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E4" w:rsidRPr="00F837B3" w:rsidRDefault="00ED2AF0" w:rsidP="00C94013">
      <w:pPr>
        <w:spacing w:after="0" w:line="480" w:lineRule="auto"/>
        <w:ind w:firstLine="720"/>
        <w:jc w:val="center"/>
        <w:rPr>
          <w:rFonts w:ascii="Times New Roman" w:hAnsi="Times New Roman" w:cs="Times New Roman"/>
          <w:b/>
          <w:bCs/>
          <w:sz w:val="28"/>
          <w:szCs w:val="28"/>
        </w:rPr>
      </w:pPr>
      <w:r w:rsidRPr="00F837B3">
        <w:rPr>
          <w:rFonts w:ascii="Times New Roman" w:hAnsi="Times New Roman" w:cs="Times New Roman"/>
          <w:b/>
          <w:bCs/>
          <w:sz w:val="28"/>
          <w:szCs w:val="28"/>
          <w:lang w:val="en-ID"/>
        </w:rPr>
        <w:t>KON</w:t>
      </w:r>
      <w:r w:rsidR="00623557" w:rsidRPr="00F837B3">
        <w:rPr>
          <w:rFonts w:ascii="Times New Roman" w:hAnsi="Times New Roman" w:cs="Times New Roman"/>
          <w:b/>
          <w:bCs/>
          <w:sz w:val="28"/>
          <w:szCs w:val="28"/>
          <w:lang w:val="en-ID"/>
        </w:rPr>
        <w:t>T</w:t>
      </w:r>
      <w:r w:rsidRPr="00F837B3">
        <w:rPr>
          <w:rFonts w:ascii="Times New Roman" w:hAnsi="Times New Roman" w:cs="Times New Roman"/>
          <w:b/>
          <w:bCs/>
          <w:sz w:val="28"/>
          <w:szCs w:val="28"/>
          <w:lang w:val="en-ID"/>
        </w:rPr>
        <w:t xml:space="preserve">ROVERSI </w:t>
      </w:r>
      <w:r w:rsidRPr="00F837B3">
        <w:rPr>
          <w:rFonts w:ascii="Times New Roman" w:hAnsi="Times New Roman" w:cs="Times New Roman"/>
          <w:b/>
          <w:bCs/>
          <w:sz w:val="28"/>
          <w:szCs w:val="28"/>
        </w:rPr>
        <w:t>PEMIMPIN</w:t>
      </w:r>
      <w:r w:rsidR="00D22BF3" w:rsidRPr="00F837B3">
        <w:rPr>
          <w:rFonts w:ascii="Times New Roman" w:hAnsi="Times New Roman" w:cs="Times New Roman"/>
          <w:b/>
          <w:bCs/>
          <w:sz w:val="28"/>
          <w:szCs w:val="28"/>
        </w:rPr>
        <w:t xml:space="preserve"> WANITA</w:t>
      </w:r>
    </w:p>
    <w:p w:rsidR="00D22BF3" w:rsidRPr="00F837B3" w:rsidRDefault="00ED2AF0" w:rsidP="002327BF">
      <w:pPr>
        <w:spacing w:after="0" w:line="480" w:lineRule="auto"/>
        <w:ind w:firstLine="720"/>
        <w:jc w:val="center"/>
        <w:rPr>
          <w:rFonts w:ascii="Times New Roman" w:hAnsi="Times New Roman" w:cs="Times New Roman"/>
          <w:b/>
          <w:bCs/>
          <w:sz w:val="24"/>
          <w:szCs w:val="24"/>
        </w:rPr>
      </w:pPr>
      <w:r w:rsidRPr="00F837B3">
        <w:rPr>
          <w:rFonts w:ascii="Times New Roman" w:hAnsi="Times New Roman" w:cs="Times New Roman"/>
          <w:b/>
          <w:bCs/>
          <w:sz w:val="24"/>
          <w:szCs w:val="24"/>
        </w:rPr>
        <w:t>SUATU KAJIAN ULAMA SALAF DAN KHOLAF</w:t>
      </w:r>
    </w:p>
    <w:p w:rsidR="00D22BF3" w:rsidRDefault="00EC2D2A" w:rsidP="00A34881">
      <w:pPr>
        <w:spacing w:after="0" w:line="240" w:lineRule="auto"/>
        <w:ind w:left="720" w:hanging="720"/>
        <w:rPr>
          <w:rFonts w:ascii="Times New Roman" w:hAnsi="Times New Roman" w:cs="Times New Roman"/>
          <w:sz w:val="24"/>
          <w:szCs w:val="24"/>
        </w:rPr>
      </w:pPr>
      <w:r w:rsidRPr="00F837B3">
        <w:rPr>
          <w:rFonts w:ascii="Times New Roman" w:hAnsi="Times New Roman" w:cs="Times New Roman"/>
          <w:b/>
          <w:bCs/>
          <w:sz w:val="24"/>
          <w:szCs w:val="24"/>
        </w:rPr>
        <w:t>Sy</w:t>
      </w:r>
      <w:r w:rsidR="00210DB5" w:rsidRPr="00F837B3">
        <w:rPr>
          <w:rFonts w:ascii="Times New Roman" w:hAnsi="Times New Roman" w:cs="Times New Roman"/>
          <w:b/>
          <w:bCs/>
          <w:sz w:val="24"/>
          <w:szCs w:val="24"/>
        </w:rPr>
        <w:t>a</w:t>
      </w:r>
      <w:r w:rsidRPr="00F837B3">
        <w:rPr>
          <w:rFonts w:ascii="Times New Roman" w:hAnsi="Times New Roman" w:cs="Times New Roman"/>
          <w:b/>
          <w:bCs/>
          <w:sz w:val="24"/>
          <w:szCs w:val="24"/>
        </w:rPr>
        <w:t>fi’i</w:t>
      </w:r>
      <w:r w:rsidR="00210DB5">
        <w:rPr>
          <w:rFonts w:ascii="Times New Roman" w:hAnsi="Times New Roman" w:cs="Times New Roman"/>
          <w:sz w:val="24"/>
          <w:szCs w:val="24"/>
        </w:rPr>
        <w:t xml:space="preserve">: </w:t>
      </w:r>
      <w:r w:rsidR="00D22BF3">
        <w:rPr>
          <w:rFonts w:ascii="Times New Roman" w:hAnsi="Times New Roman" w:cs="Times New Roman"/>
          <w:sz w:val="24"/>
          <w:szCs w:val="24"/>
        </w:rPr>
        <w:t>Dosen</w:t>
      </w:r>
      <w:r>
        <w:rPr>
          <w:rFonts w:ascii="Times New Roman" w:hAnsi="Times New Roman" w:cs="Times New Roman"/>
          <w:sz w:val="24"/>
          <w:szCs w:val="24"/>
        </w:rPr>
        <w:t xml:space="preserve"> DPK</w:t>
      </w:r>
      <w:r w:rsidR="00D22BF3">
        <w:rPr>
          <w:rFonts w:ascii="Times New Roman" w:hAnsi="Times New Roman" w:cs="Times New Roman"/>
          <w:sz w:val="24"/>
          <w:szCs w:val="24"/>
        </w:rPr>
        <w:t xml:space="preserve"> </w:t>
      </w:r>
      <w:r w:rsidR="00210DB5">
        <w:rPr>
          <w:rFonts w:ascii="Times New Roman" w:hAnsi="Times New Roman" w:cs="Times New Roman"/>
          <w:sz w:val="24"/>
          <w:szCs w:val="24"/>
        </w:rPr>
        <w:t xml:space="preserve">Perguruan Tinggi Agama Islam Salahuddi al-Ayyubi - </w:t>
      </w:r>
      <w:r w:rsidR="00D22BF3">
        <w:rPr>
          <w:rFonts w:ascii="Times New Roman" w:hAnsi="Times New Roman" w:cs="Times New Roman"/>
          <w:sz w:val="24"/>
          <w:szCs w:val="24"/>
        </w:rPr>
        <w:t>INISA Tambun-Bekasi</w:t>
      </w:r>
      <w:r w:rsidR="00210DB5">
        <w:rPr>
          <w:rFonts w:ascii="Times New Roman" w:hAnsi="Times New Roman" w:cs="Times New Roman"/>
          <w:sz w:val="24"/>
          <w:szCs w:val="24"/>
        </w:rPr>
        <w:t>.</w:t>
      </w:r>
      <w:r w:rsidR="003C38D3">
        <w:rPr>
          <w:rFonts w:ascii="Times New Roman" w:hAnsi="Times New Roman" w:cs="Times New Roman"/>
          <w:sz w:val="24"/>
          <w:szCs w:val="24"/>
        </w:rPr>
        <w:t xml:space="preserve"> Dan dosen STAI HAS Cikarang Utara Bekasi.</w:t>
      </w:r>
      <w:r w:rsidR="00210DB5">
        <w:rPr>
          <w:rFonts w:ascii="Times New Roman" w:hAnsi="Times New Roman" w:cs="Times New Roman"/>
          <w:sz w:val="24"/>
          <w:szCs w:val="24"/>
        </w:rPr>
        <w:t xml:space="preserve"> </w:t>
      </w:r>
      <w:r>
        <w:rPr>
          <w:rFonts w:ascii="Times New Roman" w:hAnsi="Times New Roman" w:cs="Times New Roman"/>
          <w:sz w:val="24"/>
          <w:szCs w:val="24"/>
        </w:rPr>
        <w:t xml:space="preserve">  peisyafii14@yahoo.co.id</w:t>
      </w:r>
    </w:p>
    <w:p w:rsidR="00D22BF3" w:rsidRDefault="00D22BF3" w:rsidP="00C94013">
      <w:pPr>
        <w:spacing w:after="0" w:line="480" w:lineRule="auto"/>
        <w:ind w:firstLine="720"/>
        <w:jc w:val="both"/>
        <w:rPr>
          <w:rFonts w:ascii="Times New Roman" w:hAnsi="Times New Roman" w:cs="Times New Roman"/>
          <w:sz w:val="24"/>
          <w:szCs w:val="24"/>
        </w:rPr>
      </w:pPr>
    </w:p>
    <w:p w:rsidR="00D22BF3" w:rsidRPr="003118A9" w:rsidRDefault="00D22BF3" w:rsidP="003118A9">
      <w:pPr>
        <w:spacing w:after="0" w:line="480" w:lineRule="auto"/>
        <w:rPr>
          <w:rFonts w:ascii="Times New Roman" w:hAnsi="Times New Roman" w:cs="Times New Roman"/>
          <w:b/>
          <w:sz w:val="24"/>
          <w:szCs w:val="24"/>
        </w:rPr>
      </w:pPr>
      <w:r w:rsidRPr="003118A9">
        <w:rPr>
          <w:rFonts w:ascii="Times New Roman" w:hAnsi="Times New Roman" w:cs="Times New Roman"/>
          <w:b/>
          <w:sz w:val="24"/>
          <w:szCs w:val="24"/>
        </w:rPr>
        <w:t>Abstrak</w:t>
      </w:r>
    </w:p>
    <w:p w:rsidR="00C94013" w:rsidRDefault="0050747B" w:rsidP="00507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Imam atau p</w:t>
      </w:r>
      <w:r w:rsidR="00D22BF3">
        <w:rPr>
          <w:rFonts w:ascii="Times New Roman" w:hAnsi="Times New Roman" w:cs="Times New Roman"/>
          <w:sz w:val="24"/>
          <w:szCs w:val="24"/>
        </w:rPr>
        <w:t>e</w:t>
      </w:r>
      <w:bookmarkStart w:id="0" w:name="_GoBack"/>
      <w:bookmarkEnd w:id="0"/>
      <w:r w:rsidR="00D22BF3">
        <w:rPr>
          <w:rFonts w:ascii="Times New Roman" w:hAnsi="Times New Roman" w:cs="Times New Roman"/>
          <w:sz w:val="24"/>
          <w:szCs w:val="24"/>
        </w:rPr>
        <w:t xml:space="preserve">mimpin </w:t>
      </w:r>
      <w:r>
        <w:rPr>
          <w:rFonts w:ascii="Times New Roman" w:hAnsi="Times New Roman" w:cs="Times New Roman"/>
          <w:sz w:val="24"/>
          <w:szCs w:val="24"/>
        </w:rPr>
        <w:t>adalah</w:t>
      </w:r>
      <w:r w:rsidR="00D22BF3">
        <w:rPr>
          <w:rFonts w:ascii="Times New Roman" w:hAnsi="Times New Roman" w:cs="Times New Roman"/>
          <w:sz w:val="24"/>
          <w:szCs w:val="24"/>
        </w:rPr>
        <w:t xml:space="preserve"> merupakan</w:t>
      </w:r>
      <w:r>
        <w:rPr>
          <w:rFonts w:ascii="Times New Roman" w:hAnsi="Times New Roman" w:cs="Times New Roman"/>
          <w:sz w:val="24"/>
          <w:szCs w:val="24"/>
        </w:rPr>
        <w:t xml:space="preserve"> sesuatu</w:t>
      </w:r>
      <w:r w:rsidR="00D22BF3">
        <w:rPr>
          <w:rFonts w:ascii="Times New Roman" w:hAnsi="Times New Roman" w:cs="Times New Roman"/>
          <w:sz w:val="24"/>
          <w:szCs w:val="24"/>
        </w:rPr>
        <w:t xml:space="preserve"> yang sangat mendasar sekali dalam </w:t>
      </w:r>
      <w:r>
        <w:rPr>
          <w:rFonts w:ascii="Times New Roman" w:hAnsi="Times New Roman" w:cs="Times New Roman"/>
          <w:sz w:val="24"/>
          <w:szCs w:val="24"/>
        </w:rPr>
        <w:t xml:space="preserve">urusan agama, bahkan agama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tegak tanpa pemerintahan yang diketuai oleh seorang pemimpin</w:t>
      </w:r>
      <w:r w:rsidR="00C94013">
        <w:rPr>
          <w:rFonts w:ascii="Times New Roman" w:hAnsi="Times New Roman" w:cs="Times New Roman"/>
          <w:sz w:val="24"/>
          <w:szCs w:val="24"/>
        </w:rPr>
        <w:t>, terutama</w:t>
      </w:r>
      <w:r>
        <w:rPr>
          <w:rFonts w:ascii="Times New Roman" w:hAnsi="Times New Roman" w:cs="Times New Roman"/>
          <w:sz w:val="24"/>
          <w:szCs w:val="24"/>
        </w:rPr>
        <w:t xml:space="preserve"> dalam masalah ummat manusia</w:t>
      </w:r>
      <w:r w:rsidR="00C94013">
        <w:rPr>
          <w:rFonts w:ascii="Times New Roman" w:hAnsi="Times New Roman" w:cs="Times New Roman"/>
          <w:sz w:val="24"/>
          <w:szCs w:val="24"/>
        </w:rPr>
        <w:t>. Bahkan pada situasi tertentu bahwa kepemimpinan lebih utama dari segala hal</w:t>
      </w:r>
      <w:r w:rsidR="00C67ABF">
        <w:rPr>
          <w:rFonts w:ascii="Times New Roman" w:hAnsi="Times New Roman" w:cs="Times New Roman"/>
          <w:sz w:val="24"/>
          <w:szCs w:val="24"/>
        </w:rPr>
        <w:t xml:space="preserve"> termasuk keyakinan</w:t>
      </w:r>
      <w:r w:rsidR="00C94013">
        <w:rPr>
          <w:rFonts w:ascii="Times New Roman" w:hAnsi="Times New Roman" w:cs="Times New Roman"/>
          <w:sz w:val="24"/>
          <w:szCs w:val="24"/>
        </w:rPr>
        <w:t xml:space="preserve">. Terbukti ketika Rosulullah, Muhammad saw. </w:t>
      </w:r>
      <w:proofErr w:type="gramStart"/>
      <w:r w:rsidR="00C94013">
        <w:rPr>
          <w:rFonts w:ascii="Times New Roman" w:hAnsi="Times New Roman" w:cs="Times New Roman"/>
          <w:sz w:val="24"/>
          <w:szCs w:val="24"/>
        </w:rPr>
        <w:t>wafat</w:t>
      </w:r>
      <w:proofErr w:type="gramEnd"/>
      <w:r w:rsidR="00C94013">
        <w:rPr>
          <w:rFonts w:ascii="Times New Roman" w:hAnsi="Times New Roman" w:cs="Times New Roman"/>
          <w:sz w:val="24"/>
          <w:szCs w:val="24"/>
        </w:rPr>
        <w:t>, para sahabat Nabi telah berkumpul di Bani Saqifah dalam rangka menyelesaikan masalah kepemimpinan, mereka meninggalkan jenazah Rosul berbaring sendirian di rumahnya.</w:t>
      </w:r>
    </w:p>
    <w:p w:rsidR="00D22BF3" w:rsidRDefault="00C94013" w:rsidP="00C94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F29C6">
        <w:rPr>
          <w:rFonts w:ascii="Times New Roman" w:hAnsi="Times New Roman" w:cs="Times New Roman"/>
          <w:sz w:val="24"/>
          <w:szCs w:val="24"/>
        </w:rPr>
        <w:t>Berhubungan dengan masalah kepemimpinan, sejak 14 abad silam, al-Qur’an sebagai pedoman ummat Islam telah menghapuskan berbagai macam diskriminasi antara kaum Adam dan kaum Hawa, antara kaum pria dan kaum wanita, bahkan al-Qur’an telah menetapkan hak-hak kepada kaum wanita sebagaimana hak-hak yang diberikan kepada kaum pria, kercuali dalam beberapa hal.</w:t>
      </w:r>
    </w:p>
    <w:p w:rsidR="00A34881" w:rsidRDefault="007F29C6" w:rsidP="002327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Zaman modern sekarang ini banyak kaum wanita ikut andil dalam beberapa hal yang semestinya hal tersebut merupakan hak dan kewajiban kaum pria, bahkan belakangan ini banyak kaum wanita yang dengan sengaja mengambil pekerjaan kaum pria. Tidak sedikit kaum wanita yang bekerja di luar ru</w:t>
      </w:r>
      <w:r w:rsidR="00C67ABF">
        <w:rPr>
          <w:rFonts w:ascii="Times New Roman" w:hAnsi="Times New Roman" w:cs="Times New Roman"/>
          <w:sz w:val="24"/>
          <w:szCs w:val="24"/>
        </w:rPr>
        <w:t xml:space="preserve">mah dalam rangka untuk memenuhi </w:t>
      </w:r>
      <w:proofErr w:type="gramStart"/>
      <w:r w:rsidR="00C67ABF">
        <w:rPr>
          <w:rFonts w:ascii="Times New Roman" w:hAnsi="Times New Roman" w:cs="Times New Roman"/>
          <w:sz w:val="24"/>
          <w:szCs w:val="24"/>
        </w:rPr>
        <w:t xml:space="preserve">kebutuhan </w:t>
      </w:r>
      <w:r>
        <w:rPr>
          <w:rFonts w:ascii="Times New Roman" w:hAnsi="Times New Roman" w:cs="Times New Roman"/>
          <w:sz w:val="24"/>
          <w:szCs w:val="24"/>
        </w:rPr>
        <w:t xml:space="preserve"> keluarganya</w:t>
      </w:r>
      <w:proofErr w:type="gramEnd"/>
      <w:r>
        <w:rPr>
          <w:rFonts w:ascii="Times New Roman" w:hAnsi="Times New Roman" w:cs="Times New Roman"/>
          <w:sz w:val="24"/>
          <w:szCs w:val="24"/>
        </w:rPr>
        <w:t xml:space="preserve">, berapa banyak </w:t>
      </w:r>
      <w:r w:rsidR="0064291E">
        <w:rPr>
          <w:rFonts w:ascii="Times New Roman" w:hAnsi="Times New Roman" w:cs="Times New Roman"/>
          <w:sz w:val="24"/>
          <w:szCs w:val="24"/>
        </w:rPr>
        <w:t>dari kaum wanita yang menjadi pemimpin, seperti menjadi kepala daerah, menjadi ment</w:t>
      </w:r>
      <w:r w:rsidR="008E4AD5">
        <w:rPr>
          <w:rFonts w:ascii="Times New Roman" w:hAnsi="Times New Roman" w:cs="Times New Roman"/>
          <w:sz w:val="24"/>
          <w:szCs w:val="24"/>
        </w:rPr>
        <w:t>e</w:t>
      </w:r>
      <w:r w:rsidR="0064291E">
        <w:rPr>
          <w:rFonts w:ascii="Times New Roman" w:hAnsi="Times New Roman" w:cs="Times New Roman"/>
          <w:sz w:val="24"/>
          <w:szCs w:val="24"/>
        </w:rPr>
        <w:t>ri bahkan menjadi kepala suatu Negara.</w:t>
      </w:r>
      <w:r w:rsidR="002327BF">
        <w:rPr>
          <w:rFonts w:ascii="Times New Roman" w:hAnsi="Times New Roman" w:cs="Times New Roman"/>
          <w:sz w:val="24"/>
          <w:szCs w:val="24"/>
        </w:rPr>
        <w:t xml:space="preserve"> Namun demikian, apakah kaum wanita dapat menjadi pemimin dalah semuah aspek kehidupan</w:t>
      </w:r>
      <w:proofErr w:type="gramStart"/>
      <w:r w:rsidR="002327BF">
        <w:rPr>
          <w:rFonts w:ascii="Times New Roman" w:hAnsi="Times New Roman" w:cs="Times New Roman"/>
          <w:sz w:val="24"/>
          <w:szCs w:val="24"/>
        </w:rPr>
        <w:t>?.</w:t>
      </w:r>
      <w:proofErr w:type="gramEnd"/>
      <w:r w:rsidR="0064291E">
        <w:rPr>
          <w:rFonts w:ascii="Times New Roman" w:hAnsi="Times New Roman" w:cs="Times New Roman"/>
          <w:sz w:val="24"/>
          <w:szCs w:val="24"/>
        </w:rPr>
        <w:t xml:space="preserve"> </w:t>
      </w:r>
    </w:p>
    <w:p w:rsidR="00C67ABF" w:rsidRDefault="00C67ABF" w:rsidP="003118A9">
      <w:pPr>
        <w:spacing w:after="0" w:line="480" w:lineRule="auto"/>
        <w:jc w:val="both"/>
        <w:rPr>
          <w:rFonts w:ascii="Times New Roman" w:hAnsi="Times New Roman" w:cs="Times New Roman"/>
          <w:sz w:val="24"/>
          <w:szCs w:val="24"/>
        </w:rPr>
      </w:pPr>
      <w:r w:rsidRPr="003118A9">
        <w:rPr>
          <w:rFonts w:ascii="Times New Roman" w:hAnsi="Times New Roman" w:cs="Times New Roman"/>
          <w:b/>
          <w:sz w:val="24"/>
          <w:szCs w:val="24"/>
        </w:rPr>
        <w:t>Key word.</w:t>
      </w:r>
      <w:r>
        <w:rPr>
          <w:rFonts w:ascii="Times New Roman" w:hAnsi="Times New Roman" w:cs="Times New Roman"/>
          <w:sz w:val="24"/>
          <w:szCs w:val="24"/>
        </w:rPr>
        <w:t xml:space="preserve">  Pemimpin, Perspektif, hukum Islam</w:t>
      </w:r>
    </w:p>
    <w:p w:rsidR="00C67ABF" w:rsidRPr="00C67ABF" w:rsidRDefault="00C67ABF" w:rsidP="00C67ABF">
      <w:pPr>
        <w:pStyle w:val="ListParagraph"/>
        <w:numPr>
          <w:ilvl w:val="0"/>
          <w:numId w:val="1"/>
        </w:numPr>
        <w:spacing w:after="0" w:line="480" w:lineRule="auto"/>
        <w:ind w:left="270" w:hanging="270"/>
        <w:jc w:val="both"/>
        <w:rPr>
          <w:rFonts w:ascii="Times New Roman" w:hAnsi="Times New Roman" w:cs="Times New Roman"/>
          <w:b/>
          <w:sz w:val="24"/>
          <w:szCs w:val="24"/>
        </w:rPr>
      </w:pPr>
      <w:r w:rsidRPr="00C67ABF">
        <w:rPr>
          <w:rFonts w:ascii="Times New Roman" w:hAnsi="Times New Roman" w:cs="Times New Roman"/>
          <w:b/>
          <w:sz w:val="24"/>
          <w:szCs w:val="24"/>
        </w:rPr>
        <w:lastRenderedPageBreak/>
        <w:t>Pendahuluan</w:t>
      </w:r>
    </w:p>
    <w:p w:rsidR="00C67ABF" w:rsidRDefault="00C67ABF" w:rsidP="00C94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Islam adalah suatu agama yang kaffah, agama yang universal. Keuniversalan ini terbukti dengan adanya ajaran yang multi sempurna, seluruh aspek kehidupan telah terma</w:t>
      </w:r>
      <w:r w:rsidR="00A34881">
        <w:rPr>
          <w:rFonts w:ascii="Times New Roman" w:hAnsi="Times New Roman" w:cs="Times New Roman"/>
          <w:sz w:val="24"/>
          <w:szCs w:val="24"/>
        </w:rPr>
        <w:t>k</w:t>
      </w:r>
      <w:r>
        <w:rPr>
          <w:rFonts w:ascii="Times New Roman" w:hAnsi="Times New Roman" w:cs="Times New Roman"/>
          <w:sz w:val="24"/>
          <w:szCs w:val="24"/>
        </w:rPr>
        <w:t xml:space="preserve">tub dalam ajaran Islam, bahkan Islam menjelaskan ajaran yang </w:t>
      </w:r>
      <w:r w:rsidR="00C43F00">
        <w:rPr>
          <w:rFonts w:ascii="Times New Roman" w:hAnsi="Times New Roman" w:cs="Times New Roman"/>
          <w:sz w:val="24"/>
          <w:szCs w:val="24"/>
        </w:rPr>
        <w:t>diluar natural yaitu ajaran tentang adanya alam ghaib, termasuk diadamnya di bahas masalah kehidupan setelah kematian, atau yang dikenal dengan alam akhirat.</w:t>
      </w:r>
    </w:p>
    <w:p w:rsidR="00C43F00" w:rsidRDefault="00C43F00" w:rsidP="00C94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Namun demikian, kesempurnaa Islam tidak menutup kemungkinan adanya kontradiksi diantara para ulama dalam hal berbagai aspek kehidupan. Seperti masalah do’a kunut seb</w:t>
      </w:r>
      <w:r w:rsidR="005464AE">
        <w:rPr>
          <w:rFonts w:ascii="Times New Roman" w:hAnsi="Times New Roman" w:cs="Times New Roman"/>
          <w:sz w:val="24"/>
          <w:szCs w:val="24"/>
        </w:rPr>
        <w:t>a</w:t>
      </w:r>
      <w:r>
        <w:rPr>
          <w:rFonts w:ascii="Times New Roman" w:hAnsi="Times New Roman" w:cs="Times New Roman"/>
          <w:sz w:val="24"/>
          <w:szCs w:val="24"/>
        </w:rPr>
        <w:t>gai masalah furu’iyah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Imam Syafi’i menanggapi hal ini sebagai suatu hal yang diperbolehkan alias Sunnah, s</w:t>
      </w:r>
      <w:r w:rsidR="005464AE">
        <w:rPr>
          <w:rFonts w:ascii="Times New Roman" w:hAnsi="Times New Roman" w:cs="Times New Roman"/>
          <w:sz w:val="24"/>
          <w:szCs w:val="24"/>
        </w:rPr>
        <w:t>e</w:t>
      </w:r>
      <w:r>
        <w:rPr>
          <w:rFonts w:ascii="Times New Roman" w:hAnsi="Times New Roman" w:cs="Times New Roman"/>
          <w:sz w:val="24"/>
          <w:szCs w:val="24"/>
        </w:rPr>
        <w:t>mentara Imam Abu Hanifa menggapnya sebagai hal yang harus ditinggalkan alias tidak sah solatnya.  Dalam masalah ushuliyah saja mereka para ulam</w:t>
      </w:r>
      <w:r w:rsidR="005464AE">
        <w:rPr>
          <w:rFonts w:ascii="Times New Roman" w:hAnsi="Times New Roman" w:cs="Times New Roman"/>
          <w:sz w:val="24"/>
          <w:szCs w:val="24"/>
        </w:rPr>
        <w:t>a</w:t>
      </w:r>
      <w:r>
        <w:rPr>
          <w:rFonts w:ascii="Times New Roman" w:hAnsi="Times New Roman" w:cs="Times New Roman"/>
          <w:sz w:val="24"/>
          <w:szCs w:val="24"/>
        </w:rPr>
        <w:t xml:space="preserve"> terjadi kontrakdiksi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seperti masalah ap</w:t>
      </w:r>
      <w:r w:rsidR="005464AE">
        <w:rPr>
          <w:rFonts w:ascii="Times New Roman" w:hAnsi="Times New Roman" w:cs="Times New Roman"/>
          <w:sz w:val="24"/>
          <w:szCs w:val="24"/>
        </w:rPr>
        <w:t xml:space="preserve">akah al-qur’an itu makhluk, </w:t>
      </w:r>
      <w:r w:rsidR="005464AE" w:rsidRPr="005464AE">
        <w:rPr>
          <w:rFonts w:ascii="Times New Roman" w:hAnsi="Times New Roman" w:cs="Times New Roman"/>
          <w:i/>
          <w:iCs/>
          <w:sz w:val="24"/>
          <w:szCs w:val="24"/>
        </w:rPr>
        <w:t>jadi</w:t>
      </w:r>
      <w:r w:rsidRPr="005464AE">
        <w:rPr>
          <w:rFonts w:ascii="Times New Roman" w:hAnsi="Times New Roman" w:cs="Times New Roman"/>
          <w:i/>
          <w:iCs/>
          <w:sz w:val="24"/>
          <w:szCs w:val="24"/>
        </w:rPr>
        <w:t>d</w:t>
      </w:r>
      <w:r>
        <w:rPr>
          <w:rFonts w:ascii="Times New Roman" w:hAnsi="Times New Roman" w:cs="Times New Roman"/>
          <w:sz w:val="24"/>
          <w:szCs w:val="24"/>
        </w:rPr>
        <w:t xml:space="preserve"> atau sebaliknya yaitu </w:t>
      </w:r>
      <w:r w:rsidRPr="005464AE">
        <w:rPr>
          <w:rFonts w:ascii="Times New Roman" w:hAnsi="Times New Roman" w:cs="Times New Roman"/>
          <w:i/>
          <w:iCs/>
          <w:sz w:val="24"/>
          <w:szCs w:val="24"/>
        </w:rPr>
        <w:t>qadim</w:t>
      </w:r>
      <w:r>
        <w:rPr>
          <w:rFonts w:ascii="Times New Roman" w:hAnsi="Times New Roman" w:cs="Times New Roman"/>
          <w:sz w:val="24"/>
          <w:szCs w:val="24"/>
        </w:rPr>
        <w:t>. Ulama Sunni menilai bahwa al-Qur’an itu Qadim, lantaran al-Qur’an adalah firman A</w:t>
      </w:r>
      <w:r w:rsidR="005464AE">
        <w:rPr>
          <w:rFonts w:ascii="Times New Roman" w:hAnsi="Times New Roman" w:cs="Times New Roman"/>
          <w:sz w:val="24"/>
          <w:szCs w:val="24"/>
        </w:rPr>
        <w:t xml:space="preserve">llah swt. </w:t>
      </w:r>
      <w:proofErr w:type="gramStart"/>
      <w:r w:rsidR="005464AE">
        <w:rPr>
          <w:rFonts w:ascii="Times New Roman" w:hAnsi="Times New Roman" w:cs="Times New Roman"/>
          <w:sz w:val="24"/>
          <w:szCs w:val="24"/>
        </w:rPr>
        <w:t>sementara</w:t>
      </w:r>
      <w:proofErr w:type="gramEnd"/>
      <w:r w:rsidR="005464AE">
        <w:rPr>
          <w:rFonts w:ascii="Times New Roman" w:hAnsi="Times New Roman" w:cs="Times New Roman"/>
          <w:sz w:val="24"/>
          <w:szCs w:val="24"/>
        </w:rPr>
        <w:t xml:space="preserve"> Mu’ta</w:t>
      </w:r>
      <w:r w:rsidR="00A34881">
        <w:rPr>
          <w:rFonts w:ascii="Times New Roman" w:hAnsi="Times New Roman" w:cs="Times New Roman"/>
          <w:sz w:val="24"/>
          <w:szCs w:val="24"/>
        </w:rPr>
        <w:t>z</w:t>
      </w:r>
      <w:r w:rsidR="005464AE">
        <w:rPr>
          <w:rFonts w:ascii="Times New Roman" w:hAnsi="Times New Roman" w:cs="Times New Roman"/>
          <w:sz w:val="24"/>
          <w:szCs w:val="24"/>
        </w:rPr>
        <w:t>ila meni</w:t>
      </w:r>
      <w:r>
        <w:rPr>
          <w:rFonts w:ascii="Times New Roman" w:hAnsi="Times New Roman" w:cs="Times New Roman"/>
          <w:sz w:val="24"/>
          <w:szCs w:val="24"/>
        </w:rPr>
        <w:t>lai bahwa al-Q</w:t>
      </w:r>
      <w:r w:rsidR="005464AE">
        <w:rPr>
          <w:rFonts w:ascii="Times New Roman" w:hAnsi="Times New Roman" w:cs="Times New Roman"/>
          <w:sz w:val="24"/>
          <w:szCs w:val="24"/>
        </w:rPr>
        <w:t xml:space="preserve">ur’an </w:t>
      </w:r>
      <w:r>
        <w:rPr>
          <w:rFonts w:ascii="Times New Roman" w:hAnsi="Times New Roman" w:cs="Times New Roman"/>
          <w:sz w:val="24"/>
          <w:szCs w:val="24"/>
        </w:rPr>
        <w:t xml:space="preserve"> adalah </w:t>
      </w:r>
      <w:r w:rsidRPr="005464AE">
        <w:rPr>
          <w:rFonts w:ascii="Times New Roman" w:hAnsi="Times New Roman" w:cs="Times New Roman"/>
          <w:i/>
          <w:iCs/>
          <w:sz w:val="24"/>
          <w:szCs w:val="24"/>
        </w:rPr>
        <w:t>Jadi</w:t>
      </w:r>
      <w:r w:rsidR="005464AE" w:rsidRPr="005464AE">
        <w:rPr>
          <w:rFonts w:ascii="Times New Roman" w:hAnsi="Times New Roman" w:cs="Times New Roman"/>
          <w:i/>
          <w:iCs/>
          <w:sz w:val="24"/>
          <w:szCs w:val="24"/>
        </w:rPr>
        <w:t>d</w:t>
      </w:r>
      <w:r>
        <w:rPr>
          <w:rFonts w:ascii="Times New Roman" w:hAnsi="Times New Roman" w:cs="Times New Roman"/>
          <w:sz w:val="24"/>
          <w:szCs w:val="24"/>
        </w:rPr>
        <w:t xml:space="preserve"> atau </w:t>
      </w:r>
      <w:r w:rsidRPr="005464AE">
        <w:rPr>
          <w:rFonts w:ascii="Times New Roman" w:hAnsi="Times New Roman" w:cs="Times New Roman"/>
          <w:i/>
          <w:iCs/>
          <w:sz w:val="24"/>
          <w:szCs w:val="24"/>
        </w:rPr>
        <w:t>baqa</w:t>
      </w:r>
      <w:r>
        <w:rPr>
          <w:rFonts w:ascii="Times New Roman" w:hAnsi="Times New Roman" w:cs="Times New Roman"/>
          <w:sz w:val="24"/>
          <w:szCs w:val="24"/>
        </w:rPr>
        <w:t xml:space="preserve"> alias </w:t>
      </w:r>
      <w:r w:rsidRPr="005464AE">
        <w:rPr>
          <w:rFonts w:ascii="Times New Roman" w:hAnsi="Times New Roman" w:cs="Times New Roman"/>
          <w:i/>
          <w:iCs/>
          <w:sz w:val="24"/>
          <w:szCs w:val="24"/>
        </w:rPr>
        <w:t>fana</w:t>
      </w:r>
      <w:r>
        <w:rPr>
          <w:rFonts w:ascii="Times New Roman" w:hAnsi="Times New Roman" w:cs="Times New Roman"/>
          <w:sz w:val="24"/>
          <w:szCs w:val="24"/>
        </w:rPr>
        <w:t xml:space="preserve"> atau rusak dan binasa, seb</w:t>
      </w:r>
      <w:r w:rsidR="005464AE">
        <w:rPr>
          <w:rFonts w:ascii="Times New Roman" w:hAnsi="Times New Roman" w:cs="Times New Roman"/>
          <w:sz w:val="24"/>
          <w:szCs w:val="24"/>
        </w:rPr>
        <w:t>a</w:t>
      </w:r>
      <w:r>
        <w:rPr>
          <w:rFonts w:ascii="Times New Roman" w:hAnsi="Times New Roman" w:cs="Times New Roman"/>
          <w:sz w:val="24"/>
          <w:szCs w:val="24"/>
        </w:rPr>
        <w:t xml:space="preserve">b yang kekal hanya Zat Allah swt.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yang lain.</w:t>
      </w:r>
    </w:p>
    <w:p w:rsidR="00C43F00" w:rsidRDefault="005D0E9D" w:rsidP="00C94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Kontradiksi seperti ini dapat saja terjadi, justru saya menilai disinilah letak ke</w:t>
      </w:r>
      <w:r w:rsidR="005464AE">
        <w:rPr>
          <w:rFonts w:ascii="Times New Roman" w:hAnsi="Times New Roman" w:cs="Times New Roman"/>
          <w:sz w:val="24"/>
          <w:szCs w:val="24"/>
        </w:rPr>
        <w:t xml:space="preserve"> </w:t>
      </w:r>
      <w:r>
        <w:rPr>
          <w:rFonts w:ascii="Times New Roman" w:hAnsi="Times New Roman" w:cs="Times New Roman"/>
          <w:sz w:val="24"/>
          <w:szCs w:val="24"/>
        </w:rPr>
        <w:t>unversalan Islam, ke</w:t>
      </w:r>
      <w:r w:rsidR="005464AE">
        <w:rPr>
          <w:rFonts w:ascii="Times New Roman" w:hAnsi="Times New Roman" w:cs="Times New Roman"/>
          <w:sz w:val="24"/>
          <w:szCs w:val="24"/>
        </w:rPr>
        <w:t xml:space="preserve"> </w:t>
      </w:r>
      <w:r>
        <w:rPr>
          <w:rFonts w:ascii="Times New Roman" w:hAnsi="Times New Roman" w:cs="Times New Roman"/>
          <w:sz w:val="24"/>
          <w:szCs w:val="24"/>
        </w:rPr>
        <w:t>kaffahan Islam dan disinilah peran</w:t>
      </w:r>
      <w:r w:rsidR="005464AE">
        <w:rPr>
          <w:rFonts w:ascii="Times New Roman" w:hAnsi="Times New Roman" w:cs="Times New Roman"/>
          <w:sz w:val="24"/>
          <w:szCs w:val="24"/>
        </w:rPr>
        <w:t xml:space="preserve"> para u</w:t>
      </w:r>
      <w:r>
        <w:rPr>
          <w:rFonts w:ascii="Times New Roman" w:hAnsi="Times New Roman" w:cs="Times New Roman"/>
          <w:sz w:val="24"/>
          <w:szCs w:val="24"/>
        </w:rPr>
        <w:t xml:space="preserve">lama untuk terus dan terus melakukan ijtihadnya sepanjang masa, sehingga Islam dinilai agama yang </w:t>
      </w:r>
      <w:r w:rsidRPr="005464AE">
        <w:rPr>
          <w:rFonts w:ascii="Times New Roman" w:hAnsi="Times New Roman" w:cs="Times New Roman"/>
          <w:i/>
          <w:iCs/>
          <w:sz w:val="24"/>
          <w:szCs w:val="24"/>
        </w:rPr>
        <w:t>uf to date</w:t>
      </w:r>
      <w:r>
        <w:rPr>
          <w:rFonts w:ascii="Times New Roman" w:hAnsi="Times New Roman" w:cs="Times New Roman"/>
          <w:sz w:val="24"/>
          <w:szCs w:val="24"/>
        </w:rPr>
        <w:t xml:space="preserve">. Hal serupa juga terjadi dalam </w:t>
      </w:r>
      <w:r w:rsidR="00A34881">
        <w:rPr>
          <w:rFonts w:ascii="Times New Roman" w:hAnsi="Times New Roman" w:cs="Times New Roman"/>
          <w:sz w:val="24"/>
          <w:szCs w:val="24"/>
        </w:rPr>
        <w:t xml:space="preserve">bidang politik, salah satu contoh ter </w:t>
      </w:r>
      <w:r w:rsidR="00A34881" w:rsidRPr="00A34881">
        <w:rPr>
          <w:rFonts w:ascii="Times New Roman" w:hAnsi="Times New Roman" w:cs="Times New Roman"/>
          <w:i/>
          <w:iCs/>
          <w:sz w:val="24"/>
          <w:szCs w:val="24"/>
        </w:rPr>
        <w:t>uf date</w:t>
      </w:r>
      <w:r w:rsidR="00A34881">
        <w:rPr>
          <w:rFonts w:ascii="Times New Roman" w:hAnsi="Times New Roman" w:cs="Times New Roman"/>
          <w:sz w:val="24"/>
          <w:szCs w:val="24"/>
        </w:rPr>
        <w:t xml:space="preserve"> adalah </w:t>
      </w:r>
      <w:r>
        <w:rPr>
          <w:rFonts w:ascii="Times New Roman" w:hAnsi="Times New Roman" w:cs="Times New Roman"/>
          <w:sz w:val="24"/>
          <w:szCs w:val="24"/>
        </w:rPr>
        <w:t xml:space="preserve">menanggapi masalah kepemimpinan wanita. </w:t>
      </w:r>
    </w:p>
    <w:p w:rsidR="005D0E9D" w:rsidRDefault="005464AE" w:rsidP="00C94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kepemimpinan wanita</w:t>
      </w:r>
      <w:r w:rsidR="00CC28AD">
        <w:rPr>
          <w:rFonts w:ascii="Times New Roman" w:hAnsi="Times New Roman" w:cs="Times New Roman"/>
          <w:sz w:val="24"/>
          <w:szCs w:val="24"/>
        </w:rPr>
        <w:t xml:space="preserve"> adalah permasalahan besar bagi cendikiawan dan ilmuan untuk menelaah dan membahas serta men</w:t>
      </w:r>
      <w:r w:rsidR="00DA50E2">
        <w:rPr>
          <w:rFonts w:ascii="Times New Roman" w:hAnsi="Times New Roman" w:cs="Times New Roman"/>
          <w:sz w:val="24"/>
          <w:szCs w:val="24"/>
        </w:rPr>
        <w:t>c</w:t>
      </w:r>
      <w:r w:rsidR="00CC28AD">
        <w:rPr>
          <w:rFonts w:ascii="Times New Roman" w:hAnsi="Times New Roman" w:cs="Times New Roman"/>
          <w:sz w:val="24"/>
          <w:szCs w:val="24"/>
        </w:rPr>
        <w:t xml:space="preserve">ari solusi yang tepat </w:t>
      </w:r>
      <w:r w:rsidR="00DA50E2">
        <w:rPr>
          <w:rFonts w:ascii="Times New Roman" w:hAnsi="Times New Roman" w:cs="Times New Roman"/>
          <w:sz w:val="24"/>
          <w:szCs w:val="24"/>
        </w:rPr>
        <w:t>dalam masalah ini. Sebab ternyat</w:t>
      </w:r>
      <w:r w:rsidR="00CC28AD">
        <w:rPr>
          <w:rFonts w:ascii="Times New Roman" w:hAnsi="Times New Roman" w:cs="Times New Roman"/>
          <w:sz w:val="24"/>
          <w:szCs w:val="24"/>
        </w:rPr>
        <w:t xml:space="preserve">a dalam beberapa riwayat bahkan dalam </w:t>
      </w:r>
      <w:proofErr w:type="gramStart"/>
      <w:r w:rsidR="00CC28AD">
        <w:rPr>
          <w:rFonts w:ascii="Times New Roman" w:hAnsi="Times New Roman" w:cs="Times New Roman"/>
          <w:sz w:val="24"/>
          <w:szCs w:val="24"/>
        </w:rPr>
        <w:t>nash</w:t>
      </w:r>
      <w:proofErr w:type="gramEnd"/>
      <w:r w:rsidR="00CC28AD">
        <w:rPr>
          <w:rFonts w:ascii="Times New Roman" w:hAnsi="Times New Roman" w:cs="Times New Roman"/>
          <w:sz w:val="24"/>
          <w:szCs w:val="24"/>
        </w:rPr>
        <w:t xml:space="preserve"> yang </w:t>
      </w:r>
      <w:r w:rsidR="00CC28AD" w:rsidRPr="005464AE">
        <w:rPr>
          <w:rFonts w:ascii="Times New Roman" w:hAnsi="Times New Roman" w:cs="Times New Roman"/>
          <w:i/>
          <w:iCs/>
          <w:sz w:val="24"/>
          <w:szCs w:val="24"/>
        </w:rPr>
        <w:t>qoth’</w:t>
      </w:r>
      <w:r w:rsidR="00DA50E2" w:rsidRPr="005464AE">
        <w:rPr>
          <w:rFonts w:ascii="Times New Roman" w:hAnsi="Times New Roman" w:cs="Times New Roman"/>
          <w:i/>
          <w:iCs/>
          <w:sz w:val="24"/>
          <w:szCs w:val="24"/>
        </w:rPr>
        <w:t>i</w:t>
      </w:r>
      <w:r w:rsidR="00CC28AD">
        <w:rPr>
          <w:rFonts w:ascii="Times New Roman" w:hAnsi="Times New Roman" w:cs="Times New Roman"/>
          <w:sz w:val="24"/>
          <w:szCs w:val="24"/>
        </w:rPr>
        <w:t xml:space="preserve"> saja telah termaktub bahwa kepemimpinan atau leadership itu adalah hak kaum pria bahkan kewajiban kaum pria </w:t>
      </w:r>
      <w:r w:rsidR="00CC28AD">
        <w:rPr>
          <w:rFonts w:ascii="Times New Roman" w:hAnsi="Times New Roman" w:cs="Times New Roman"/>
          <w:sz w:val="24"/>
          <w:szCs w:val="24"/>
        </w:rPr>
        <w:lastRenderedPageBreak/>
        <w:t>untuk memangku jabataan pemimpin, bukan kaum wanita. Bahkan ada suatu riwayat yang menerangkan bahwa jika kaum wanita menjadi pemimpin maka siap-siap menghadapi keruntuhannya.</w:t>
      </w:r>
      <w:r w:rsidR="005D0E9D">
        <w:rPr>
          <w:rFonts w:ascii="Times New Roman" w:hAnsi="Times New Roman" w:cs="Times New Roman"/>
          <w:sz w:val="24"/>
          <w:szCs w:val="24"/>
        </w:rPr>
        <w:t xml:space="preserve"> Jika demikian adanya dan riwayat tersebut merupakan keyakinan bagi sebagian ummat, maka tidak mustahil mereka mendiskriminasikan kaum wanita dalam hal leadership. </w:t>
      </w:r>
    </w:p>
    <w:p w:rsidR="003B27D8" w:rsidRDefault="005D0E9D" w:rsidP="005464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tulisan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secara menyeluruh dan mengungkapkan beberapa riwayat dan beberapa </w:t>
      </w:r>
      <w:r w:rsidRPr="005464AE">
        <w:rPr>
          <w:rFonts w:ascii="Times New Roman" w:hAnsi="Times New Roman" w:cs="Times New Roman"/>
          <w:i/>
          <w:iCs/>
          <w:sz w:val="24"/>
          <w:szCs w:val="24"/>
        </w:rPr>
        <w:t>nash</w:t>
      </w:r>
      <w:r w:rsidR="005464AE">
        <w:rPr>
          <w:rFonts w:ascii="Times New Roman" w:hAnsi="Times New Roman" w:cs="Times New Roman"/>
          <w:sz w:val="24"/>
          <w:szCs w:val="24"/>
        </w:rPr>
        <w:t xml:space="preserve">, baik </w:t>
      </w:r>
      <w:r w:rsidR="008127A7">
        <w:rPr>
          <w:rFonts w:ascii="Times New Roman" w:hAnsi="Times New Roman" w:cs="Times New Roman"/>
          <w:sz w:val="24"/>
          <w:szCs w:val="24"/>
        </w:rPr>
        <w:t>al-</w:t>
      </w:r>
      <w:r w:rsidR="005464AE">
        <w:rPr>
          <w:rFonts w:ascii="Times New Roman" w:hAnsi="Times New Roman" w:cs="Times New Roman"/>
          <w:sz w:val="24"/>
          <w:szCs w:val="24"/>
        </w:rPr>
        <w:t>Qu</w:t>
      </w:r>
      <w:r w:rsidR="008127A7">
        <w:rPr>
          <w:rFonts w:ascii="Times New Roman" w:hAnsi="Times New Roman" w:cs="Times New Roman"/>
          <w:sz w:val="24"/>
          <w:szCs w:val="24"/>
        </w:rPr>
        <w:t>r’an maupun</w:t>
      </w:r>
      <w:r w:rsidR="005464AE">
        <w:rPr>
          <w:rFonts w:ascii="Times New Roman" w:hAnsi="Times New Roman" w:cs="Times New Roman"/>
          <w:sz w:val="24"/>
          <w:szCs w:val="24"/>
        </w:rPr>
        <w:t xml:space="preserve"> al-</w:t>
      </w:r>
      <w:r>
        <w:rPr>
          <w:rFonts w:ascii="Times New Roman" w:hAnsi="Times New Roman" w:cs="Times New Roman"/>
          <w:sz w:val="24"/>
          <w:szCs w:val="24"/>
        </w:rPr>
        <w:t>H</w:t>
      </w:r>
      <w:r w:rsidR="005464AE">
        <w:rPr>
          <w:rFonts w:ascii="Times New Roman" w:hAnsi="Times New Roman" w:cs="Times New Roman"/>
          <w:sz w:val="24"/>
          <w:szCs w:val="24"/>
        </w:rPr>
        <w:t>a</w:t>
      </w:r>
      <w:r>
        <w:rPr>
          <w:rFonts w:ascii="Times New Roman" w:hAnsi="Times New Roman" w:cs="Times New Roman"/>
          <w:sz w:val="24"/>
          <w:szCs w:val="24"/>
        </w:rPr>
        <w:t>dis serta riwayat lain kemudian kami tampilkan beberapa pendapat para tokoh Islam yang kap</w:t>
      </w:r>
      <w:r w:rsidR="005464AE">
        <w:rPr>
          <w:rFonts w:ascii="Times New Roman" w:hAnsi="Times New Roman" w:cs="Times New Roman"/>
          <w:sz w:val="24"/>
          <w:szCs w:val="24"/>
        </w:rPr>
        <w:t>ibe</w:t>
      </w:r>
      <w:r w:rsidR="006E2AF0">
        <w:rPr>
          <w:rFonts w:ascii="Times New Roman" w:hAnsi="Times New Roman" w:cs="Times New Roman"/>
          <w:sz w:val="24"/>
          <w:szCs w:val="24"/>
        </w:rPr>
        <w:t>l dalam</w:t>
      </w:r>
      <w:r>
        <w:rPr>
          <w:rFonts w:ascii="Times New Roman" w:hAnsi="Times New Roman" w:cs="Times New Roman"/>
          <w:sz w:val="24"/>
          <w:szCs w:val="24"/>
        </w:rPr>
        <w:t xml:space="preserve"> hal tersebut</w:t>
      </w:r>
      <w:r w:rsidR="005D1119">
        <w:rPr>
          <w:rFonts w:ascii="Times New Roman" w:hAnsi="Times New Roman" w:cs="Times New Roman"/>
          <w:sz w:val="24"/>
          <w:szCs w:val="24"/>
        </w:rPr>
        <w:t xml:space="preserve"> dan terakhir memilih mendapat mana yang sesuai dengan zaman sekarang yang kekinian dan keindonesiaan.</w:t>
      </w:r>
    </w:p>
    <w:p w:rsidR="003B27D8" w:rsidRDefault="003B27D8" w:rsidP="00C94013">
      <w:pPr>
        <w:spacing w:after="0" w:line="480" w:lineRule="auto"/>
        <w:ind w:firstLine="720"/>
        <w:jc w:val="both"/>
        <w:rPr>
          <w:rFonts w:ascii="Times New Roman" w:hAnsi="Times New Roman" w:cs="Times New Roman"/>
          <w:sz w:val="24"/>
          <w:szCs w:val="24"/>
        </w:rPr>
      </w:pPr>
    </w:p>
    <w:p w:rsidR="00CC28AD" w:rsidRDefault="003B27D8" w:rsidP="003B27D8">
      <w:pPr>
        <w:pStyle w:val="ListParagraph"/>
        <w:numPr>
          <w:ilvl w:val="0"/>
          <w:numId w:val="1"/>
        </w:numPr>
        <w:spacing w:after="0" w:line="480" w:lineRule="auto"/>
        <w:jc w:val="both"/>
        <w:rPr>
          <w:rFonts w:ascii="Times New Roman" w:hAnsi="Times New Roman" w:cs="Times New Roman"/>
          <w:b/>
          <w:sz w:val="24"/>
          <w:szCs w:val="24"/>
        </w:rPr>
      </w:pPr>
      <w:r w:rsidRPr="003B27D8">
        <w:rPr>
          <w:rFonts w:ascii="Times New Roman" w:hAnsi="Times New Roman" w:cs="Times New Roman"/>
          <w:b/>
          <w:sz w:val="24"/>
          <w:szCs w:val="24"/>
        </w:rPr>
        <w:t>Pembahasan</w:t>
      </w:r>
      <w:r w:rsidR="00CC28AD" w:rsidRPr="003B27D8">
        <w:rPr>
          <w:rFonts w:ascii="Times New Roman" w:hAnsi="Times New Roman" w:cs="Times New Roman"/>
          <w:b/>
          <w:sz w:val="24"/>
          <w:szCs w:val="24"/>
        </w:rPr>
        <w:t xml:space="preserve"> </w:t>
      </w:r>
    </w:p>
    <w:p w:rsidR="003B27D8" w:rsidRPr="003B27D8" w:rsidRDefault="003B27D8" w:rsidP="003B27D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Pengertian</w:t>
      </w:r>
    </w:p>
    <w:p w:rsidR="003B27D8" w:rsidRDefault="003B27D8" w:rsidP="003B27D8">
      <w:pPr>
        <w:pStyle w:val="ListParagraph"/>
        <w:spacing w:after="0" w:line="480" w:lineRule="auto"/>
        <w:ind w:left="0" w:firstLine="720"/>
        <w:jc w:val="both"/>
        <w:rPr>
          <w:rFonts w:ascii="Times New Roman" w:hAnsi="Times New Roman" w:cs="Times New Roman"/>
          <w:sz w:val="24"/>
          <w:szCs w:val="24"/>
        </w:rPr>
      </w:pPr>
      <w:r w:rsidRPr="003B27D8">
        <w:rPr>
          <w:rFonts w:ascii="Times New Roman" w:hAnsi="Times New Roman" w:cs="Times New Roman"/>
          <w:sz w:val="24"/>
          <w:szCs w:val="24"/>
        </w:rPr>
        <w:t>Pemimpin adalah orang yang memil</w:t>
      </w:r>
      <w:r w:rsidR="00702A74">
        <w:rPr>
          <w:rFonts w:ascii="Times New Roman" w:hAnsi="Times New Roman" w:cs="Times New Roman"/>
          <w:sz w:val="24"/>
          <w:szCs w:val="24"/>
        </w:rPr>
        <w:t>i</w:t>
      </w:r>
      <w:r w:rsidRPr="003B27D8">
        <w:rPr>
          <w:rFonts w:ascii="Times New Roman" w:hAnsi="Times New Roman" w:cs="Times New Roman"/>
          <w:sz w:val="24"/>
          <w:szCs w:val="24"/>
        </w:rPr>
        <w:t xml:space="preserve">ki pengikut, yang mengatur dan mengkoordinasikan aktifitas groufnya untuk mencapai tujuan bersama. </w:t>
      </w:r>
      <w:r>
        <w:rPr>
          <w:rFonts w:ascii="Times New Roman" w:hAnsi="Times New Roman" w:cs="Times New Roman"/>
          <w:sz w:val="24"/>
          <w:szCs w:val="24"/>
        </w:rPr>
        <w:t xml:space="preserve">Dalam Islam istilah pemimpin disebut dengan istilah </w:t>
      </w:r>
      <w:r w:rsidRPr="00702A74">
        <w:rPr>
          <w:rFonts w:ascii="Times New Roman" w:hAnsi="Times New Roman" w:cs="Times New Roman"/>
          <w:i/>
          <w:iCs/>
          <w:sz w:val="24"/>
          <w:szCs w:val="24"/>
        </w:rPr>
        <w:t>Kholifah</w:t>
      </w:r>
      <w:r>
        <w:rPr>
          <w:rFonts w:ascii="Times New Roman" w:hAnsi="Times New Roman" w:cs="Times New Roman"/>
          <w:sz w:val="24"/>
          <w:szCs w:val="24"/>
        </w:rPr>
        <w:t xml:space="preserve">, bisa juga dengan istilah </w:t>
      </w:r>
      <w:r w:rsidRPr="00702A74">
        <w:rPr>
          <w:rFonts w:ascii="Times New Roman" w:hAnsi="Times New Roman" w:cs="Times New Roman"/>
          <w:i/>
          <w:iCs/>
          <w:sz w:val="24"/>
          <w:szCs w:val="24"/>
        </w:rPr>
        <w:t>Imamah</w:t>
      </w:r>
      <w:r>
        <w:rPr>
          <w:rFonts w:ascii="Times New Roman" w:hAnsi="Times New Roman" w:cs="Times New Roman"/>
          <w:sz w:val="24"/>
          <w:szCs w:val="24"/>
        </w:rPr>
        <w:t xml:space="preserve">, </w:t>
      </w:r>
      <w:r w:rsidRPr="00702A74">
        <w:rPr>
          <w:rFonts w:ascii="Times New Roman" w:hAnsi="Times New Roman" w:cs="Times New Roman"/>
          <w:i/>
          <w:iCs/>
          <w:sz w:val="24"/>
          <w:szCs w:val="24"/>
        </w:rPr>
        <w:t>Umara</w:t>
      </w:r>
      <w:r>
        <w:rPr>
          <w:rFonts w:ascii="Times New Roman" w:hAnsi="Times New Roman" w:cs="Times New Roman"/>
          <w:sz w:val="24"/>
          <w:szCs w:val="24"/>
        </w:rPr>
        <w:t xml:space="preserve"> atau </w:t>
      </w:r>
      <w:r w:rsidRPr="00D477B1">
        <w:rPr>
          <w:rFonts w:ascii="Times New Roman" w:hAnsi="Times New Roman" w:cs="Times New Roman"/>
          <w:i/>
          <w:iCs/>
          <w:sz w:val="24"/>
          <w:szCs w:val="24"/>
        </w:rPr>
        <w:t>Amir</w:t>
      </w:r>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w:t>
      </w:r>
      <w:r w:rsidRPr="00D477B1">
        <w:rPr>
          <w:rFonts w:ascii="Times New Roman" w:hAnsi="Times New Roman" w:cs="Times New Roman"/>
          <w:i/>
          <w:iCs/>
          <w:sz w:val="24"/>
          <w:szCs w:val="24"/>
        </w:rPr>
        <w:t>Sulthon</w:t>
      </w:r>
      <w:r>
        <w:rPr>
          <w:rFonts w:ascii="Times New Roman" w:hAnsi="Times New Roman" w:cs="Times New Roman"/>
          <w:sz w:val="24"/>
          <w:szCs w:val="24"/>
        </w:rPr>
        <w:t xml:space="preserve">. </w:t>
      </w:r>
    </w:p>
    <w:p w:rsidR="000A759D" w:rsidRDefault="000A759D" w:rsidP="003B27D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suatu aliran yang ada dalam Islam Imamah atau pemimpin adalah disamping dapat mengatur dan mengkoordinasi</w:t>
      </w:r>
      <w:r w:rsidR="0013621A">
        <w:rPr>
          <w:rFonts w:ascii="Times New Roman" w:hAnsi="Times New Roman" w:cs="Times New Roman"/>
          <w:sz w:val="24"/>
          <w:szCs w:val="24"/>
        </w:rPr>
        <w:t xml:space="preserve"> pengikutnya</w:t>
      </w:r>
      <w:r>
        <w:rPr>
          <w:rFonts w:ascii="Times New Roman" w:hAnsi="Times New Roman" w:cs="Times New Roman"/>
          <w:sz w:val="24"/>
          <w:szCs w:val="24"/>
        </w:rPr>
        <w:t xml:space="preserve">, juga pemimpin itu adalah memiliki sipat </w:t>
      </w:r>
      <w:r w:rsidRPr="00D477B1">
        <w:rPr>
          <w:rFonts w:ascii="Times New Roman" w:hAnsi="Times New Roman" w:cs="Times New Roman"/>
          <w:i/>
          <w:iCs/>
          <w:sz w:val="24"/>
          <w:szCs w:val="24"/>
        </w:rPr>
        <w:t>ma’</w:t>
      </w:r>
      <w:r w:rsidR="0013621A" w:rsidRPr="00D477B1">
        <w:rPr>
          <w:rFonts w:ascii="Times New Roman" w:hAnsi="Times New Roman" w:cs="Times New Roman"/>
          <w:i/>
          <w:iCs/>
          <w:sz w:val="24"/>
          <w:szCs w:val="24"/>
        </w:rPr>
        <w:t>sum</w:t>
      </w:r>
      <w:r>
        <w:rPr>
          <w:rFonts w:ascii="Times New Roman" w:hAnsi="Times New Roman" w:cs="Times New Roman"/>
          <w:sz w:val="24"/>
          <w:szCs w:val="24"/>
        </w:rPr>
        <w:t>, dalam artian mereka para pemimipin adalah orang orang pilihan yang tidak melakukan kesalahan sekalipun sekali, mereka benar-benar orang yang suci alias tanpa ada kesalahan. Karenanya perkataan dan perbuatan</w:t>
      </w:r>
      <w:r w:rsidR="0013621A">
        <w:rPr>
          <w:rFonts w:ascii="Times New Roman" w:hAnsi="Times New Roman" w:cs="Times New Roman"/>
          <w:sz w:val="24"/>
          <w:szCs w:val="24"/>
        </w:rPr>
        <w:t xml:space="preserve"> mereka</w:t>
      </w:r>
      <w:r>
        <w:rPr>
          <w:rFonts w:ascii="Times New Roman" w:hAnsi="Times New Roman" w:cs="Times New Roman"/>
          <w:sz w:val="24"/>
          <w:szCs w:val="24"/>
        </w:rPr>
        <w:t xml:space="preserve"> merupakan tit</w:t>
      </w:r>
      <w:r w:rsidR="0013621A">
        <w:rPr>
          <w:rFonts w:ascii="Times New Roman" w:hAnsi="Times New Roman" w:cs="Times New Roman"/>
          <w:sz w:val="24"/>
          <w:szCs w:val="24"/>
        </w:rPr>
        <w:t>i</w:t>
      </w:r>
      <w:r>
        <w:rPr>
          <w:rFonts w:ascii="Times New Roman" w:hAnsi="Times New Roman" w:cs="Times New Roman"/>
          <w:sz w:val="24"/>
          <w:szCs w:val="24"/>
        </w:rPr>
        <w:t>han dari Tuhan Yang Maha Kuasa.</w:t>
      </w:r>
    </w:p>
    <w:p w:rsidR="00A975AD" w:rsidRDefault="00A975AD" w:rsidP="003B27D8">
      <w:pPr>
        <w:pStyle w:val="ListParagraph"/>
        <w:spacing w:after="0" w:line="480" w:lineRule="auto"/>
        <w:ind w:left="0" w:firstLine="720"/>
        <w:jc w:val="both"/>
        <w:rPr>
          <w:rFonts w:ascii="Times New Roman" w:hAnsi="Times New Roman" w:cs="Times New Roman"/>
          <w:sz w:val="24"/>
          <w:szCs w:val="24"/>
        </w:rPr>
      </w:pPr>
    </w:p>
    <w:p w:rsidR="00A975AD" w:rsidRDefault="00A975AD" w:rsidP="003B27D8">
      <w:pPr>
        <w:pStyle w:val="ListParagraph"/>
        <w:spacing w:after="0" w:line="480" w:lineRule="auto"/>
        <w:ind w:left="0" w:firstLine="720"/>
        <w:jc w:val="both"/>
        <w:rPr>
          <w:rFonts w:ascii="Times New Roman" w:hAnsi="Times New Roman" w:cs="Times New Roman"/>
          <w:sz w:val="24"/>
          <w:szCs w:val="24"/>
        </w:rPr>
      </w:pPr>
    </w:p>
    <w:p w:rsidR="00A975AD" w:rsidRPr="00342B8E" w:rsidRDefault="00A975AD" w:rsidP="00A975AD">
      <w:pPr>
        <w:pStyle w:val="ListParagraph"/>
        <w:numPr>
          <w:ilvl w:val="0"/>
          <w:numId w:val="2"/>
        </w:numPr>
        <w:spacing w:after="0" w:line="480" w:lineRule="auto"/>
        <w:jc w:val="both"/>
        <w:rPr>
          <w:rFonts w:ascii="Times New Roman" w:hAnsi="Times New Roman" w:cs="Times New Roman"/>
          <w:b/>
          <w:bCs/>
          <w:sz w:val="24"/>
          <w:szCs w:val="24"/>
        </w:rPr>
      </w:pPr>
      <w:r w:rsidRPr="00342B8E">
        <w:rPr>
          <w:rFonts w:ascii="Times New Roman" w:hAnsi="Times New Roman" w:cs="Times New Roman"/>
          <w:b/>
          <w:bCs/>
          <w:sz w:val="24"/>
          <w:szCs w:val="24"/>
        </w:rPr>
        <w:lastRenderedPageBreak/>
        <w:t xml:space="preserve">Masalah individu perempuan </w:t>
      </w:r>
    </w:p>
    <w:p w:rsidR="00A975AD" w:rsidRPr="00A975AD" w:rsidRDefault="00A975AD" w:rsidP="00A975AD">
      <w:pPr>
        <w:spacing w:after="0" w:line="480" w:lineRule="auto"/>
        <w:ind w:firstLine="720"/>
        <w:jc w:val="both"/>
        <w:rPr>
          <w:rFonts w:ascii="Times New Roman" w:hAnsi="Times New Roman" w:cs="Times New Roman"/>
          <w:sz w:val="24"/>
          <w:szCs w:val="24"/>
        </w:rPr>
      </w:pPr>
      <w:r w:rsidRPr="00A975AD">
        <w:rPr>
          <w:rFonts w:ascii="Times New Roman" w:hAnsi="Times New Roman" w:cs="Times New Roman"/>
          <w:sz w:val="24"/>
          <w:szCs w:val="24"/>
        </w:rPr>
        <w:t>Dalam ilmu Biologi dijelaskan, bahwa wanita berbeda dengan pria dalam bentuk, sifat dan susunan tubuh.  Bentuk wanita dan seluruh tubuhnya seja dalam rahim telah tersusun sedemikian rupa, yang dipersiapkan untuk melahirkan dan memelihara bayi yang lahir itu.  Setelah anak lahir, pertumbuhan anak wanita dan pria juga berbeda, baik pertumbuhan rohani maupun jasmaninya.</w:t>
      </w:r>
    </w:p>
    <w:p w:rsidR="00A975AD" w:rsidRPr="00A975AD" w:rsidRDefault="00A975AD" w:rsidP="00A975AD">
      <w:pPr>
        <w:spacing w:after="0" w:line="480" w:lineRule="auto"/>
        <w:ind w:firstLine="720"/>
        <w:jc w:val="both"/>
        <w:rPr>
          <w:rFonts w:ascii="Times New Roman" w:hAnsi="Times New Roman" w:cs="Times New Roman"/>
          <w:sz w:val="24"/>
          <w:szCs w:val="24"/>
        </w:rPr>
      </w:pPr>
      <w:r w:rsidRPr="00A975AD">
        <w:rPr>
          <w:rFonts w:ascii="Times New Roman" w:hAnsi="Times New Roman" w:cs="Times New Roman"/>
          <w:sz w:val="24"/>
          <w:szCs w:val="24"/>
        </w:rPr>
        <w:t>Pada segi lain yang khusus bagi wanita adalah datang bulan atau mensturasi (haid).  Berdasarkan para pakar ilmu Biologi dan Anatomi menunjukkan, bahwa wanita di waktu datang bulan mengalami perubahan-perubahan seperti</w:t>
      </w:r>
    </w:p>
    <w:p w:rsidR="00A975AD" w:rsidRDefault="00A975AD" w:rsidP="00A975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Panasnya menurun</w:t>
      </w:r>
    </w:p>
    <w:p w:rsidR="00A975AD" w:rsidRDefault="00A975AD" w:rsidP="00A975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Pencernaan terganggu</w:t>
      </w:r>
    </w:p>
    <w:p w:rsidR="00A975AD" w:rsidRDefault="00A975AD" w:rsidP="00A975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Perasaan menjadi tumpul</w:t>
      </w:r>
    </w:p>
    <w:p w:rsidR="00A975AD" w:rsidRPr="00D623F0" w:rsidRDefault="00A975AD" w:rsidP="00A975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Kecerdasan dan daya konsentrasi berkurang</w:t>
      </w:r>
    </w:p>
    <w:p w:rsidR="00A975AD" w:rsidRPr="00A975AD" w:rsidRDefault="00A975AD" w:rsidP="00A975AD">
      <w:pPr>
        <w:spacing w:after="0" w:line="480" w:lineRule="auto"/>
        <w:ind w:firstLine="720"/>
        <w:jc w:val="both"/>
        <w:rPr>
          <w:rFonts w:ascii="Times New Roman" w:hAnsi="Times New Roman" w:cs="Times New Roman"/>
          <w:sz w:val="24"/>
          <w:szCs w:val="24"/>
        </w:rPr>
      </w:pPr>
      <w:r w:rsidRPr="00A975AD">
        <w:rPr>
          <w:rFonts w:ascii="Times New Roman" w:hAnsi="Times New Roman" w:cs="Times New Roman"/>
          <w:sz w:val="24"/>
          <w:szCs w:val="24"/>
        </w:rPr>
        <w:t xml:space="preserve">Disamping hal tersebut seorang wanita </w:t>
      </w:r>
      <w:proofErr w:type="gramStart"/>
      <w:r w:rsidRPr="00A975AD">
        <w:rPr>
          <w:rFonts w:ascii="Times New Roman" w:hAnsi="Times New Roman" w:cs="Times New Roman"/>
          <w:sz w:val="24"/>
          <w:szCs w:val="24"/>
        </w:rPr>
        <w:t>juga  memilki</w:t>
      </w:r>
      <w:proofErr w:type="gramEnd"/>
      <w:r w:rsidRPr="00A975AD">
        <w:rPr>
          <w:rFonts w:ascii="Times New Roman" w:hAnsi="Times New Roman" w:cs="Times New Roman"/>
          <w:sz w:val="24"/>
          <w:szCs w:val="24"/>
        </w:rPr>
        <w:t xml:space="preserve"> rasa belas kasihan lebih tinggi dari pria. Tatkala menghadapi masalah maka seorang wanita akan merasa kasihan, padahal seorang pemimpin tidak boleh merasa belas kasihan terhadap terpidana qisos umpamanya, justru seorang pemimpin harus bersikap tegas tidak pilih kasih, siapapun dan dari pihak manapun, jika memang bersalah harus di hukum sesuai dengan koredor Islam. Hal ini sesuai dengan stetmen Rosul </w:t>
      </w:r>
      <w:proofErr w:type="gramStart"/>
      <w:r w:rsidRPr="00A975AD">
        <w:rPr>
          <w:rFonts w:ascii="Times New Roman" w:hAnsi="Times New Roman" w:cs="Times New Roman"/>
          <w:sz w:val="24"/>
          <w:szCs w:val="24"/>
        </w:rPr>
        <w:t>“ Kalau</w:t>
      </w:r>
      <w:proofErr w:type="gramEnd"/>
      <w:r w:rsidRPr="00A975AD">
        <w:rPr>
          <w:rFonts w:ascii="Times New Roman" w:hAnsi="Times New Roman" w:cs="Times New Roman"/>
          <w:sz w:val="24"/>
          <w:szCs w:val="24"/>
        </w:rPr>
        <w:t xml:space="preserve"> seandainya Fatimah binti Muhammad  terbukti mencuri, pasti akanku potong tangannya “. Kalau yang mengeksekusi seorang wanita atau algojonya seorang wanita, maka dipastikan wanita tersebut </w:t>
      </w:r>
      <w:proofErr w:type="gramStart"/>
      <w:r w:rsidRPr="00A975AD">
        <w:rPr>
          <w:rFonts w:ascii="Times New Roman" w:hAnsi="Times New Roman" w:cs="Times New Roman"/>
          <w:sz w:val="24"/>
          <w:szCs w:val="24"/>
        </w:rPr>
        <w:t>akan</w:t>
      </w:r>
      <w:proofErr w:type="gramEnd"/>
      <w:r w:rsidRPr="00A975AD">
        <w:rPr>
          <w:rFonts w:ascii="Times New Roman" w:hAnsi="Times New Roman" w:cs="Times New Roman"/>
          <w:sz w:val="24"/>
          <w:szCs w:val="24"/>
        </w:rPr>
        <w:t xml:space="preserve"> mengalami rasa kasihan dan iba kepada terpidana yang akhirnya berimbas kepada keputusan yang keliru.  </w:t>
      </w:r>
    </w:p>
    <w:p w:rsidR="000C6B15" w:rsidRPr="00950B91" w:rsidRDefault="00A975AD" w:rsidP="00950B91">
      <w:pPr>
        <w:spacing w:after="0" w:line="480" w:lineRule="auto"/>
        <w:ind w:firstLine="720"/>
        <w:jc w:val="both"/>
        <w:rPr>
          <w:rFonts w:ascii="Times New Roman" w:hAnsi="Times New Roman" w:cs="Times New Roman"/>
          <w:sz w:val="24"/>
          <w:szCs w:val="24"/>
        </w:rPr>
      </w:pPr>
      <w:r w:rsidRPr="00A975AD">
        <w:rPr>
          <w:rFonts w:ascii="Times New Roman" w:hAnsi="Times New Roman" w:cs="Times New Roman"/>
          <w:sz w:val="24"/>
          <w:szCs w:val="24"/>
        </w:rPr>
        <w:t xml:space="preserve">Hal di atas baru berhubungan dengan sifat kepribadian seorang wanita, belum lagi berhungun dengan kondisi biologis, seperti bahwa seorang wanita itu harus mengalami </w:t>
      </w:r>
      <w:r w:rsidRPr="00A975AD">
        <w:rPr>
          <w:rFonts w:ascii="Times New Roman" w:hAnsi="Times New Roman" w:cs="Times New Roman"/>
          <w:sz w:val="24"/>
          <w:szCs w:val="24"/>
        </w:rPr>
        <w:lastRenderedPageBreak/>
        <w:t xml:space="preserve">kehamilan dan melahirkan dan seterusnya yang tidak mungkin dihindari dan dipungkiri oleh seorang wanita manapun. </w:t>
      </w:r>
    </w:p>
    <w:p w:rsidR="008A1E4F" w:rsidRPr="00FD4AA0" w:rsidRDefault="008A1E4F" w:rsidP="00656E23">
      <w:pPr>
        <w:pStyle w:val="ListParagraph"/>
        <w:numPr>
          <w:ilvl w:val="0"/>
          <w:numId w:val="2"/>
        </w:numPr>
        <w:spacing w:after="0" w:line="480" w:lineRule="auto"/>
        <w:jc w:val="both"/>
        <w:rPr>
          <w:rFonts w:ascii="Times New Roman" w:hAnsi="Times New Roman" w:cs="Times New Roman"/>
          <w:b/>
          <w:sz w:val="24"/>
          <w:szCs w:val="24"/>
        </w:rPr>
      </w:pPr>
      <w:r w:rsidRPr="00FD4AA0">
        <w:rPr>
          <w:rFonts w:ascii="Times New Roman" w:hAnsi="Times New Roman" w:cs="Times New Roman"/>
          <w:b/>
          <w:sz w:val="24"/>
          <w:szCs w:val="24"/>
        </w:rPr>
        <w:t xml:space="preserve"> Kepemimpinan Perempuan</w:t>
      </w:r>
      <w:r w:rsidR="00656E23" w:rsidRPr="00FD4AA0">
        <w:rPr>
          <w:rFonts w:ascii="Times New Roman" w:hAnsi="Times New Roman" w:cs="Times New Roman"/>
          <w:b/>
          <w:sz w:val="24"/>
          <w:szCs w:val="24"/>
        </w:rPr>
        <w:t xml:space="preserve"> dalam Hukum Islam</w:t>
      </w:r>
    </w:p>
    <w:p w:rsidR="007A0A4B" w:rsidRDefault="002327BF" w:rsidP="007A0A4B">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Allah swt. </w:t>
      </w:r>
      <w:proofErr w:type="gramStart"/>
      <w:r w:rsidR="00E44FEF">
        <w:rPr>
          <w:rFonts w:ascii="Times New Roman" w:hAnsi="Times New Roman" w:cs="Times New Roman"/>
          <w:sz w:val="24"/>
          <w:szCs w:val="24"/>
        </w:rPr>
        <w:t>t</w:t>
      </w:r>
      <w:r>
        <w:rPr>
          <w:rFonts w:ascii="Times New Roman" w:hAnsi="Times New Roman" w:cs="Times New Roman"/>
          <w:sz w:val="24"/>
          <w:szCs w:val="24"/>
        </w:rPr>
        <w:t>elah</w:t>
      </w:r>
      <w:proofErr w:type="gramEnd"/>
      <w:r>
        <w:rPr>
          <w:rFonts w:ascii="Times New Roman" w:hAnsi="Times New Roman" w:cs="Times New Roman"/>
          <w:sz w:val="24"/>
          <w:szCs w:val="24"/>
        </w:rPr>
        <w:t xml:space="preserve"> </w:t>
      </w:r>
      <w:r w:rsidR="00A0097C">
        <w:rPr>
          <w:rFonts w:ascii="Times New Roman" w:hAnsi="Times New Roman" w:cs="Times New Roman"/>
          <w:sz w:val="24"/>
          <w:szCs w:val="24"/>
        </w:rPr>
        <w:t>me</w:t>
      </w:r>
      <w:r>
        <w:rPr>
          <w:rFonts w:ascii="Times New Roman" w:hAnsi="Times New Roman" w:cs="Times New Roman"/>
          <w:sz w:val="24"/>
          <w:szCs w:val="24"/>
        </w:rPr>
        <w:t xml:space="preserve">wajibkan kepada ummat manusia untuk memerintahkan kebaikan dan </w:t>
      </w:r>
      <w:r w:rsidR="00E44FEF">
        <w:rPr>
          <w:rFonts w:ascii="Times New Roman" w:hAnsi="Times New Roman" w:cs="Times New Roman"/>
          <w:sz w:val="24"/>
          <w:szCs w:val="24"/>
        </w:rPr>
        <w:t>untuk menc</w:t>
      </w:r>
      <w:r>
        <w:rPr>
          <w:rFonts w:ascii="Times New Roman" w:hAnsi="Times New Roman" w:cs="Times New Roman"/>
          <w:sz w:val="24"/>
          <w:szCs w:val="24"/>
        </w:rPr>
        <w:t xml:space="preserve">egah dari kemunkaran. Begitu juga dengan </w:t>
      </w:r>
      <w:r w:rsidR="00A0097C">
        <w:rPr>
          <w:rFonts w:ascii="Times New Roman" w:hAnsi="Times New Roman" w:cs="Times New Roman"/>
          <w:sz w:val="24"/>
          <w:szCs w:val="24"/>
        </w:rPr>
        <w:t xml:space="preserve">perintah </w:t>
      </w:r>
      <w:r>
        <w:rPr>
          <w:rFonts w:ascii="Times New Roman" w:hAnsi="Times New Roman" w:cs="Times New Roman"/>
          <w:sz w:val="24"/>
          <w:szCs w:val="24"/>
        </w:rPr>
        <w:t>jihad, keadilan, membantu yang dizolim</w:t>
      </w:r>
      <w:r w:rsidR="00E44FEF">
        <w:rPr>
          <w:rFonts w:ascii="Times New Roman" w:hAnsi="Times New Roman" w:cs="Times New Roman"/>
          <w:sz w:val="24"/>
          <w:szCs w:val="24"/>
        </w:rPr>
        <w:t xml:space="preserve"> serta menegakan hukum. Semua itu dapat terlaksana dengan sempurna jika terdapat kekuatan dan kekuasaan. Kekuatan dan kekuasaan i</w:t>
      </w:r>
      <w:r w:rsidR="007A0A4B">
        <w:rPr>
          <w:rFonts w:ascii="Times New Roman" w:hAnsi="Times New Roman" w:cs="Times New Roman"/>
          <w:sz w:val="24"/>
          <w:szCs w:val="24"/>
        </w:rPr>
        <w:t>tu terletak pada pundak seorang</w:t>
      </w:r>
      <w:r w:rsidR="00E44FEF">
        <w:rPr>
          <w:rFonts w:ascii="Times New Roman" w:hAnsi="Times New Roman" w:cs="Times New Roman"/>
          <w:sz w:val="24"/>
          <w:szCs w:val="24"/>
        </w:rPr>
        <w:t xml:space="preserve"> pemimpin.</w:t>
      </w:r>
      <w:r w:rsidR="00A0097C">
        <w:rPr>
          <w:rFonts w:ascii="Times New Roman" w:hAnsi="Times New Roman" w:cs="Times New Roman"/>
          <w:sz w:val="24"/>
          <w:szCs w:val="24"/>
        </w:rPr>
        <w:t xml:space="preserve"> </w:t>
      </w:r>
    </w:p>
    <w:p w:rsidR="002327BF" w:rsidRDefault="007A0A4B" w:rsidP="007A0A4B">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Karena itu suatu hal yang tidak berlebihan jika seorang muhaddisin dan salah satu fuqoha yang empat yaitu Ahmad bin Hanbal meriwayatkan sebuah hadis yang berhubungan dengan masalah pemimpin dalam kitabnya yang masyhur yaitu al-musnad li Ahmad bin Hanbal: </w:t>
      </w:r>
      <w:proofErr w:type="gramStart"/>
      <w:r>
        <w:rPr>
          <w:rFonts w:ascii="Times New Roman" w:hAnsi="Times New Roman" w:cs="Times New Roman"/>
          <w:sz w:val="24"/>
          <w:szCs w:val="24"/>
        </w:rPr>
        <w:t>‘ Tidak</w:t>
      </w:r>
      <w:proofErr w:type="gramEnd"/>
      <w:r>
        <w:rPr>
          <w:rFonts w:ascii="Times New Roman" w:hAnsi="Times New Roman" w:cs="Times New Roman"/>
          <w:sz w:val="24"/>
          <w:szCs w:val="24"/>
        </w:rPr>
        <w:t xml:space="preserve"> halal bagi tiga musafir yang berpergian melalui gurun sahara kecuali mereka telah mengangkat salah satu diantara mereka menjdai pemimpin. Begitu juga dalam riwayat Abu Daud disebutkan bahwa Nabi Muhammad saw telah bersabda </w:t>
      </w:r>
      <w:proofErr w:type="gramStart"/>
      <w:r>
        <w:rPr>
          <w:rFonts w:ascii="Times New Roman" w:hAnsi="Times New Roman" w:cs="Times New Roman"/>
          <w:sz w:val="24"/>
          <w:szCs w:val="24"/>
        </w:rPr>
        <w:t>‘ Apabila</w:t>
      </w:r>
      <w:proofErr w:type="gramEnd"/>
      <w:r>
        <w:rPr>
          <w:rFonts w:ascii="Times New Roman" w:hAnsi="Times New Roman" w:cs="Times New Roman"/>
          <w:sz w:val="24"/>
          <w:szCs w:val="24"/>
        </w:rPr>
        <w:t xml:space="preserve"> tiga orang bepergian maka hendaklah ada salah satu diantara kalian yang menjadi pemimpin. </w:t>
      </w:r>
      <w:r>
        <w:rPr>
          <w:rStyle w:val="FootnoteReference"/>
          <w:rFonts w:ascii="Times New Roman" w:hAnsi="Times New Roman" w:cs="Times New Roman"/>
          <w:sz w:val="24"/>
          <w:szCs w:val="24"/>
        </w:rPr>
        <w:footnoteReference w:id="1"/>
      </w:r>
    </w:p>
    <w:p w:rsidR="001C1BC8" w:rsidRDefault="00567FFC" w:rsidP="00172643">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Dalam </w:t>
      </w:r>
      <w:r w:rsidR="00172643">
        <w:rPr>
          <w:rFonts w:ascii="Times New Roman" w:hAnsi="Times New Roman" w:cs="Times New Roman"/>
          <w:sz w:val="24"/>
          <w:szCs w:val="24"/>
        </w:rPr>
        <w:t xml:space="preserve">masalah kepemimpinan </w:t>
      </w:r>
      <w:r>
        <w:rPr>
          <w:rFonts w:ascii="Times New Roman" w:hAnsi="Times New Roman" w:cs="Times New Roman"/>
          <w:sz w:val="24"/>
          <w:szCs w:val="24"/>
        </w:rPr>
        <w:t xml:space="preserve">Al-Qur’an </w:t>
      </w:r>
      <w:r w:rsidR="00172643">
        <w:rPr>
          <w:rFonts w:ascii="Times New Roman" w:hAnsi="Times New Roman" w:cs="Times New Roman"/>
          <w:sz w:val="24"/>
          <w:szCs w:val="24"/>
        </w:rPr>
        <w:t xml:space="preserve">telah menjelaskan secara tektual </w:t>
      </w:r>
      <w:proofErr w:type="gramStart"/>
      <w:r w:rsidR="00172643">
        <w:rPr>
          <w:rFonts w:ascii="Times New Roman" w:hAnsi="Times New Roman" w:cs="Times New Roman"/>
          <w:sz w:val="24"/>
          <w:szCs w:val="24"/>
        </w:rPr>
        <w:t xml:space="preserve">bahwa </w:t>
      </w:r>
      <w:r w:rsidR="00EC2D2A">
        <w:rPr>
          <w:rFonts w:ascii="Times New Roman" w:hAnsi="Times New Roman" w:cs="Times New Roman"/>
          <w:sz w:val="24"/>
          <w:szCs w:val="24"/>
        </w:rPr>
        <w:t xml:space="preserve"> kaum</w:t>
      </w:r>
      <w:proofErr w:type="gramEnd"/>
      <w:r w:rsidR="00EC2D2A">
        <w:rPr>
          <w:rFonts w:ascii="Times New Roman" w:hAnsi="Times New Roman" w:cs="Times New Roman"/>
          <w:sz w:val="24"/>
          <w:szCs w:val="24"/>
        </w:rPr>
        <w:t xml:space="preserve"> l</w:t>
      </w:r>
      <w:r w:rsidR="001C1BC8">
        <w:rPr>
          <w:rFonts w:ascii="Times New Roman" w:hAnsi="Times New Roman" w:cs="Times New Roman"/>
          <w:sz w:val="24"/>
          <w:szCs w:val="24"/>
        </w:rPr>
        <w:t xml:space="preserve">aki-laki </w:t>
      </w:r>
      <w:r w:rsidR="00172643">
        <w:rPr>
          <w:rFonts w:ascii="Times New Roman" w:hAnsi="Times New Roman" w:cs="Times New Roman"/>
          <w:sz w:val="24"/>
          <w:szCs w:val="24"/>
        </w:rPr>
        <w:t>adalah sebagai pemimpin</w:t>
      </w:r>
      <w:r w:rsidR="00EC2D2A">
        <w:rPr>
          <w:rFonts w:ascii="Times New Roman" w:hAnsi="Times New Roman" w:cs="Times New Roman"/>
          <w:sz w:val="24"/>
          <w:szCs w:val="24"/>
        </w:rPr>
        <w:t>.</w:t>
      </w:r>
      <w:r w:rsidR="001C1BC8">
        <w:rPr>
          <w:rFonts w:ascii="Times New Roman" w:hAnsi="Times New Roman" w:cs="Times New Roman"/>
          <w:sz w:val="24"/>
          <w:szCs w:val="24"/>
        </w:rPr>
        <w:t xml:space="preserve"> </w:t>
      </w:r>
      <w:r>
        <w:rPr>
          <w:rFonts w:ascii="Times New Roman" w:hAnsi="Times New Roman" w:cs="Times New Roman"/>
          <w:sz w:val="24"/>
          <w:szCs w:val="24"/>
        </w:rPr>
        <w:t xml:space="preserve">Hal ini sesuai dengan </w:t>
      </w:r>
      <w:r w:rsidR="00A34881">
        <w:rPr>
          <w:rFonts w:ascii="Times New Roman" w:hAnsi="Times New Roman" w:cs="Times New Roman"/>
          <w:sz w:val="24"/>
          <w:szCs w:val="24"/>
        </w:rPr>
        <w:t xml:space="preserve">firman </w:t>
      </w:r>
      <w:r w:rsidR="001C1BC8">
        <w:rPr>
          <w:rFonts w:ascii="Times New Roman" w:hAnsi="Times New Roman" w:cs="Times New Roman"/>
          <w:sz w:val="24"/>
          <w:szCs w:val="24"/>
        </w:rPr>
        <w:t>Allah s</w:t>
      </w:r>
      <w:r w:rsidR="00623557">
        <w:rPr>
          <w:rFonts w:ascii="Times New Roman" w:hAnsi="Times New Roman" w:cs="Times New Roman"/>
          <w:sz w:val="24"/>
          <w:szCs w:val="24"/>
        </w:rPr>
        <w:t xml:space="preserve">wt. </w:t>
      </w:r>
    </w:p>
    <w:p w:rsidR="001C1BC8" w:rsidRPr="00EC2D2A" w:rsidRDefault="000E1111" w:rsidP="000E1111">
      <w:pPr>
        <w:spacing w:after="0" w:line="480" w:lineRule="auto"/>
        <w:jc w:val="right"/>
        <w:rPr>
          <w:rFonts w:ascii="Times New Roman" w:hAnsi="Times New Roman" w:cs="Times New Roman"/>
          <w:sz w:val="28"/>
          <w:szCs w:val="28"/>
        </w:rPr>
      </w:pPr>
      <w:r w:rsidRPr="00EC2D2A">
        <w:rPr>
          <w:rFonts w:ascii="Times New Roman" w:hAnsi="Times New Roman" w:cs="Times New Roman" w:hint="cs"/>
          <w:sz w:val="28"/>
          <w:szCs w:val="28"/>
          <w:rtl/>
        </w:rPr>
        <w:t>الرجال قـوامـون على الن</w:t>
      </w:r>
      <w:r w:rsidR="00C67FDC" w:rsidRPr="00EC2D2A">
        <w:rPr>
          <w:rFonts w:ascii="Times New Roman" w:hAnsi="Times New Roman" w:cs="Times New Roman" w:hint="cs"/>
          <w:sz w:val="28"/>
          <w:szCs w:val="28"/>
          <w:rtl/>
        </w:rPr>
        <w:t>ساء بمافضل الله بعضهـم على بعض وبماأنفـقوا من أموالهـم فالصـالحات قانتـات حافظات للغيـب بما حفـظ الله والاتى تخافون نشـوزهن فعظوهُن واهجروهُن فى المضاجع واضـربوهُن فإن أطعنكـم فلاتبغـوا عليهِن سبيـلا</w:t>
      </w:r>
      <w:r w:rsidR="00EC2D2A" w:rsidRPr="00EC2D2A">
        <w:rPr>
          <w:rFonts w:ascii="Times New Roman" w:hAnsi="Times New Roman" w:cs="Times New Roman" w:hint="cs"/>
          <w:sz w:val="28"/>
          <w:szCs w:val="28"/>
          <w:rtl/>
        </w:rPr>
        <w:t xml:space="preserve"> إن الله كان عليـّا كبـيرا</w:t>
      </w:r>
    </w:p>
    <w:p w:rsidR="001C1BC8" w:rsidRDefault="001C1BC8" w:rsidP="00EC2D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C2D2A">
        <w:rPr>
          <w:rFonts w:ascii="Times New Roman" w:hAnsi="Times New Roman" w:cs="Times New Roman"/>
          <w:i/>
          <w:iCs/>
          <w:sz w:val="24"/>
          <w:szCs w:val="24"/>
        </w:rPr>
        <w:t>Kaum laki-laki itu adalah pemimpin bagi kaum wanita.  Oleh karena Allah telah melebihkan sebahagian mereka (laki-laki) atas sebahagian yang lain (wanita), dan karena mereka (laki-laki) telah menafkahkan sebagian dari harta mereka.  Sebab itu maka wanita yang saleh, i</w:t>
      </w:r>
      <w:r w:rsidR="00D477B1" w:rsidRPr="00EC2D2A">
        <w:rPr>
          <w:rFonts w:ascii="Times New Roman" w:hAnsi="Times New Roman" w:cs="Times New Roman"/>
          <w:i/>
          <w:iCs/>
          <w:sz w:val="24"/>
          <w:szCs w:val="24"/>
        </w:rPr>
        <w:t>alah yang taat kepada Allah dan</w:t>
      </w:r>
      <w:r w:rsidRPr="00EC2D2A">
        <w:rPr>
          <w:rFonts w:ascii="Times New Roman" w:hAnsi="Times New Roman" w:cs="Times New Roman"/>
          <w:i/>
          <w:iCs/>
          <w:sz w:val="24"/>
          <w:szCs w:val="24"/>
        </w:rPr>
        <w:t xml:space="preserve"> memelihara diri ketika suaminya tidak ada, oleh karena </w:t>
      </w:r>
      <w:r w:rsidRPr="00EC2D2A">
        <w:rPr>
          <w:rFonts w:ascii="Times New Roman" w:hAnsi="Times New Roman" w:cs="Times New Roman"/>
          <w:i/>
          <w:iCs/>
          <w:sz w:val="24"/>
          <w:szCs w:val="24"/>
        </w:rPr>
        <w:lastRenderedPageBreak/>
        <w:t>Allah telah memelihara (mereka).  Wanita-wanita yang kamu khawatirkan nusyuznya, maka nasehatilah mereka dan pisahkanlah mereka di tempat tidur mereka, dan pukullah mereka.  Kemudian jika mereka mentaat</w:t>
      </w:r>
      <w:r w:rsidR="00AE2516" w:rsidRPr="00EC2D2A">
        <w:rPr>
          <w:rFonts w:ascii="Times New Roman" w:hAnsi="Times New Roman" w:cs="Times New Roman"/>
          <w:i/>
          <w:iCs/>
          <w:sz w:val="24"/>
          <w:szCs w:val="24"/>
        </w:rPr>
        <w:t>i</w:t>
      </w:r>
      <w:r w:rsidRPr="00EC2D2A">
        <w:rPr>
          <w:rFonts w:ascii="Times New Roman" w:hAnsi="Times New Roman" w:cs="Times New Roman"/>
          <w:i/>
          <w:iCs/>
          <w:sz w:val="24"/>
          <w:szCs w:val="24"/>
        </w:rPr>
        <w:t>mu, maka janganlah kamu mencari-cari jalan untuk menyusahkannya.  Sesungguhnya Allah Maha Tinggi lagi Maha Besar.”</w:t>
      </w:r>
      <w:r w:rsidR="00EC2D2A">
        <w:rPr>
          <w:rFonts w:ascii="Times New Roman" w:hAnsi="Times New Roman" w:cs="Times New Roman"/>
          <w:i/>
          <w:iCs/>
          <w:sz w:val="24"/>
          <w:szCs w:val="24"/>
        </w:rPr>
        <w:t xml:space="preserve"> </w:t>
      </w:r>
      <w:r w:rsidR="00EC2D2A">
        <w:rPr>
          <w:rStyle w:val="FootnoteReference"/>
          <w:rFonts w:ascii="Times New Roman" w:hAnsi="Times New Roman" w:cs="Times New Roman"/>
          <w:i/>
          <w:iCs/>
          <w:sz w:val="24"/>
          <w:szCs w:val="24"/>
        </w:rPr>
        <w:footnoteReference w:id="2"/>
      </w:r>
      <w:r w:rsidRPr="00EC2D2A">
        <w:rPr>
          <w:rFonts w:ascii="Times New Roman" w:hAnsi="Times New Roman" w:cs="Times New Roman"/>
          <w:i/>
          <w:iCs/>
          <w:sz w:val="24"/>
          <w:szCs w:val="24"/>
        </w:rPr>
        <w:t xml:space="preserve"> </w:t>
      </w:r>
    </w:p>
    <w:p w:rsidR="00DC76B6" w:rsidRDefault="00DC76B6" w:rsidP="001C1BC8">
      <w:pPr>
        <w:spacing w:after="0" w:line="480" w:lineRule="auto"/>
        <w:jc w:val="both"/>
        <w:rPr>
          <w:rFonts w:ascii="Times New Roman" w:hAnsi="Times New Roman" w:cs="Times New Roman"/>
          <w:sz w:val="24"/>
          <w:szCs w:val="24"/>
        </w:rPr>
      </w:pPr>
    </w:p>
    <w:p w:rsidR="005024E4" w:rsidRDefault="005024E4" w:rsidP="000C1B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C1B8A">
        <w:rPr>
          <w:rFonts w:ascii="Times New Roman" w:hAnsi="Times New Roman" w:cs="Times New Roman"/>
          <w:sz w:val="24"/>
          <w:szCs w:val="24"/>
        </w:rPr>
        <w:t xml:space="preserve">Muhammad ‘Aly Ash-Shobuni </w:t>
      </w:r>
      <w:r>
        <w:rPr>
          <w:rFonts w:ascii="Times New Roman" w:hAnsi="Times New Roman" w:cs="Times New Roman"/>
          <w:sz w:val="24"/>
          <w:szCs w:val="24"/>
        </w:rPr>
        <w:t>mengatakan mengenai ‘</w:t>
      </w:r>
      <w:r w:rsidRPr="00567FFC">
        <w:rPr>
          <w:rFonts w:ascii="Times New Roman" w:hAnsi="Times New Roman" w:cs="Times New Roman"/>
          <w:i/>
          <w:iCs/>
          <w:sz w:val="24"/>
          <w:szCs w:val="24"/>
        </w:rPr>
        <w:t>ar rijaalu qowwamuna ‘alan nisaa</w:t>
      </w:r>
      <w:r w:rsidR="000C6B15">
        <w:rPr>
          <w:rFonts w:ascii="Times New Roman" w:hAnsi="Times New Roman" w:cs="Times New Roman"/>
          <w:sz w:val="24"/>
          <w:szCs w:val="24"/>
        </w:rPr>
        <w:t>’</w:t>
      </w:r>
      <w:r>
        <w:rPr>
          <w:rFonts w:ascii="Times New Roman" w:hAnsi="Times New Roman" w:cs="Times New Roman"/>
          <w:sz w:val="24"/>
          <w:szCs w:val="24"/>
        </w:rPr>
        <w:t>, m</w:t>
      </w:r>
      <w:r w:rsidR="00E44FEF">
        <w:rPr>
          <w:rFonts w:ascii="Times New Roman" w:hAnsi="Times New Roman" w:cs="Times New Roman"/>
          <w:sz w:val="24"/>
          <w:szCs w:val="24"/>
        </w:rPr>
        <w:t>aksudnya adalah laki-laki sebagai</w:t>
      </w:r>
      <w:r>
        <w:rPr>
          <w:rFonts w:ascii="Times New Roman" w:hAnsi="Times New Roman" w:cs="Times New Roman"/>
          <w:sz w:val="24"/>
          <w:szCs w:val="24"/>
        </w:rPr>
        <w:t xml:space="preserve"> pemimpin wanita</w:t>
      </w:r>
      <w:r w:rsidR="000C1B8A">
        <w:rPr>
          <w:rFonts w:ascii="Times New Roman" w:hAnsi="Times New Roman" w:cs="Times New Roman"/>
          <w:sz w:val="24"/>
          <w:szCs w:val="24"/>
        </w:rPr>
        <w:t xml:space="preserve"> dalam hal amar ma’ruf dan nahi munkar, juga termasuk didalamnya masalah memberikan nafkah serta memimpin batera </w:t>
      </w:r>
      <w:proofErr w:type="gramStart"/>
      <w:r w:rsidR="000C1B8A">
        <w:rPr>
          <w:rFonts w:ascii="Times New Roman" w:hAnsi="Times New Roman" w:cs="Times New Roman"/>
          <w:sz w:val="24"/>
          <w:szCs w:val="24"/>
        </w:rPr>
        <w:t>rumah</w:t>
      </w:r>
      <w:proofErr w:type="gramEnd"/>
      <w:r w:rsidR="000C1B8A">
        <w:rPr>
          <w:rFonts w:ascii="Times New Roman" w:hAnsi="Times New Roman" w:cs="Times New Roman"/>
          <w:sz w:val="24"/>
          <w:szCs w:val="24"/>
        </w:rPr>
        <w:t xml:space="preserve"> tangga. Hal ini ibarat seorang pemimpin terhadap rakyatnya. </w:t>
      </w:r>
      <w:r w:rsidR="000C1B8A">
        <w:rPr>
          <w:rStyle w:val="FootnoteReference"/>
          <w:rFonts w:ascii="Times New Roman" w:hAnsi="Times New Roman" w:cs="Times New Roman"/>
          <w:sz w:val="24"/>
          <w:szCs w:val="24"/>
        </w:rPr>
        <w:footnoteReference w:id="3"/>
      </w:r>
    </w:p>
    <w:p w:rsidR="00C878BD" w:rsidRDefault="00C878BD" w:rsidP="001C1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Ibnu Katsir rahimahullah berkata, “Laki-lakilah yang seharusnya mengurusi kaum wanita.  Laki-laki adalah pemimpin bagi kaum wanita, sebagai hakim bagi mereka dan laki-lakilah yang meluruskan apabila </w:t>
      </w:r>
      <w:r w:rsidR="00656E23">
        <w:rPr>
          <w:rFonts w:ascii="Times New Roman" w:hAnsi="Times New Roman" w:cs="Times New Roman"/>
          <w:sz w:val="24"/>
          <w:szCs w:val="24"/>
        </w:rPr>
        <w:t xml:space="preserve">mereka </w:t>
      </w:r>
      <w:r>
        <w:rPr>
          <w:rFonts w:ascii="Times New Roman" w:hAnsi="Times New Roman" w:cs="Times New Roman"/>
          <w:sz w:val="24"/>
          <w:szCs w:val="24"/>
        </w:rPr>
        <w:t>menyimpang dari kebenaran.</w:t>
      </w:r>
      <w:r w:rsidR="006111FA">
        <w:rPr>
          <w:rFonts w:ascii="Times New Roman" w:hAnsi="Times New Roman" w:cs="Times New Roman"/>
          <w:sz w:val="24"/>
          <w:szCs w:val="24"/>
        </w:rPr>
        <w:t xml:space="preserve"> </w:t>
      </w:r>
      <w:r w:rsidR="006111FA">
        <w:rPr>
          <w:rStyle w:val="FootnoteReference"/>
          <w:rFonts w:ascii="Times New Roman" w:hAnsi="Times New Roman" w:cs="Times New Roman"/>
          <w:sz w:val="24"/>
          <w:szCs w:val="24"/>
        </w:rPr>
        <w:footnoteReference w:id="4"/>
      </w:r>
    </w:p>
    <w:p w:rsidR="00172643" w:rsidRDefault="00172643" w:rsidP="001C1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Al-Qurtubi dalam tafsirnya menafsirkan ayat 34 dari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an-nisa adalah menunjukan bahwa </w:t>
      </w:r>
      <w:r w:rsidR="004405D1">
        <w:rPr>
          <w:rFonts w:ascii="Times New Roman" w:hAnsi="Times New Roman" w:cs="Times New Roman"/>
          <w:sz w:val="24"/>
          <w:szCs w:val="24"/>
        </w:rPr>
        <w:t xml:space="preserve">laki-laki berkewajiban mendidik kaum wanita dan kaum wanita berkewajiban mentaatinya selama tidak bertentangan dengan syariat Islam.  </w:t>
      </w:r>
      <w:r w:rsidR="004405D1">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7E347B" w:rsidRDefault="007E347B" w:rsidP="00E44F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La</w:t>
      </w:r>
      <w:r w:rsidR="00EC2D2A">
        <w:rPr>
          <w:rFonts w:ascii="Times New Roman" w:hAnsi="Times New Roman" w:cs="Times New Roman"/>
          <w:sz w:val="24"/>
          <w:szCs w:val="24"/>
        </w:rPr>
        <w:t>lu ayat yang artinya</w:t>
      </w:r>
      <w:r>
        <w:rPr>
          <w:rFonts w:ascii="Times New Roman" w:hAnsi="Times New Roman" w:cs="Times New Roman"/>
          <w:sz w:val="24"/>
          <w:szCs w:val="24"/>
        </w:rPr>
        <w:t>, ‘</w:t>
      </w:r>
      <w:r w:rsidRPr="00EC2D2A">
        <w:rPr>
          <w:rFonts w:ascii="Times New Roman" w:hAnsi="Times New Roman" w:cs="Times New Roman"/>
          <w:i/>
          <w:iCs/>
          <w:sz w:val="24"/>
          <w:szCs w:val="24"/>
        </w:rPr>
        <w:t>Allah melebihkan sebagian mereka dari yang lain’, maksudnya adalah Allah melebihkan kaum pria dari wanita</w:t>
      </w:r>
      <w:r>
        <w:rPr>
          <w:rFonts w:ascii="Times New Roman" w:hAnsi="Times New Roman" w:cs="Times New Roman"/>
          <w:sz w:val="24"/>
          <w:szCs w:val="24"/>
        </w:rPr>
        <w:t>.</w:t>
      </w:r>
      <w:r w:rsidR="00EC2D2A">
        <w:rPr>
          <w:rFonts w:ascii="Times New Roman" w:hAnsi="Times New Roman" w:cs="Times New Roman"/>
          <w:sz w:val="24"/>
          <w:szCs w:val="24"/>
        </w:rPr>
        <w:t>’</w:t>
      </w:r>
      <w:r>
        <w:rPr>
          <w:rFonts w:ascii="Times New Roman" w:hAnsi="Times New Roman" w:cs="Times New Roman"/>
          <w:sz w:val="24"/>
          <w:szCs w:val="24"/>
        </w:rPr>
        <w:t xml:space="preserve">  Hal ini disebabkan karena laki-laki </w:t>
      </w:r>
      <w:r w:rsidR="009C090B">
        <w:rPr>
          <w:rFonts w:ascii="Times New Roman" w:hAnsi="Times New Roman" w:cs="Times New Roman"/>
          <w:sz w:val="24"/>
          <w:szCs w:val="24"/>
        </w:rPr>
        <w:t xml:space="preserve">memiliki kelebihan, diantaranya meiliki akal yang kuat dan fisik yang kuat pula, hal ini tidak dimiliki oleh kaum wanita. Sehingga dapat dikatakan bahwa kaum laki-laki </w:t>
      </w:r>
      <w:r>
        <w:rPr>
          <w:rFonts w:ascii="Times New Roman" w:hAnsi="Times New Roman" w:cs="Times New Roman"/>
          <w:sz w:val="24"/>
          <w:szCs w:val="24"/>
        </w:rPr>
        <w:t xml:space="preserve">lebih utama dari wanita dan lebih baik dari wanita.  </w:t>
      </w:r>
      <w:r w:rsidR="009C090B">
        <w:rPr>
          <w:rStyle w:val="FootnoteReference"/>
          <w:rFonts w:ascii="Times New Roman" w:hAnsi="Times New Roman" w:cs="Times New Roman"/>
          <w:sz w:val="24"/>
          <w:szCs w:val="24"/>
        </w:rPr>
        <w:footnoteReference w:id="6"/>
      </w:r>
      <w:r w:rsidR="009C090B">
        <w:rPr>
          <w:rFonts w:ascii="Times New Roman" w:hAnsi="Times New Roman" w:cs="Times New Roman"/>
          <w:sz w:val="24"/>
          <w:szCs w:val="24"/>
        </w:rPr>
        <w:t xml:space="preserve">  </w:t>
      </w:r>
      <w:r>
        <w:rPr>
          <w:rFonts w:ascii="Times New Roman" w:hAnsi="Times New Roman" w:cs="Times New Roman"/>
          <w:sz w:val="24"/>
          <w:szCs w:val="24"/>
        </w:rPr>
        <w:t>Oleh karena itu, kenabian hanya khusus diberikan pada laki-laki, begitu pula dengan kerajaan yang megah diberikan pada laki-laki</w:t>
      </w:r>
      <w:r w:rsidR="009C090B">
        <w:rPr>
          <w:rFonts w:ascii="Times New Roman" w:hAnsi="Times New Roman" w:cs="Times New Roman"/>
          <w:sz w:val="24"/>
          <w:szCs w:val="24"/>
        </w:rPr>
        <w:t>, seperti kerajaan yang dimilki oleh Nabi Sulaiman</w:t>
      </w:r>
      <w:proofErr w:type="gramStart"/>
      <w:r w:rsidR="009C090B">
        <w:rPr>
          <w:rFonts w:ascii="Times New Roman" w:hAnsi="Times New Roman" w:cs="Times New Roman"/>
          <w:sz w:val="24"/>
          <w:szCs w:val="24"/>
        </w:rPr>
        <w:t>.</w:t>
      </w:r>
      <w:r w:rsidR="00B55785" w:rsidRPr="009C090B">
        <w:rPr>
          <w:rFonts w:ascii="Times New Roman" w:hAnsi="Times New Roman" w:cs="Times New Roman"/>
          <w:sz w:val="44"/>
          <w:szCs w:val="44"/>
        </w:rPr>
        <w:t>.</w:t>
      </w:r>
      <w:proofErr w:type="gramEnd"/>
      <w:r w:rsidR="00B55785" w:rsidRPr="009C090B">
        <w:rPr>
          <w:rFonts w:ascii="Times New Roman" w:hAnsi="Times New Roman" w:cs="Times New Roman"/>
          <w:sz w:val="44"/>
          <w:szCs w:val="44"/>
        </w:rPr>
        <w:t xml:space="preserve">  </w:t>
      </w:r>
    </w:p>
    <w:p w:rsidR="00E44FEF" w:rsidRDefault="00F90F97" w:rsidP="00E44F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Asy-Syaukani rahimahullah juga mengatakan bahwa maksud ‘qowwamuna’ dalam ayat ini: laki-laki seharusnya yang jadi pemimpin bagi wanita.</w:t>
      </w:r>
    </w:p>
    <w:p w:rsidR="00F90F97" w:rsidRDefault="00F90F97" w:rsidP="00E44F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Syaikh ‘Abdur Rahman bin Nashir As-Sa’di rahimahullah berkata, “Kaum prialah yang mengurusi kaum wanita agar wanita tetap memperhatikan hak-hak Allah Ta’ala yaitu melaksanakan yang wajib, mencegah mereka dari berbuat kerusakan.  Kaum laki-laki berkewajiban pula mencari nafkah, pakaian dan tempat tinggal kaum wnaita.” </w:t>
      </w:r>
    </w:p>
    <w:p w:rsidR="00FD4AA0" w:rsidRDefault="00656E23" w:rsidP="00FD4A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Demikian pandangan para ulama dalam hal laki-laki menjadi seorang pemimpin bukan perem</w:t>
      </w:r>
      <w:r w:rsidR="004405D1">
        <w:rPr>
          <w:rFonts w:ascii="Times New Roman" w:hAnsi="Times New Roman" w:cs="Times New Roman"/>
          <w:sz w:val="24"/>
          <w:szCs w:val="24"/>
        </w:rPr>
        <w:t>p</w:t>
      </w:r>
      <w:r>
        <w:rPr>
          <w:rFonts w:ascii="Times New Roman" w:hAnsi="Times New Roman" w:cs="Times New Roman"/>
          <w:sz w:val="24"/>
          <w:szCs w:val="24"/>
        </w:rPr>
        <w:t xml:space="preserve">uan, Disamping argumentasi yang disampaikan oleh para ulama, ada beberapa alasan lain kenapa laki-laki </w:t>
      </w:r>
      <w:r w:rsidR="00FD4AA0">
        <w:rPr>
          <w:rFonts w:ascii="Times New Roman" w:hAnsi="Times New Roman" w:cs="Times New Roman"/>
          <w:sz w:val="24"/>
          <w:szCs w:val="24"/>
        </w:rPr>
        <w:t>yang menjadi pemimpin, antara lain:</w:t>
      </w:r>
    </w:p>
    <w:p w:rsidR="00100030" w:rsidRPr="00FD4AA0" w:rsidRDefault="00100030"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Allah melebihkan derajat laki-laki daripada wanita</w:t>
      </w:r>
    </w:p>
    <w:p w:rsidR="00100030" w:rsidRPr="00FD4AA0" w:rsidRDefault="00100030"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Para Nabi dan Rasul adalah laki-laki</w:t>
      </w:r>
    </w:p>
    <w:p w:rsidR="00100030" w:rsidRPr="00FD4AA0" w:rsidRDefault="00100030"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Para istri Nabi berada di bawah kekuasaan ara Nabi</w:t>
      </w:r>
    </w:p>
    <w:p w:rsidR="00100030" w:rsidRPr="00FD4AA0" w:rsidRDefault="00100030"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 xml:space="preserve"> Warisan laki-laki setara dengan dua wanita</w:t>
      </w:r>
    </w:p>
    <w:p w:rsidR="00F54F9F" w:rsidRPr="00FD4AA0" w:rsidRDefault="00F54F9F"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Bukti kepemimpinan adalah laki-laki, diantaranya :</w:t>
      </w:r>
    </w:p>
    <w:p w:rsidR="00F54F9F" w:rsidRPr="00FD4AA0" w:rsidRDefault="00F54F9F"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Nabi shallallahu ‘alaihi wa sallam tidak pernah mengangkat pemimpin (amir) dari kaum wanita.</w:t>
      </w:r>
    </w:p>
    <w:p w:rsidR="00F26CCC" w:rsidRPr="00FD4AA0" w:rsidRDefault="00F26CCC"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 xml:space="preserve">Imam </w:t>
      </w:r>
      <w:proofErr w:type="gramStart"/>
      <w:r w:rsidRPr="00FD4AA0">
        <w:rPr>
          <w:rFonts w:ascii="Times New Roman" w:hAnsi="Times New Roman" w:cs="Times New Roman"/>
          <w:sz w:val="24"/>
          <w:szCs w:val="24"/>
        </w:rPr>
        <w:t>shalat</w:t>
      </w:r>
      <w:proofErr w:type="gramEnd"/>
      <w:r w:rsidRPr="00FD4AA0">
        <w:rPr>
          <w:rFonts w:ascii="Times New Roman" w:hAnsi="Times New Roman" w:cs="Times New Roman"/>
          <w:sz w:val="24"/>
          <w:szCs w:val="24"/>
        </w:rPr>
        <w:t xml:space="preserve"> tidak pernah seorang wanita, tetapi seorang laki-laki.  Bahkan beliau shallallahu ‘alaihi wa sallam ketika sakit tidaklah menyuruh istrinya untuk menjadi imam.</w:t>
      </w:r>
    </w:p>
    <w:p w:rsidR="00F26CCC" w:rsidRPr="00FD4AA0" w:rsidRDefault="00F26CCC" w:rsidP="00FD4AA0">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Hak laki-laki lebih mulia daripada wanita.</w:t>
      </w:r>
    </w:p>
    <w:p w:rsidR="00F26CCC" w:rsidRPr="007133CC" w:rsidRDefault="00F26CCC" w:rsidP="007133CC">
      <w:pPr>
        <w:pStyle w:val="ListParagraph"/>
        <w:numPr>
          <w:ilvl w:val="0"/>
          <w:numId w:val="10"/>
        </w:numPr>
        <w:spacing w:after="0" w:line="480" w:lineRule="auto"/>
        <w:jc w:val="both"/>
        <w:rPr>
          <w:rFonts w:ascii="Times New Roman" w:hAnsi="Times New Roman" w:cs="Times New Roman"/>
          <w:sz w:val="24"/>
          <w:szCs w:val="24"/>
        </w:rPr>
      </w:pPr>
      <w:r w:rsidRPr="00FD4AA0">
        <w:rPr>
          <w:rFonts w:ascii="Times New Roman" w:hAnsi="Times New Roman" w:cs="Times New Roman"/>
          <w:sz w:val="24"/>
          <w:szCs w:val="24"/>
        </w:rPr>
        <w:t xml:space="preserve">Wanita harus izin kalau ingin puasa </w:t>
      </w:r>
      <w:proofErr w:type="gramStart"/>
      <w:r w:rsidRPr="00FD4AA0">
        <w:rPr>
          <w:rFonts w:ascii="Times New Roman" w:hAnsi="Times New Roman" w:cs="Times New Roman"/>
          <w:sz w:val="24"/>
          <w:szCs w:val="24"/>
        </w:rPr>
        <w:t>sunnah</w:t>
      </w:r>
      <w:proofErr w:type="gramEnd"/>
      <w:r w:rsidRPr="00FD4AA0">
        <w:rPr>
          <w:rFonts w:ascii="Times New Roman" w:hAnsi="Times New Roman" w:cs="Times New Roman"/>
          <w:sz w:val="24"/>
          <w:szCs w:val="24"/>
        </w:rPr>
        <w:t>.</w:t>
      </w:r>
    </w:p>
    <w:p w:rsidR="00AE2516" w:rsidRDefault="00E44FEF" w:rsidP="00096D6B">
      <w:pPr>
        <w:spacing w:after="0" w:line="480" w:lineRule="auto"/>
        <w:ind w:firstLine="720"/>
        <w:jc w:val="both"/>
        <w:rPr>
          <w:rFonts w:ascii="Times New Roman" w:hAnsi="Times New Roman" w:cs="Times New Roman"/>
          <w:sz w:val="24"/>
          <w:szCs w:val="24"/>
          <w:rtl/>
        </w:rPr>
      </w:pPr>
      <w:r>
        <w:rPr>
          <w:rFonts w:ascii="Times New Roman" w:hAnsi="Times New Roman" w:cs="Times New Roman"/>
          <w:sz w:val="24"/>
          <w:szCs w:val="24"/>
        </w:rPr>
        <w:t>Dalam masalah kepemimpinan</w:t>
      </w:r>
      <w:r w:rsidR="00096D6B">
        <w:rPr>
          <w:rFonts w:ascii="Times New Roman" w:hAnsi="Times New Roman" w:cs="Times New Roman"/>
          <w:sz w:val="24"/>
          <w:szCs w:val="24"/>
        </w:rPr>
        <w:t xml:space="preserve"> telah diungkap secara tektual dalam</w:t>
      </w:r>
      <w:r>
        <w:rPr>
          <w:rFonts w:ascii="Times New Roman" w:hAnsi="Times New Roman" w:cs="Times New Roman"/>
          <w:sz w:val="24"/>
          <w:szCs w:val="24"/>
        </w:rPr>
        <w:t xml:space="preserve"> </w:t>
      </w:r>
      <w:r w:rsidR="009C437B">
        <w:rPr>
          <w:rFonts w:ascii="Times New Roman" w:hAnsi="Times New Roman" w:cs="Times New Roman"/>
          <w:sz w:val="24"/>
          <w:szCs w:val="24"/>
        </w:rPr>
        <w:t>Hadits Abi Bakrah yang diriwaya</w:t>
      </w:r>
      <w:r w:rsidR="00AE2516">
        <w:rPr>
          <w:rFonts w:ascii="Times New Roman" w:hAnsi="Times New Roman" w:cs="Times New Roman"/>
          <w:sz w:val="24"/>
          <w:szCs w:val="24"/>
        </w:rPr>
        <w:t>tkan oleh Bukhari, Ahmad, Nasa’i</w:t>
      </w:r>
      <w:r w:rsidR="009C437B">
        <w:rPr>
          <w:rFonts w:ascii="Times New Roman" w:hAnsi="Times New Roman" w:cs="Times New Roman"/>
          <w:sz w:val="24"/>
          <w:szCs w:val="24"/>
        </w:rPr>
        <w:t xml:space="preserve"> dan Turmudzi.  Bahwa Rasulullah bersabda:</w:t>
      </w:r>
      <w:r w:rsidR="00AE2516">
        <w:rPr>
          <w:rFonts w:ascii="Times New Roman" w:hAnsi="Times New Roman" w:cs="Times New Roman"/>
          <w:sz w:val="24"/>
          <w:szCs w:val="24"/>
        </w:rPr>
        <w:t xml:space="preserve"> </w:t>
      </w:r>
    </w:p>
    <w:p w:rsidR="00F26CCC" w:rsidRPr="00AE2516" w:rsidRDefault="00AE2516" w:rsidP="004556A7">
      <w:pPr>
        <w:spacing w:after="0" w:line="480" w:lineRule="auto"/>
        <w:jc w:val="right"/>
        <w:rPr>
          <w:rFonts w:ascii="Times New Roman" w:hAnsi="Times New Roman" w:cs="Times New Roman"/>
          <w:sz w:val="32"/>
          <w:szCs w:val="32"/>
          <w:rtl/>
        </w:rPr>
      </w:pPr>
      <w:r>
        <w:rPr>
          <w:rFonts w:ascii="Times New Roman" w:hAnsi="Times New Roman" w:cs="Times New Roman" w:hint="cs"/>
          <w:sz w:val="24"/>
          <w:szCs w:val="24"/>
          <w:rtl/>
        </w:rPr>
        <w:t xml:space="preserve"> </w:t>
      </w:r>
      <w:r w:rsidRPr="00AE2516">
        <w:rPr>
          <w:rFonts w:ascii="Times New Roman" w:hAnsi="Times New Roman" w:cs="Times New Roman" w:hint="cs"/>
          <w:sz w:val="32"/>
          <w:szCs w:val="32"/>
          <w:rtl/>
        </w:rPr>
        <w:t>قـال رســول الله صلى الله علـه وسلــم :   لا يفل</w:t>
      </w:r>
      <w:r w:rsidR="004556A7">
        <w:rPr>
          <w:rFonts w:ascii="Times New Roman" w:hAnsi="Times New Roman" w:cs="Times New Roman" w:hint="cs"/>
          <w:sz w:val="32"/>
          <w:szCs w:val="32"/>
          <w:rtl/>
        </w:rPr>
        <w:t>ـج الـقــوم ولـو أمــرهـم إمــرأ ة</w:t>
      </w:r>
      <w:r w:rsidRPr="00AE2516">
        <w:rPr>
          <w:rFonts w:ascii="Times New Roman" w:hAnsi="Times New Roman" w:cs="Times New Roman" w:hint="cs"/>
          <w:sz w:val="32"/>
          <w:szCs w:val="32"/>
          <w:rtl/>
        </w:rPr>
        <w:t xml:space="preserve"> </w:t>
      </w:r>
    </w:p>
    <w:p w:rsidR="00567FFC" w:rsidRDefault="009C437B" w:rsidP="00567F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Artinya: </w:t>
      </w:r>
      <w:r w:rsidRPr="00567FFC">
        <w:rPr>
          <w:rFonts w:ascii="Times New Roman" w:hAnsi="Times New Roman" w:cs="Times New Roman"/>
          <w:i/>
          <w:iCs/>
          <w:sz w:val="24"/>
          <w:szCs w:val="24"/>
        </w:rPr>
        <w:t>‘tidak akan sukses (beruntung) suatu kaum yang menyerahkan (menguasakan)</w:t>
      </w:r>
    </w:p>
    <w:p w:rsidR="00AE2516" w:rsidRDefault="00567FFC" w:rsidP="00567FFC">
      <w:pPr>
        <w:spacing w:after="0"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sidR="009C437B" w:rsidRPr="00567FFC">
        <w:rPr>
          <w:rFonts w:ascii="Times New Roman" w:hAnsi="Times New Roman" w:cs="Times New Roman"/>
          <w:i/>
          <w:iCs/>
          <w:sz w:val="24"/>
          <w:szCs w:val="24"/>
        </w:rPr>
        <w:t xml:space="preserve"> </w:t>
      </w:r>
      <w:proofErr w:type="gramStart"/>
      <w:r w:rsidR="009C437B" w:rsidRPr="00567FFC">
        <w:rPr>
          <w:rFonts w:ascii="Times New Roman" w:hAnsi="Times New Roman" w:cs="Times New Roman"/>
          <w:i/>
          <w:iCs/>
          <w:sz w:val="24"/>
          <w:szCs w:val="24"/>
        </w:rPr>
        <w:t>urusan</w:t>
      </w:r>
      <w:proofErr w:type="gramEnd"/>
      <w:r w:rsidR="009C437B" w:rsidRPr="00567FFC">
        <w:rPr>
          <w:rFonts w:ascii="Times New Roman" w:hAnsi="Times New Roman" w:cs="Times New Roman"/>
          <w:i/>
          <w:iCs/>
          <w:sz w:val="24"/>
          <w:szCs w:val="24"/>
        </w:rPr>
        <w:t xml:space="preserve"> mereka kepada seorang perempuan”</w:t>
      </w:r>
      <w:r w:rsidR="009C437B">
        <w:rPr>
          <w:rFonts w:ascii="Times New Roman" w:hAnsi="Times New Roman" w:cs="Times New Roman"/>
          <w:sz w:val="24"/>
          <w:szCs w:val="24"/>
        </w:rPr>
        <w:t xml:space="preserve">. </w:t>
      </w:r>
    </w:p>
    <w:p w:rsidR="006E2AF0" w:rsidRDefault="006E2AF0" w:rsidP="00567FFC">
      <w:pPr>
        <w:spacing w:after="0" w:line="360" w:lineRule="auto"/>
        <w:ind w:firstLine="720"/>
        <w:jc w:val="both"/>
        <w:rPr>
          <w:rFonts w:ascii="Times New Roman" w:hAnsi="Times New Roman" w:cs="Times New Roman"/>
          <w:sz w:val="24"/>
          <w:szCs w:val="24"/>
          <w:rtl/>
        </w:rPr>
      </w:pPr>
    </w:p>
    <w:p w:rsidR="008B2BFE" w:rsidRDefault="009C437B" w:rsidP="006E2A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Hadits </w:t>
      </w:r>
      <w:r w:rsidR="0046350A">
        <w:rPr>
          <w:rFonts w:ascii="Times New Roman" w:hAnsi="Times New Roman" w:cs="Times New Roman"/>
          <w:sz w:val="24"/>
          <w:szCs w:val="24"/>
        </w:rPr>
        <w:t xml:space="preserve">ini dari segi riwayah </w:t>
      </w:r>
      <w:r>
        <w:rPr>
          <w:rFonts w:ascii="Times New Roman" w:hAnsi="Times New Roman" w:cs="Times New Roman"/>
          <w:sz w:val="24"/>
          <w:szCs w:val="24"/>
        </w:rPr>
        <w:t xml:space="preserve">tidak </w:t>
      </w:r>
      <w:r w:rsidR="00AE2516">
        <w:rPr>
          <w:rFonts w:ascii="Times New Roman" w:hAnsi="Times New Roman" w:cs="Times New Roman"/>
          <w:sz w:val="24"/>
          <w:szCs w:val="24"/>
        </w:rPr>
        <w:t xml:space="preserve">ada </w:t>
      </w:r>
      <w:r>
        <w:rPr>
          <w:rFonts w:ascii="Times New Roman" w:hAnsi="Times New Roman" w:cs="Times New Roman"/>
          <w:sz w:val="24"/>
          <w:szCs w:val="24"/>
        </w:rPr>
        <w:t xml:space="preserve">seorangpun </w:t>
      </w:r>
      <w:r w:rsidR="0046350A">
        <w:rPr>
          <w:rFonts w:ascii="Times New Roman" w:hAnsi="Times New Roman" w:cs="Times New Roman"/>
          <w:sz w:val="24"/>
          <w:szCs w:val="24"/>
        </w:rPr>
        <w:t>pakar hadits yang mempersoalkan kesahihannya.  Sedangkan d</w:t>
      </w:r>
      <w:r w:rsidR="00AE2516">
        <w:rPr>
          <w:rFonts w:ascii="Times New Roman" w:hAnsi="Times New Roman" w:cs="Times New Roman"/>
          <w:sz w:val="24"/>
          <w:szCs w:val="24"/>
        </w:rPr>
        <w:t>ar</w:t>
      </w:r>
      <w:r w:rsidR="0046350A">
        <w:rPr>
          <w:rFonts w:ascii="Times New Roman" w:hAnsi="Times New Roman" w:cs="Times New Roman"/>
          <w:sz w:val="24"/>
          <w:szCs w:val="24"/>
        </w:rPr>
        <w:t>i segi dirayah (pemahaman makna); dalalah hadits ini menunjukkan dengan pasti haramnya wa</w:t>
      </w:r>
      <w:r w:rsidR="00AE2516">
        <w:rPr>
          <w:rFonts w:ascii="Times New Roman" w:hAnsi="Times New Roman" w:cs="Times New Roman"/>
          <w:sz w:val="24"/>
          <w:szCs w:val="24"/>
        </w:rPr>
        <w:t>nita memegang tampuk kekuasaan n</w:t>
      </w:r>
      <w:r w:rsidR="0046350A">
        <w:rPr>
          <w:rFonts w:ascii="Times New Roman" w:hAnsi="Times New Roman" w:cs="Times New Roman"/>
          <w:sz w:val="24"/>
          <w:szCs w:val="24"/>
        </w:rPr>
        <w:t>egara.  Meski dalam bentuk ikhbar –</w:t>
      </w:r>
      <w:r w:rsidR="00AE2516">
        <w:rPr>
          <w:rFonts w:ascii="Times New Roman" w:hAnsi="Times New Roman" w:cs="Times New Roman"/>
          <w:sz w:val="24"/>
          <w:szCs w:val="24"/>
        </w:rPr>
        <w:t xml:space="preserve"> </w:t>
      </w:r>
      <w:r w:rsidR="0046350A">
        <w:rPr>
          <w:rFonts w:ascii="Times New Roman" w:hAnsi="Times New Roman" w:cs="Times New Roman"/>
          <w:sz w:val="24"/>
          <w:szCs w:val="24"/>
        </w:rPr>
        <w:t>dilihat dari sighatnya</w:t>
      </w:r>
      <w:r w:rsidR="00AE2516">
        <w:rPr>
          <w:rFonts w:ascii="Times New Roman" w:hAnsi="Times New Roman" w:cs="Times New Roman"/>
          <w:sz w:val="24"/>
          <w:szCs w:val="24"/>
        </w:rPr>
        <w:t xml:space="preserve"> </w:t>
      </w:r>
      <w:r w:rsidR="0046350A">
        <w:rPr>
          <w:rFonts w:ascii="Times New Roman" w:hAnsi="Times New Roman" w:cs="Times New Roman"/>
          <w:sz w:val="24"/>
          <w:szCs w:val="24"/>
        </w:rPr>
        <w:t xml:space="preserve">- hadits ini tidak otomatis menunjukkan hukum mubah.  Sebab, parameter yang digunakan untuk menyimpulkan apakah sebuah khithab berhukum wajib, </w:t>
      </w:r>
      <w:proofErr w:type="gramStart"/>
      <w:r w:rsidR="0046350A">
        <w:rPr>
          <w:rFonts w:ascii="Times New Roman" w:hAnsi="Times New Roman" w:cs="Times New Roman"/>
          <w:sz w:val="24"/>
          <w:szCs w:val="24"/>
        </w:rPr>
        <w:t>sunnah</w:t>
      </w:r>
      <w:proofErr w:type="gramEnd"/>
      <w:r w:rsidR="0046350A">
        <w:rPr>
          <w:rFonts w:ascii="Times New Roman" w:hAnsi="Times New Roman" w:cs="Times New Roman"/>
          <w:sz w:val="24"/>
          <w:szCs w:val="24"/>
        </w:rPr>
        <w:t>, mubah, makruh, ataupun haram adalah qarinahnya (indikasi), bukan sighatnya (bentuk kalimatnya).</w:t>
      </w:r>
    </w:p>
    <w:p w:rsidR="004556A7" w:rsidRDefault="008B2BFE" w:rsidP="00EC2D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2516">
        <w:rPr>
          <w:rFonts w:ascii="Times New Roman" w:hAnsi="Times New Roman" w:cs="Times New Roman"/>
          <w:sz w:val="24"/>
          <w:szCs w:val="24"/>
        </w:rPr>
        <w:t xml:space="preserve">Asbabul wurud dari </w:t>
      </w:r>
      <w:r>
        <w:rPr>
          <w:rFonts w:ascii="Times New Roman" w:hAnsi="Times New Roman" w:cs="Times New Roman"/>
          <w:sz w:val="24"/>
          <w:szCs w:val="24"/>
        </w:rPr>
        <w:t>hadits ini memang ditujukan kepada masyarak</w:t>
      </w:r>
      <w:r w:rsidR="00AE2516">
        <w:rPr>
          <w:rFonts w:ascii="Times New Roman" w:hAnsi="Times New Roman" w:cs="Times New Roman"/>
          <w:sz w:val="24"/>
          <w:szCs w:val="24"/>
        </w:rPr>
        <w:t>a</w:t>
      </w:r>
      <w:r>
        <w:rPr>
          <w:rFonts w:ascii="Times New Roman" w:hAnsi="Times New Roman" w:cs="Times New Roman"/>
          <w:sz w:val="24"/>
          <w:szCs w:val="24"/>
        </w:rPr>
        <w:t xml:space="preserve">t Persia yang menyerahkan urusan kekuasaan kepada seorang wanita. </w:t>
      </w:r>
      <w:r w:rsidR="00A716A4">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Akan tetapi, walaupun hadits ini merupakan komentar atas suatu kejadian pengangkatan wanita menjadi raja, namun kata “qaumun” (isim </w:t>
      </w:r>
      <w:proofErr w:type="gramStart"/>
      <w:r>
        <w:rPr>
          <w:rFonts w:ascii="Times New Roman" w:hAnsi="Times New Roman" w:cs="Times New Roman"/>
          <w:sz w:val="24"/>
          <w:szCs w:val="24"/>
        </w:rPr>
        <w:t>jins</w:t>
      </w:r>
      <w:proofErr w:type="gramEnd"/>
      <w:r>
        <w:rPr>
          <w:rFonts w:ascii="Times New Roman" w:hAnsi="Times New Roman" w:cs="Times New Roman"/>
          <w:sz w:val="24"/>
          <w:szCs w:val="24"/>
        </w:rPr>
        <w:t xml:space="preserve"> dalam bentuk nakirah) ini memberikan makna umum (‘aam).  Artinya kata qaum diatas berlaku untuk semua kaum, termasuk kaum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di dalamnya.  Dalam redaksi hadits itu, Rasul tidak melafadzkan dengan kata, </w:t>
      </w:r>
      <w:proofErr w:type="gramStart"/>
      <w:r>
        <w:rPr>
          <w:rFonts w:ascii="Times New Roman" w:hAnsi="Times New Roman" w:cs="Times New Roman"/>
          <w:sz w:val="24"/>
          <w:szCs w:val="24"/>
        </w:rPr>
        <w:t>lan</w:t>
      </w:r>
      <w:proofErr w:type="gramEnd"/>
      <w:r>
        <w:rPr>
          <w:rFonts w:ascii="Times New Roman" w:hAnsi="Times New Roman" w:cs="Times New Roman"/>
          <w:sz w:val="24"/>
          <w:szCs w:val="24"/>
        </w:rPr>
        <w:t xml:space="preserve"> yufliha qaum al-faaris (tidak beruntung masyarakat Persia), akan tetapi menggunakan kata-kata umum, yakni “qaumun”.  Selain itu, tidak ada satupun riwayat yang mentakhsish hadits ini.  Dengan demikian berlaku kaidah</w:t>
      </w:r>
      <w:r w:rsidR="00313EC7">
        <w:rPr>
          <w:rFonts w:ascii="Times New Roman" w:hAnsi="Times New Roman" w:cs="Times New Roman" w:hint="cs"/>
          <w:sz w:val="24"/>
          <w:szCs w:val="24"/>
          <w:rtl/>
        </w:rPr>
        <w:tab/>
      </w:r>
      <w:r w:rsidR="00313EC7">
        <w:rPr>
          <w:rFonts w:ascii="Times New Roman" w:hAnsi="Times New Roman" w:cs="Times New Roman" w:hint="cs"/>
          <w:sz w:val="24"/>
          <w:szCs w:val="24"/>
          <w:rtl/>
        </w:rPr>
        <w:tab/>
      </w:r>
      <w:r w:rsidR="00313EC7">
        <w:rPr>
          <w:rFonts w:ascii="Times New Roman" w:hAnsi="Times New Roman" w:cs="Times New Roman" w:hint="cs"/>
          <w:sz w:val="24"/>
          <w:szCs w:val="24"/>
          <w:rtl/>
        </w:rPr>
        <w:tab/>
      </w:r>
      <w:r w:rsidR="00313EC7">
        <w:rPr>
          <w:rFonts w:ascii="Times New Roman" w:hAnsi="Times New Roman" w:cs="Times New Roman" w:hint="cs"/>
          <w:sz w:val="24"/>
          <w:szCs w:val="24"/>
          <w:rtl/>
        </w:rPr>
        <w:tab/>
      </w:r>
      <w:r w:rsidR="00313EC7">
        <w:rPr>
          <w:rFonts w:ascii="Times New Roman" w:hAnsi="Times New Roman" w:cs="Times New Roman" w:hint="cs"/>
          <w:sz w:val="24"/>
          <w:szCs w:val="24"/>
          <w:rtl/>
        </w:rPr>
        <w:tab/>
      </w:r>
      <w:r>
        <w:rPr>
          <w:rFonts w:ascii="Times New Roman" w:hAnsi="Times New Roman" w:cs="Times New Roman"/>
          <w:sz w:val="24"/>
          <w:szCs w:val="24"/>
        </w:rPr>
        <w:t xml:space="preserve">, </w:t>
      </w:r>
      <w:r w:rsidR="004556A7" w:rsidRPr="00313EC7">
        <w:rPr>
          <w:rFonts w:ascii="Times New Roman" w:hAnsi="Times New Roman" w:cs="Times New Roman" w:hint="cs"/>
          <w:sz w:val="32"/>
          <w:szCs w:val="32"/>
          <w:rtl/>
        </w:rPr>
        <w:t xml:space="preserve">الـعام يبـقى في عمـومـه مالـم يـرد </w:t>
      </w:r>
      <w:r w:rsidR="00313EC7" w:rsidRPr="00313EC7">
        <w:rPr>
          <w:rFonts w:ascii="Times New Roman" w:hAnsi="Times New Roman" w:cs="Times New Roman" w:hint="cs"/>
          <w:sz w:val="32"/>
          <w:szCs w:val="32"/>
          <w:rtl/>
        </w:rPr>
        <w:t>دليـل التخصيــص</w:t>
      </w:r>
      <w:r w:rsidR="00313EC7">
        <w:rPr>
          <w:rFonts w:ascii="Times New Roman" w:hAnsi="Times New Roman" w:cs="Times New Roman" w:hint="cs"/>
          <w:sz w:val="32"/>
          <w:szCs w:val="32"/>
          <w:rtl/>
        </w:rPr>
        <w:tab/>
      </w:r>
      <w:r w:rsidR="002E7D22">
        <w:rPr>
          <w:rFonts w:ascii="Times New Roman" w:hAnsi="Times New Roman" w:cs="Times New Roman"/>
          <w:sz w:val="24"/>
          <w:szCs w:val="24"/>
        </w:rPr>
        <w:t>Lafadz umum tetap dalam keumuman</w:t>
      </w:r>
      <w:r w:rsidR="00313EC7">
        <w:rPr>
          <w:rFonts w:ascii="Times New Roman" w:hAnsi="Times New Roman" w:cs="Times New Roman"/>
          <w:sz w:val="24"/>
          <w:szCs w:val="24"/>
        </w:rPr>
        <w:t>nya selama tidak ada dalil yang</w:t>
      </w:r>
      <w:r w:rsidR="00313EC7">
        <w:rPr>
          <w:rFonts w:ascii="Times New Roman" w:hAnsi="Times New Roman" w:cs="Times New Roman" w:hint="cs"/>
          <w:sz w:val="24"/>
          <w:szCs w:val="24"/>
          <w:rtl/>
        </w:rPr>
        <w:t xml:space="preserve"> </w:t>
      </w:r>
      <w:r w:rsidR="00313EC7">
        <w:rPr>
          <w:rFonts w:ascii="Times New Roman" w:hAnsi="Times New Roman" w:cs="Times New Roman"/>
          <w:sz w:val="24"/>
          <w:szCs w:val="24"/>
        </w:rPr>
        <w:t xml:space="preserve">mengkhususkannya. Sedangkan asbabul wurud </w:t>
      </w:r>
      <w:r w:rsidR="002E7D22">
        <w:rPr>
          <w:rFonts w:ascii="Times New Roman" w:hAnsi="Times New Roman" w:cs="Times New Roman"/>
          <w:sz w:val="24"/>
          <w:szCs w:val="24"/>
        </w:rPr>
        <w:t xml:space="preserve"> </w:t>
      </w:r>
      <w:r w:rsidR="00313EC7">
        <w:rPr>
          <w:rFonts w:ascii="Times New Roman" w:hAnsi="Times New Roman" w:cs="Times New Roman"/>
          <w:sz w:val="24"/>
          <w:szCs w:val="24"/>
        </w:rPr>
        <w:t xml:space="preserve"> hadits di atas</w:t>
      </w:r>
      <w:r w:rsidR="002E7D22">
        <w:rPr>
          <w:rFonts w:ascii="Times New Roman" w:hAnsi="Times New Roman" w:cs="Times New Roman"/>
          <w:sz w:val="24"/>
          <w:szCs w:val="24"/>
        </w:rPr>
        <w:t xml:space="preserve"> tidak pula bisa digunakan dalil untuk m</w:t>
      </w:r>
      <w:r w:rsidR="00313EC7">
        <w:rPr>
          <w:rFonts w:ascii="Times New Roman" w:hAnsi="Times New Roman" w:cs="Times New Roman"/>
          <w:sz w:val="24"/>
          <w:szCs w:val="24"/>
        </w:rPr>
        <w:t>entakhsishnya</w:t>
      </w:r>
      <w:r w:rsidR="002E7D22">
        <w:rPr>
          <w:rFonts w:ascii="Times New Roman" w:hAnsi="Times New Roman" w:cs="Times New Roman"/>
          <w:sz w:val="24"/>
          <w:szCs w:val="24"/>
        </w:rPr>
        <w:t>.  Sebab, lafad hadits ini dalam bentuk umum.  Sedangkan latar belakang kejadian</w:t>
      </w:r>
      <w:r w:rsidR="00313EC7">
        <w:rPr>
          <w:rFonts w:ascii="Times New Roman" w:hAnsi="Times New Roman" w:cs="Times New Roman"/>
          <w:sz w:val="24"/>
          <w:szCs w:val="24"/>
        </w:rPr>
        <w:t>nya</w:t>
      </w:r>
      <w:r w:rsidR="002E7D22">
        <w:rPr>
          <w:rFonts w:ascii="Times New Roman" w:hAnsi="Times New Roman" w:cs="Times New Roman"/>
          <w:sz w:val="24"/>
          <w:szCs w:val="24"/>
        </w:rPr>
        <w:t xml:space="preserve"> bukanlah </w:t>
      </w:r>
      <w:r w:rsidR="00313EC7">
        <w:rPr>
          <w:rFonts w:ascii="Times New Roman" w:hAnsi="Times New Roman" w:cs="Times New Roman"/>
          <w:sz w:val="24"/>
          <w:szCs w:val="24"/>
        </w:rPr>
        <w:t xml:space="preserve">sebagai </w:t>
      </w:r>
      <w:r w:rsidR="002E7D22">
        <w:rPr>
          <w:rFonts w:ascii="Times New Roman" w:hAnsi="Times New Roman" w:cs="Times New Roman"/>
          <w:sz w:val="24"/>
          <w:szCs w:val="24"/>
        </w:rPr>
        <w:t>dalil syara’.  Karena latar belakang</w:t>
      </w:r>
      <w:r w:rsidR="00313EC7">
        <w:rPr>
          <w:rFonts w:ascii="Times New Roman" w:hAnsi="Times New Roman" w:cs="Times New Roman"/>
          <w:sz w:val="24"/>
          <w:szCs w:val="24"/>
        </w:rPr>
        <w:t>nya</w:t>
      </w:r>
      <w:r w:rsidR="002E7D22">
        <w:rPr>
          <w:rFonts w:ascii="Times New Roman" w:hAnsi="Times New Roman" w:cs="Times New Roman"/>
          <w:sz w:val="24"/>
          <w:szCs w:val="24"/>
        </w:rPr>
        <w:t xml:space="preserve"> bukanlah hadits Nabi.  Oleh karena itu latar belakang sabda Nabi diatas tidak </w:t>
      </w:r>
      <w:r w:rsidR="00C17985">
        <w:rPr>
          <w:rFonts w:ascii="Times New Roman" w:hAnsi="Times New Roman" w:cs="Times New Roman"/>
          <w:sz w:val="24"/>
          <w:szCs w:val="24"/>
        </w:rPr>
        <w:t xml:space="preserve">ada kaitannya </w:t>
      </w:r>
      <w:proofErr w:type="gramStart"/>
      <w:r w:rsidR="00C17985">
        <w:rPr>
          <w:rFonts w:ascii="Times New Roman" w:hAnsi="Times New Roman" w:cs="Times New Roman"/>
          <w:sz w:val="24"/>
          <w:szCs w:val="24"/>
        </w:rPr>
        <w:t>sama</w:t>
      </w:r>
      <w:proofErr w:type="gramEnd"/>
      <w:r w:rsidR="00C17985">
        <w:rPr>
          <w:rFonts w:ascii="Times New Roman" w:hAnsi="Times New Roman" w:cs="Times New Roman"/>
          <w:sz w:val="24"/>
          <w:szCs w:val="24"/>
        </w:rPr>
        <w:t xml:space="preserve"> sekali </w:t>
      </w:r>
      <w:r w:rsidR="00C17985">
        <w:rPr>
          <w:rFonts w:ascii="Times New Roman" w:hAnsi="Times New Roman" w:cs="Times New Roman"/>
          <w:sz w:val="24"/>
          <w:szCs w:val="24"/>
        </w:rPr>
        <w:lastRenderedPageBreak/>
        <w:t>dengan</w:t>
      </w:r>
      <w:r w:rsidR="002E7D22">
        <w:rPr>
          <w:rFonts w:ascii="Times New Roman" w:hAnsi="Times New Roman" w:cs="Times New Roman"/>
          <w:sz w:val="24"/>
          <w:szCs w:val="24"/>
        </w:rPr>
        <w:t xml:space="preserve"> penetapan hukum.  Oleh karena itu latar belakang atau suatu sebab dari suatu dalil</w:t>
      </w:r>
      <w:r w:rsidR="00A97B19">
        <w:rPr>
          <w:rFonts w:ascii="Times New Roman" w:hAnsi="Times New Roman" w:cs="Times New Roman"/>
          <w:sz w:val="24"/>
          <w:szCs w:val="24"/>
        </w:rPr>
        <w:t xml:space="preserve"> tidak dapat mentakhsish dalil.  Maka berlaku kaidah bah</w:t>
      </w:r>
      <w:r w:rsidR="004556A7">
        <w:rPr>
          <w:rFonts w:ascii="Times New Roman" w:hAnsi="Times New Roman" w:cs="Times New Roman"/>
          <w:sz w:val="24"/>
          <w:szCs w:val="24"/>
        </w:rPr>
        <w:t>a</w:t>
      </w:r>
      <w:r w:rsidR="00A97B19">
        <w:rPr>
          <w:rFonts w:ascii="Times New Roman" w:hAnsi="Times New Roman" w:cs="Times New Roman"/>
          <w:sz w:val="24"/>
          <w:szCs w:val="24"/>
        </w:rPr>
        <w:t>sa yang masyhur dalam ilmu Ushul Fiqh</w:t>
      </w:r>
      <w:r w:rsidR="004556A7">
        <w:rPr>
          <w:rFonts w:ascii="Times New Roman" w:hAnsi="Times New Roman" w:cs="Times New Roman"/>
          <w:sz w:val="24"/>
          <w:szCs w:val="24"/>
        </w:rPr>
        <w:tab/>
      </w:r>
      <w:r w:rsidR="004556A7">
        <w:rPr>
          <w:rFonts w:ascii="Times New Roman" w:hAnsi="Times New Roman" w:cs="Times New Roman"/>
          <w:sz w:val="24"/>
          <w:szCs w:val="24"/>
        </w:rPr>
        <w:tab/>
      </w:r>
      <w:r w:rsidR="004556A7">
        <w:rPr>
          <w:rFonts w:ascii="Times New Roman" w:hAnsi="Times New Roman" w:cs="Times New Roman"/>
          <w:sz w:val="24"/>
          <w:szCs w:val="24"/>
        </w:rPr>
        <w:tab/>
      </w:r>
      <w:r w:rsidR="004556A7">
        <w:rPr>
          <w:rFonts w:ascii="Times New Roman" w:hAnsi="Times New Roman" w:cs="Times New Roman"/>
          <w:sz w:val="24"/>
          <w:szCs w:val="24"/>
        </w:rPr>
        <w:tab/>
      </w:r>
      <w:r w:rsidR="004556A7">
        <w:rPr>
          <w:rFonts w:ascii="Times New Roman" w:hAnsi="Times New Roman" w:cs="Times New Roman"/>
          <w:sz w:val="24"/>
          <w:szCs w:val="24"/>
        </w:rPr>
        <w:tab/>
      </w:r>
      <w:r w:rsidR="004556A7">
        <w:rPr>
          <w:rFonts w:ascii="Times New Roman" w:hAnsi="Times New Roman" w:cs="Times New Roman"/>
          <w:sz w:val="24"/>
          <w:szCs w:val="24"/>
        </w:rPr>
        <w:tab/>
      </w:r>
      <w:r w:rsidR="00A97B19">
        <w:rPr>
          <w:rFonts w:ascii="Times New Roman" w:hAnsi="Times New Roman" w:cs="Times New Roman"/>
          <w:sz w:val="24"/>
          <w:szCs w:val="24"/>
        </w:rPr>
        <w:t>,</w:t>
      </w:r>
      <w:r w:rsidR="00A97B19" w:rsidRPr="004556A7">
        <w:rPr>
          <w:rFonts w:ascii="Times New Roman" w:hAnsi="Times New Roman" w:cs="Times New Roman"/>
          <w:sz w:val="32"/>
          <w:szCs w:val="32"/>
        </w:rPr>
        <w:t xml:space="preserve"> “</w:t>
      </w:r>
      <w:r w:rsidR="004556A7" w:rsidRPr="004556A7">
        <w:rPr>
          <w:rFonts w:ascii="Times New Roman" w:hAnsi="Times New Roman" w:cs="Times New Roman" w:hint="cs"/>
          <w:sz w:val="32"/>
          <w:szCs w:val="32"/>
          <w:rtl/>
        </w:rPr>
        <w:t xml:space="preserve">الإبــرة بعمـوم اللـفظ لا بخصـوص السبــب </w:t>
      </w:r>
    </w:p>
    <w:p w:rsidR="009C437B" w:rsidRDefault="00BD2BC0" w:rsidP="004556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Artinya: </w:t>
      </w:r>
      <w:r w:rsidR="00A97B19">
        <w:rPr>
          <w:rFonts w:ascii="Times New Roman" w:hAnsi="Times New Roman" w:cs="Times New Roman"/>
          <w:sz w:val="24"/>
          <w:szCs w:val="24"/>
        </w:rPr>
        <w:t>pengertian diambil dari umumn</w:t>
      </w:r>
      <w:r w:rsidR="004556A7">
        <w:rPr>
          <w:rFonts w:ascii="Times New Roman" w:hAnsi="Times New Roman" w:cs="Times New Roman"/>
          <w:sz w:val="24"/>
          <w:szCs w:val="24"/>
        </w:rPr>
        <w:t>ya lafadz bukan khususnya sebab</w:t>
      </w:r>
      <w:r w:rsidR="00A97B19">
        <w:rPr>
          <w:rFonts w:ascii="Times New Roman" w:hAnsi="Times New Roman" w:cs="Times New Roman"/>
          <w:sz w:val="24"/>
          <w:szCs w:val="24"/>
        </w:rPr>
        <w:t>.</w:t>
      </w:r>
    </w:p>
    <w:p w:rsidR="00A97B19" w:rsidRDefault="00A97B19" w:rsidP="001C1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hukum yang terkandung di dalamnya pembahasannya sebagai berikut.  Meski hadits ini dalam bentuk ikhbar (kalimat berita), namun di dalam lafadz hadits itu ada qarinah </w:t>
      </w:r>
      <w:r w:rsidR="00106C39">
        <w:rPr>
          <w:rFonts w:ascii="Times New Roman" w:hAnsi="Times New Roman" w:cs="Times New Roman"/>
          <w:sz w:val="24"/>
          <w:szCs w:val="24"/>
        </w:rPr>
        <w:t>yang menunjukkan keharamannya secara pasti</w:t>
      </w:r>
      <w:proofErr w:type="gramStart"/>
      <w:r w:rsidR="00106C39">
        <w:rPr>
          <w:rFonts w:ascii="Times New Roman" w:hAnsi="Times New Roman" w:cs="Times New Roman"/>
          <w:sz w:val="24"/>
          <w:szCs w:val="24"/>
        </w:rPr>
        <w:t>..</w:t>
      </w:r>
      <w:proofErr w:type="gramEnd"/>
      <w:r w:rsidR="00106C39">
        <w:rPr>
          <w:rFonts w:ascii="Times New Roman" w:hAnsi="Times New Roman" w:cs="Times New Roman"/>
          <w:sz w:val="24"/>
          <w:szCs w:val="24"/>
        </w:rPr>
        <w:t xml:space="preserve"> Pertama, harf </w:t>
      </w:r>
      <w:proofErr w:type="gramStart"/>
      <w:r w:rsidR="00106C39">
        <w:rPr>
          <w:rFonts w:ascii="Times New Roman" w:hAnsi="Times New Roman" w:cs="Times New Roman"/>
          <w:sz w:val="24"/>
          <w:szCs w:val="24"/>
        </w:rPr>
        <w:t>lan</w:t>
      </w:r>
      <w:proofErr w:type="gramEnd"/>
      <w:r w:rsidR="00106C39">
        <w:rPr>
          <w:rFonts w:ascii="Times New Roman" w:hAnsi="Times New Roman" w:cs="Times New Roman"/>
          <w:sz w:val="24"/>
          <w:szCs w:val="24"/>
        </w:rPr>
        <w:t xml:space="preserve"> (harf nahy li al-mustaqbal au li al-ta’bid), huruf larangan untuk masa mendatang jadi maksudnya adalah tidak akan pernah, dan untuk selamanya.  Kedua, huruf lain ini dihubungkan dengna yufliha (beruntung), lafadz ini menunjukkan adanya dzam (cel</w:t>
      </w:r>
      <w:r w:rsidR="009B1776">
        <w:rPr>
          <w:rFonts w:ascii="Times New Roman" w:hAnsi="Times New Roman" w:cs="Times New Roman"/>
          <w:sz w:val="24"/>
          <w:szCs w:val="24"/>
        </w:rPr>
        <w:t>aan) dari Rasulullah SAW.</w:t>
      </w:r>
    </w:p>
    <w:p w:rsidR="008E0AE8" w:rsidRPr="007E446A" w:rsidRDefault="008E0AE8" w:rsidP="001E2E12">
      <w:pPr>
        <w:pStyle w:val="ListParagraph"/>
        <w:spacing w:after="0" w:line="480" w:lineRule="auto"/>
        <w:rPr>
          <w:rFonts w:asciiTheme="majorBidi" w:hAnsiTheme="majorBidi" w:cstheme="majorBidi"/>
          <w:sz w:val="24"/>
          <w:szCs w:val="24"/>
        </w:rPr>
      </w:pPr>
    </w:p>
    <w:p w:rsidR="00C37A46" w:rsidRDefault="00430363" w:rsidP="001E2E12">
      <w:pPr>
        <w:pStyle w:val="ListParagraph"/>
        <w:numPr>
          <w:ilvl w:val="0"/>
          <w:numId w:val="1"/>
        </w:numPr>
        <w:spacing w:after="0" w:line="480" w:lineRule="auto"/>
        <w:rPr>
          <w:rFonts w:asciiTheme="majorBidi" w:hAnsiTheme="majorBidi" w:cstheme="majorBidi"/>
          <w:b/>
          <w:sz w:val="24"/>
          <w:szCs w:val="24"/>
        </w:rPr>
      </w:pPr>
      <w:r>
        <w:rPr>
          <w:rFonts w:asciiTheme="majorBidi" w:hAnsiTheme="majorBidi" w:cstheme="majorBidi"/>
          <w:b/>
          <w:sz w:val="24"/>
          <w:szCs w:val="24"/>
        </w:rPr>
        <w:t>Kontro</w:t>
      </w:r>
      <w:r w:rsidR="00950B91">
        <w:rPr>
          <w:rFonts w:asciiTheme="majorBidi" w:hAnsiTheme="majorBidi" w:cstheme="majorBidi"/>
          <w:b/>
          <w:sz w:val="24"/>
          <w:szCs w:val="24"/>
        </w:rPr>
        <w:t>versi Pemimpin Wanita</w:t>
      </w:r>
    </w:p>
    <w:p w:rsidR="00950B91" w:rsidRDefault="00430363" w:rsidP="00950B91">
      <w:pPr>
        <w:pStyle w:val="ListParagraph"/>
        <w:numPr>
          <w:ilvl w:val="0"/>
          <w:numId w:val="12"/>
        </w:numPr>
        <w:spacing w:after="0" w:line="480" w:lineRule="auto"/>
        <w:rPr>
          <w:rFonts w:asciiTheme="majorBidi" w:hAnsiTheme="majorBidi" w:cstheme="majorBidi"/>
          <w:b/>
          <w:sz w:val="24"/>
          <w:szCs w:val="24"/>
        </w:rPr>
      </w:pPr>
      <w:r>
        <w:rPr>
          <w:rFonts w:asciiTheme="majorBidi" w:hAnsiTheme="majorBidi" w:cstheme="majorBidi"/>
          <w:b/>
          <w:sz w:val="24"/>
          <w:szCs w:val="24"/>
        </w:rPr>
        <w:t>Pandangan Ulama S</w:t>
      </w:r>
      <w:r w:rsidR="00950B91">
        <w:rPr>
          <w:rFonts w:asciiTheme="majorBidi" w:hAnsiTheme="majorBidi" w:cstheme="majorBidi"/>
          <w:b/>
          <w:sz w:val="24"/>
          <w:szCs w:val="24"/>
        </w:rPr>
        <w:t>alaf</w:t>
      </w:r>
    </w:p>
    <w:p w:rsidR="00950B91" w:rsidRPr="0003057C" w:rsidRDefault="00950B91" w:rsidP="0003057C">
      <w:pPr>
        <w:spacing w:after="0" w:line="480" w:lineRule="auto"/>
        <w:ind w:firstLine="720"/>
        <w:jc w:val="both"/>
        <w:rPr>
          <w:rFonts w:ascii="Times New Roman" w:hAnsi="Times New Roman" w:cs="Times New Roman"/>
          <w:sz w:val="24"/>
          <w:szCs w:val="24"/>
        </w:rPr>
      </w:pPr>
      <w:r w:rsidRPr="0003057C">
        <w:rPr>
          <w:rFonts w:ascii="Times New Roman" w:hAnsi="Times New Roman" w:cs="Times New Roman"/>
          <w:sz w:val="24"/>
          <w:szCs w:val="24"/>
        </w:rPr>
        <w:t xml:space="preserve">Mayoritas ulama sepakat bahwa perempuan haram menjadi pemimpin pada suatu pemerintahan di suatu Negara. Imam Qurthubi berkomentar bahwa kholifah haruslah berasal dari kalangan laki-laki dan para ulama sepaham bahwa perempuan tidak diperbolehkan menjadi pemimpin.       </w:t>
      </w:r>
    </w:p>
    <w:p w:rsidR="006C7644" w:rsidRPr="006C7644" w:rsidRDefault="00950B91" w:rsidP="0003057C">
      <w:pPr>
        <w:spacing w:after="0" w:line="480" w:lineRule="auto"/>
        <w:ind w:firstLine="720"/>
        <w:jc w:val="both"/>
        <w:rPr>
          <w:rFonts w:asciiTheme="majorBidi" w:hAnsiTheme="majorBidi" w:cstheme="majorBidi"/>
          <w:sz w:val="24"/>
          <w:szCs w:val="24"/>
        </w:rPr>
      </w:pPr>
      <w:r w:rsidRPr="00950B91">
        <w:rPr>
          <w:rFonts w:ascii="Times New Roman" w:hAnsi="Times New Roman" w:cs="Times New Roman"/>
          <w:sz w:val="24"/>
          <w:szCs w:val="24"/>
        </w:rPr>
        <w:t xml:space="preserve">Argumentasi ulama dalam hal mengharamkan perempuan mejadi pemimpin adalah hadis yang telah masyhur dikalangan para ulama terutama muhadisin yaitu “Tidak akan bahagia suatu kaum jika yang menjadi pemimpin adalah dari kalangan perempuan”. </w:t>
      </w:r>
      <w:r>
        <w:rPr>
          <w:rFonts w:asciiTheme="majorBidi" w:hAnsiTheme="majorBidi" w:cstheme="majorBidi"/>
          <w:sz w:val="24"/>
          <w:szCs w:val="24"/>
        </w:rPr>
        <w:t>Hadis di ini</w:t>
      </w:r>
      <w:r w:rsidRPr="00950B91">
        <w:rPr>
          <w:rFonts w:asciiTheme="majorBidi" w:hAnsiTheme="majorBidi" w:cstheme="majorBidi"/>
          <w:sz w:val="24"/>
          <w:szCs w:val="24"/>
        </w:rPr>
        <w:t xml:space="preserve"> menerangkan bahwa di tinjau dari segi perawinya, maka hadis tersebut tidak diragukan lagi keabsahannya, karena diriwayatkan oleh imam Bukhori, </w:t>
      </w:r>
      <w:proofErr w:type="gramStart"/>
      <w:r w:rsidRPr="00950B91">
        <w:rPr>
          <w:rFonts w:asciiTheme="majorBidi" w:hAnsiTheme="majorBidi" w:cstheme="majorBidi"/>
          <w:sz w:val="24"/>
          <w:szCs w:val="24"/>
        </w:rPr>
        <w:t>ahmad</w:t>
      </w:r>
      <w:proofErr w:type="gramEnd"/>
      <w:r w:rsidRPr="00950B91">
        <w:rPr>
          <w:rFonts w:asciiTheme="majorBidi" w:hAnsiTheme="majorBidi" w:cstheme="majorBidi"/>
          <w:sz w:val="24"/>
          <w:szCs w:val="24"/>
        </w:rPr>
        <w:t>, tirmiji dan imam nasa’i. Begitu juga jika ditinjau dari segi matannya, bahwa hadis tersebut jelas-jelasan mengharamkan perempuan menjadi pemimpin karena ada korenah yang menunjukan keharamannya.</w:t>
      </w:r>
      <w:r w:rsidR="006C7644">
        <w:rPr>
          <w:rFonts w:asciiTheme="majorBidi" w:hAnsiTheme="majorBidi" w:cstheme="majorBidi"/>
          <w:sz w:val="24"/>
          <w:szCs w:val="24"/>
        </w:rPr>
        <w:t xml:space="preserve"> </w:t>
      </w:r>
    </w:p>
    <w:p w:rsidR="006C7644" w:rsidRDefault="006C7644" w:rsidP="00F900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Namun ulama berselisih paham tentang bagaimana kalau wanita menjadi pemimpin dalam ruang yang lebih kecil. Karena dalam hadis tersebut tidak disebutkan pemimpin yang lebih luas atau pemimpin yang cakupannya lebih kecil, lagi pula Rosul pernah menyuruh Siti Aisya untuk memimpin dalam masalah yang kecil cakupannya. Disinilah terjadi kontradiksi antara para ulama salaf antara lain:</w:t>
      </w:r>
    </w:p>
    <w:p w:rsidR="006C7644" w:rsidRDefault="006C7644" w:rsidP="00F900FF">
      <w:pPr>
        <w:pStyle w:val="ListParagraph"/>
        <w:numPr>
          <w:ilvl w:val="0"/>
          <w:numId w:val="14"/>
        </w:numPr>
        <w:spacing w:after="0" w:line="480" w:lineRule="auto"/>
        <w:jc w:val="both"/>
        <w:rPr>
          <w:rFonts w:ascii="Times New Roman" w:hAnsi="Times New Roman" w:cs="Times New Roman"/>
          <w:sz w:val="24"/>
          <w:szCs w:val="24"/>
        </w:rPr>
      </w:pPr>
      <w:r w:rsidRPr="00F900FF">
        <w:rPr>
          <w:rFonts w:ascii="Times New Roman" w:hAnsi="Times New Roman" w:cs="Times New Roman"/>
          <w:sz w:val="24"/>
          <w:szCs w:val="24"/>
        </w:rPr>
        <w:t xml:space="preserve">Jumhur ulama berpendapat bahwa perempuan tidak diperbolehkan menjadi pemimpin, baik pemimpin dalam cakupan yang lebih kecil apalagi cakupannya besar, Karena kecil maupun besar itu tetap </w:t>
      </w:r>
      <w:proofErr w:type="gramStart"/>
      <w:r w:rsidRPr="00F900FF">
        <w:rPr>
          <w:rFonts w:ascii="Times New Roman" w:hAnsi="Times New Roman" w:cs="Times New Roman"/>
          <w:sz w:val="24"/>
          <w:szCs w:val="24"/>
        </w:rPr>
        <w:t>sama</w:t>
      </w:r>
      <w:proofErr w:type="gramEnd"/>
      <w:r w:rsidRPr="00F900FF">
        <w:rPr>
          <w:rFonts w:ascii="Times New Roman" w:hAnsi="Times New Roman" w:cs="Times New Roman"/>
          <w:sz w:val="24"/>
          <w:szCs w:val="24"/>
        </w:rPr>
        <w:t xml:space="preserve"> saja yaitu menjadi pemimpin.</w:t>
      </w:r>
    </w:p>
    <w:p w:rsidR="00482480" w:rsidRDefault="00482480" w:rsidP="00F900FF">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Ja’far Sodiq, ulama besar fiqh dari kalangan Syi’ah berpendapat bahwa bahwa seorang wanit</w:t>
      </w:r>
      <w:r w:rsidR="00430363">
        <w:rPr>
          <w:rFonts w:ascii="Times New Roman" w:hAnsi="Times New Roman" w:cs="Times New Roman"/>
          <w:sz w:val="24"/>
          <w:szCs w:val="24"/>
        </w:rPr>
        <w:t>a tidak diperkenankan menjadi Q</w:t>
      </w:r>
      <w:r>
        <w:rPr>
          <w:rFonts w:ascii="Times New Roman" w:hAnsi="Times New Roman" w:cs="Times New Roman"/>
          <w:sz w:val="24"/>
          <w:szCs w:val="24"/>
        </w:rPr>
        <w:t>od</w:t>
      </w:r>
      <w:r w:rsidR="00430363">
        <w:rPr>
          <w:rFonts w:ascii="Times New Roman" w:hAnsi="Times New Roman" w:cs="Times New Roman"/>
          <w:sz w:val="24"/>
          <w:szCs w:val="24"/>
        </w:rPr>
        <w:t>h</w:t>
      </w:r>
      <w:r>
        <w:rPr>
          <w:rFonts w:ascii="Times New Roman" w:hAnsi="Times New Roman" w:cs="Times New Roman"/>
          <w:sz w:val="24"/>
          <w:szCs w:val="24"/>
        </w:rPr>
        <w:t>i apalagi menjadi kepala suatu Negara</w:t>
      </w:r>
      <w:r w:rsidR="0017233A">
        <w:rPr>
          <w:rFonts w:ascii="Times New Roman" w:hAnsi="Times New Roman" w:cs="Times New Roman"/>
          <w:sz w:val="24"/>
          <w:szCs w:val="24"/>
          <w:lang w:val="en-ID"/>
        </w:rPr>
        <w:t xml:space="preserve">. </w:t>
      </w:r>
      <w:r w:rsidR="0017233A">
        <w:rPr>
          <w:rStyle w:val="FootnoteReference"/>
          <w:rFonts w:ascii="Times New Roman" w:hAnsi="Times New Roman" w:cs="Times New Roman"/>
          <w:sz w:val="24"/>
          <w:szCs w:val="24"/>
          <w:lang w:val="en-ID"/>
        </w:rPr>
        <w:footnoteReference w:id="8"/>
      </w:r>
      <w:r w:rsidR="00430363">
        <w:rPr>
          <w:rFonts w:ascii="Times New Roman" w:hAnsi="Times New Roman" w:cs="Times New Roman"/>
          <w:sz w:val="24"/>
          <w:szCs w:val="24"/>
        </w:rPr>
        <w:t xml:space="preserve">  Hal ini sesuai dengan </w:t>
      </w:r>
      <w:r>
        <w:rPr>
          <w:rFonts w:ascii="Times New Roman" w:hAnsi="Times New Roman" w:cs="Times New Roman"/>
          <w:sz w:val="24"/>
          <w:szCs w:val="24"/>
        </w:rPr>
        <w:t xml:space="preserve"> hadis Nabi yang berbunyi: </w:t>
      </w:r>
    </w:p>
    <w:p w:rsidR="00482480" w:rsidRPr="00482480" w:rsidRDefault="00482480" w:rsidP="00482480">
      <w:pPr>
        <w:pStyle w:val="ListParagraph"/>
        <w:spacing w:after="0" w:line="480" w:lineRule="auto"/>
        <w:jc w:val="right"/>
        <w:rPr>
          <w:rFonts w:ascii="Times New Roman" w:hAnsi="Times New Roman" w:cs="Times New Roman"/>
          <w:sz w:val="32"/>
          <w:szCs w:val="32"/>
          <w:rtl/>
        </w:rPr>
      </w:pPr>
      <w:r w:rsidRPr="00482480">
        <w:rPr>
          <w:rFonts w:ascii="Times New Roman" w:hAnsi="Times New Roman" w:cs="Times New Roman" w:hint="cs"/>
          <w:sz w:val="32"/>
          <w:szCs w:val="32"/>
          <w:rtl/>
        </w:rPr>
        <w:t>لا يــفـلـح قوم  وليّـتُــم امــرأة</w:t>
      </w:r>
    </w:p>
    <w:p w:rsidR="00482480" w:rsidRPr="00F900FF" w:rsidRDefault="00482480" w:rsidP="0048248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bahagia suatu kaum kalau pemimpinnya berasal dari kaum wanita</w:t>
      </w:r>
    </w:p>
    <w:p w:rsidR="006C7644" w:rsidRPr="00F900FF" w:rsidRDefault="006C7644" w:rsidP="00F900FF">
      <w:pPr>
        <w:pStyle w:val="ListParagraph"/>
        <w:numPr>
          <w:ilvl w:val="0"/>
          <w:numId w:val="14"/>
        </w:numPr>
        <w:spacing w:after="0" w:line="480" w:lineRule="auto"/>
        <w:jc w:val="both"/>
        <w:rPr>
          <w:rFonts w:ascii="Times New Roman" w:hAnsi="Times New Roman" w:cs="Times New Roman"/>
          <w:sz w:val="24"/>
          <w:szCs w:val="24"/>
        </w:rPr>
      </w:pPr>
      <w:r w:rsidRPr="00F900FF">
        <w:rPr>
          <w:rFonts w:ascii="Times New Roman" w:hAnsi="Times New Roman" w:cs="Times New Roman"/>
          <w:sz w:val="24"/>
          <w:szCs w:val="24"/>
        </w:rPr>
        <w:t xml:space="preserve">Imam Abu Hanifah berpendapat lain, Beliau mengatakan bahwa kaum perempuan diperbolehkan menjadi pemimpin </w:t>
      </w:r>
      <w:proofErr w:type="gramStart"/>
      <w:r w:rsidRPr="00F900FF">
        <w:rPr>
          <w:rFonts w:ascii="Times New Roman" w:hAnsi="Times New Roman" w:cs="Times New Roman"/>
          <w:sz w:val="24"/>
          <w:szCs w:val="24"/>
        </w:rPr>
        <w:t>dalam  cakupan</w:t>
      </w:r>
      <w:proofErr w:type="gramEnd"/>
      <w:r w:rsidRPr="00F900FF">
        <w:rPr>
          <w:rFonts w:ascii="Times New Roman" w:hAnsi="Times New Roman" w:cs="Times New Roman"/>
          <w:sz w:val="24"/>
          <w:szCs w:val="24"/>
        </w:rPr>
        <w:t xml:space="preserve"> yang kecil, bukan cakupan yang besar seperti masalah kepala Negara. Beliau berargumentasi bahwa perempuan diperbolehkan mengurus harta dan mengurus rumah tangga.</w:t>
      </w:r>
      <w:r w:rsidR="00E536FB">
        <w:rPr>
          <w:rFonts w:ascii="Times New Roman" w:hAnsi="Times New Roman" w:cs="Times New Roman"/>
          <w:sz w:val="24"/>
          <w:szCs w:val="24"/>
        </w:rPr>
        <w:t xml:space="preserve"> </w:t>
      </w:r>
      <w:r w:rsidR="006A7A70">
        <w:rPr>
          <w:rFonts w:ascii="Times New Roman" w:hAnsi="Times New Roman" w:cs="Times New Roman"/>
          <w:sz w:val="24"/>
          <w:szCs w:val="24"/>
        </w:rPr>
        <w:t xml:space="preserve">Hal serupa diungkapkan oleh Ibnu Hazm bahwa boleh saja perempuan memegang suatu hokum (wewenang). Dengan alas an ada suatu riwayat yang menyebutkan </w:t>
      </w:r>
      <w:proofErr w:type="gramStart"/>
      <w:r w:rsidR="006A7A70">
        <w:rPr>
          <w:rFonts w:ascii="Times New Roman" w:hAnsi="Times New Roman" w:cs="Times New Roman"/>
          <w:sz w:val="24"/>
          <w:szCs w:val="24"/>
        </w:rPr>
        <w:t>bahwa  Umar</w:t>
      </w:r>
      <w:proofErr w:type="gramEnd"/>
      <w:r w:rsidR="006A7A70">
        <w:rPr>
          <w:rFonts w:ascii="Times New Roman" w:hAnsi="Times New Roman" w:cs="Times New Roman"/>
          <w:sz w:val="24"/>
          <w:szCs w:val="24"/>
        </w:rPr>
        <w:t xml:space="preserve"> bin Khothab pernah mengangkat Assy-Syifa –seoarang perempuan dari kaumnya- untuk mengatur pasar. </w:t>
      </w:r>
      <w:r w:rsidR="006A7A70">
        <w:rPr>
          <w:rStyle w:val="FootnoteReference"/>
          <w:rFonts w:ascii="Times New Roman" w:hAnsi="Times New Roman" w:cs="Times New Roman"/>
          <w:sz w:val="24"/>
          <w:szCs w:val="24"/>
        </w:rPr>
        <w:footnoteReference w:id="9"/>
      </w:r>
    </w:p>
    <w:p w:rsidR="006C7644" w:rsidRPr="00227073" w:rsidRDefault="006C7644" w:rsidP="00227073">
      <w:pPr>
        <w:pStyle w:val="ListParagraph"/>
        <w:numPr>
          <w:ilvl w:val="0"/>
          <w:numId w:val="14"/>
        </w:numPr>
        <w:spacing w:after="0" w:line="480" w:lineRule="auto"/>
        <w:jc w:val="both"/>
        <w:rPr>
          <w:rFonts w:ascii="Times New Roman" w:hAnsi="Times New Roman" w:cs="Times New Roman"/>
          <w:sz w:val="24"/>
          <w:szCs w:val="24"/>
        </w:rPr>
      </w:pPr>
      <w:r w:rsidRPr="00F900FF">
        <w:rPr>
          <w:rFonts w:ascii="Times New Roman" w:hAnsi="Times New Roman" w:cs="Times New Roman"/>
          <w:sz w:val="24"/>
          <w:szCs w:val="24"/>
        </w:rPr>
        <w:lastRenderedPageBreak/>
        <w:t>At-Thobari dalam tafsirnya berkomentar</w:t>
      </w:r>
      <w:r w:rsidR="00430363">
        <w:rPr>
          <w:rFonts w:ascii="Times New Roman" w:hAnsi="Times New Roman" w:cs="Times New Roman"/>
          <w:sz w:val="24"/>
          <w:szCs w:val="24"/>
        </w:rPr>
        <w:t>, bahwa</w:t>
      </w:r>
      <w:r w:rsidRPr="00F900FF">
        <w:rPr>
          <w:rFonts w:ascii="Times New Roman" w:hAnsi="Times New Roman" w:cs="Times New Roman"/>
          <w:sz w:val="24"/>
          <w:szCs w:val="24"/>
        </w:rPr>
        <w:t xml:space="preserve"> dalam masalah ini,</w:t>
      </w:r>
      <w:r w:rsidR="00E536FB">
        <w:rPr>
          <w:rFonts w:ascii="Times New Roman" w:hAnsi="Times New Roman" w:cs="Times New Roman"/>
          <w:sz w:val="24"/>
          <w:szCs w:val="24"/>
        </w:rPr>
        <w:t xml:space="preserve"> seperti </w:t>
      </w:r>
      <w:proofErr w:type="gramStart"/>
      <w:r w:rsidR="00E536FB">
        <w:rPr>
          <w:rFonts w:ascii="Times New Roman" w:hAnsi="Times New Roman" w:cs="Times New Roman"/>
          <w:sz w:val="24"/>
          <w:szCs w:val="24"/>
        </w:rPr>
        <w:t>apa</w:t>
      </w:r>
      <w:proofErr w:type="gramEnd"/>
      <w:r w:rsidR="00E536FB">
        <w:rPr>
          <w:rFonts w:ascii="Times New Roman" w:hAnsi="Times New Roman" w:cs="Times New Roman"/>
          <w:sz w:val="24"/>
          <w:szCs w:val="24"/>
        </w:rPr>
        <w:t xml:space="preserve"> yang dikutif oleh Farid Abdul Kholiq dalam bukunya</w:t>
      </w:r>
      <w:r w:rsidR="00430363">
        <w:rPr>
          <w:rFonts w:ascii="Times New Roman" w:hAnsi="Times New Roman" w:cs="Times New Roman"/>
          <w:sz w:val="24"/>
          <w:szCs w:val="24"/>
        </w:rPr>
        <w:t>.</w:t>
      </w:r>
      <w:r w:rsidR="00E536FB">
        <w:rPr>
          <w:rFonts w:ascii="Times New Roman" w:hAnsi="Times New Roman" w:cs="Times New Roman"/>
          <w:sz w:val="24"/>
          <w:szCs w:val="24"/>
        </w:rPr>
        <w:t xml:space="preserve"> </w:t>
      </w:r>
      <w:r w:rsidR="00E536FB">
        <w:rPr>
          <w:rStyle w:val="FootnoteReference"/>
          <w:rFonts w:ascii="Times New Roman" w:hAnsi="Times New Roman" w:cs="Times New Roman"/>
          <w:sz w:val="24"/>
          <w:szCs w:val="24"/>
        </w:rPr>
        <w:footnoteReference w:id="10"/>
      </w:r>
      <w:r w:rsidR="00430363">
        <w:rPr>
          <w:rFonts w:ascii="Times New Roman" w:hAnsi="Times New Roman" w:cs="Times New Roman"/>
          <w:sz w:val="24"/>
          <w:szCs w:val="24"/>
        </w:rPr>
        <w:t xml:space="preserve"> Y</w:t>
      </w:r>
      <w:r w:rsidRPr="00F900FF">
        <w:rPr>
          <w:rFonts w:ascii="Times New Roman" w:hAnsi="Times New Roman" w:cs="Times New Roman"/>
          <w:sz w:val="24"/>
          <w:szCs w:val="24"/>
        </w:rPr>
        <w:t>aitu bahwa perempuan diperbolehkan menjadi pemimpin dalam seluruh masalah termasuk didalamnya menjadi pemimpin, baik dalam cakup yang besar maupun kecil, karena Rosul pernah mengizinkan wanita menjadi qodhi atau hakim, dengan syarat perempuan tersebut memiliki kredibilitas dalam masalah kepemimipinan.</w:t>
      </w:r>
    </w:p>
    <w:p w:rsidR="00950B91" w:rsidRPr="00227073" w:rsidRDefault="006C7644" w:rsidP="00950B91">
      <w:pPr>
        <w:pStyle w:val="ListParagraph"/>
        <w:numPr>
          <w:ilvl w:val="0"/>
          <w:numId w:val="12"/>
        </w:numPr>
        <w:spacing w:after="0" w:line="480" w:lineRule="auto"/>
        <w:jc w:val="both"/>
        <w:rPr>
          <w:rFonts w:ascii="Times New Roman" w:hAnsi="Times New Roman" w:cs="Times New Roman"/>
          <w:b/>
          <w:bCs/>
          <w:sz w:val="24"/>
          <w:szCs w:val="24"/>
        </w:rPr>
      </w:pPr>
      <w:r w:rsidRPr="00227073">
        <w:rPr>
          <w:rFonts w:ascii="Times New Roman" w:hAnsi="Times New Roman" w:cs="Times New Roman"/>
          <w:b/>
          <w:bCs/>
          <w:sz w:val="24"/>
          <w:szCs w:val="24"/>
        </w:rPr>
        <w:t>Pandangan Ulama kholaf</w:t>
      </w:r>
    </w:p>
    <w:p w:rsidR="00B07A15" w:rsidRDefault="00B07A15" w:rsidP="00430363">
      <w:pPr>
        <w:spacing w:after="0" w:line="480" w:lineRule="auto"/>
        <w:ind w:firstLine="720"/>
        <w:jc w:val="both"/>
        <w:rPr>
          <w:rFonts w:ascii="Times New Roman" w:hAnsi="Times New Roman" w:cs="Times New Roman"/>
          <w:sz w:val="24"/>
          <w:szCs w:val="24"/>
        </w:rPr>
      </w:pPr>
      <w:r w:rsidRPr="00B07A15">
        <w:rPr>
          <w:rFonts w:ascii="Times New Roman" w:hAnsi="Times New Roman" w:cs="Times New Roman"/>
          <w:sz w:val="24"/>
          <w:szCs w:val="24"/>
        </w:rPr>
        <w:t>Para ulama kholaf dal</w:t>
      </w:r>
      <w:r w:rsidR="006574B6">
        <w:rPr>
          <w:rFonts w:ascii="Times New Roman" w:hAnsi="Times New Roman" w:cs="Times New Roman"/>
          <w:sz w:val="24"/>
          <w:szCs w:val="24"/>
        </w:rPr>
        <w:t>a</w:t>
      </w:r>
      <w:r w:rsidRPr="00B07A15">
        <w:rPr>
          <w:rFonts w:ascii="Times New Roman" w:hAnsi="Times New Roman" w:cs="Times New Roman"/>
          <w:sz w:val="24"/>
          <w:szCs w:val="24"/>
        </w:rPr>
        <w:t>m memandang masalah perempuan menjadi pemimpin terdapat dua pandangan yang sa</w:t>
      </w:r>
      <w:r w:rsidR="006574B6">
        <w:rPr>
          <w:rFonts w:ascii="Times New Roman" w:hAnsi="Times New Roman" w:cs="Times New Roman"/>
          <w:sz w:val="24"/>
          <w:szCs w:val="24"/>
        </w:rPr>
        <w:t xml:space="preserve">ling kontradiksi satu </w:t>
      </w:r>
      <w:proofErr w:type="gramStart"/>
      <w:r w:rsidR="006574B6">
        <w:rPr>
          <w:rFonts w:ascii="Times New Roman" w:hAnsi="Times New Roman" w:cs="Times New Roman"/>
          <w:sz w:val="24"/>
          <w:szCs w:val="24"/>
        </w:rPr>
        <w:t>sama</w:t>
      </w:r>
      <w:proofErr w:type="gramEnd"/>
      <w:r w:rsidR="006574B6">
        <w:rPr>
          <w:rFonts w:ascii="Times New Roman" w:hAnsi="Times New Roman" w:cs="Times New Roman"/>
          <w:sz w:val="24"/>
          <w:szCs w:val="24"/>
        </w:rPr>
        <w:t xml:space="preserve"> lain. </w:t>
      </w:r>
      <w:r w:rsidR="005B10F3">
        <w:rPr>
          <w:rFonts w:ascii="Times New Roman" w:hAnsi="Times New Roman" w:cs="Times New Roman"/>
          <w:sz w:val="24"/>
          <w:szCs w:val="24"/>
        </w:rPr>
        <w:t xml:space="preserve">Mereka yang berpendapat bahwa kaum wanita tidak dapat menjadi pemimpin beralasan dengan firman Allah swt. </w:t>
      </w:r>
      <w:proofErr w:type="gramStart"/>
      <w:r w:rsidR="00430363">
        <w:rPr>
          <w:rFonts w:ascii="Times New Roman" w:hAnsi="Times New Roman" w:cs="Times New Roman"/>
          <w:sz w:val="24"/>
          <w:szCs w:val="24"/>
        </w:rPr>
        <w:t>p</w:t>
      </w:r>
      <w:r w:rsidR="005B10F3">
        <w:rPr>
          <w:rFonts w:ascii="Times New Roman" w:hAnsi="Times New Roman" w:cs="Times New Roman"/>
          <w:sz w:val="24"/>
          <w:szCs w:val="24"/>
        </w:rPr>
        <w:t>ada</w:t>
      </w:r>
      <w:proofErr w:type="gramEnd"/>
      <w:r w:rsidR="005B10F3">
        <w:rPr>
          <w:rFonts w:ascii="Times New Roman" w:hAnsi="Times New Roman" w:cs="Times New Roman"/>
          <w:sz w:val="24"/>
          <w:szCs w:val="24"/>
        </w:rPr>
        <w:t xml:space="preserve"> surat an-Nisa ayat 34. Ayat tersebut diinterprestasikan sebagai bingkai khusus yaitu kehidupan rumah tangga, bingkai suami istri dan bukan untuk masalah umum apalagi menjadi pemimpin suatu Negara. </w:t>
      </w:r>
      <w:r w:rsidR="005B10F3">
        <w:rPr>
          <w:rStyle w:val="FootnoteReference"/>
          <w:rFonts w:ascii="Times New Roman" w:hAnsi="Times New Roman" w:cs="Times New Roman"/>
          <w:sz w:val="24"/>
          <w:szCs w:val="24"/>
        </w:rPr>
        <w:footnoteReference w:id="11"/>
      </w:r>
      <w:r w:rsidR="006A7A70">
        <w:rPr>
          <w:rFonts w:ascii="Times New Roman" w:hAnsi="Times New Roman" w:cs="Times New Roman"/>
          <w:sz w:val="24"/>
          <w:szCs w:val="24"/>
        </w:rPr>
        <w:t xml:space="preserve">  </w:t>
      </w:r>
      <w:r w:rsidR="006574B6">
        <w:rPr>
          <w:rFonts w:ascii="Times New Roman" w:hAnsi="Times New Roman" w:cs="Times New Roman"/>
          <w:sz w:val="24"/>
          <w:szCs w:val="24"/>
        </w:rPr>
        <w:t>Adapun ulama yang tidak mengizinkan perempuan menjadi pemimpin</w:t>
      </w:r>
      <w:r w:rsidRPr="00B07A15">
        <w:rPr>
          <w:rFonts w:ascii="Times New Roman" w:hAnsi="Times New Roman" w:cs="Times New Roman"/>
          <w:sz w:val="24"/>
          <w:szCs w:val="24"/>
        </w:rPr>
        <w:t xml:space="preserve"> antara lain adalah:</w:t>
      </w:r>
    </w:p>
    <w:p w:rsidR="00820ADF" w:rsidRPr="00820ADF" w:rsidRDefault="00820ADF" w:rsidP="00820ADF">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Imam Ghozali. Beliau hidup pada abad ke V H. yang berpendapat bahwa perempuan tidak berhak untuk menduduki jabatan tinggi Negara yaitu sebagai peresiden. Karena itu beliau memberi komentar tentang beberapa syarat seseorang menjadi pemimpin diantaranya harus berasal dari kaum Adam yaitu laki-laki.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B07A15" w:rsidRPr="00B07A15" w:rsidRDefault="00F900FF" w:rsidP="00B07A15">
      <w:pPr>
        <w:pStyle w:val="ListParagraph"/>
        <w:numPr>
          <w:ilvl w:val="0"/>
          <w:numId w:val="15"/>
        </w:numPr>
        <w:spacing w:after="0" w:line="480" w:lineRule="auto"/>
        <w:jc w:val="both"/>
        <w:rPr>
          <w:rFonts w:ascii="Times New Roman" w:hAnsi="Times New Roman" w:cs="Times New Roman"/>
          <w:sz w:val="24"/>
          <w:szCs w:val="24"/>
        </w:rPr>
      </w:pPr>
      <w:r w:rsidRPr="00B07A15">
        <w:rPr>
          <w:rFonts w:asciiTheme="majorBidi" w:eastAsia="Times New Roman" w:hAnsiTheme="majorBidi" w:cstheme="majorBidi"/>
          <w:color w:val="555555"/>
          <w:sz w:val="24"/>
          <w:szCs w:val="24"/>
        </w:rPr>
        <w:t>Ar-Razi dalam Tafsir Ar-Razi sependapat dengan pandangan Ibnu Katsir:</w:t>
      </w:r>
    </w:p>
    <w:p w:rsidR="00F900FF" w:rsidRPr="00B07A15" w:rsidRDefault="00F900FF" w:rsidP="00AA6300">
      <w:pPr>
        <w:pStyle w:val="ListParagraph"/>
        <w:spacing w:after="0" w:line="480" w:lineRule="auto"/>
        <w:jc w:val="both"/>
        <w:rPr>
          <w:rFonts w:ascii="Times New Roman" w:hAnsi="Times New Roman" w:cs="Times New Roman"/>
          <w:sz w:val="24"/>
          <w:szCs w:val="24"/>
          <w:rtl/>
        </w:rPr>
      </w:pPr>
      <w:r w:rsidRPr="00B07A15">
        <w:rPr>
          <w:rFonts w:asciiTheme="majorBidi" w:eastAsia="Times New Roman" w:hAnsiTheme="majorBidi" w:cstheme="majorBidi"/>
          <w:color w:val="555555"/>
          <w:sz w:val="24"/>
          <w:szCs w:val="24"/>
        </w:rPr>
        <w:lastRenderedPageBreak/>
        <w:t>Keutamaan laki-laki atas wanita timbul dari banyak sisi. Sebagian berupa sifat-sifat faktual sedang sebagian yang lain berupa hukum syariah seperti </w:t>
      </w:r>
      <w:r w:rsidRPr="00B07A15">
        <w:rPr>
          <w:rFonts w:asciiTheme="majorBidi" w:eastAsia="Times New Roman" w:hAnsiTheme="majorBidi" w:cstheme="majorBidi"/>
          <w:i/>
          <w:iCs/>
          <w:color w:val="555555"/>
          <w:sz w:val="24"/>
          <w:szCs w:val="24"/>
          <w:bdr w:val="none" w:sz="0" w:space="0" w:color="auto" w:frame="1"/>
        </w:rPr>
        <w:t>al-imamah as-kubro </w:t>
      </w:r>
      <w:r w:rsidRPr="00B07A15">
        <w:rPr>
          <w:rFonts w:asciiTheme="majorBidi" w:eastAsia="Times New Roman" w:hAnsiTheme="majorBidi" w:cstheme="majorBidi"/>
          <w:color w:val="555555"/>
          <w:sz w:val="24"/>
          <w:szCs w:val="24"/>
        </w:rPr>
        <w:t>dan </w:t>
      </w:r>
      <w:r w:rsidRPr="00B07A15">
        <w:rPr>
          <w:rFonts w:asciiTheme="majorBidi" w:eastAsia="Times New Roman" w:hAnsiTheme="majorBidi" w:cstheme="majorBidi"/>
          <w:i/>
          <w:iCs/>
          <w:color w:val="555555"/>
          <w:sz w:val="24"/>
          <w:szCs w:val="24"/>
          <w:bdr w:val="none" w:sz="0" w:space="0" w:color="auto" w:frame="1"/>
        </w:rPr>
        <w:t>al-imamah as-sughro, </w:t>
      </w:r>
      <w:r w:rsidRPr="00B07A15">
        <w:rPr>
          <w:rFonts w:asciiTheme="majorBidi" w:eastAsia="Times New Roman" w:hAnsiTheme="majorBidi" w:cstheme="majorBidi"/>
          <w:color w:val="555555"/>
          <w:sz w:val="24"/>
          <w:szCs w:val="24"/>
        </w:rPr>
        <w:t>jihad, adzan, dan lain-lain).</w:t>
      </w:r>
      <w:r w:rsidR="00AA6300">
        <w:rPr>
          <w:rStyle w:val="FootnoteReference"/>
          <w:rFonts w:asciiTheme="majorBidi" w:eastAsia="Times New Roman" w:hAnsiTheme="majorBidi" w:cstheme="majorBidi"/>
          <w:color w:val="555555"/>
          <w:sz w:val="24"/>
          <w:szCs w:val="24"/>
        </w:rPr>
        <w:footnoteReference w:id="13"/>
      </w:r>
      <w:r w:rsidR="00AA6300" w:rsidRPr="00B07A15">
        <w:rPr>
          <w:rFonts w:ascii="Times New Roman" w:hAnsi="Times New Roman" w:cs="Times New Roman"/>
          <w:sz w:val="24"/>
          <w:szCs w:val="24"/>
          <w:rtl/>
        </w:rPr>
        <w:t xml:space="preserve"> </w:t>
      </w:r>
    </w:p>
    <w:p w:rsidR="00F900FF" w:rsidRPr="00B07A15" w:rsidRDefault="00F900FF" w:rsidP="0005082B">
      <w:pPr>
        <w:pStyle w:val="ListParagraph"/>
        <w:numPr>
          <w:ilvl w:val="0"/>
          <w:numId w:val="15"/>
        </w:numPr>
        <w:shd w:val="clear" w:color="auto" w:fill="FFFFFF"/>
        <w:spacing w:after="0" w:line="480" w:lineRule="auto"/>
        <w:jc w:val="both"/>
        <w:textAlignment w:val="baseline"/>
        <w:rPr>
          <w:rFonts w:asciiTheme="majorBidi" w:eastAsia="Times New Roman" w:hAnsiTheme="majorBidi" w:cstheme="majorBidi"/>
          <w:color w:val="555555"/>
          <w:sz w:val="24"/>
          <w:szCs w:val="24"/>
        </w:rPr>
      </w:pPr>
      <w:r w:rsidRPr="00B07A15">
        <w:rPr>
          <w:rFonts w:asciiTheme="majorBidi" w:eastAsia="Times New Roman" w:hAnsiTheme="majorBidi" w:cstheme="majorBidi"/>
          <w:color w:val="555555"/>
          <w:sz w:val="24"/>
          <w:szCs w:val="24"/>
        </w:rPr>
        <w:t>Wahbah Zuhaili dalam </w:t>
      </w:r>
      <w:r w:rsidRPr="00B07A15">
        <w:rPr>
          <w:rFonts w:asciiTheme="majorBidi" w:eastAsia="Times New Roman" w:hAnsiTheme="majorBidi" w:cstheme="majorBidi"/>
          <w:i/>
          <w:iCs/>
          <w:color w:val="555555"/>
          <w:sz w:val="24"/>
          <w:szCs w:val="24"/>
          <w:bdr w:val="none" w:sz="0" w:space="0" w:color="auto" w:frame="1"/>
        </w:rPr>
        <w:t xml:space="preserve">Al-Fiqh al-Islami </w:t>
      </w:r>
      <w:proofErr w:type="gramStart"/>
      <w:r w:rsidRPr="00B07A15">
        <w:rPr>
          <w:rFonts w:asciiTheme="majorBidi" w:eastAsia="Times New Roman" w:hAnsiTheme="majorBidi" w:cstheme="majorBidi"/>
          <w:i/>
          <w:iCs/>
          <w:color w:val="555555"/>
          <w:sz w:val="24"/>
          <w:szCs w:val="24"/>
          <w:bdr w:val="none" w:sz="0" w:space="0" w:color="auto" w:frame="1"/>
        </w:rPr>
        <w:t>wa</w:t>
      </w:r>
      <w:proofErr w:type="gramEnd"/>
      <w:r w:rsidRPr="00B07A15">
        <w:rPr>
          <w:rFonts w:asciiTheme="majorBidi" w:eastAsia="Times New Roman" w:hAnsiTheme="majorBidi" w:cstheme="majorBidi"/>
          <w:i/>
          <w:iCs/>
          <w:color w:val="555555"/>
          <w:sz w:val="24"/>
          <w:szCs w:val="24"/>
          <w:bdr w:val="none" w:sz="0" w:space="0" w:color="auto" w:frame="1"/>
        </w:rPr>
        <w:t xml:space="preserve"> Adillatuhu </w:t>
      </w:r>
      <w:r w:rsidRPr="00B07A15">
        <w:rPr>
          <w:rFonts w:asciiTheme="majorBidi" w:eastAsia="Times New Roman" w:hAnsiTheme="majorBidi" w:cstheme="majorBidi"/>
          <w:color w:val="555555"/>
          <w:sz w:val="24"/>
          <w:szCs w:val="24"/>
        </w:rPr>
        <w:t>mengutip ijmak-nya ulama bahwa salah satu syarat menjadi imam adalah laki-laki </w:t>
      </w:r>
      <w:r w:rsidR="0005082B">
        <w:rPr>
          <w:rFonts w:asciiTheme="majorBidi" w:eastAsia="Times New Roman" w:hAnsiTheme="majorBidi" w:cstheme="majorBidi"/>
          <w:i/>
          <w:iCs/>
          <w:color w:val="555555"/>
          <w:sz w:val="24"/>
          <w:szCs w:val="24"/>
          <w:bdr w:val="none" w:sz="0" w:space="0" w:color="auto" w:frame="1"/>
        </w:rPr>
        <w:t xml:space="preserve">(dzukuroh). </w:t>
      </w:r>
      <w:r w:rsidR="0005082B">
        <w:rPr>
          <w:rStyle w:val="FootnoteReference"/>
          <w:rFonts w:asciiTheme="majorBidi" w:eastAsia="Times New Roman" w:hAnsiTheme="majorBidi" w:cstheme="majorBidi"/>
          <w:i/>
          <w:iCs/>
          <w:color w:val="555555"/>
          <w:sz w:val="24"/>
          <w:szCs w:val="24"/>
          <w:bdr w:val="none" w:sz="0" w:space="0" w:color="auto" w:frame="1"/>
        </w:rPr>
        <w:footnoteReference w:id="14"/>
      </w:r>
    </w:p>
    <w:p w:rsidR="00F900FF" w:rsidRPr="00FB0412" w:rsidRDefault="00B07A15" w:rsidP="0005082B">
      <w:pPr>
        <w:shd w:val="clear" w:color="auto" w:fill="FFFFFF"/>
        <w:spacing w:after="0" w:line="480" w:lineRule="auto"/>
        <w:ind w:left="720"/>
        <w:jc w:val="both"/>
        <w:textAlignment w:val="baseline"/>
        <w:rPr>
          <w:rFonts w:asciiTheme="majorBidi" w:eastAsia="Times New Roman" w:hAnsiTheme="majorBidi" w:cstheme="majorBidi"/>
          <w:color w:val="555555"/>
          <w:sz w:val="24"/>
          <w:szCs w:val="24"/>
          <w:rtl/>
        </w:rPr>
      </w:pPr>
      <w:r>
        <w:rPr>
          <w:rFonts w:asciiTheme="majorBidi" w:eastAsia="Times New Roman" w:hAnsiTheme="majorBidi" w:cstheme="majorBidi"/>
          <w:color w:val="555555"/>
          <w:sz w:val="24"/>
          <w:szCs w:val="24"/>
        </w:rPr>
        <w:t>Adapun laki-laki diperbolehkan menjadi</w:t>
      </w:r>
      <w:r w:rsidR="00F900FF" w:rsidRPr="00FB0412">
        <w:rPr>
          <w:rFonts w:asciiTheme="majorBidi" w:eastAsia="Times New Roman" w:hAnsiTheme="majorBidi" w:cstheme="majorBidi"/>
          <w:color w:val="555555"/>
          <w:sz w:val="24"/>
          <w:szCs w:val="24"/>
        </w:rPr>
        <w:t xml:space="preserve"> jabatan </w:t>
      </w:r>
      <w:r w:rsidR="00F900FF" w:rsidRPr="00FB0412">
        <w:rPr>
          <w:rFonts w:asciiTheme="majorBidi" w:eastAsia="Times New Roman" w:hAnsiTheme="majorBidi" w:cstheme="majorBidi"/>
          <w:i/>
          <w:iCs/>
          <w:color w:val="555555"/>
          <w:sz w:val="24"/>
          <w:szCs w:val="24"/>
          <w:bdr w:val="none" w:sz="0" w:space="0" w:color="auto" w:frame="1"/>
        </w:rPr>
        <w:t>al-</w:t>
      </w:r>
      <w:proofErr w:type="gramStart"/>
      <w:r w:rsidR="00F900FF" w:rsidRPr="00FB0412">
        <w:rPr>
          <w:rFonts w:asciiTheme="majorBidi" w:eastAsia="Times New Roman" w:hAnsiTheme="majorBidi" w:cstheme="majorBidi"/>
          <w:i/>
          <w:iCs/>
          <w:color w:val="555555"/>
          <w:sz w:val="24"/>
          <w:szCs w:val="24"/>
          <w:bdr w:val="none" w:sz="0" w:space="0" w:color="auto" w:frame="1"/>
        </w:rPr>
        <w:t>imam</w:t>
      </w:r>
      <w:r w:rsidR="00F900FF" w:rsidRPr="00FB0412">
        <w:rPr>
          <w:rFonts w:asciiTheme="majorBidi" w:eastAsia="Times New Roman" w:hAnsiTheme="majorBidi" w:cstheme="majorBidi"/>
          <w:color w:val="555555"/>
          <w:sz w:val="24"/>
          <w:szCs w:val="24"/>
        </w:rPr>
        <w:t xml:space="preserve">  karena</w:t>
      </w:r>
      <w:proofErr w:type="gramEnd"/>
      <w:r w:rsidR="00F900FF" w:rsidRPr="00FB0412">
        <w:rPr>
          <w:rFonts w:asciiTheme="majorBidi" w:eastAsia="Times New Roman" w:hAnsiTheme="majorBidi" w:cstheme="majorBidi"/>
          <w:color w:val="555555"/>
          <w:sz w:val="24"/>
          <w:szCs w:val="24"/>
        </w:rPr>
        <w:t xml:space="preserve"> beban pekerjaan menuntut kemampuan besar yang umumnya tidak dapat ditanggung wanita. Wanita juga tidak sanggup mengemban tanggung jawab yang timbul atas jabatan ini dalam masa damai atau perang dan situasi berbahaya. Nabi bersabda: ‘Tidak akan berjaya suatu kaum yang menyerahkan kepemimpinannya pada wanita’ Oleh karena itu, ulama fiqih sepakat bahwa jabatan Imam </w:t>
      </w:r>
      <w:proofErr w:type="gramStart"/>
      <w:r w:rsidR="00F900FF" w:rsidRPr="00FB0412">
        <w:rPr>
          <w:rFonts w:asciiTheme="majorBidi" w:eastAsia="Times New Roman" w:hAnsiTheme="majorBidi" w:cstheme="majorBidi"/>
          <w:color w:val="555555"/>
          <w:sz w:val="24"/>
          <w:szCs w:val="24"/>
        </w:rPr>
        <w:t>harus</w:t>
      </w:r>
      <w:proofErr w:type="gramEnd"/>
      <w:r w:rsidR="00F900FF" w:rsidRPr="00FB0412">
        <w:rPr>
          <w:rFonts w:asciiTheme="majorBidi" w:eastAsia="Times New Roman" w:hAnsiTheme="majorBidi" w:cstheme="majorBidi"/>
          <w:color w:val="555555"/>
          <w:sz w:val="24"/>
          <w:szCs w:val="24"/>
        </w:rPr>
        <w:t xml:space="preserve"> laki-laki).</w:t>
      </w:r>
      <w:r w:rsidR="0005082B" w:rsidRPr="00FB0412">
        <w:rPr>
          <w:rFonts w:asciiTheme="majorBidi" w:eastAsia="Times New Roman" w:hAnsiTheme="majorBidi" w:cstheme="majorBidi"/>
          <w:color w:val="555555"/>
          <w:sz w:val="24"/>
          <w:szCs w:val="24"/>
        </w:rPr>
        <w:t xml:space="preserve"> </w:t>
      </w:r>
      <w:r w:rsidR="00F900FF" w:rsidRPr="00FB0412">
        <w:rPr>
          <w:rFonts w:asciiTheme="majorBidi" w:eastAsia="Times New Roman" w:hAnsiTheme="majorBidi" w:cstheme="majorBidi"/>
          <w:color w:val="555555"/>
          <w:sz w:val="24"/>
          <w:szCs w:val="24"/>
        </w:rPr>
        <w:t>Tentu saja yang dimaksud </w:t>
      </w:r>
      <w:r w:rsidR="00F900FF" w:rsidRPr="00FB0412">
        <w:rPr>
          <w:rFonts w:asciiTheme="majorBidi" w:eastAsia="Times New Roman" w:hAnsiTheme="majorBidi" w:cstheme="majorBidi"/>
          <w:i/>
          <w:iCs/>
          <w:color w:val="555555"/>
          <w:sz w:val="24"/>
          <w:szCs w:val="24"/>
          <w:bdr w:val="none" w:sz="0" w:space="0" w:color="auto" w:frame="1"/>
        </w:rPr>
        <w:t>al-imam </w:t>
      </w:r>
      <w:r w:rsidR="00F900FF" w:rsidRPr="00FB0412">
        <w:rPr>
          <w:rFonts w:asciiTheme="majorBidi" w:eastAsia="Times New Roman" w:hAnsiTheme="majorBidi" w:cstheme="majorBidi"/>
          <w:color w:val="555555"/>
          <w:sz w:val="24"/>
          <w:szCs w:val="24"/>
        </w:rPr>
        <w:t>di sini adalah </w:t>
      </w:r>
      <w:r w:rsidR="00F900FF" w:rsidRPr="00FB0412">
        <w:rPr>
          <w:rFonts w:asciiTheme="majorBidi" w:eastAsia="Times New Roman" w:hAnsiTheme="majorBidi" w:cstheme="majorBidi"/>
          <w:i/>
          <w:iCs/>
          <w:color w:val="555555"/>
          <w:sz w:val="24"/>
          <w:szCs w:val="24"/>
          <w:bdr w:val="none" w:sz="0" w:space="0" w:color="auto" w:frame="1"/>
        </w:rPr>
        <w:t>al-imam al-udzma </w:t>
      </w:r>
      <w:r w:rsidR="00F900FF" w:rsidRPr="00FB0412">
        <w:rPr>
          <w:rFonts w:asciiTheme="majorBidi" w:eastAsia="Times New Roman" w:hAnsiTheme="majorBidi" w:cstheme="majorBidi"/>
          <w:color w:val="555555"/>
          <w:sz w:val="24"/>
          <w:szCs w:val="24"/>
        </w:rPr>
        <w:t>atau </w:t>
      </w:r>
      <w:r w:rsidR="00F900FF" w:rsidRPr="00FB0412">
        <w:rPr>
          <w:rFonts w:asciiTheme="majorBidi" w:eastAsia="Times New Roman" w:hAnsiTheme="majorBidi" w:cstheme="majorBidi"/>
          <w:i/>
          <w:iCs/>
          <w:color w:val="555555"/>
          <w:sz w:val="24"/>
          <w:szCs w:val="24"/>
          <w:bdr w:val="none" w:sz="0" w:space="0" w:color="auto" w:frame="1"/>
        </w:rPr>
        <w:t>al-khalifah al-ammah</w:t>
      </w:r>
      <w:r w:rsidR="00F900FF" w:rsidRPr="00FB0412">
        <w:rPr>
          <w:rFonts w:asciiTheme="majorBidi" w:eastAsia="Times New Roman" w:hAnsiTheme="majorBidi" w:cstheme="majorBidi"/>
          <w:color w:val="555555"/>
          <w:sz w:val="24"/>
          <w:szCs w:val="24"/>
        </w:rPr>
        <w:t xml:space="preserve"> yang mengepalai </w:t>
      </w:r>
      <w:proofErr w:type="gramStart"/>
      <w:r w:rsidR="00F900FF" w:rsidRPr="00FB0412">
        <w:rPr>
          <w:rFonts w:asciiTheme="majorBidi" w:eastAsia="Times New Roman" w:hAnsiTheme="majorBidi" w:cstheme="majorBidi"/>
          <w:color w:val="555555"/>
          <w:sz w:val="24"/>
          <w:szCs w:val="24"/>
        </w:rPr>
        <w:t>muslim</w:t>
      </w:r>
      <w:proofErr w:type="gramEnd"/>
      <w:r w:rsidR="00F900FF" w:rsidRPr="00FB0412">
        <w:rPr>
          <w:rFonts w:asciiTheme="majorBidi" w:eastAsia="Times New Roman" w:hAnsiTheme="majorBidi" w:cstheme="majorBidi"/>
          <w:color w:val="555555"/>
          <w:sz w:val="24"/>
          <w:szCs w:val="24"/>
        </w:rPr>
        <w:t xml:space="preserve"> dunia.</w:t>
      </w:r>
    </w:p>
    <w:p w:rsidR="00F900FF" w:rsidRPr="00FB0412" w:rsidRDefault="00F900FF" w:rsidP="008724F2">
      <w:pPr>
        <w:shd w:val="clear" w:color="auto" w:fill="FFFFFF"/>
        <w:spacing w:after="0" w:line="480" w:lineRule="auto"/>
        <w:ind w:left="720"/>
        <w:jc w:val="both"/>
        <w:textAlignment w:val="baseline"/>
        <w:rPr>
          <w:rFonts w:asciiTheme="majorBidi" w:eastAsia="Times New Roman" w:hAnsiTheme="majorBidi" w:cstheme="majorBidi"/>
          <w:color w:val="555555"/>
          <w:sz w:val="24"/>
          <w:szCs w:val="24"/>
          <w:rtl/>
        </w:rPr>
      </w:pPr>
      <w:r w:rsidRPr="00FB0412">
        <w:rPr>
          <w:rFonts w:asciiTheme="majorBidi" w:eastAsia="Times New Roman" w:hAnsiTheme="majorBidi" w:cstheme="majorBidi"/>
          <w:color w:val="555555"/>
          <w:sz w:val="24"/>
          <w:szCs w:val="24"/>
        </w:rPr>
        <w:t>Namun, menurut Wahab Zuhaili, dalam masalah jabatan </w:t>
      </w:r>
      <w:r w:rsidRPr="00FB0412">
        <w:rPr>
          <w:rFonts w:asciiTheme="majorBidi" w:eastAsia="Times New Roman" w:hAnsiTheme="majorBidi" w:cstheme="majorBidi"/>
          <w:i/>
          <w:iCs/>
          <w:color w:val="555555"/>
          <w:sz w:val="24"/>
          <w:szCs w:val="24"/>
          <w:bdr w:val="none" w:sz="0" w:space="0" w:color="auto" w:frame="1"/>
        </w:rPr>
        <w:t>qadhi </w:t>
      </w:r>
      <w:r w:rsidRPr="00FB0412">
        <w:rPr>
          <w:rFonts w:asciiTheme="majorBidi" w:eastAsia="Times New Roman" w:hAnsiTheme="majorBidi" w:cstheme="majorBidi"/>
          <w:color w:val="555555"/>
          <w:sz w:val="24"/>
          <w:szCs w:val="24"/>
        </w:rPr>
        <w:t xml:space="preserve">atau hakim, terdapat perbedaan ulama fiqih apakah wajib laki-laki atau perempuan juga boleh </w:t>
      </w:r>
      <w:r w:rsidR="00B07A15">
        <w:rPr>
          <w:rFonts w:asciiTheme="majorBidi" w:eastAsia="Times New Roman" w:hAnsiTheme="majorBidi" w:cstheme="majorBidi"/>
          <w:color w:val="555555"/>
          <w:sz w:val="24"/>
          <w:szCs w:val="24"/>
        </w:rPr>
        <w:t xml:space="preserve">menempati posisi ini. </w:t>
      </w:r>
      <w:r w:rsidRPr="00FB0412">
        <w:rPr>
          <w:rFonts w:asciiTheme="majorBidi" w:eastAsia="Times New Roman" w:hAnsiTheme="majorBidi" w:cstheme="majorBidi"/>
          <w:color w:val="555555"/>
          <w:sz w:val="24"/>
          <w:szCs w:val="24"/>
        </w:rPr>
        <w:t xml:space="preserve">Imam madzhab sepakat bahwa syarat bagi qadhi adalah berakal sehat, baligh, merdeka, </w:t>
      </w:r>
      <w:proofErr w:type="gramStart"/>
      <w:r w:rsidRPr="00FB0412">
        <w:rPr>
          <w:rFonts w:asciiTheme="majorBidi" w:eastAsia="Times New Roman" w:hAnsiTheme="majorBidi" w:cstheme="majorBidi"/>
          <w:color w:val="555555"/>
          <w:sz w:val="24"/>
          <w:szCs w:val="24"/>
        </w:rPr>
        <w:t>muslim</w:t>
      </w:r>
      <w:proofErr w:type="gramEnd"/>
      <w:r w:rsidRPr="00FB0412">
        <w:rPr>
          <w:rFonts w:asciiTheme="majorBidi" w:eastAsia="Times New Roman" w:hAnsiTheme="majorBidi" w:cstheme="majorBidi"/>
          <w:color w:val="555555"/>
          <w:sz w:val="24"/>
          <w:szCs w:val="24"/>
        </w:rPr>
        <w:t>, tidak tuli, tidak buta, tidak bisu. Mereka berbeda pendapat d</w:t>
      </w:r>
      <w:r w:rsidR="00B07A15">
        <w:rPr>
          <w:rFonts w:asciiTheme="majorBidi" w:eastAsia="Times New Roman" w:hAnsiTheme="majorBidi" w:cstheme="majorBidi"/>
          <w:color w:val="555555"/>
          <w:sz w:val="24"/>
          <w:szCs w:val="24"/>
        </w:rPr>
        <w:t>alam syarat adil dan laki-laki.</w:t>
      </w:r>
      <w:r w:rsidR="00B07A15" w:rsidRPr="00FB0412">
        <w:rPr>
          <w:rFonts w:asciiTheme="majorBidi" w:eastAsia="Times New Roman" w:hAnsiTheme="majorBidi" w:cstheme="majorBidi"/>
          <w:color w:val="555555"/>
          <w:sz w:val="24"/>
          <w:szCs w:val="24"/>
        </w:rPr>
        <w:t xml:space="preserve"> </w:t>
      </w:r>
      <w:r w:rsidRPr="00FB0412">
        <w:rPr>
          <w:rFonts w:asciiTheme="majorBidi" w:eastAsia="Times New Roman" w:hAnsiTheme="majorBidi" w:cstheme="majorBidi"/>
          <w:color w:val="555555"/>
          <w:sz w:val="24"/>
          <w:szCs w:val="24"/>
        </w:rPr>
        <w:t>Ulama yang membolehkan wanita menduduki jabatan qadhi atau hakim antara lain Abu Hanifah, Ibnu Hazm dan Ibn</w:t>
      </w:r>
      <w:r w:rsidR="008724F2">
        <w:rPr>
          <w:rFonts w:asciiTheme="majorBidi" w:eastAsia="Times New Roman" w:hAnsiTheme="majorBidi" w:cstheme="majorBidi"/>
          <w:color w:val="555555"/>
          <w:sz w:val="24"/>
          <w:szCs w:val="24"/>
        </w:rPr>
        <w:t xml:space="preserve">u Jarir at-Tabari. Ibnu Rushd </w:t>
      </w:r>
      <w:r w:rsidRPr="00FB0412">
        <w:rPr>
          <w:rFonts w:asciiTheme="majorBidi" w:eastAsia="Times New Roman" w:hAnsiTheme="majorBidi" w:cstheme="majorBidi"/>
          <w:color w:val="555555"/>
          <w:sz w:val="24"/>
          <w:szCs w:val="24"/>
        </w:rPr>
        <w:t>merinci perbedaan pendapat ini dalam kitab </w:t>
      </w:r>
      <w:r w:rsidRPr="00FB0412">
        <w:rPr>
          <w:rFonts w:asciiTheme="majorBidi" w:eastAsia="Times New Roman" w:hAnsiTheme="majorBidi" w:cstheme="majorBidi"/>
          <w:i/>
          <w:iCs/>
          <w:color w:val="555555"/>
          <w:sz w:val="24"/>
          <w:szCs w:val="24"/>
          <w:bdr w:val="none" w:sz="0" w:space="0" w:color="auto" w:frame="1"/>
        </w:rPr>
        <w:t>Bidayatul Mujtahid:</w:t>
      </w:r>
      <w:r w:rsidR="008724F2">
        <w:rPr>
          <w:rFonts w:asciiTheme="majorBidi" w:eastAsia="Times New Roman" w:hAnsiTheme="majorBidi" w:cstheme="majorBidi"/>
          <w:color w:val="555555"/>
          <w:sz w:val="24"/>
          <w:szCs w:val="24"/>
          <w:bdr w:val="none" w:sz="0" w:space="0" w:color="auto" w:frame="1"/>
        </w:rPr>
        <w:t xml:space="preserve"> </w:t>
      </w:r>
      <w:r w:rsidR="008724F2">
        <w:rPr>
          <w:rStyle w:val="FootnoteReference"/>
          <w:rFonts w:asciiTheme="majorBidi" w:eastAsia="Times New Roman" w:hAnsiTheme="majorBidi" w:cstheme="majorBidi"/>
          <w:color w:val="555555"/>
          <w:sz w:val="24"/>
          <w:szCs w:val="24"/>
          <w:bdr w:val="none" w:sz="0" w:space="0" w:color="auto" w:frame="1"/>
        </w:rPr>
        <w:footnoteReference w:id="15"/>
      </w:r>
      <w:r w:rsidR="008724F2">
        <w:rPr>
          <w:rFonts w:asciiTheme="majorBidi" w:eastAsia="Times New Roman" w:hAnsiTheme="majorBidi" w:cstheme="majorBidi"/>
          <w:color w:val="555555"/>
          <w:sz w:val="24"/>
          <w:szCs w:val="24"/>
        </w:rPr>
        <w:t xml:space="preserve"> </w:t>
      </w:r>
      <w:r w:rsidRPr="00FB0412">
        <w:rPr>
          <w:rFonts w:asciiTheme="majorBidi" w:eastAsia="Times New Roman" w:hAnsiTheme="majorBidi" w:cstheme="majorBidi"/>
          <w:color w:val="555555"/>
          <w:sz w:val="24"/>
          <w:szCs w:val="24"/>
        </w:rPr>
        <w:t xml:space="preserve">Ulama berbeda pendapat tentang disyaratkannya laki-laki sebagai hakim. Jumhur mengatakan: </w:t>
      </w:r>
      <w:proofErr w:type="gramStart"/>
      <w:r w:rsidRPr="00FB0412">
        <w:rPr>
          <w:rFonts w:asciiTheme="majorBidi" w:eastAsia="Times New Roman" w:hAnsiTheme="majorBidi" w:cstheme="majorBidi"/>
          <w:color w:val="555555"/>
          <w:sz w:val="24"/>
          <w:szCs w:val="24"/>
        </w:rPr>
        <w:t>ia</w:t>
      </w:r>
      <w:proofErr w:type="gramEnd"/>
      <w:r w:rsidRPr="00FB0412">
        <w:rPr>
          <w:rFonts w:asciiTheme="majorBidi" w:eastAsia="Times New Roman" w:hAnsiTheme="majorBidi" w:cstheme="majorBidi"/>
          <w:color w:val="555555"/>
          <w:sz w:val="24"/>
          <w:szCs w:val="24"/>
        </w:rPr>
        <w:t xml:space="preserve"> menjadi syarat sahnya putusan hukum. Abu Hanifah berkata: boleh </w:t>
      </w:r>
      <w:r w:rsidRPr="00FB0412">
        <w:rPr>
          <w:rFonts w:asciiTheme="majorBidi" w:eastAsia="Times New Roman" w:hAnsiTheme="majorBidi" w:cstheme="majorBidi"/>
          <w:color w:val="555555"/>
          <w:sz w:val="24"/>
          <w:szCs w:val="24"/>
        </w:rPr>
        <w:lastRenderedPageBreak/>
        <w:t>wanita menjadi qadhi dalam masalah harta. At-Tabari berkata: Wanita boleh menjadi hakim secara mutlak dalam segala hal).</w:t>
      </w:r>
      <w:r w:rsidR="0005082B" w:rsidRPr="00FB0412">
        <w:rPr>
          <w:rFonts w:asciiTheme="majorBidi" w:eastAsia="Times New Roman" w:hAnsiTheme="majorBidi" w:cstheme="majorBidi"/>
          <w:color w:val="555555"/>
          <w:sz w:val="24"/>
          <w:szCs w:val="24"/>
          <w:rtl/>
        </w:rPr>
        <w:t xml:space="preserve"> </w:t>
      </w:r>
    </w:p>
    <w:p w:rsidR="006574B6" w:rsidRPr="006574B6" w:rsidRDefault="00F900FF" w:rsidP="006574B6">
      <w:pPr>
        <w:pStyle w:val="ListParagraph"/>
        <w:numPr>
          <w:ilvl w:val="0"/>
          <w:numId w:val="15"/>
        </w:numPr>
        <w:shd w:val="clear" w:color="auto" w:fill="FFFFFF"/>
        <w:spacing w:after="0" w:line="480" w:lineRule="auto"/>
        <w:jc w:val="both"/>
        <w:textAlignment w:val="baseline"/>
        <w:rPr>
          <w:rFonts w:asciiTheme="majorBidi" w:eastAsia="Times New Roman" w:hAnsiTheme="majorBidi" w:cstheme="majorBidi"/>
          <w:color w:val="555555"/>
          <w:sz w:val="24"/>
          <w:szCs w:val="24"/>
        </w:rPr>
      </w:pPr>
      <w:r w:rsidRPr="006574B6">
        <w:rPr>
          <w:rFonts w:asciiTheme="majorBidi" w:eastAsia="Times New Roman" w:hAnsiTheme="majorBidi" w:cstheme="majorBidi"/>
          <w:color w:val="555555"/>
          <w:sz w:val="24"/>
          <w:szCs w:val="24"/>
        </w:rPr>
        <w:t>Abdul Aziz bin Abdullah bin Baz</w:t>
      </w:r>
      <w:r w:rsidR="006574B6">
        <w:rPr>
          <w:rFonts w:asciiTheme="majorBidi" w:eastAsia="Times New Roman" w:hAnsiTheme="majorBidi" w:cstheme="majorBidi"/>
          <w:color w:val="555555"/>
          <w:sz w:val="24"/>
          <w:szCs w:val="24"/>
        </w:rPr>
        <w:t>, Wahabi</w:t>
      </w:r>
      <w:r w:rsidRPr="006574B6">
        <w:rPr>
          <w:rFonts w:asciiTheme="majorBidi" w:eastAsia="Times New Roman" w:hAnsiTheme="majorBidi" w:cstheme="majorBidi"/>
          <w:color w:val="555555"/>
          <w:sz w:val="24"/>
          <w:szCs w:val="24"/>
        </w:rPr>
        <w:t> menyatakan dalam fatwanya bahwa wanita dilarang menduduki jabatan tinggi apapun</w:t>
      </w:r>
      <w:r w:rsidR="006574B6">
        <w:rPr>
          <w:rFonts w:asciiTheme="majorBidi" w:eastAsia="Times New Roman" w:hAnsiTheme="majorBidi" w:cstheme="majorBidi"/>
          <w:color w:val="555555"/>
          <w:sz w:val="24"/>
          <w:szCs w:val="24"/>
        </w:rPr>
        <w:t xml:space="preserve"> dalam pemerintahan. </w:t>
      </w:r>
      <w:r w:rsidRPr="006574B6">
        <w:rPr>
          <w:rFonts w:asciiTheme="majorBidi" w:eastAsia="Times New Roman" w:hAnsiTheme="majorBidi" w:cstheme="majorBidi"/>
          <w:color w:val="555555"/>
          <w:sz w:val="24"/>
          <w:szCs w:val="24"/>
        </w:rPr>
        <w:t>Kepemimpinan wanita untuk </w:t>
      </w:r>
      <w:r w:rsidRPr="006574B6">
        <w:rPr>
          <w:rFonts w:asciiTheme="majorBidi" w:eastAsia="Times New Roman" w:hAnsiTheme="majorBidi" w:cstheme="majorBidi"/>
          <w:i/>
          <w:iCs/>
          <w:color w:val="555555"/>
          <w:sz w:val="24"/>
          <w:szCs w:val="24"/>
          <w:bdr w:val="none" w:sz="0" w:space="0" w:color="auto" w:frame="1"/>
        </w:rPr>
        <w:t>riasah ammah lil muslimin </w:t>
      </w:r>
      <w:r w:rsidRPr="006574B6">
        <w:rPr>
          <w:rFonts w:asciiTheme="majorBidi" w:eastAsia="Times New Roman" w:hAnsiTheme="majorBidi" w:cstheme="majorBidi"/>
          <w:color w:val="555555"/>
          <w:sz w:val="24"/>
          <w:szCs w:val="24"/>
        </w:rPr>
        <w:t xml:space="preserve">itu tidak boleh. Quran, hadits dan ijmak sudah menunjukkan hal itu. Dalil dari Al-Quran adalah QS An-Nisa 4:34. Hukum dalam ayat tersebut mencakup kekuasaan laki-laki dan kepemimpinannya dalam keluarga. Apalagi dalam wilayah publik… Adapun dalil hadits adalah sabda Nabi </w:t>
      </w:r>
    </w:p>
    <w:p w:rsidR="006574B6" w:rsidRPr="006574B6" w:rsidRDefault="006574B6" w:rsidP="006574B6">
      <w:pPr>
        <w:shd w:val="clear" w:color="auto" w:fill="FFFFFF"/>
        <w:spacing w:after="0" w:line="480" w:lineRule="auto"/>
        <w:jc w:val="right"/>
        <w:textAlignment w:val="baseline"/>
        <w:rPr>
          <w:rFonts w:asciiTheme="majorBidi" w:eastAsia="Times New Roman" w:hAnsiTheme="majorBidi" w:cstheme="majorBidi"/>
          <w:color w:val="555555"/>
          <w:sz w:val="24"/>
          <w:szCs w:val="24"/>
        </w:rPr>
      </w:pPr>
      <w:r w:rsidRPr="006574B6">
        <w:rPr>
          <w:rFonts w:asciiTheme="majorBidi" w:eastAsia="Times New Roman" w:hAnsiTheme="majorBidi" w:cstheme="majorBidi"/>
          <w:b/>
          <w:bCs/>
          <w:color w:val="444444"/>
          <w:sz w:val="24"/>
          <w:szCs w:val="24"/>
          <w:bdr w:val="none" w:sz="0" w:space="0" w:color="auto" w:frame="1"/>
          <w:rtl/>
        </w:rPr>
        <w:t>قوله صلى الله عليه وسلم لما ولَّى الفرسُ ابنةَ كسرى : ( لن يفلح قومٌ ولَّوا أمرَهم امرأة ) ، رواه البخار</w:t>
      </w:r>
    </w:p>
    <w:p w:rsidR="00F900FF" w:rsidRPr="00FB0412" w:rsidRDefault="00F900FF" w:rsidP="008724F2">
      <w:pPr>
        <w:shd w:val="clear" w:color="auto" w:fill="FFFFFF"/>
        <w:spacing w:after="0" w:line="480" w:lineRule="auto"/>
        <w:ind w:left="720"/>
        <w:jc w:val="both"/>
        <w:textAlignment w:val="baseline"/>
        <w:rPr>
          <w:rFonts w:asciiTheme="majorBidi" w:eastAsia="Times New Roman" w:hAnsiTheme="majorBidi" w:cstheme="majorBidi"/>
          <w:color w:val="555555"/>
          <w:sz w:val="24"/>
          <w:szCs w:val="24"/>
          <w:rtl/>
        </w:rPr>
      </w:pPr>
      <w:r w:rsidRPr="00FB0412">
        <w:rPr>
          <w:rFonts w:asciiTheme="majorBidi" w:eastAsia="Times New Roman" w:hAnsiTheme="majorBidi" w:cstheme="majorBidi"/>
          <w:color w:val="555555"/>
          <w:sz w:val="24"/>
          <w:szCs w:val="24"/>
        </w:rPr>
        <w:t>“Suatu kaum tidak akan berjaya apabila diperintah oleh perempuan.” Tidak diragukan lagi bahwa hadits ini menunjukkan haramnya kepemimpinan perempuan pada otoritas umum atau otoritas kawasan khusus. Karena semua itu memiliki sifat yang umum. Rasulullah telah menegasikan kejayaan dalam suatu negara yang dipimpin perempuan).</w:t>
      </w:r>
      <w:r w:rsidR="008724F2" w:rsidRPr="00FB0412">
        <w:rPr>
          <w:rFonts w:asciiTheme="majorBidi" w:eastAsia="Times New Roman" w:hAnsiTheme="majorBidi" w:cstheme="majorBidi"/>
          <w:color w:val="555555"/>
          <w:sz w:val="24"/>
          <w:szCs w:val="24"/>
          <w:rtl/>
        </w:rPr>
        <w:t xml:space="preserve"> </w:t>
      </w:r>
    </w:p>
    <w:p w:rsidR="00F900FF" w:rsidRDefault="00F900FF" w:rsidP="006574B6">
      <w:pPr>
        <w:shd w:val="clear" w:color="auto" w:fill="FFFFFF"/>
        <w:spacing w:after="0" w:line="480" w:lineRule="auto"/>
        <w:ind w:left="720"/>
        <w:jc w:val="both"/>
        <w:textAlignment w:val="baseline"/>
        <w:rPr>
          <w:rFonts w:asciiTheme="majorBidi" w:eastAsia="Times New Roman" w:hAnsiTheme="majorBidi" w:cstheme="majorBidi"/>
          <w:color w:val="555555"/>
          <w:sz w:val="24"/>
          <w:szCs w:val="24"/>
        </w:rPr>
      </w:pPr>
      <w:r w:rsidRPr="00FB0412">
        <w:rPr>
          <w:rFonts w:asciiTheme="majorBidi" w:eastAsia="Times New Roman" w:hAnsiTheme="majorBidi" w:cstheme="majorBidi"/>
          <w:color w:val="555555"/>
          <w:sz w:val="24"/>
          <w:szCs w:val="24"/>
        </w:rPr>
        <w:t>Fatwa Bin Baz di atas tidak membedakan antara </w:t>
      </w:r>
      <w:r w:rsidRPr="00FB0412">
        <w:rPr>
          <w:rFonts w:asciiTheme="majorBidi" w:eastAsia="Times New Roman" w:hAnsiTheme="majorBidi" w:cstheme="majorBidi"/>
          <w:i/>
          <w:iCs/>
          <w:color w:val="555555"/>
          <w:sz w:val="24"/>
          <w:szCs w:val="24"/>
          <w:bdr w:val="none" w:sz="0" w:space="0" w:color="auto" w:frame="1"/>
        </w:rPr>
        <w:t>riasah ammah</w:t>
      </w:r>
      <w:r w:rsidRPr="00FB0412">
        <w:rPr>
          <w:rFonts w:asciiTheme="majorBidi" w:eastAsia="Times New Roman" w:hAnsiTheme="majorBidi" w:cstheme="majorBidi"/>
          <w:color w:val="555555"/>
          <w:sz w:val="24"/>
          <w:szCs w:val="24"/>
        </w:rPr>
        <w:t> yakni </w:t>
      </w:r>
      <w:r w:rsidRPr="00FB0412">
        <w:rPr>
          <w:rFonts w:asciiTheme="majorBidi" w:eastAsia="Times New Roman" w:hAnsiTheme="majorBidi" w:cstheme="majorBidi"/>
          <w:i/>
          <w:iCs/>
          <w:color w:val="555555"/>
          <w:sz w:val="24"/>
          <w:szCs w:val="24"/>
          <w:bdr w:val="none" w:sz="0" w:space="0" w:color="auto" w:frame="1"/>
        </w:rPr>
        <w:t>al-khilafah al-ammah</w:t>
      </w:r>
      <w:r w:rsidRPr="00FB0412">
        <w:rPr>
          <w:rFonts w:asciiTheme="majorBidi" w:eastAsia="Times New Roman" w:hAnsiTheme="majorBidi" w:cstheme="majorBidi"/>
          <w:color w:val="555555"/>
          <w:sz w:val="24"/>
          <w:szCs w:val="24"/>
        </w:rPr>
        <w:t>dengan </w:t>
      </w:r>
      <w:r w:rsidRPr="00FB0412">
        <w:rPr>
          <w:rFonts w:asciiTheme="majorBidi" w:eastAsia="Times New Roman" w:hAnsiTheme="majorBidi" w:cstheme="majorBidi"/>
          <w:i/>
          <w:iCs/>
          <w:color w:val="555555"/>
          <w:sz w:val="24"/>
          <w:szCs w:val="24"/>
          <w:bdr w:val="none" w:sz="0" w:space="0" w:color="auto" w:frame="1"/>
        </w:rPr>
        <w:t>al-wilayah al-khassah. </w:t>
      </w:r>
      <w:r w:rsidRPr="00FB0412">
        <w:rPr>
          <w:rFonts w:asciiTheme="majorBidi" w:eastAsia="Times New Roman" w:hAnsiTheme="majorBidi" w:cstheme="majorBidi"/>
          <w:color w:val="555555"/>
          <w:sz w:val="24"/>
          <w:szCs w:val="24"/>
        </w:rPr>
        <w:t>Juga, semua posisi jabatan tinggi seperti hakim, menteri, gubernur, dan semua posisi yang membawahi laki-laki haram hukumnya diduduki oleh perempuan.</w:t>
      </w:r>
    </w:p>
    <w:p w:rsidR="006574B6" w:rsidRDefault="006574B6" w:rsidP="006574B6">
      <w:pPr>
        <w:shd w:val="clear" w:color="auto" w:fill="FFFFFF"/>
        <w:spacing w:after="0" w:line="480" w:lineRule="auto"/>
        <w:ind w:left="720"/>
        <w:jc w:val="both"/>
        <w:textAlignment w:val="baseline"/>
        <w:rPr>
          <w:rFonts w:asciiTheme="majorBidi" w:eastAsia="Times New Roman" w:hAnsiTheme="majorBidi" w:cstheme="majorBidi"/>
          <w:color w:val="555555"/>
          <w:sz w:val="24"/>
          <w:szCs w:val="24"/>
        </w:rPr>
      </w:pPr>
    </w:p>
    <w:p w:rsidR="00C14496" w:rsidRPr="007E446A" w:rsidRDefault="00E67680" w:rsidP="00E67680">
      <w:pPr>
        <w:shd w:val="clear" w:color="auto" w:fill="FFFFFF"/>
        <w:spacing w:after="0" w:line="480" w:lineRule="auto"/>
        <w:ind w:firstLine="720"/>
        <w:jc w:val="both"/>
        <w:textAlignment w:val="baseline"/>
        <w:rPr>
          <w:rFonts w:asciiTheme="majorBidi" w:eastAsia="Times New Roman" w:hAnsiTheme="majorBidi" w:cstheme="majorBidi"/>
          <w:sz w:val="24"/>
          <w:szCs w:val="24"/>
        </w:rPr>
      </w:pPr>
      <w:r>
        <w:rPr>
          <w:rFonts w:asciiTheme="majorBidi" w:eastAsia="Times New Roman" w:hAnsiTheme="majorBidi" w:cstheme="majorBidi"/>
          <w:color w:val="555555"/>
          <w:sz w:val="24"/>
          <w:szCs w:val="24"/>
        </w:rPr>
        <w:t>Sementara itu,</w:t>
      </w:r>
      <w:r w:rsidR="006574B6">
        <w:rPr>
          <w:rFonts w:asciiTheme="majorBidi" w:eastAsia="Times New Roman" w:hAnsiTheme="majorBidi" w:cstheme="majorBidi"/>
          <w:color w:val="555555"/>
          <w:sz w:val="24"/>
          <w:szCs w:val="24"/>
        </w:rPr>
        <w:t xml:space="preserve"> ulama kontemporer</w:t>
      </w:r>
      <w:r>
        <w:rPr>
          <w:rFonts w:asciiTheme="majorBidi" w:eastAsia="Times New Roman" w:hAnsiTheme="majorBidi" w:cstheme="majorBidi"/>
          <w:color w:val="555555"/>
          <w:sz w:val="24"/>
          <w:szCs w:val="24"/>
        </w:rPr>
        <w:t xml:space="preserve"> yang lain berkomentar bahwa s</w:t>
      </w:r>
      <w:r w:rsidR="00C14496" w:rsidRPr="007E446A">
        <w:rPr>
          <w:rFonts w:asciiTheme="majorBidi" w:eastAsia="Times New Roman" w:hAnsiTheme="majorBidi" w:cstheme="majorBidi"/>
          <w:sz w:val="24"/>
          <w:szCs w:val="24"/>
        </w:rPr>
        <w:t>ekalipun ada perbedaan antara kaum wanita dengan kaum pria, namun perbedaan</w:t>
      </w:r>
      <w:r>
        <w:rPr>
          <w:rFonts w:asciiTheme="majorBidi" w:eastAsia="Times New Roman" w:hAnsiTheme="majorBidi" w:cstheme="majorBidi"/>
          <w:sz w:val="24"/>
          <w:szCs w:val="24"/>
        </w:rPr>
        <w:t xml:space="preserve"> </w:t>
      </w:r>
      <w:r w:rsidR="007E446A" w:rsidRPr="007E446A">
        <w:rPr>
          <w:rFonts w:asciiTheme="majorBidi" w:eastAsia="Times New Roman" w:hAnsiTheme="majorBidi" w:cstheme="majorBidi"/>
          <w:sz w:val="24"/>
          <w:szCs w:val="24"/>
        </w:rPr>
        <w:t>tersebut tidak se</w:t>
      </w:r>
      <w:r w:rsidR="00C14496" w:rsidRPr="007E446A">
        <w:rPr>
          <w:rFonts w:asciiTheme="majorBidi" w:eastAsia="Times New Roman" w:hAnsiTheme="majorBidi" w:cstheme="majorBidi"/>
          <w:sz w:val="24"/>
          <w:szCs w:val="24"/>
        </w:rPr>
        <w:t xml:space="preserve">rta merta berbeda dalam semua hal. Namun dalam hal-hal tertentu mengalami kesamaan seperti makanan yang dikonsumsi, lokasi yang ditempati dan sebagainya termasuk masalah </w:t>
      </w:r>
      <w:r w:rsidR="00CE1FC1" w:rsidRPr="007E446A">
        <w:rPr>
          <w:rFonts w:asciiTheme="majorBidi" w:eastAsia="Times New Roman" w:hAnsiTheme="majorBidi" w:cstheme="majorBidi"/>
          <w:sz w:val="24"/>
          <w:szCs w:val="24"/>
        </w:rPr>
        <w:t xml:space="preserve">kesosialan seperti isu tentang wanita menjadi pemimpin. </w:t>
      </w:r>
      <w:r w:rsidR="00C14496" w:rsidRPr="007E446A">
        <w:rPr>
          <w:rFonts w:asciiTheme="majorBidi" w:eastAsia="Times New Roman" w:hAnsiTheme="majorBidi" w:cstheme="majorBidi"/>
          <w:sz w:val="24"/>
          <w:szCs w:val="24"/>
        </w:rPr>
        <w:t xml:space="preserve"> </w:t>
      </w:r>
    </w:p>
    <w:p w:rsidR="00C37A46" w:rsidRPr="007E446A" w:rsidRDefault="00C37A46" w:rsidP="00365115">
      <w:pPr>
        <w:pStyle w:val="NoSpacing"/>
        <w:spacing w:line="480" w:lineRule="auto"/>
        <w:ind w:firstLine="720"/>
        <w:jc w:val="both"/>
        <w:rPr>
          <w:rFonts w:asciiTheme="majorBidi" w:eastAsia="Times New Roman" w:hAnsiTheme="majorBidi" w:cstheme="majorBidi"/>
          <w:sz w:val="24"/>
          <w:szCs w:val="24"/>
        </w:rPr>
      </w:pPr>
      <w:r w:rsidRPr="007E446A">
        <w:rPr>
          <w:rFonts w:asciiTheme="majorBidi" w:eastAsia="Times New Roman" w:hAnsiTheme="majorBidi" w:cstheme="majorBidi"/>
          <w:sz w:val="24"/>
          <w:szCs w:val="24"/>
        </w:rPr>
        <w:lastRenderedPageBreak/>
        <w:t>Kepemimpinan itu    bukan   monopoli    kaum</w:t>
      </w:r>
      <w:proofErr w:type="gramStart"/>
      <w:r w:rsidRPr="007E446A">
        <w:rPr>
          <w:rFonts w:asciiTheme="majorBidi" w:eastAsia="Times New Roman" w:hAnsiTheme="majorBidi" w:cstheme="majorBidi"/>
          <w:sz w:val="24"/>
          <w:szCs w:val="24"/>
        </w:rPr>
        <w:t>  laki</w:t>
      </w:r>
      <w:proofErr w:type="gramEnd"/>
      <w:r w:rsidRPr="007E446A">
        <w:rPr>
          <w:rFonts w:asciiTheme="majorBidi" w:eastAsia="Times New Roman" w:hAnsiTheme="majorBidi" w:cstheme="majorBidi"/>
          <w:sz w:val="24"/>
          <w:szCs w:val="24"/>
        </w:rPr>
        <w:t xml:space="preserve">-laki, tetapi juga bisa diduduki dan dijabat oleh kaum   perempuan bahkan jika perempuan itu mampu dan memenuhi </w:t>
      </w:r>
      <w:r w:rsidR="00365115">
        <w:rPr>
          <w:rFonts w:asciiTheme="majorBidi" w:eastAsia="Times New Roman" w:hAnsiTheme="majorBidi" w:cstheme="majorBidi"/>
          <w:sz w:val="24"/>
          <w:szCs w:val="24"/>
        </w:rPr>
        <w:t>k</w:t>
      </w:r>
      <w:r w:rsidRPr="007E446A">
        <w:rPr>
          <w:rFonts w:asciiTheme="majorBidi" w:eastAsia="Times New Roman" w:hAnsiTheme="majorBidi" w:cstheme="majorBidi"/>
          <w:sz w:val="24"/>
          <w:szCs w:val="24"/>
        </w:rPr>
        <w:t>riteria maka ia boleh menjadi hakim</w:t>
      </w:r>
      <w:r w:rsidR="008724F2">
        <w:rPr>
          <w:rFonts w:asciiTheme="majorBidi" w:eastAsia="Times New Roman" w:hAnsiTheme="majorBidi" w:cstheme="majorBidi"/>
          <w:sz w:val="24"/>
          <w:szCs w:val="24"/>
        </w:rPr>
        <w:t xml:space="preserve"> dan top  leader, seperti menjadi </w:t>
      </w:r>
      <w:r w:rsidRPr="007E446A">
        <w:rPr>
          <w:rFonts w:asciiTheme="majorBidi" w:eastAsia="Times New Roman" w:hAnsiTheme="majorBidi" w:cstheme="majorBidi"/>
          <w:sz w:val="24"/>
          <w:szCs w:val="24"/>
        </w:rPr>
        <w:t>per</w:t>
      </w:r>
      <w:r w:rsidR="008724F2">
        <w:rPr>
          <w:rFonts w:asciiTheme="majorBidi" w:eastAsia="Times New Roman" w:hAnsiTheme="majorBidi" w:cstheme="majorBidi"/>
          <w:sz w:val="24"/>
          <w:szCs w:val="24"/>
        </w:rPr>
        <w:t>dana menteri atau kepala negara</w:t>
      </w:r>
      <w:r w:rsidRPr="007E446A">
        <w:rPr>
          <w:rFonts w:asciiTheme="majorBidi" w:eastAsia="Times New Roman" w:hAnsiTheme="majorBidi" w:cstheme="majorBidi"/>
          <w:sz w:val="24"/>
          <w:szCs w:val="24"/>
        </w:rPr>
        <w:t>.</w:t>
      </w:r>
      <w:r w:rsidR="00724FB5">
        <w:rPr>
          <w:rFonts w:asciiTheme="majorBidi" w:eastAsia="Times New Roman" w:hAnsiTheme="majorBidi" w:cstheme="majorBidi"/>
          <w:sz w:val="24"/>
          <w:szCs w:val="24"/>
        </w:rPr>
        <w:t xml:space="preserve"> Hal ini adalah sesuai dengan asas persamaan dalam Islam. </w:t>
      </w:r>
      <w:r w:rsidR="00724FB5">
        <w:rPr>
          <w:rStyle w:val="FootnoteReference"/>
          <w:rFonts w:asciiTheme="majorBidi" w:eastAsia="Times New Roman" w:hAnsiTheme="majorBidi" w:cstheme="majorBidi"/>
          <w:sz w:val="24"/>
          <w:szCs w:val="24"/>
        </w:rPr>
        <w:footnoteReference w:id="16"/>
      </w:r>
      <w:r w:rsidR="00365115">
        <w:rPr>
          <w:rFonts w:asciiTheme="majorBidi" w:eastAsia="Times New Roman" w:hAnsiTheme="majorBidi" w:cstheme="majorBidi"/>
          <w:sz w:val="24"/>
          <w:szCs w:val="24"/>
        </w:rPr>
        <w:t xml:space="preserve">  Masalah ini </w:t>
      </w:r>
      <w:r w:rsidR="00724FB5">
        <w:rPr>
          <w:rFonts w:asciiTheme="majorBidi" w:eastAsia="Times New Roman" w:hAnsiTheme="majorBidi" w:cstheme="majorBidi"/>
          <w:sz w:val="24"/>
          <w:szCs w:val="24"/>
        </w:rPr>
        <w:t xml:space="preserve">juga </w:t>
      </w:r>
      <w:r w:rsidR="00365115">
        <w:rPr>
          <w:rFonts w:asciiTheme="majorBidi" w:eastAsia="Times New Roman" w:hAnsiTheme="majorBidi" w:cstheme="majorBidi"/>
          <w:sz w:val="24"/>
          <w:szCs w:val="24"/>
        </w:rPr>
        <w:t>sesuai dengan</w:t>
      </w:r>
      <w:r w:rsidRPr="007E446A">
        <w:rPr>
          <w:rFonts w:asciiTheme="majorBidi" w:eastAsia="Times New Roman" w:hAnsiTheme="majorBidi" w:cstheme="majorBidi"/>
          <w:sz w:val="24"/>
          <w:szCs w:val="24"/>
        </w:rPr>
        <w:t xml:space="preserve"> </w:t>
      </w:r>
      <w:proofErr w:type="gramStart"/>
      <w:r w:rsidRPr="007E446A">
        <w:rPr>
          <w:rFonts w:asciiTheme="majorBidi" w:eastAsia="Times New Roman" w:hAnsiTheme="majorBidi" w:cstheme="majorBidi"/>
          <w:sz w:val="24"/>
          <w:szCs w:val="24"/>
        </w:rPr>
        <w:t>surat</w:t>
      </w:r>
      <w:proofErr w:type="gramEnd"/>
      <w:r w:rsidRPr="007E446A">
        <w:rPr>
          <w:rFonts w:asciiTheme="majorBidi" w:eastAsia="Times New Roman" w:hAnsiTheme="majorBidi" w:cstheme="majorBidi"/>
          <w:sz w:val="24"/>
          <w:szCs w:val="24"/>
        </w:rPr>
        <w:t xml:space="preserve"> at-Taubah ayat 71 yang berbunyi:</w:t>
      </w:r>
    </w:p>
    <w:p w:rsidR="00C37A46" w:rsidRPr="007E446A" w:rsidRDefault="00C37A46" w:rsidP="00E67680">
      <w:pPr>
        <w:shd w:val="clear" w:color="auto" w:fill="FFFFFF"/>
        <w:spacing w:after="0" w:line="480" w:lineRule="auto"/>
        <w:ind w:left="357"/>
        <w:jc w:val="right"/>
        <w:rPr>
          <w:rFonts w:asciiTheme="majorBidi" w:eastAsia="Times New Roman" w:hAnsiTheme="majorBidi" w:cstheme="majorBidi"/>
          <w:color w:val="333333"/>
          <w:sz w:val="24"/>
          <w:szCs w:val="24"/>
        </w:rPr>
      </w:pPr>
      <w:r w:rsidRPr="001E2E12">
        <w:rPr>
          <w:rFonts w:asciiTheme="majorBidi" w:eastAsia="Times New Roman" w:hAnsiTheme="majorBidi" w:cstheme="majorBidi"/>
          <w:color w:val="333333"/>
          <w:sz w:val="28"/>
          <w:szCs w:val="28"/>
          <w:rtl/>
        </w:rPr>
        <w:t>   وَالْمُؤْمِنُونَ  وَالْمُؤْمِنَاتُ  بَعْضُهُمْ أَوْلِيَاءُ بَعْضٍ يَأْمُرُونَ بِالْمَعْرُوفِ وَيَنْهَوْنَ عَنِ الْمُنْكَرِ وَيُقِيمُونَ الصَّلاةَ وَيُؤْتُونَ الزَّكَاةَ وَيُطِيعُونَ اللَّهَ وَرَسُولَهُ أُولَئِكَ سَيَرْحَمُهُمُ اللَّهُ إِنَّ اللَّهَ عَزِيزٌ</w:t>
      </w:r>
      <w:r w:rsidR="00430363">
        <w:rPr>
          <w:rFonts w:asciiTheme="majorBidi" w:eastAsia="Times New Roman" w:hAnsiTheme="majorBidi" w:cstheme="majorBidi" w:hint="cs"/>
          <w:color w:val="333333"/>
          <w:sz w:val="28"/>
          <w:szCs w:val="28"/>
          <w:rtl/>
        </w:rPr>
        <w:t xml:space="preserve"> حكيــم   </w:t>
      </w:r>
      <w:r w:rsidR="00E67680">
        <w:rPr>
          <w:rFonts w:asciiTheme="majorBidi" w:eastAsia="Times New Roman" w:hAnsiTheme="majorBidi" w:cstheme="majorBidi"/>
          <w:color w:val="333333"/>
          <w:sz w:val="28"/>
          <w:szCs w:val="28"/>
        </w:rPr>
        <w:t xml:space="preserve"> </w:t>
      </w:r>
      <w:r w:rsidRPr="001E2E12">
        <w:rPr>
          <w:rFonts w:asciiTheme="majorBidi" w:eastAsia="Times New Roman" w:hAnsiTheme="majorBidi" w:cstheme="majorBidi"/>
          <w:color w:val="333333"/>
          <w:sz w:val="28"/>
          <w:szCs w:val="28"/>
          <w:rtl/>
        </w:rPr>
        <w:t xml:space="preserve"> </w:t>
      </w:r>
      <w:r w:rsidR="00E67680">
        <w:rPr>
          <w:rFonts w:asciiTheme="majorBidi" w:eastAsia="Times New Roman" w:hAnsiTheme="majorBidi" w:cstheme="majorBidi"/>
          <w:color w:val="333333"/>
          <w:sz w:val="28"/>
          <w:szCs w:val="28"/>
        </w:rPr>
        <w:t xml:space="preserve"> </w:t>
      </w:r>
      <w:r w:rsidRPr="007E446A">
        <w:rPr>
          <w:rFonts w:asciiTheme="majorBidi" w:eastAsia="Times New Roman" w:hAnsiTheme="majorBidi" w:cstheme="majorBidi"/>
          <w:color w:val="333333"/>
          <w:sz w:val="24"/>
          <w:szCs w:val="24"/>
          <w:rtl/>
        </w:rPr>
        <w:t>                     </w:t>
      </w:r>
      <w:r w:rsidR="00E67680">
        <w:rPr>
          <w:rFonts w:asciiTheme="majorBidi" w:eastAsia="Times New Roman" w:hAnsiTheme="majorBidi" w:cstheme="majorBidi"/>
          <w:color w:val="333333"/>
          <w:sz w:val="24"/>
          <w:szCs w:val="24"/>
          <w:rtl/>
        </w:rPr>
        <w:t>                               </w:t>
      </w:r>
    </w:p>
    <w:p w:rsidR="00C37A46" w:rsidRPr="007E446A" w:rsidRDefault="00850C0D" w:rsidP="00F43F4A">
      <w:pPr>
        <w:shd w:val="clear" w:color="auto" w:fill="FFFFFF"/>
        <w:spacing w:after="0" w:line="480" w:lineRule="auto"/>
        <w:ind w:left="357"/>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Artinya: Dan orang-orang yang beriman, baik laki-laki maupun perempuan, sebagian mereka</w:t>
      </w:r>
      <w:r w:rsidR="00F43F4A">
        <w:rPr>
          <w:rFonts w:asciiTheme="majorBidi" w:eastAsia="Times New Roman" w:hAnsiTheme="majorBidi" w:cstheme="majorBidi"/>
          <w:color w:val="333333"/>
          <w:sz w:val="24"/>
          <w:szCs w:val="24"/>
        </w:rPr>
        <w:t xml:space="preserve"> adalah menjadi penolong bagi sebagian yang lain. Mereka menyuruh untuk mengerjakan yang ma’ruf dan mencegah kepada yang mungkar</w:t>
      </w:r>
      <w:proofErr w:type="gramStart"/>
      <w:r w:rsidR="00F43F4A">
        <w:rPr>
          <w:rFonts w:asciiTheme="majorBidi" w:eastAsia="Times New Roman" w:hAnsiTheme="majorBidi" w:cstheme="majorBidi"/>
          <w:color w:val="333333"/>
          <w:sz w:val="24"/>
          <w:szCs w:val="24"/>
        </w:rPr>
        <w:t>,</w:t>
      </w:r>
      <w:r>
        <w:rPr>
          <w:rFonts w:asciiTheme="majorBidi" w:eastAsia="Times New Roman" w:hAnsiTheme="majorBidi" w:cstheme="majorBidi"/>
          <w:color w:val="333333"/>
          <w:sz w:val="24"/>
          <w:szCs w:val="24"/>
        </w:rPr>
        <w:t xml:space="preserve"> </w:t>
      </w:r>
      <w:r w:rsidR="00C37A46" w:rsidRPr="007E446A">
        <w:rPr>
          <w:rFonts w:asciiTheme="majorBidi" w:eastAsia="Times New Roman" w:hAnsiTheme="majorBidi" w:cstheme="majorBidi"/>
          <w:color w:val="333333"/>
          <w:sz w:val="24"/>
          <w:szCs w:val="24"/>
        </w:rPr>
        <w:t xml:space="preserve"> </w:t>
      </w:r>
      <w:r w:rsidR="00F43F4A">
        <w:rPr>
          <w:rFonts w:asciiTheme="majorBidi" w:eastAsia="Times New Roman" w:hAnsiTheme="majorBidi" w:cstheme="majorBidi"/>
          <w:color w:val="333333"/>
          <w:sz w:val="24"/>
          <w:szCs w:val="24"/>
        </w:rPr>
        <w:t>dan</w:t>
      </w:r>
      <w:proofErr w:type="gramEnd"/>
      <w:r w:rsidR="00F43F4A">
        <w:rPr>
          <w:rFonts w:asciiTheme="majorBidi" w:eastAsia="Times New Roman" w:hAnsiTheme="majorBidi" w:cstheme="majorBidi"/>
          <w:color w:val="333333"/>
          <w:sz w:val="24"/>
          <w:szCs w:val="24"/>
        </w:rPr>
        <w:t xml:space="preserve"> </w:t>
      </w:r>
      <w:r w:rsidR="00C37A46" w:rsidRPr="007E446A">
        <w:rPr>
          <w:rFonts w:asciiTheme="majorBidi" w:eastAsia="Times New Roman" w:hAnsiTheme="majorBidi" w:cstheme="majorBidi"/>
          <w:color w:val="333333"/>
          <w:sz w:val="24"/>
          <w:szCs w:val="24"/>
        </w:rPr>
        <w:t>mendirikan shalat, menunaikan  zakat, dan mereka ta’at kepada Allah dan Rasul-Nya.  Mereka itu akan diberi rahmat oleh Allah, sesungguhnya Allah Maha Perkasa lagi</w:t>
      </w:r>
      <w:r w:rsidR="00FB0412">
        <w:rPr>
          <w:rFonts w:asciiTheme="majorBidi" w:eastAsia="Times New Roman" w:hAnsiTheme="majorBidi" w:cstheme="majorBidi"/>
          <w:color w:val="333333"/>
          <w:sz w:val="24"/>
          <w:szCs w:val="24"/>
        </w:rPr>
        <w:t xml:space="preserve"> </w:t>
      </w:r>
      <w:r w:rsidR="00C37A46" w:rsidRPr="007E446A">
        <w:rPr>
          <w:rFonts w:asciiTheme="majorBidi" w:eastAsia="Times New Roman" w:hAnsiTheme="majorBidi" w:cstheme="majorBidi"/>
          <w:color w:val="333333"/>
          <w:sz w:val="24"/>
          <w:szCs w:val="24"/>
        </w:rPr>
        <w:t>Maha Bijaksana”.</w:t>
      </w:r>
    </w:p>
    <w:p w:rsidR="00C37A46" w:rsidRPr="007E446A" w:rsidRDefault="00C37A46" w:rsidP="008724F2">
      <w:pPr>
        <w:shd w:val="clear" w:color="auto" w:fill="FFFFFF"/>
        <w:spacing w:after="0" w:line="480" w:lineRule="auto"/>
        <w:ind w:firstLine="720"/>
        <w:jc w:val="both"/>
        <w:rPr>
          <w:rFonts w:asciiTheme="majorBidi" w:eastAsia="Times New Roman" w:hAnsiTheme="majorBidi" w:cstheme="majorBidi"/>
          <w:color w:val="333333"/>
          <w:sz w:val="24"/>
          <w:szCs w:val="24"/>
        </w:rPr>
      </w:pPr>
      <w:r w:rsidRPr="007E446A">
        <w:rPr>
          <w:rFonts w:asciiTheme="majorBidi" w:eastAsia="Times New Roman" w:hAnsiTheme="majorBidi" w:cstheme="majorBidi"/>
          <w:color w:val="333333"/>
          <w:sz w:val="24"/>
          <w:szCs w:val="24"/>
        </w:rPr>
        <w:t>Dalam ayat tersebut Allah SWT mempergunaka</w:t>
      </w:r>
      <w:r w:rsidR="00DC751E">
        <w:rPr>
          <w:rFonts w:asciiTheme="majorBidi" w:eastAsia="Times New Roman" w:hAnsiTheme="majorBidi" w:cstheme="majorBidi"/>
          <w:color w:val="333333"/>
          <w:sz w:val="24"/>
          <w:szCs w:val="24"/>
        </w:rPr>
        <w:t xml:space="preserve">n kata ‘Auliya’ (pemimpin), itu </w:t>
      </w:r>
      <w:r w:rsidRPr="007E446A">
        <w:rPr>
          <w:rFonts w:asciiTheme="majorBidi" w:eastAsia="Times New Roman" w:hAnsiTheme="majorBidi" w:cstheme="majorBidi"/>
          <w:color w:val="333333"/>
          <w:sz w:val="24"/>
          <w:szCs w:val="24"/>
        </w:rPr>
        <w:t>bukan hanya</w:t>
      </w:r>
      <w:proofErr w:type="gramStart"/>
      <w:r w:rsidRPr="007E446A">
        <w:rPr>
          <w:rFonts w:asciiTheme="majorBidi" w:eastAsia="Times New Roman" w:hAnsiTheme="majorBidi" w:cstheme="majorBidi"/>
          <w:color w:val="333333"/>
          <w:sz w:val="24"/>
          <w:szCs w:val="24"/>
        </w:rPr>
        <w:t>  ditujukan</w:t>
      </w:r>
      <w:proofErr w:type="gramEnd"/>
      <w:r w:rsidRPr="007E446A">
        <w:rPr>
          <w:rFonts w:asciiTheme="majorBidi" w:eastAsia="Times New Roman" w:hAnsiTheme="majorBidi" w:cstheme="majorBidi"/>
          <w:color w:val="333333"/>
          <w:sz w:val="24"/>
          <w:szCs w:val="24"/>
        </w:rPr>
        <w:t>    kepada   pihak   laki-laki   saja,   tetapi   keduanya   secara bersamaan. Berdasarkan</w:t>
      </w:r>
      <w:proofErr w:type="gramStart"/>
      <w:r w:rsidR="00AA6300">
        <w:rPr>
          <w:rFonts w:asciiTheme="majorBidi" w:eastAsia="Times New Roman" w:hAnsiTheme="majorBidi" w:cstheme="majorBidi"/>
          <w:color w:val="333333"/>
          <w:sz w:val="24"/>
          <w:szCs w:val="24"/>
        </w:rPr>
        <w:t>  ayat</w:t>
      </w:r>
      <w:proofErr w:type="gramEnd"/>
      <w:r w:rsidR="00AA6300">
        <w:rPr>
          <w:rFonts w:asciiTheme="majorBidi" w:eastAsia="Times New Roman" w:hAnsiTheme="majorBidi" w:cstheme="majorBidi"/>
          <w:color w:val="333333"/>
          <w:sz w:val="24"/>
          <w:szCs w:val="24"/>
        </w:rPr>
        <w:t>   ini, perempuan juga bi</w:t>
      </w:r>
      <w:r w:rsidRPr="007E446A">
        <w:rPr>
          <w:rFonts w:asciiTheme="majorBidi" w:eastAsia="Times New Roman" w:hAnsiTheme="majorBidi" w:cstheme="majorBidi"/>
          <w:color w:val="333333"/>
          <w:sz w:val="24"/>
          <w:szCs w:val="24"/>
        </w:rPr>
        <w:t>s</w:t>
      </w:r>
      <w:r w:rsidR="00AA6300">
        <w:rPr>
          <w:rFonts w:asciiTheme="majorBidi" w:eastAsia="Times New Roman" w:hAnsiTheme="majorBidi" w:cstheme="majorBidi"/>
          <w:color w:val="333333"/>
          <w:sz w:val="24"/>
          <w:szCs w:val="24"/>
        </w:rPr>
        <w:t>a</w:t>
      </w:r>
      <w:r w:rsidRPr="007E446A">
        <w:rPr>
          <w:rFonts w:asciiTheme="majorBidi" w:eastAsia="Times New Roman" w:hAnsiTheme="majorBidi" w:cstheme="majorBidi"/>
          <w:color w:val="333333"/>
          <w:sz w:val="24"/>
          <w:szCs w:val="24"/>
        </w:rPr>
        <w:t xml:space="preserve"> menjadi pemimpin, yang penting dia mampu memenuhi  kriteria sebagai seorang pemimpin, karena menurut tafsir al-Maraghi dan tafsir al-Manar, bahwa jata ‘Auliya’ mencakup wali dalam arti penolong solidaritas dan kasih sayang.</w:t>
      </w:r>
    </w:p>
    <w:p w:rsidR="00365115" w:rsidRDefault="00C37A46" w:rsidP="00365115">
      <w:pPr>
        <w:shd w:val="clear" w:color="auto" w:fill="FFFFFF"/>
        <w:spacing w:after="0" w:line="480" w:lineRule="auto"/>
        <w:ind w:firstLine="720"/>
        <w:jc w:val="both"/>
        <w:rPr>
          <w:rFonts w:ascii="Arial" w:eastAsia="Times New Roman" w:hAnsi="Arial" w:cs="Arial"/>
          <w:color w:val="333333"/>
        </w:rPr>
      </w:pPr>
      <w:r w:rsidRPr="00C37A46">
        <w:rPr>
          <w:rFonts w:ascii="Times New Roman" w:eastAsia="Times New Roman" w:hAnsi="Times New Roman" w:cs="Times New Roman"/>
          <w:color w:val="333333"/>
          <w:sz w:val="24"/>
          <w:szCs w:val="24"/>
        </w:rPr>
        <w:t>Dari surat   at-Taubah ayat 71 tersebut    dapat</w:t>
      </w:r>
      <w:proofErr w:type="gramStart"/>
      <w:r w:rsidRPr="00C37A46">
        <w:rPr>
          <w:rFonts w:ascii="Times New Roman" w:eastAsia="Times New Roman" w:hAnsi="Times New Roman" w:cs="Times New Roman"/>
          <w:color w:val="333333"/>
          <w:sz w:val="24"/>
          <w:szCs w:val="24"/>
        </w:rPr>
        <w:t>  disimpulkan</w:t>
      </w:r>
      <w:proofErr w:type="gramEnd"/>
      <w:r w:rsidRPr="00C37A46">
        <w:rPr>
          <w:rFonts w:ascii="Times New Roman" w:eastAsia="Times New Roman" w:hAnsi="Times New Roman" w:cs="Times New Roman"/>
          <w:color w:val="333333"/>
          <w:sz w:val="24"/>
          <w:szCs w:val="24"/>
        </w:rPr>
        <w:t xml:space="preserve">, bahwa   al-Qur’an  tidak melarang perempuan untuk memasuki berbagai profesi sesuai dengan keahliannya, seperti menjadi guru, dosen, pengusaha, menteri, hakim bahkan kepala Negara. Akan tetapi dalam tugasnya tetaplah memperhatikan hukum-hukum atau aturan-aturan  yang telah  ditetapkan oleh   al-Qur’an dan   as-Sunnah,  misalnya tidak terbengkalai    urusan rumah tangganya, </w:t>
      </w:r>
      <w:r w:rsidRPr="00C37A46">
        <w:rPr>
          <w:rFonts w:ascii="Times New Roman" w:eastAsia="Times New Roman" w:hAnsi="Times New Roman" w:cs="Times New Roman"/>
          <w:color w:val="333333"/>
          <w:sz w:val="24"/>
          <w:szCs w:val="24"/>
        </w:rPr>
        <w:lastRenderedPageBreak/>
        <w:t>haruslah   ada   izin dan  ridho   suaminya bila ia sudah bersuami, guna menghindari efek negative terhadap diri dan agama.</w:t>
      </w:r>
    </w:p>
    <w:p w:rsidR="00C37A46" w:rsidRPr="00365115" w:rsidRDefault="00DC751E" w:rsidP="00365115">
      <w:pPr>
        <w:shd w:val="clear" w:color="auto" w:fill="FFFFFF"/>
        <w:spacing w:after="0" w:line="480" w:lineRule="auto"/>
        <w:ind w:firstLine="720"/>
        <w:jc w:val="both"/>
        <w:rPr>
          <w:rFonts w:ascii="Arial" w:eastAsia="Times New Roman" w:hAnsi="Arial" w:cs="Arial"/>
          <w:color w:val="333333"/>
        </w:rPr>
      </w:pPr>
      <w:r>
        <w:rPr>
          <w:rFonts w:ascii="Times New Roman" w:eastAsia="Times New Roman" w:hAnsi="Times New Roman" w:cs="Times New Roman"/>
          <w:color w:val="333333"/>
          <w:sz w:val="24"/>
          <w:szCs w:val="24"/>
        </w:rPr>
        <w:t xml:space="preserve">Disamping alasan tersebut di atas terdapat juga dalam al-Qur’an  </w:t>
      </w:r>
      <w:r w:rsidR="00C37A46" w:rsidRPr="00C37A46">
        <w:rPr>
          <w:rFonts w:ascii="Times New Roman" w:eastAsia="Times New Roman" w:hAnsi="Times New Roman" w:cs="Times New Roman"/>
          <w:color w:val="333333"/>
          <w:sz w:val="24"/>
          <w:szCs w:val="24"/>
        </w:rPr>
        <w:t xml:space="preserve"> memaparkan kisah seorang Ratu yang memimpin kerajaan besar, yaitu Ratu Balqis, di negeri Saba’, hal ini disebutkan dalam al-Qur’an surat as-Saba’ ayat 15:</w:t>
      </w:r>
    </w:p>
    <w:p w:rsidR="00C37A46" w:rsidRPr="00C37A46" w:rsidRDefault="00C37A46" w:rsidP="001E2E12">
      <w:pPr>
        <w:shd w:val="clear" w:color="auto" w:fill="FFFFFF"/>
        <w:spacing w:after="0" w:line="480" w:lineRule="auto"/>
        <w:ind w:left="357"/>
        <w:jc w:val="right"/>
        <w:rPr>
          <w:rFonts w:ascii="Arial" w:eastAsia="Times New Roman" w:hAnsi="Arial" w:cs="Arial"/>
          <w:color w:val="333333"/>
        </w:rPr>
      </w:pPr>
      <w:r w:rsidRPr="00C37A46">
        <w:rPr>
          <w:rFonts w:ascii="Times New Roman" w:eastAsia="Times New Roman" w:hAnsi="Times New Roman" w:cs="Times New Roman"/>
          <w:color w:val="333333"/>
          <w:sz w:val="24"/>
          <w:szCs w:val="24"/>
          <w:rtl/>
        </w:rPr>
        <w:t>لَقَدْ كَانَ لِسَبَإٍ فِي مَسْكَنِهِمْ آيَةٌ جَنَّتَانِ عَنْ يَمِينٍ وَشِمَالٍ كُلُوا مِنْ رِزْقِ رَبِّكُمْ وَاشْكُرُوا لَهُ بَلْدَةٌ طَيِّبَةٌ وَرَبٌّ غَفُورٌ (١٥)  </w:t>
      </w:r>
    </w:p>
    <w:p w:rsidR="00C37A46" w:rsidRPr="00C37A46" w:rsidRDefault="00C37A46" w:rsidP="00DC751E">
      <w:pPr>
        <w:shd w:val="clear" w:color="auto" w:fill="FFFFFF"/>
        <w:spacing w:after="0" w:line="480" w:lineRule="auto"/>
        <w:ind w:left="357"/>
        <w:jc w:val="both"/>
        <w:rPr>
          <w:rFonts w:ascii="Arial" w:eastAsia="Times New Roman" w:hAnsi="Arial" w:cs="Arial"/>
          <w:color w:val="333333"/>
        </w:rPr>
      </w:pPr>
      <w:r w:rsidRPr="00C37A46">
        <w:rPr>
          <w:rFonts w:ascii="Times New Roman" w:eastAsia="Times New Roman" w:hAnsi="Times New Roman" w:cs="Times New Roman"/>
          <w:color w:val="333333"/>
          <w:sz w:val="24"/>
          <w:szCs w:val="24"/>
        </w:rPr>
        <w:t>Artinya:</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Pr>
        <w:t>”sesungguhnya</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tl/>
        </w:rPr>
        <w:t> </w:t>
      </w:r>
      <w:r w:rsidRPr="00C37A46">
        <w:rPr>
          <w:rFonts w:ascii="Times New Roman" w:eastAsia="Times New Roman" w:hAnsi="Times New Roman" w:cs="Times New Roman"/>
          <w:color w:val="333333"/>
          <w:sz w:val="24"/>
          <w:szCs w:val="24"/>
        </w:rPr>
        <w:t>bagi </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Pr>
        <w:t>kaum </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Pr>
        <w:t>Saba’</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tl/>
        </w:rPr>
        <w:t> </w:t>
      </w:r>
      <w:r w:rsidRPr="00C37A46">
        <w:rPr>
          <w:rFonts w:ascii="Times New Roman" w:eastAsia="Times New Roman" w:hAnsi="Times New Roman" w:cs="Times New Roman"/>
          <w:color w:val="333333"/>
          <w:sz w:val="24"/>
          <w:szCs w:val="24"/>
        </w:rPr>
        <w:t>ada</w:t>
      </w:r>
      <w:r w:rsidRPr="00C37A46">
        <w:rPr>
          <w:rFonts w:ascii="Times New Roman" w:eastAsia="Times New Roman" w:hAnsi="Times New Roman" w:cs="Times New Roman" w:hint="cs"/>
          <w:color w:val="333333"/>
          <w:sz w:val="24"/>
          <w:szCs w:val="24"/>
          <w:rtl/>
        </w:rPr>
        <w:t>  </w:t>
      </w:r>
      <w:r w:rsidRPr="00C37A46">
        <w:rPr>
          <w:rFonts w:ascii="Times New Roman" w:eastAsia="Times New Roman" w:hAnsi="Times New Roman" w:cs="Times New Roman"/>
          <w:color w:val="333333"/>
          <w:sz w:val="24"/>
          <w:szCs w:val="24"/>
          <w:rtl/>
        </w:rPr>
        <w:t> </w:t>
      </w:r>
      <w:r w:rsidRPr="00C37A46">
        <w:rPr>
          <w:rFonts w:ascii="Times New Roman" w:eastAsia="Times New Roman" w:hAnsi="Times New Roman" w:cs="Times New Roman"/>
          <w:color w:val="333333"/>
          <w:sz w:val="24"/>
          <w:szCs w:val="24"/>
        </w:rPr>
        <w:t>tanda</w:t>
      </w:r>
      <w:proofErr w:type="gramStart"/>
      <w:r w:rsidRPr="00C37A46">
        <w:rPr>
          <w:rFonts w:ascii="Times New Roman" w:eastAsia="Times New Roman" w:hAnsi="Times New Roman" w:cs="Times New Roman"/>
          <w:color w:val="333333"/>
          <w:sz w:val="24"/>
          <w:szCs w:val="24"/>
          <w:rtl/>
        </w:rPr>
        <w:t>  </w:t>
      </w:r>
      <w:r w:rsidRPr="00C37A46">
        <w:rPr>
          <w:rFonts w:ascii="Times New Roman" w:eastAsia="Times New Roman" w:hAnsi="Times New Roman" w:cs="Times New Roman"/>
          <w:color w:val="333333"/>
          <w:sz w:val="24"/>
          <w:szCs w:val="24"/>
        </w:rPr>
        <w:t>(</w:t>
      </w:r>
      <w:proofErr w:type="gramEnd"/>
      <w:r w:rsidRPr="00C37A46">
        <w:rPr>
          <w:rFonts w:ascii="Times New Roman" w:eastAsia="Times New Roman" w:hAnsi="Times New Roman" w:cs="Times New Roman"/>
          <w:color w:val="333333"/>
          <w:sz w:val="24"/>
          <w:szCs w:val="24"/>
        </w:rPr>
        <w:t>kekuasaan Tuhan) di tempat kediaman   mereka  yaitu  dua   buah  kebun  di  sebelah kanan dan di sebelah kiri. (</w:t>
      </w:r>
      <w:proofErr w:type="gramStart"/>
      <w:r w:rsidRPr="00C37A46">
        <w:rPr>
          <w:rFonts w:ascii="Times New Roman" w:eastAsia="Times New Roman" w:hAnsi="Times New Roman" w:cs="Times New Roman"/>
          <w:color w:val="333333"/>
          <w:sz w:val="24"/>
          <w:szCs w:val="24"/>
        </w:rPr>
        <w:t>kepada</w:t>
      </w:r>
      <w:proofErr w:type="gramEnd"/>
      <w:r w:rsidRPr="00C37A46">
        <w:rPr>
          <w:rFonts w:ascii="Times New Roman" w:eastAsia="Times New Roman" w:hAnsi="Times New Roman" w:cs="Times New Roman"/>
          <w:color w:val="333333"/>
          <w:sz w:val="24"/>
          <w:szCs w:val="24"/>
        </w:rPr>
        <w:t xml:space="preserve"> mereka   dikatakan) :   “makanlah  olehmu  dari  rezeki yang (dianugrahkan) Tuhanmu dan bersyukurlah kamu kepada-Nya. (Negerimu) adalah negeri yang baik dan (Tuhanmu) adalah Tuhan Yang Maha Pengampun”. </w:t>
      </w:r>
    </w:p>
    <w:p w:rsidR="00C37A46" w:rsidRDefault="00C37A46" w:rsidP="007B23B5">
      <w:pPr>
        <w:shd w:val="clear" w:color="auto" w:fill="FFFFFF"/>
        <w:spacing w:after="0" w:line="480" w:lineRule="auto"/>
        <w:ind w:firstLine="720"/>
        <w:jc w:val="both"/>
        <w:rPr>
          <w:rFonts w:ascii="Times New Roman" w:eastAsia="Times New Roman" w:hAnsi="Times New Roman" w:cs="Times New Roman"/>
          <w:color w:val="333333"/>
          <w:sz w:val="24"/>
          <w:szCs w:val="24"/>
        </w:rPr>
      </w:pPr>
      <w:r w:rsidRPr="00C37A46">
        <w:rPr>
          <w:rFonts w:ascii="Times New Roman" w:eastAsia="Times New Roman" w:hAnsi="Times New Roman" w:cs="Times New Roman"/>
          <w:color w:val="333333"/>
          <w:sz w:val="24"/>
          <w:szCs w:val="24"/>
        </w:rPr>
        <w:t>Ratu   Balqis    adalah seorang perempuan yang berpikir lincah, bersikap hati-hati dan teliti dalam</w:t>
      </w:r>
      <w:proofErr w:type="gramStart"/>
      <w:r w:rsidRPr="00C37A46">
        <w:rPr>
          <w:rFonts w:ascii="Times New Roman" w:eastAsia="Times New Roman" w:hAnsi="Times New Roman" w:cs="Times New Roman"/>
          <w:color w:val="333333"/>
          <w:sz w:val="24"/>
          <w:szCs w:val="24"/>
        </w:rPr>
        <w:t>  memutuskan</w:t>
      </w:r>
      <w:proofErr w:type="gramEnd"/>
      <w:r w:rsidRPr="00C37A46">
        <w:rPr>
          <w:rFonts w:ascii="Times New Roman" w:eastAsia="Times New Roman" w:hAnsi="Times New Roman" w:cs="Times New Roman"/>
          <w:color w:val="333333"/>
          <w:sz w:val="24"/>
          <w:szCs w:val="24"/>
        </w:rPr>
        <w:t>  sesuatu. Ia tidak gegabah dan buru-buru dalam memutuskan sesuatu, sehingga ketika ditanya</w:t>
      </w:r>
      <w:proofErr w:type="gramStart"/>
      <w:r w:rsidRPr="00C37A46">
        <w:rPr>
          <w:rFonts w:ascii="Times New Roman" w:eastAsia="Times New Roman" w:hAnsi="Times New Roman" w:cs="Times New Roman"/>
          <w:color w:val="333333"/>
          <w:sz w:val="24"/>
          <w:szCs w:val="24"/>
        </w:rPr>
        <w:t>  tentang</w:t>
      </w:r>
      <w:proofErr w:type="gramEnd"/>
      <w:r w:rsidRPr="00C37A46">
        <w:rPr>
          <w:rFonts w:ascii="Times New Roman" w:eastAsia="Times New Roman" w:hAnsi="Times New Roman" w:cs="Times New Roman"/>
          <w:color w:val="333333"/>
          <w:sz w:val="24"/>
          <w:szCs w:val="24"/>
        </w:rPr>
        <w:t xml:space="preserve">  singgasananya yang telah dipindahkan itu, ia menjawab dengan  ungkapan diplomatis,  tidak dengan jawaban vilgar yang dapat menjebak. Bahkan kecerdasan Balqis dan berlogika dan bertauhid terlihat </w:t>
      </w:r>
      <w:r w:rsidR="008C2584">
        <w:rPr>
          <w:rFonts w:ascii="Times New Roman" w:eastAsia="Times New Roman" w:hAnsi="Times New Roman" w:cs="Times New Roman"/>
          <w:color w:val="333333"/>
          <w:sz w:val="24"/>
          <w:szCs w:val="24"/>
        </w:rPr>
        <w:t xml:space="preserve">ketika </w:t>
      </w:r>
      <w:proofErr w:type="gramStart"/>
      <w:r w:rsidR="008C2584">
        <w:rPr>
          <w:rFonts w:ascii="Times New Roman" w:eastAsia="Times New Roman" w:hAnsi="Times New Roman" w:cs="Times New Roman"/>
          <w:color w:val="333333"/>
          <w:sz w:val="24"/>
          <w:szCs w:val="24"/>
        </w:rPr>
        <w:t>ia</w:t>
      </w:r>
      <w:proofErr w:type="gramEnd"/>
      <w:r w:rsidR="008C2584">
        <w:rPr>
          <w:rFonts w:ascii="Times New Roman" w:eastAsia="Times New Roman" w:hAnsi="Times New Roman" w:cs="Times New Roman"/>
          <w:color w:val="333333"/>
          <w:sz w:val="24"/>
          <w:szCs w:val="24"/>
        </w:rPr>
        <w:t xml:space="preserve"> melihat keindahan istana Nabi Sulaiman yang lantainya dari marmer asli dan berkilauan laksana air. </w:t>
      </w:r>
      <w:r w:rsidRPr="00C37A46">
        <w:rPr>
          <w:rFonts w:ascii="Times New Roman" w:eastAsia="Times New Roman" w:hAnsi="Times New Roman" w:cs="Times New Roman"/>
          <w:color w:val="333333"/>
          <w:sz w:val="24"/>
          <w:szCs w:val="24"/>
        </w:rPr>
        <w:t>Dalam</w:t>
      </w:r>
      <w:proofErr w:type="gramStart"/>
      <w:r w:rsidRPr="00C37A46">
        <w:rPr>
          <w:rFonts w:ascii="Times New Roman" w:eastAsia="Times New Roman" w:hAnsi="Times New Roman" w:cs="Times New Roman"/>
          <w:color w:val="333333"/>
          <w:sz w:val="24"/>
          <w:szCs w:val="24"/>
        </w:rPr>
        <w:t>  ketakjuban</w:t>
      </w:r>
      <w:proofErr w:type="gramEnd"/>
      <w:r w:rsidRPr="00C37A46">
        <w:rPr>
          <w:rFonts w:ascii="Times New Roman" w:eastAsia="Times New Roman" w:hAnsi="Times New Roman" w:cs="Times New Roman"/>
          <w:color w:val="333333"/>
          <w:sz w:val="24"/>
          <w:szCs w:val="24"/>
        </w:rPr>
        <w:t>  itu,  Ratu  Balqis tidak  menyerah begitu saja kepada Sulaiman. Tetapi ia mengatakan: “Ya Tuhanku, sesungguhnya</w:t>
      </w:r>
      <w:proofErr w:type="gramStart"/>
      <w:r w:rsidRPr="00C37A46">
        <w:rPr>
          <w:rFonts w:ascii="Times New Roman" w:eastAsia="Times New Roman" w:hAnsi="Times New Roman" w:cs="Times New Roman"/>
          <w:color w:val="333333"/>
          <w:sz w:val="24"/>
          <w:szCs w:val="24"/>
        </w:rPr>
        <w:t>  aku</w:t>
      </w:r>
      <w:proofErr w:type="gramEnd"/>
      <w:r w:rsidRPr="00C37A46">
        <w:rPr>
          <w:rFonts w:ascii="Times New Roman" w:eastAsia="Times New Roman" w:hAnsi="Times New Roman" w:cs="Times New Roman"/>
          <w:color w:val="333333"/>
          <w:sz w:val="24"/>
          <w:szCs w:val="24"/>
        </w:rPr>
        <w:t>  telah berbuat zalim terhadap diriku dan aku berserah diri kepada Sulaiman kepada Allah, tuhan semesta alam” Ini hanyalah sebuah ungkapan yang  hanya dapat diucapkan oleh orang yang cerdas. Dikala</w:t>
      </w:r>
      <w:proofErr w:type="gramStart"/>
      <w:r w:rsidRPr="00C37A46">
        <w:rPr>
          <w:rFonts w:ascii="Times New Roman" w:eastAsia="Times New Roman" w:hAnsi="Times New Roman" w:cs="Times New Roman"/>
          <w:color w:val="333333"/>
          <w:sz w:val="24"/>
          <w:szCs w:val="24"/>
        </w:rPr>
        <w:t>  ia</w:t>
      </w:r>
      <w:proofErr w:type="gramEnd"/>
      <w:r w:rsidRPr="00C37A46">
        <w:rPr>
          <w:rFonts w:ascii="Times New Roman" w:eastAsia="Times New Roman" w:hAnsi="Times New Roman" w:cs="Times New Roman"/>
          <w:color w:val="333333"/>
          <w:sz w:val="24"/>
          <w:szCs w:val="24"/>
        </w:rPr>
        <w:t>  dalam  kondisi tetapi  ia  merangkul lawannya dan menundukan diri kepada zat yang lebih tinggi daripada Sulaiman</w:t>
      </w:r>
      <w:r w:rsidR="00430363">
        <w:rPr>
          <w:rFonts w:ascii="Times New Roman" w:eastAsia="Times New Roman" w:hAnsi="Times New Roman" w:cs="Times New Roman"/>
          <w:color w:val="333333"/>
          <w:sz w:val="24"/>
          <w:szCs w:val="24"/>
        </w:rPr>
        <w:t>. Surah an-Naml: 40.</w:t>
      </w:r>
    </w:p>
    <w:p w:rsidR="00C37A46" w:rsidRDefault="00BD2BC0" w:rsidP="007B23B5">
      <w:pPr>
        <w:shd w:val="clear" w:color="auto" w:fill="FFFFFF"/>
        <w:spacing w:after="0"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Demikian al-Qur’an bercerita tentang kepemimpinan seorang perempuan dengan menceritakan contoh sejarah Ratu Bilqis di negeri Saba” yang merupakan gambaran </w:t>
      </w:r>
      <w:r>
        <w:rPr>
          <w:rFonts w:ascii="Times New Roman" w:eastAsia="Times New Roman" w:hAnsi="Times New Roman" w:cs="Times New Roman"/>
          <w:color w:val="333333"/>
          <w:sz w:val="24"/>
          <w:szCs w:val="24"/>
        </w:rPr>
        <w:lastRenderedPageBreak/>
        <w:t xml:space="preserve">perempuan yang memiliki kecermelangan pemikiran, ketajaman pandangan, kebijaksanaan </w:t>
      </w:r>
      <w:proofErr w:type="gramStart"/>
      <w:r>
        <w:rPr>
          <w:rFonts w:ascii="Times New Roman" w:eastAsia="Times New Roman" w:hAnsi="Times New Roman" w:cs="Times New Roman"/>
          <w:color w:val="333333"/>
          <w:sz w:val="24"/>
          <w:szCs w:val="24"/>
        </w:rPr>
        <w:t>dalam</w:t>
      </w:r>
      <w:proofErr w:type="gramEnd"/>
      <w:r>
        <w:rPr>
          <w:rFonts w:ascii="Times New Roman" w:eastAsia="Times New Roman" w:hAnsi="Times New Roman" w:cs="Times New Roman"/>
          <w:color w:val="333333"/>
          <w:sz w:val="24"/>
          <w:szCs w:val="24"/>
        </w:rPr>
        <w:t xml:space="preserve"> mengambil keputusan, dan memiliki strategi politik yang baik. Ketika Ratu Bilqis mendapat surat dari Nabi Sulaiman lalu ia bermusyawarah dengan para pembesar negeri itu, walaupun merasa kuat dan siap untuk menghadapi perang mealawan </w:t>
      </w:r>
      <w:r w:rsidR="00DD7C5C">
        <w:rPr>
          <w:rFonts w:ascii="Times New Roman" w:eastAsia="Times New Roman" w:hAnsi="Times New Roman" w:cs="Times New Roman"/>
          <w:color w:val="333333"/>
          <w:sz w:val="24"/>
          <w:szCs w:val="24"/>
        </w:rPr>
        <w:t xml:space="preserve">Nabi Sulaiman dan bala tentaranya, namun ia memiliki pandangan yang jauh dan jitu yaitu ia tidak mau negerinya hancur dan rakyatnya menjadi korban. Hal ini ia memiliki insting yang kuat dan penalaran yang sangat tinggi tentang Nabi Sulaiman adalah seorang Nabi dan Rosulullah, sebagai utusan Yang Maha Kuasa, sehingga tidaklah bijak jika melawan Nabi Sulaiman yang memang kebenarannya tentu dijamin dan pasti akan memeperoleh kemengan jika di adakan perang. </w:t>
      </w:r>
    </w:p>
    <w:p w:rsidR="00227073" w:rsidRPr="00DC751E" w:rsidRDefault="00227073" w:rsidP="007B23B5">
      <w:pPr>
        <w:shd w:val="clear" w:color="auto" w:fill="FFFFFF"/>
        <w:spacing w:after="0"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Di bawah ini </w:t>
      </w:r>
      <w:proofErr w:type="gramStart"/>
      <w:r>
        <w:rPr>
          <w:rFonts w:ascii="Times New Roman" w:eastAsia="Times New Roman" w:hAnsi="Times New Roman" w:cs="Times New Roman"/>
          <w:color w:val="333333"/>
          <w:sz w:val="24"/>
          <w:szCs w:val="24"/>
        </w:rPr>
        <w:t>akan</w:t>
      </w:r>
      <w:proofErr w:type="gramEnd"/>
      <w:r>
        <w:rPr>
          <w:rFonts w:ascii="Times New Roman" w:eastAsia="Times New Roman" w:hAnsi="Times New Roman" w:cs="Times New Roman"/>
          <w:color w:val="333333"/>
          <w:sz w:val="24"/>
          <w:szCs w:val="24"/>
        </w:rPr>
        <w:t xml:space="preserve"> diungkapkan pandangan ulama kontemporer tentang perempuan menjadi pemimpin, antara laian:</w:t>
      </w:r>
    </w:p>
    <w:p w:rsidR="00E67680" w:rsidRPr="00227073" w:rsidRDefault="00E67680" w:rsidP="00365115">
      <w:pPr>
        <w:pStyle w:val="ListParagraph"/>
        <w:numPr>
          <w:ilvl w:val="0"/>
          <w:numId w:val="15"/>
        </w:numPr>
        <w:shd w:val="clear" w:color="auto" w:fill="FFFFFF"/>
        <w:spacing w:after="0" w:line="480" w:lineRule="auto"/>
        <w:jc w:val="both"/>
        <w:textAlignment w:val="baseline"/>
        <w:rPr>
          <w:rFonts w:asciiTheme="majorBidi" w:eastAsia="Times New Roman" w:hAnsiTheme="majorBidi" w:cstheme="majorBidi"/>
          <w:color w:val="555555"/>
          <w:sz w:val="24"/>
          <w:szCs w:val="24"/>
        </w:rPr>
      </w:pPr>
      <w:r w:rsidRPr="00227073">
        <w:rPr>
          <w:rFonts w:asciiTheme="majorBidi" w:eastAsia="Times New Roman" w:hAnsiTheme="majorBidi" w:cstheme="majorBidi"/>
          <w:color w:val="555555"/>
          <w:sz w:val="24"/>
          <w:szCs w:val="24"/>
        </w:rPr>
        <w:t>Dr. Muhammad Sayid Thanthawi, Syaikh Al-Azhar dan Mufti Besar Mesir,</w:t>
      </w:r>
      <w:r w:rsidR="00365115">
        <w:rPr>
          <w:rFonts w:asciiTheme="majorBidi" w:eastAsia="Times New Roman" w:hAnsiTheme="majorBidi" w:cstheme="majorBidi"/>
          <w:color w:val="555555"/>
          <w:sz w:val="24"/>
          <w:szCs w:val="24"/>
        </w:rPr>
        <w:t xml:space="preserve"> </w:t>
      </w:r>
      <w:r w:rsidRPr="00227073">
        <w:rPr>
          <w:rFonts w:asciiTheme="majorBidi" w:eastAsia="Times New Roman" w:hAnsiTheme="majorBidi" w:cstheme="majorBidi"/>
          <w:color w:val="555555"/>
          <w:sz w:val="24"/>
          <w:szCs w:val="24"/>
        </w:rPr>
        <w:t> menyatakan bahwa kepemimpinan wanita dalam posisi jabatan apapun tidak bertentangan dengan syariah. Baik sebagai kepala negara (al-wilayah al-udzma) maupun posisi jabatan di bawahnya. Dalam fatwanya yang dikutip majalah </w:t>
      </w:r>
      <w:r w:rsidRPr="00227073">
        <w:rPr>
          <w:rFonts w:asciiTheme="majorBidi" w:eastAsia="Times New Roman" w:hAnsiTheme="majorBidi" w:cstheme="majorBidi"/>
          <w:i/>
          <w:iCs/>
          <w:color w:val="555555"/>
          <w:sz w:val="24"/>
          <w:szCs w:val="24"/>
          <w:bdr w:val="none" w:sz="0" w:space="0" w:color="auto" w:frame="1"/>
        </w:rPr>
        <w:t>Ad-Din wal Hayat, </w:t>
      </w:r>
      <w:r w:rsidRPr="00227073">
        <w:rPr>
          <w:rFonts w:asciiTheme="majorBidi" w:eastAsia="Times New Roman" w:hAnsiTheme="majorBidi" w:cstheme="majorBidi"/>
          <w:color w:val="555555"/>
          <w:sz w:val="24"/>
          <w:szCs w:val="24"/>
        </w:rPr>
        <w:t>Tantawi menegaskan:</w:t>
      </w:r>
    </w:p>
    <w:p w:rsidR="00E67680" w:rsidRPr="00FB0412" w:rsidRDefault="00E67680" w:rsidP="00227073">
      <w:pPr>
        <w:shd w:val="clear" w:color="auto" w:fill="FFFFFF"/>
        <w:bidi/>
        <w:spacing w:after="0" w:line="480" w:lineRule="auto"/>
        <w:ind w:firstLine="360"/>
        <w:jc w:val="both"/>
        <w:textAlignment w:val="baseline"/>
        <w:rPr>
          <w:rFonts w:asciiTheme="majorBidi" w:eastAsia="Times New Roman" w:hAnsiTheme="majorBidi" w:cstheme="majorBidi"/>
          <w:color w:val="555555"/>
          <w:sz w:val="24"/>
          <w:szCs w:val="24"/>
        </w:rPr>
      </w:pPr>
      <w:r w:rsidRPr="00FB0412">
        <w:rPr>
          <w:rFonts w:asciiTheme="majorBidi" w:eastAsia="Times New Roman" w:hAnsiTheme="majorBidi" w:cstheme="majorBidi"/>
          <w:b/>
          <w:bCs/>
          <w:color w:val="444444"/>
          <w:sz w:val="24"/>
          <w:szCs w:val="24"/>
          <w:bdr w:val="none" w:sz="0" w:space="0" w:color="auto" w:frame="1"/>
          <w:rtl/>
        </w:rPr>
        <w:t xml:space="preserve">ان تولي المرأة رئاسة الدولة لا يخالف الشريعة الإسلامية لأن القرآن الكريم أشاد بتولي المرأة لهذا المنصب في الآيات </w:t>
      </w:r>
      <w:r w:rsidR="00227073">
        <w:rPr>
          <w:rFonts w:asciiTheme="majorBidi" w:eastAsia="Times New Roman" w:hAnsiTheme="majorBidi" w:cstheme="majorBidi"/>
          <w:b/>
          <w:bCs/>
          <w:color w:val="444444"/>
          <w:sz w:val="24"/>
          <w:szCs w:val="24"/>
          <w:bdr w:val="none" w:sz="0" w:space="0" w:color="auto" w:frame="1"/>
        </w:rPr>
        <w:tab/>
      </w:r>
      <w:r w:rsidRPr="00FB0412">
        <w:rPr>
          <w:rFonts w:asciiTheme="majorBidi" w:eastAsia="Times New Roman" w:hAnsiTheme="majorBidi" w:cstheme="majorBidi"/>
          <w:b/>
          <w:bCs/>
          <w:color w:val="444444"/>
          <w:sz w:val="24"/>
          <w:szCs w:val="24"/>
          <w:bdr w:val="none" w:sz="0" w:space="0" w:color="auto" w:frame="1"/>
          <w:rtl/>
        </w:rPr>
        <w:t>التي ذكرها المولى عز وجل عن ملكة سبأ وأنه إذا كان ذلك يخالف الشريعة الإسلامية لبين القرآن الكريم ذلك في هذه القصة وحول نص حديث رسول الله صلى الله عليه وسلم : (لم يفلح قوم ولو أمرهم امرأة )، قال طنطاوي ان هذا الحديث خاص بواقعة معينة وهي دولة الفرس ولم يذكره الرسول صلى الله عليه وسلم على سبيل التعميم.: فللمرأة أن تتولى رئاسة الدولة والقاضية والوزيرة والسفيرة وان تصبح عضوا في المجالس التشريعية إلا أنه لا يجوز لها مطلقا أن تتولى منصب شيخ الأزهر لأن هذا المنصب خاص بالرجال فقط لأنه يحتم على صاحبه إمامة المسلمين للصلاة وهذا لا يجوز شرعا للمرأة.)</w:t>
      </w:r>
    </w:p>
    <w:p w:rsidR="00E67680" w:rsidRPr="00FB0412" w:rsidRDefault="00E67680" w:rsidP="0036472C">
      <w:pPr>
        <w:shd w:val="clear" w:color="auto" w:fill="FFFFFF"/>
        <w:spacing w:after="0" w:line="480" w:lineRule="auto"/>
        <w:ind w:left="360"/>
        <w:jc w:val="both"/>
        <w:textAlignment w:val="baseline"/>
        <w:rPr>
          <w:rFonts w:asciiTheme="majorBidi" w:eastAsia="Times New Roman" w:hAnsiTheme="majorBidi" w:cstheme="majorBidi"/>
          <w:color w:val="555555"/>
          <w:sz w:val="24"/>
          <w:szCs w:val="24"/>
          <w:rtl/>
        </w:rPr>
      </w:pPr>
      <w:r w:rsidRPr="00FB0412">
        <w:rPr>
          <w:rFonts w:asciiTheme="majorBidi" w:eastAsia="Times New Roman" w:hAnsiTheme="majorBidi" w:cstheme="majorBidi"/>
          <w:color w:val="555555"/>
          <w:sz w:val="24"/>
          <w:szCs w:val="24"/>
        </w:rPr>
        <w:lastRenderedPageBreak/>
        <w:t xml:space="preserve">Wanita yang menduduki posisi jabatan kepala negara tidaklah bertentangan dengan syariah karena Al-Quran memuji wanita yang menempati posisi ini dalam sejumlah ayat tentang Ratu Balqis dari Saba. Dan bahwasanya apabila hal itu bertentangan dengan syariah, maka niscaya Al-Quran </w:t>
      </w:r>
      <w:proofErr w:type="gramStart"/>
      <w:r w:rsidRPr="00FB0412">
        <w:rPr>
          <w:rFonts w:asciiTheme="majorBidi" w:eastAsia="Times New Roman" w:hAnsiTheme="majorBidi" w:cstheme="majorBidi"/>
          <w:color w:val="555555"/>
          <w:sz w:val="24"/>
          <w:szCs w:val="24"/>
        </w:rPr>
        <w:t>akan</w:t>
      </w:r>
      <w:proofErr w:type="gramEnd"/>
      <w:r w:rsidRPr="00FB0412">
        <w:rPr>
          <w:rFonts w:asciiTheme="majorBidi" w:eastAsia="Times New Roman" w:hAnsiTheme="majorBidi" w:cstheme="majorBidi"/>
          <w:color w:val="555555"/>
          <w:sz w:val="24"/>
          <w:szCs w:val="24"/>
        </w:rPr>
        <w:t xml:space="preserve"> menjelaskan hal tersebut dalam kisah ini. Adapun tentang sabda Nabi bahwa “Suatu kaum tidak akan berjaya apabila diperintah oleh wanita” Tantawi berkata: bahwa hadits ini khusus untuk peristiwa tertentu yakni kerajaan Farsi dan Nabi tidak menyebutnya secara umum. Oleh karena itu, maka wanita boleh menduduki jabatan sebagai kepala negara, hakim, menteri, duta besar, dan menjadi anggota lembaga legislatif. Hanya saja perempuan tidak boleh menduduki jabatan Syaikh Al-Azhar karena jabatan ini khusus bagi laki-laki saja karena </w:t>
      </w:r>
      <w:proofErr w:type="gramStart"/>
      <w:r w:rsidRPr="00FB0412">
        <w:rPr>
          <w:rFonts w:asciiTheme="majorBidi" w:eastAsia="Times New Roman" w:hAnsiTheme="majorBidi" w:cstheme="majorBidi"/>
          <w:color w:val="555555"/>
          <w:sz w:val="24"/>
          <w:szCs w:val="24"/>
        </w:rPr>
        <w:t>ia</w:t>
      </w:r>
      <w:proofErr w:type="gramEnd"/>
      <w:r w:rsidRPr="00FB0412">
        <w:rPr>
          <w:rFonts w:asciiTheme="majorBidi" w:eastAsia="Times New Roman" w:hAnsiTheme="majorBidi" w:cstheme="majorBidi"/>
          <w:color w:val="555555"/>
          <w:sz w:val="24"/>
          <w:szCs w:val="24"/>
        </w:rPr>
        <w:t xml:space="preserve"> berkewajiban menjadi imam shalat yang secara syariah tidak boleh bagi wanita).</w:t>
      </w:r>
      <w:r w:rsidR="000C1E1A" w:rsidRPr="00FB0412">
        <w:rPr>
          <w:rFonts w:asciiTheme="majorBidi" w:eastAsia="Times New Roman" w:hAnsiTheme="majorBidi" w:cstheme="majorBidi"/>
          <w:color w:val="555555"/>
          <w:sz w:val="24"/>
          <w:szCs w:val="24"/>
          <w:rtl/>
        </w:rPr>
        <w:t xml:space="preserve"> </w:t>
      </w:r>
    </w:p>
    <w:p w:rsidR="00E67680" w:rsidRPr="00227073" w:rsidRDefault="00227073" w:rsidP="000C1E1A">
      <w:pPr>
        <w:pStyle w:val="ListParagraph"/>
        <w:numPr>
          <w:ilvl w:val="0"/>
          <w:numId w:val="15"/>
        </w:numPr>
        <w:shd w:val="clear" w:color="auto" w:fill="FFFFFF"/>
        <w:spacing w:after="0" w:line="480" w:lineRule="auto"/>
        <w:jc w:val="both"/>
        <w:textAlignment w:val="baseline"/>
        <w:rPr>
          <w:rFonts w:asciiTheme="majorBidi" w:eastAsia="Times New Roman" w:hAnsiTheme="majorBidi" w:cstheme="majorBidi"/>
          <w:color w:val="555555"/>
          <w:sz w:val="24"/>
          <w:szCs w:val="24"/>
        </w:rPr>
      </w:pPr>
      <w:r>
        <w:rPr>
          <w:rFonts w:asciiTheme="majorBidi" w:eastAsia="Times New Roman" w:hAnsiTheme="majorBidi" w:cstheme="majorBidi"/>
          <w:color w:val="555555"/>
          <w:sz w:val="24"/>
          <w:szCs w:val="24"/>
        </w:rPr>
        <w:t xml:space="preserve">Yusuf Qardhawi </w:t>
      </w:r>
      <w:r w:rsidR="00E67680" w:rsidRPr="00227073">
        <w:rPr>
          <w:rFonts w:asciiTheme="majorBidi" w:eastAsia="Times New Roman" w:hAnsiTheme="majorBidi" w:cstheme="majorBidi"/>
          <w:color w:val="555555"/>
          <w:sz w:val="24"/>
          <w:szCs w:val="24"/>
        </w:rPr>
        <w:t>menegaskan bahwa perempuan berhak menduduki jabatan kepala negara </w:t>
      </w:r>
      <w:r w:rsidR="00E67680" w:rsidRPr="00227073">
        <w:rPr>
          <w:rFonts w:asciiTheme="majorBidi" w:eastAsia="Times New Roman" w:hAnsiTheme="majorBidi" w:cstheme="majorBidi"/>
          <w:i/>
          <w:iCs/>
          <w:color w:val="555555"/>
          <w:sz w:val="24"/>
          <w:szCs w:val="24"/>
          <w:bdr w:val="none" w:sz="0" w:space="0" w:color="auto" w:frame="1"/>
        </w:rPr>
        <w:t>(riasah daulah)</w:t>
      </w:r>
      <w:r w:rsidR="00E67680" w:rsidRPr="00227073">
        <w:rPr>
          <w:rFonts w:asciiTheme="majorBidi" w:eastAsia="Times New Roman" w:hAnsiTheme="majorBidi" w:cstheme="majorBidi"/>
          <w:color w:val="555555"/>
          <w:sz w:val="24"/>
          <w:szCs w:val="24"/>
        </w:rPr>
        <w:t>, mufti, anggota parlemen, hak memilih dan dipilih atau posisi apapun dalam pemerintahan ataupun bekerja di sektor swasta karena sikap Islam dalam soal ini jelas bahwa wanita itu memiliki kemampuan sempurna </w:t>
      </w:r>
      <w:r w:rsidR="00E67680" w:rsidRPr="00227073">
        <w:rPr>
          <w:rFonts w:asciiTheme="majorBidi" w:eastAsia="Times New Roman" w:hAnsiTheme="majorBidi" w:cstheme="majorBidi"/>
          <w:i/>
          <w:iCs/>
          <w:color w:val="555555"/>
          <w:sz w:val="24"/>
          <w:szCs w:val="24"/>
          <w:bdr w:val="none" w:sz="0" w:space="0" w:color="auto" w:frame="1"/>
        </w:rPr>
        <w:t>(tamam al ahliyah)</w:t>
      </w:r>
      <w:r w:rsidR="00E67680" w:rsidRPr="00227073">
        <w:rPr>
          <w:rFonts w:asciiTheme="majorBidi" w:eastAsia="Times New Roman" w:hAnsiTheme="majorBidi" w:cstheme="majorBidi"/>
          <w:color w:val="555555"/>
          <w:sz w:val="24"/>
          <w:szCs w:val="24"/>
        </w:rPr>
        <w:t>.</w:t>
      </w:r>
      <w:r w:rsidR="000C1E1A" w:rsidRPr="00227073">
        <w:rPr>
          <w:rFonts w:asciiTheme="majorBidi" w:eastAsia="Times New Roman" w:hAnsiTheme="majorBidi" w:cstheme="majorBidi"/>
          <w:color w:val="555555"/>
          <w:sz w:val="24"/>
          <w:szCs w:val="24"/>
        </w:rPr>
        <w:t xml:space="preserve"> </w:t>
      </w:r>
      <w:r w:rsidR="00E67680" w:rsidRPr="00227073">
        <w:rPr>
          <w:rFonts w:asciiTheme="majorBidi" w:eastAsia="Times New Roman" w:hAnsiTheme="majorBidi" w:cstheme="majorBidi"/>
          <w:color w:val="555555"/>
          <w:sz w:val="24"/>
          <w:szCs w:val="24"/>
        </w:rPr>
        <w:t>Menurut Qaradawi tidak ada satupun nash Quran dan hadits</w:t>
      </w:r>
      <w:proofErr w:type="gramStart"/>
      <w:r w:rsidR="00E67680" w:rsidRPr="00227073">
        <w:rPr>
          <w:rFonts w:asciiTheme="majorBidi" w:eastAsia="Times New Roman" w:hAnsiTheme="majorBidi" w:cstheme="majorBidi"/>
          <w:color w:val="555555"/>
          <w:sz w:val="24"/>
          <w:szCs w:val="24"/>
        </w:rPr>
        <w:t>  yang</w:t>
      </w:r>
      <w:proofErr w:type="gramEnd"/>
      <w:r w:rsidR="00E67680" w:rsidRPr="00227073">
        <w:rPr>
          <w:rFonts w:asciiTheme="majorBidi" w:eastAsia="Times New Roman" w:hAnsiTheme="majorBidi" w:cstheme="majorBidi"/>
          <w:color w:val="555555"/>
          <w:sz w:val="24"/>
          <w:szCs w:val="24"/>
        </w:rPr>
        <w:t xml:space="preserve"> melarang wanita untuk menduduki jabatan apapun dalam pemerintahan. Namun, ia mengingatkan bahwa wanita yang bekerja di luar rumah harus mengikuti aturan yang telah ditentukan syariah seperti a) tidak boleh ada </w:t>
      </w:r>
      <w:r w:rsidR="00E67680" w:rsidRPr="00227073">
        <w:rPr>
          <w:rFonts w:asciiTheme="majorBidi" w:eastAsia="Times New Roman" w:hAnsiTheme="majorBidi" w:cstheme="majorBidi"/>
          <w:i/>
          <w:iCs/>
          <w:color w:val="555555"/>
          <w:sz w:val="24"/>
          <w:szCs w:val="24"/>
          <w:bdr w:val="none" w:sz="0" w:space="0" w:color="auto" w:frame="1"/>
        </w:rPr>
        <w:t>khalwat</w:t>
      </w:r>
      <w:r w:rsidR="00E67680" w:rsidRPr="00227073">
        <w:rPr>
          <w:rFonts w:asciiTheme="majorBidi" w:eastAsia="Times New Roman" w:hAnsiTheme="majorBidi" w:cstheme="majorBidi"/>
          <w:color w:val="555555"/>
          <w:sz w:val="24"/>
          <w:szCs w:val="24"/>
        </w:rPr>
        <w:t> (berduaan dalam ruangan tertutup) dengan lawan jenis bukan mahram, 2) tidak boleh melupakan tugas utamanya sebagai seorang ibu yang mendidik anak-anaknya, dan 3) harus tetap menjaga perilaku islami dalam berpakaian, berkata, berperilaku, dan lain-lain.</w:t>
      </w:r>
      <w:r w:rsidR="000C1E1A" w:rsidRPr="00227073">
        <w:rPr>
          <w:rFonts w:asciiTheme="majorBidi" w:eastAsia="Times New Roman" w:hAnsiTheme="majorBidi" w:cstheme="majorBidi"/>
          <w:color w:val="555555"/>
          <w:sz w:val="24"/>
          <w:szCs w:val="24"/>
        </w:rPr>
        <w:t xml:space="preserve"> </w:t>
      </w:r>
    </w:p>
    <w:p w:rsidR="00E67680" w:rsidRPr="00227073" w:rsidRDefault="00E67680" w:rsidP="000C1E1A">
      <w:pPr>
        <w:pStyle w:val="ListParagraph"/>
        <w:numPr>
          <w:ilvl w:val="0"/>
          <w:numId w:val="15"/>
        </w:numPr>
        <w:shd w:val="clear" w:color="auto" w:fill="FFFFFF"/>
        <w:spacing w:after="0" w:line="480" w:lineRule="auto"/>
        <w:jc w:val="both"/>
        <w:textAlignment w:val="baseline"/>
        <w:rPr>
          <w:rFonts w:asciiTheme="majorBidi" w:eastAsia="Times New Roman" w:hAnsiTheme="majorBidi" w:cstheme="majorBidi"/>
          <w:color w:val="555555"/>
          <w:sz w:val="24"/>
          <w:szCs w:val="24"/>
        </w:rPr>
      </w:pPr>
      <w:r w:rsidRPr="00227073">
        <w:rPr>
          <w:rFonts w:asciiTheme="majorBidi" w:eastAsia="Times New Roman" w:hAnsiTheme="majorBidi" w:cstheme="majorBidi"/>
          <w:color w:val="555555"/>
          <w:sz w:val="24"/>
          <w:szCs w:val="24"/>
        </w:rPr>
        <w:t>Ali Jumah Muhammad Abdul Wahab, mufti Mesir saat ini,</w:t>
      </w:r>
      <w:r w:rsidR="000C1E1A">
        <w:rPr>
          <w:rFonts w:asciiTheme="majorBidi" w:eastAsia="Times New Roman" w:hAnsiTheme="majorBidi" w:cstheme="majorBidi"/>
          <w:color w:val="555555"/>
          <w:sz w:val="24"/>
          <w:szCs w:val="24"/>
        </w:rPr>
        <w:t xml:space="preserve"> </w:t>
      </w:r>
      <w:r w:rsidRPr="00227073">
        <w:rPr>
          <w:rFonts w:asciiTheme="majorBidi" w:eastAsia="Times New Roman" w:hAnsiTheme="majorBidi" w:cstheme="majorBidi"/>
          <w:color w:val="555555"/>
          <w:sz w:val="24"/>
          <w:szCs w:val="24"/>
        </w:rPr>
        <w:t xml:space="preserve"> termasuk di antara ulama berpengaruh yang membolehkan wanita menjadi kepala negara dan jabatan tinggi </w:t>
      </w:r>
      <w:proofErr w:type="gramStart"/>
      <w:r w:rsidRPr="00227073">
        <w:rPr>
          <w:rFonts w:asciiTheme="majorBidi" w:eastAsia="Times New Roman" w:hAnsiTheme="majorBidi" w:cstheme="majorBidi"/>
          <w:color w:val="555555"/>
          <w:sz w:val="24"/>
          <w:szCs w:val="24"/>
        </w:rPr>
        <w:t>apapun</w:t>
      </w:r>
      <w:proofErr w:type="gramEnd"/>
      <w:r w:rsidRPr="00227073">
        <w:rPr>
          <w:rFonts w:asciiTheme="majorBidi" w:eastAsia="Times New Roman" w:hAnsiTheme="majorBidi" w:cstheme="majorBidi"/>
          <w:color w:val="555555"/>
          <w:sz w:val="24"/>
          <w:szCs w:val="24"/>
        </w:rPr>
        <w:t xml:space="preserve"> seperti hakim, menteri, anggota DPR, dan lain-lain. Namun, </w:t>
      </w:r>
      <w:proofErr w:type="gramStart"/>
      <w:r w:rsidRPr="00227073">
        <w:rPr>
          <w:rFonts w:asciiTheme="majorBidi" w:eastAsia="Times New Roman" w:hAnsiTheme="majorBidi" w:cstheme="majorBidi"/>
          <w:color w:val="555555"/>
          <w:sz w:val="24"/>
          <w:szCs w:val="24"/>
        </w:rPr>
        <w:t>ia</w:t>
      </w:r>
      <w:proofErr w:type="gramEnd"/>
      <w:r w:rsidRPr="00227073">
        <w:rPr>
          <w:rFonts w:asciiTheme="majorBidi" w:eastAsia="Times New Roman" w:hAnsiTheme="majorBidi" w:cstheme="majorBidi"/>
          <w:color w:val="555555"/>
          <w:sz w:val="24"/>
          <w:szCs w:val="24"/>
        </w:rPr>
        <w:t xml:space="preserve"> sepakat dengan </w:t>
      </w:r>
      <w:r w:rsidRPr="00227073">
        <w:rPr>
          <w:rFonts w:asciiTheme="majorBidi" w:eastAsia="Times New Roman" w:hAnsiTheme="majorBidi" w:cstheme="majorBidi"/>
          <w:color w:val="555555"/>
          <w:sz w:val="24"/>
          <w:szCs w:val="24"/>
        </w:rPr>
        <w:lastRenderedPageBreak/>
        <w:t>Yusuf Qardhawi bahwa kedudukan </w:t>
      </w:r>
      <w:r w:rsidRPr="00227073">
        <w:rPr>
          <w:rFonts w:asciiTheme="majorBidi" w:eastAsia="Times New Roman" w:hAnsiTheme="majorBidi" w:cstheme="majorBidi"/>
          <w:i/>
          <w:iCs/>
          <w:color w:val="555555"/>
          <w:sz w:val="24"/>
          <w:szCs w:val="24"/>
          <w:bdr w:val="none" w:sz="0" w:space="0" w:color="auto" w:frame="1"/>
        </w:rPr>
        <w:t>Al-Imamah Al-Udzma</w:t>
      </w:r>
      <w:r w:rsidRPr="00227073">
        <w:rPr>
          <w:rFonts w:asciiTheme="majorBidi" w:eastAsia="Times New Roman" w:hAnsiTheme="majorBidi" w:cstheme="majorBidi"/>
          <w:color w:val="555555"/>
          <w:sz w:val="24"/>
          <w:szCs w:val="24"/>
        </w:rPr>
        <w:t> yang membawahi seluruh umat Islam dunia harus dipegang oleh laki-laki karena salah satu tugasnya adalah menjadi imam shalat.</w:t>
      </w:r>
      <w:r w:rsidR="000C1E1A" w:rsidRPr="00227073">
        <w:rPr>
          <w:rFonts w:asciiTheme="majorBidi" w:eastAsia="Times New Roman" w:hAnsiTheme="majorBidi" w:cstheme="majorBidi"/>
          <w:color w:val="555555"/>
          <w:sz w:val="24"/>
          <w:szCs w:val="24"/>
        </w:rPr>
        <w:t xml:space="preserve"> </w:t>
      </w:r>
    </w:p>
    <w:p w:rsidR="00E67680" w:rsidRPr="00E67680" w:rsidRDefault="00E67680" w:rsidP="00227073">
      <w:pPr>
        <w:shd w:val="clear" w:color="auto" w:fill="FFFFFF"/>
        <w:spacing w:after="0" w:line="480" w:lineRule="auto"/>
        <w:ind w:left="720"/>
        <w:jc w:val="both"/>
        <w:rPr>
          <w:rFonts w:ascii="Times New Roman" w:eastAsia="Times New Roman" w:hAnsi="Times New Roman" w:cs="Times New Roman"/>
          <w:color w:val="333333"/>
          <w:sz w:val="24"/>
          <w:szCs w:val="24"/>
          <w:lang w:val="en-ID"/>
        </w:rPr>
      </w:pPr>
      <w:r w:rsidRPr="00FB0412">
        <w:rPr>
          <w:rFonts w:asciiTheme="majorBidi" w:eastAsia="Times New Roman" w:hAnsiTheme="majorBidi" w:cstheme="majorBidi"/>
          <w:color w:val="555555"/>
          <w:sz w:val="24"/>
          <w:szCs w:val="24"/>
        </w:rPr>
        <w:t>Ali Jumah menyatakan bahwa kepemimpinan wanita dalam berbagai posisi sudah sering terjadi dalam sejarah Islam. Tak kurang dari 90 perempuan yang pernah menjabat sebagai hakim dan kepala daerah terutama di era Khilafah Utsmaniyah. Bagi Jumah, keputusan wanita untuk menempati jabatan publik adalah keputusan pribadi antara dirinya dan suaminya.</w:t>
      </w:r>
    </w:p>
    <w:p w:rsidR="00227073" w:rsidRDefault="00227073" w:rsidP="0036472C">
      <w:pPr>
        <w:shd w:val="clear" w:color="auto" w:fill="FFFFFF"/>
        <w:spacing w:after="0" w:line="480" w:lineRule="auto"/>
        <w:ind w:firstLine="720"/>
        <w:jc w:val="both"/>
        <w:rPr>
          <w:rFonts w:ascii="Times New Roman" w:eastAsia="Times New Roman" w:hAnsi="Times New Roman" w:cs="Times New Roman"/>
          <w:color w:val="333333"/>
          <w:sz w:val="24"/>
          <w:szCs w:val="24"/>
          <w:lang w:val="en-ID"/>
        </w:rPr>
      </w:pPr>
      <w:r w:rsidRPr="00C37A46">
        <w:rPr>
          <w:rFonts w:ascii="Times New Roman" w:eastAsia="Times New Roman" w:hAnsi="Times New Roman" w:cs="Times New Roman"/>
          <w:color w:val="333333"/>
          <w:sz w:val="24"/>
          <w:szCs w:val="24"/>
        </w:rPr>
        <w:t>Dari uraian</w:t>
      </w:r>
      <w:proofErr w:type="gramStart"/>
      <w:r w:rsidRPr="00C37A46">
        <w:rPr>
          <w:rFonts w:ascii="Times New Roman" w:eastAsia="Times New Roman" w:hAnsi="Times New Roman" w:cs="Times New Roman"/>
          <w:color w:val="333333"/>
          <w:sz w:val="24"/>
          <w:szCs w:val="24"/>
        </w:rPr>
        <w:t>  di</w:t>
      </w:r>
      <w:proofErr w:type="gramEnd"/>
      <w:r w:rsidRPr="00C37A46">
        <w:rPr>
          <w:rFonts w:ascii="Times New Roman" w:eastAsia="Times New Roman" w:hAnsi="Times New Roman" w:cs="Times New Roman"/>
          <w:color w:val="333333"/>
          <w:sz w:val="24"/>
          <w:szCs w:val="24"/>
        </w:rPr>
        <w:t xml:space="preserve"> atas  dapat   disimpulkan  bahwa kaum perempuan berha</w:t>
      </w:r>
      <w:r>
        <w:rPr>
          <w:rFonts w:ascii="Times New Roman" w:eastAsia="Times New Roman" w:hAnsi="Times New Roman" w:cs="Times New Roman"/>
          <w:color w:val="333333"/>
          <w:sz w:val="24"/>
          <w:szCs w:val="24"/>
        </w:rPr>
        <w:t>k untuk memimpin suatu  negara sebagai Presiden atau   Perdana Menteri</w:t>
      </w:r>
      <w:r w:rsidRPr="00C37A46">
        <w:rPr>
          <w:rFonts w:ascii="Times New Roman" w:eastAsia="Times New Roman" w:hAnsi="Times New Roman" w:cs="Times New Roman"/>
          <w:color w:val="333333"/>
          <w:sz w:val="24"/>
          <w:szCs w:val="24"/>
        </w:rPr>
        <w:t>, sebagaimana halnya kaum  laki-laki, bila mereka memiliki kriteria persyaratan sebagai pemimpin.</w:t>
      </w:r>
      <w:r w:rsidR="00365115">
        <w:rPr>
          <w:rFonts w:ascii="Times New Roman" w:eastAsia="Times New Roman" w:hAnsi="Times New Roman" w:cs="Times New Roman"/>
          <w:color w:val="333333"/>
          <w:sz w:val="24"/>
          <w:szCs w:val="24"/>
        </w:rPr>
        <w:t xml:space="preserve"> </w:t>
      </w:r>
      <w:r w:rsidR="00365115">
        <w:rPr>
          <w:rStyle w:val="FootnoteReference"/>
          <w:rFonts w:ascii="Times New Roman" w:eastAsia="Times New Roman" w:hAnsi="Times New Roman" w:cs="Times New Roman"/>
          <w:color w:val="333333"/>
          <w:sz w:val="24"/>
          <w:szCs w:val="24"/>
        </w:rPr>
        <w:footnoteReference w:id="17"/>
      </w:r>
    </w:p>
    <w:p w:rsidR="00227073" w:rsidRDefault="00227073" w:rsidP="0021208A">
      <w:pPr>
        <w:spacing w:after="0" w:line="480" w:lineRule="auto"/>
        <w:jc w:val="both"/>
        <w:rPr>
          <w:rFonts w:ascii="Times New Roman" w:eastAsia="Times New Roman" w:hAnsi="Times New Roman" w:cs="Times New Roman"/>
          <w:color w:val="333333"/>
          <w:sz w:val="24"/>
          <w:szCs w:val="24"/>
          <w:rtl/>
          <w:lang w:val="en-ID"/>
        </w:rPr>
      </w:pPr>
    </w:p>
    <w:p w:rsidR="0021208A" w:rsidRPr="00096D6B" w:rsidRDefault="0021208A" w:rsidP="00096D6B">
      <w:pPr>
        <w:pStyle w:val="ListParagraph"/>
        <w:numPr>
          <w:ilvl w:val="0"/>
          <w:numId w:val="1"/>
        </w:numPr>
        <w:spacing w:after="0" w:line="480" w:lineRule="auto"/>
        <w:jc w:val="both"/>
        <w:rPr>
          <w:rFonts w:ascii="Times New Roman" w:hAnsi="Times New Roman" w:cs="Times New Roman"/>
          <w:sz w:val="24"/>
          <w:szCs w:val="24"/>
        </w:rPr>
      </w:pPr>
      <w:r w:rsidRPr="00096D6B">
        <w:rPr>
          <w:rFonts w:ascii="Times New Roman" w:hAnsi="Times New Roman" w:cs="Times New Roman"/>
          <w:sz w:val="24"/>
          <w:szCs w:val="24"/>
        </w:rPr>
        <w:t xml:space="preserve"> </w:t>
      </w:r>
      <w:r w:rsidRPr="00096D6B">
        <w:rPr>
          <w:rFonts w:ascii="Times New Roman" w:hAnsi="Times New Roman" w:cs="Times New Roman"/>
          <w:b/>
          <w:sz w:val="24"/>
          <w:szCs w:val="24"/>
        </w:rPr>
        <w:t>Penutup</w:t>
      </w:r>
    </w:p>
    <w:p w:rsidR="00096D6B" w:rsidRDefault="0021208A" w:rsidP="000C1E1A">
      <w:pPr>
        <w:spacing w:after="0" w:line="480" w:lineRule="auto"/>
        <w:ind w:firstLine="720"/>
        <w:jc w:val="both"/>
        <w:rPr>
          <w:rFonts w:ascii="Times New Roman" w:hAnsi="Times New Roman" w:cs="Times New Roman"/>
          <w:sz w:val="24"/>
          <w:szCs w:val="24"/>
        </w:rPr>
      </w:pPr>
      <w:r w:rsidRPr="00E02BC0">
        <w:rPr>
          <w:rFonts w:ascii="Times New Roman" w:hAnsi="Times New Roman" w:cs="Times New Roman"/>
          <w:sz w:val="24"/>
          <w:szCs w:val="24"/>
        </w:rPr>
        <w:t xml:space="preserve">Kepemimpinan perempuan diperbolehkan dalam hal-hal tertentu, jika mereka memiliki kemampuan dalam hal tersebut, inilah pandangan mayoritas ulama. Namun demikian hemat penulis bahwa wanita selayaknya menjadi makmum dalam seluruh urusan, hal ini karena kondrat seorang perempuan yang memang Allah swt. </w:t>
      </w:r>
      <w:proofErr w:type="gramStart"/>
      <w:r w:rsidRPr="00E02BC0">
        <w:rPr>
          <w:rFonts w:ascii="Times New Roman" w:hAnsi="Times New Roman" w:cs="Times New Roman"/>
          <w:sz w:val="24"/>
          <w:szCs w:val="24"/>
        </w:rPr>
        <w:t>ciptakan</w:t>
      </w:r>
      <w:proofErr w:type="gramEnd"/>
      <w:r w:rsidRPr="00E02BC0">
        <w:rPr>
          <w:rFonts w:ascii="Times New Roman" w:hAnsi="Times New Roman" w:cs="Times New Roman"/>
          <w:sz w:val="24"/>
          <w:szCs w:val="24"/>
        </w:rPr>
        <w:t xml:space="preserve"> berbeda dengan kaum laki-laki, baik beda dari segi pisik maupun lainnya terutama berbeda dalam hal penalaranya, dan kalau perempuan disesajarkan dalam seluruh aspek dengan laki-laki, apalah pungsinya Allah swt, menciptakan laki-laki dan perempuan. Sudahlah kaum perempuan dengan ikhlas menyerahkan masalah kepemimpinan kepada kaum yang lebi berkompeten yaitu laki-laki, bukan kaum perempauan.</w:t>
      </w:r>
    </w:p>
    <w:p w:rsidR="0036472C" w:rsidRPr="000C1E1A" w:rsidRDefault="0036472C" w:rsidP="000C1E1A">
      <w:pPr>
        <w:spacing w:after="0" w:line="480" w:lineRule="auto"/>
        <w:ind w:firstLine="720"/>
        <w:jc w:val="both"/>
        <w:rPr>
          <w:rFonts w:ascii="Times New Roman" w:hAnsi="Times New Roman" w:cs="Times New Roman"/>
          <w:sz w:val="24"/>
          <w:szCs w:val="24"/>
        </w:rPr>
      </w:pPr>
    </w:p>
    <w:p w:rsidR="00096D6B" w:rsidRPr="00096D6B" w:rsidRDefault="00096D6B" w:rsidP="00096D6B">
      <w:pPr>
        <w:pStyle w:val="ListParagraph"/>
        <w:numPr>
          <w:ilvl w:val="0"/>
          <w:numId w:val="1"/>
        </w:numPr>
        <w:spacing w:after="0" w:line="480" w:lineRule="auto"/>
        <w:jc w:val="both"/>
        <w:rPr>
          <w:rFonts w:asciiTheme="majorBidi" w:hAnsiTheme="majorBidi" w:cstheme="majorBidi"/>
          <w:b/>
          <w:bCs/>
          <w:sz w:val="24"/>
          <w:szCs w:val="24"/>
        </w:rPr>
      </w:pPr>
      <w:r w:rsidRPr="00096D6B">
        <w:rPr>
          <w:rFonts w:asciiTheme="majorBidi" w:hAnsiTheme="majorBidi" w:cstheme="majorBidi"/>
          <w:b/>
          <w:bCs/>
          <w:sz w:val="24"/>
          <w:szCs w:val="24"/>
        </w:rPr>
        <w:lastRenderedPageBreak/>
        <w:t>Referenci</w:t>
      </w:r>
    </w:p>
    <w:p w:rsidR="00096D6B" w:rsidRPr="00DF3F57" w:rsidRDefault="00096D6B" w:rsidP="00096D6B">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rPr>
        <w:t xml:space="preserve">Ar-Rozi, Tafsir ar-Rozi </w:t>
      </w:r>
      <w:proofErr w:type="gramStart"/>
      <w:r w:rsidRPr="00DF3F57">
        <w:rPr>
          <w:rFonts w:asciiTheme="majorBidi" w:hAnsiTheme="majorBidi" w:cstheme="majorBidi"/>
          <w:sz w:val="24"/>
          <w:szCs w:val="24"/>
        </w:rPr>
        <w:t>( mafatihul</w:t>
      </w:r>
      <w:proofErr w:type="gramEnd"/>
      <w:r w:rsidRPr="00DF3F57">
        <w:rPr>
          <w:rFonts w:asciiTheme="majorBidi" w:hAnsiTheme="majorBidi" w:cstheme="majorBidi"/>
          <w:sz w:val="24"/>
          <w:szCs w:val="24"/>
        </w:rPr>
        <w:t xml:space="preserve"> ghoib atau tafir al-akbar , syurat</w:t>
      </w:r>
      <w:r w:rsidR="00430363">
        <w:rPr>
          <w:rFonts w:asciiTheme="majorBidi" w:hAnsiTheme="majorBidi" w:cstheme="majorBidi"/>
          <w:sz w:val="24"/>
          <w:szCs w:val="24"/>
        </w:rPr>
        <w:t xml:space="preserve"> an-Nisa ayat 34) . </w:t>
      </w:r>
    </w:p>
    <w:p w:rsidR="00096D6B" w:rsidRPr="00DF3F57" w:rsidRDefault="00096D6B" w:rsidP="00096D6B">
      <w:pPr>
        <w:pStyle w:val="FootnoteText"/>
        <w:numPr>
          <w:ilvl w:val="0"/>
          <w:numId w:val="17"/>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Farid Abdul Khaliq, Fikih Politik Islam, Judul asli ‘Fil fiqh as Siyah al-Islamy,  Pener</w:t>
      </w:r>
      <w:r w:rsidR="00430363">
        <w:rPr>
          <w:rFonts w:asciiTheme="majorBidi" w:hAnsiTheme="majorBidi" w:cstheme="majorBidi"/>
          <w:sz w:val="24"/>
          <w:szCs w:val="24"/>
          <w:lang w:val="en-ID"/>
        </w:rPr>
        <w:t>bit Amzah, Jakarta, tahun 2005</w:t>
      </w:r>
    </w:p>
    <w:p w:rsidR="00096D6B" w:rsidRPr="00DF3F57" w:rsidRDefault="00096D6B" w:rsidP="00096D6B">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Farid Abdul Khaliq, Fikih Politik Islam, Judul asli ‘Fil fiqh as Siyah al-Islamy,  Penerbit Amzah, J</w:t>
      </w:r>
      <w:r w:rsidR="00430363">
        <w:rPr>
          <w:rFonts w:asciiTheme="majorBidi" w:hAnsiTheme="majorBidi" w:cstheme="majorBidi"/>
          <w:sz w:val="24"/>
          <w:szCs w:val="24"/>
          <w:lang w:val="en-ID"/>
        </w:rPr>
        <w:t>akarta, tahun 2005</w:t>
      </w:r>
      <w:r w:rsidRPr="00DF3F57">
        <w:rPr>
          <w:rFonts w:asciiTheme="majorBidi" w:hAnsiTheme="majorBidi" w:cstheme="majorBidi"/>
          <w:sz w:val="24"/>
          <w:szCs w:val="24"/>
          <w:lang w:val="en-ID"/>
        </w:rPr>
        <w:t xml:space="preserve"> </w:t>
      </w:r>
    </w:p>
    <w:p w:rsidR="00096D6B" w:rsidRPr="00DF3F57" w:rsidRDefault="00096D6B" w:rsidP="00430363">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 xml:space="preserve">Farid Abdul Khaliq, Fikih Politik Islam, Judul asli ‘Fil fiqh as Siyah al-Islamy,  Penerbit Amzah, </w:t>
      </w:r>
      <w:r w:rsidR="00430363">
        <w:rPr>
          <w:rFonts w:asciiTheme="majorBidi" w:hAnsiTheme="majorBidi" w:cstheme="majorBidi"/>
          <w:sz w:val="24"/>
          <w:szCs w:val="24"/>
          <w:lang w:val="en-ID"/>
        </w:rPr>
        <w:t>Jakarta, tahun 2005,</w:t>
      </w:r>
      <w:r w:rsidRPr="00DF3F57">
        <w:rPr>
          <w:rFonts w:asciiTheme="majorBidi" w:hAnsiTheme="majorBidi" w:cstheme="majorBidi"/>
          <w:sz w:val="24"/>
          <w:szCs w:val="24"/>
          <w:lang w:val="en-ID"/>
        </w:rPr>
        <w:t xml:space="preserve"> </w:t>
      </w:r>
    </w:p>
    <w:p w:rsidR="00096D6B" w:rsidRPr="00DF3F57" w:rsidRDefault="00096D6B" w:rsidP="00096D6B">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H. Munawir Sajali, Islam dan Tata Negara, Penerbit Universitas Indonesia Pres, Selemba-Jakarta, Tahun</w:t>
      </w:r>
      <w:r w:rsidR="00430363">
        <w:rPr>
          <w:rFonts w:asciiTheme="majorBidi" w:hAnsiTheme="majorBidi" w:cstheme="majorBidi"/>
          <w:sz w:val="24"/>
          <w:szCs w:val="24"/>
          <w:lang w:val="en-ID"/>
        </w:rPr>
        <w:t xml:space="preserve"> 1990, Cetakan ke 3</w:t>
      </w:r>
    </w:p>
    <w:p w:rsidR="00096D6B" w:rsidRPr="00BC19E8" w:rsidRDefault="00096D6B" w:rsidP="00096D6B">
      <w:pPr>
        <w:pStyle w:val="FootnoteText"/>
        <w:numPr>
          <w:ilvl w:val="0"/>
          <w:numId w:val="17"/>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Ibnu Kasir al-Damasqy, Tafsir al-Qur’an al-‘Azhim,  Cetakan Darul fikri, Bairut-L</w:t>
      </w:r>
      <w:r w:rsidR="00430363">
        <w:rPr>
          <w:rFonts w:asciiTheme="majorBidi" w:hAnsiTheme="majorBidi" w:cstheme="majorBidi"/>
          <w:sz w:val="24"/>
          <w:szCs w:val="24"/>
          <w:lang w:val="en-ID"/>
        </w:rPr>
        <w:t>ibnan, tahunn 1992, Jilid ke I</w:t>
      </w:r>
    </w:p>
    <w:p w:rsidR="00BC19E8" w:rsidRPr="00BC19E8" w:rsidRDefault="00BC19E8" w:rsidP="00096D6B">
      <w:pPr>
        <w:pStyle w:val="FootnoteText"/>
        <w:numPr>
          <w:ilvl w:val="0"/>
          <w:numId w:val="17"/>
        </w:numPr>
        <w:spacing w:after="120"/>
        <w:ind w:left="714" w:hanging="357"/>
        <w:jc w:val="both"/>
        <w:rPr>
          <w:rFonts w:asciiTheme="majorBidi" w:hAnsiTheme="majorBidi" w:cstheme="majorBidi"/>
          <w:sz w:val="24"/>
          <w:szCs w:val="24"/>
          <w:lang w:val="en-ID"/>
        </w:rPr>
      </w:pPr>
      <w:r w:rsidRPr="00BC19E8">
        <w:rPr>
          <w:sz w:val="24"/>
          <w:szCs w:val="24"/>
          <w:lang w:val="en-ID"/>
        </w:rPr>
        <w:t xml:space="preserve">Ibnu Taimiyah, As-siyasah asy-Syar’iyah fi ishlahi ro’I </w:t>
      </w:r>
      <w:proofErr w:type="gramStart"/>
      <w:r w:rsidRPr="00BC19E8">
        <w:rPr>
          <w:sz w:val="24"/>
          <w:szCs w:val="24"/>
          <w:lang w:val="en-ID"/>
        </w:rPr>
        <w:t>wa</w:t>
      </w:r>
      <w:proofErr w:type="gramEnd"/>
      <w:r w:rsidRPr="00BC19E8">
        <w:rPr>
          <w:sz w:val="24"/>
          <w:szCs w:val="24"/>
          <w:lang w:val="en-ID"/>
        </w:rPr>
        <w:t xml:space="preserve"> ro’iyah, tahqiq li syaikh Ibrohim Romadhan, Citakan dar Rufiqri, Bairut-Libnan. Tahun 1992.</w:t>
      </w:r>
    </w:p>
    <w:p w:rsidR="00096D6B" w:rsidRPr="00DF3F57" w:rsidRDefault="00096D6B" w:rsidP="001C5C5F">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 xml:space="preserve">Ibnu Rusydi, </w:t>
      </w:r>
      <w:r w:rsidRPr="00DF3F57">
        <w:rPr>
          <w:rFonts w:asciiTheme="majorBidi" w:hAnsiTheme="majorBidi" w:cstheme="majorBidi"/>
          <w:i/>
          <w:iCs/>
          <w:sz w:val="24"/>
          <w:szCs w:val="24"/>
          <w:lang w:val="en-ID"/>
        </w:rPr>
        <w:t>Bidayatul Mujtahid</w:t>
      </w:r>
      <w:r w:rsidRPr="00DF3F57">
        <w:rPr>
          <w:rFonts w:asciiTheme="majorBidi" w:hAnsiTheme="majorBidi" w:cstheme="majorBidi"/>
          <w:sz w:val="24"/>
          <w:szCs w:val="24"/>
          <w:lang w:val="en-ID"/>
        </w:rPr>
        <w:t xml:space="preserve"> w</w:t>
      </w:r>
      <w:r w:rsidRPr="00DF3F57">
        <w:rPr>
          <w:rFonts w:asciiTheme="majorBidi" w:hAnsiTheme="majorBidi" w:cstheme="majorBidi"/>
          <w:i/>
          <w:iCs/>
          <w:sz w:val="24"/>
          <w:szCs w:val="24"/>
          <w:lang w:val="en-ID"/>
        </w:rPr>
        <w:t xml:space="preserve">a Nihayatul Muqtasid,  </w:t>
      </w:r>
      <w:r w:rsidRPr="00DF3F57">
        <w:rPr>
          <w:rFonts w:asciiTheme="majorBidi" w:hAnsiTheme="majorBidi" w:cstheme="majorBidi"/>
          <w:sz w:val="24"/>
          <w:szCs w:val="24"/>
          <w:lang w:val="en-ID"/>
        </w:rPr>
        <w:t xml:space="preserve">Darul Ikhya al-Kutub </w:t>
      </w:r>
      <w:r w:rsidR="001C5C5F">
        <w:rPr>
          <w:rFonts w:asciiTheme="majorBidi" w:hAnsiTheme="majorBidi" w:cstheme="majorBidi"/>
          <w:sz w:val="24"/>
          <w:szCs w:val="24"/>
          <w:lang w:val="en-ID"/>
        </w:rPr>
        <w:t>al-‘Arabiyah, Juz 2,</w:t>
      </w:r>
      <w:r w:rsidRPr="00DF3F57">
        <w:rPr>
          <w:rFonts w:asciiTheme="majorBidi" w:hAnsiTheme="majorBidi" w:cstheme="majorBidi"/>
          <w:sz w:val="24"/>
          <w:szCs w:val="24"/>
          <w:lang w:val="en-ID"/>
        </w:rPr>
        <w:t xml:space="preserve"> Tanpa tahun.</w:t>
      </w:r>
    </w:p>
    <w:p w:rsidR="00096D6B" w:rsidRPr="00DF3F57" w:rsidRDefault="00096D6B" w:rsidP="00096D6B">
      <w:pPr>
        <w:pStyle w:val="ListParagraph"/>
        <w:numPr>
          <w:ilvl w:val="0"/>
          <w:numId w:val="17"/>
        </w:numPr>
        <w:spacing w:after="120" w:line="240" w:lineRule="auto"/>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 xml:space="preserve">Imam Qurtubi, Al-Jami’ li Ahkam al-Qur’an, Cetakan Darul Kutub al-‘Ilmiyah, Bairut-Libnan, </w:t>
      </w:r>
      <w:r w:rsidR="001C5C5F">
        <w:rPr>
          <w:rFonts w:asciiTheme="majorBidi" w:hAnsiTheme="majorBidi" w:cstheme="majorBidi"/>
          <w:sz w:val="24"/>
          <w:szCs w:val="24"/>
          <w:lang w:val="en-ID"/>
        </w:rPr>
        <w:t>Tahun 2000, Jilid V</w:t>
      </w:r>
      <w:r w:rsidRPr="00DF3F57">
        <w:rPr>
          <w:rFonts w:asciiTheme="majorBidi" w:hAnsiTheme="majorBidi" w:cstheme="majorBidi"/>
          <w:sz w:val="24"/>
          <w:szCs w:val="24"/>
          <w:lang w:val="en-ID"/>
        </w:rPr>
        <w:t>.</w:t>
      </w:r>
    </w:p>
    <w:p w:rsidR="00096D6B" w:rsidRPr="00DF3F57" w:rsidRDefault="00096D6B" w:rsidP="00096D6B">
      <w:pPr>
        <w:pStyle w:val="FootnoteText"/>
        <w:numPr>
          <w:ilvl w:val="0"/>
          <w:numId w:val="17"/>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 xml:space="preserve">Muhammad ‘Ali Ash-Shobuni, Sofwatu Tafasir, citakan Dar Asho-Shobuni, Qohiroh-Mesir,Tahun 1976 </w:t>
      </w:r>
      <w:r w:rsidR="001C5C5F">
        <w:rPr>
          <w:rFonts w:asciiTheme="majorBidi" w:hAnsiTheme="majorBidi" w:cstheme="majorBidi"/>
          <w:sz w:val="24"/>
          <w:szCs w:val="24"/>
          <w:lang w:val="en-ID"/>
        </w:rPr>
        <w:t xml:space="preserve"> Jilid ke I</w:t>
      </w:r>
    </w:p>
    <w:p w:rsidR="00096D6B" w:rsidRPr="00DF3F57" w:rsidRDefault="00096D6B" w:rsidP="00096D6B">
      <w:pPr>
        <w:pStyle w:val="FootnoteText"/>
        <w:numPr>
          <w:ilvl w:val="0"/>
          <w:numId w:val="17"/>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Muhammad Juwad Mugniyah, fiqh Imam Ja’far Sodiq, penerbit Darul Juwad, Bairut-Libnan, taa</w:t>
      </w:r>
      <w:r w:rsidR="001C5C5F">
        <w:rPr>
          <w:rFonts w:asciiTheme="majorBidi" w:hAnsiTheme="majorBidi" w:cstheme="majorBidi"/>
          <w:sz w:val="24"/>
          <w:szCs w:val="24"/>
          <w:lang w:val="en-ID"/>
        </w:rPr>
        <w:t>hun 1966.  Jilid ke VI</w:t>
      </w:r>
    </w:p>
    <w:p w:rsidR="00096D6B" w:rsidRPr="00DF3F57" w:rsidRDefault="00096D6B" w:rsidP="00096D6B">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Muhammad Tahir Azhary, Negara Hukum, Penerbit Bulan Bintang,</w:t>
      </w:r>
      <w:r w:rsidR="001C5C5F">
        <w:rPr>
          <w:rFonts w:asciiTheme="majorBidi" w:hAnsiTheme="majorBidi" w:cstheme="majorBidi"/>
          <w:sz w:val="24"/>
          <w:szCs w:val="24"/>
          <w:lang w:val="en-ID"/>
        </w:rPr>
        <w:t xml:space="preserve"> Jakarta, tahun 1992</w:t>
      </w:r>
    </w:p>
    <w:p w:rsidR="00096D6B" w:rsidRPr="00DF3F57" w:rsidRDefault="00096D6B" w:rsidP="001C5C5F">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hAnsiTheme="majorBidi" w:cstheme="majorBidi"/>
          <w:sz w:val="24"/>
          <w:szCs w:val="24"/>
          <w:lang w:val="en-ID"/>
        </w:rPr>
        <w:t>Syaikh Mutawalli As-Sya’rawi, Fikih Perempuan, Judul asli ‘Fiqh al-Mar’ah al-Muslimah. Penerbit Amzah, Cet</w:t>
      </w:r>
      <w:r w:rsidR="001C5C5F">
        <w:rPr>
          <w:rFonts w:asciiTheme="majorBidi" w:hAnsiTheme="majorBidi" w:cstheme="majorBidi"/>
          <w:sz w:val="24"/>
          <w:szCs w:val="24"/>
          <w:lang w:val="en-ID"/>
        </w:rPr>
        <w:t xml:space="preserve">akan ke tiga, Tahun 2009, </w:t>
      </w:r>
    </w:p>
    <w:p w:rsidR="00096D6B" w:rsidRPr="00DF3F57" w:rsidRDefault="00096D6B" w:rsidP="00096D6B">
      <w:pPr>
        <w:pStyle w:val="FootnoteText"/>
        <w:numPr>
          <w:ilvl w:val="0"/>
          <w:numId w:val="16"/>
        </w:numPr>
        <w:spacing w:after="120"/>
        <w:ind w:left="714" w:hanging="357"/>
        <w:jc w:val="both"/>
        <w:rPr>
          <w:rFonts w:asciiTheme="majorBidi" w:hAnsiTheme="majorBidi" w:cstheme="majorBidi"/>
          <w:sz w:val="24"/>
          <w:szCs w:val="24"/>
          <w:lang w:val="en-ID"/>
        </w:rPr>
      </w:pPr>
      <w:r w:rsidRPr="00DF3F57">
        <w:rPr>
          <w:rFonts w:asciiTheme="majorBidi" w:eastAsia="Times New Roman" w:hAnsiTheme="majorBidi" w:cstheme="majorBidi"/>
          <w:color w:val="555555"/>
          <w:sz w:val="24"/>
          <w:szCs w:val="24"/>
        </w:rPr>
        <w:t>Wahbah Zuhaili, </w:t>
      </w:r>
      <w:r w:rsidRPr="00DF3F57">
        <w:rPr>
          <w:rFonts w:asciiTheme="majorBidi" w:eastAsia="Times New Roman" w:hAnsiTheme="majorBidi" w:cstheme="majorBidi"/>
          <w:i/>
          <w:iCs/>
          <w:color w:val="555555"/>
          <w:sz w:val="24"/>
          <w:szCs w:val="24"/>
          <w:bdr w:val="none" w:sz="0" w:space="0" w:color="auto" w:frame="1"/>
        </w:rPr>
        <w:t xml:space="preserve">Al-Fiqh al-Islami wa </w:t>
      </w:r>
      <w:proofErr w:type="gramStart"/>
      <w:r w:rsidRPr="00DF3F57">
        <w:rPr>
          <w:rFonts w:asciiTheme="majorBidi" w:eastAsia="Times New Roman" w:hAnsiTheme="majorBidi" w:cstheme="majorBidi"/>
          <w:i/>
          <w:iCs/>
          <w:color w:val="555555"/>
          <w:sz w:val="24"/>
          <w:szCs w:val="24"/>
          <w:bdr w:val="none" w:sz="0" w:space="0" w:color="auto" w:frame="1"/>
        </w:rPr>
        <w:t>Adillatuhu ,</w:t>
      </w:r>
      <w:proofErr w:type="gramEnd"/>
      <w:r w:rsidRPr="00DF3F57">
        <w:rPr>
          <w:rFonts w:asciiTheme="majorBidi" w:eastAsia="Times New Roman" w:hAnsiTheme="majorBidi" w:cstheme="majorBidi"/>
          <w:i/>
          <w:iCs/>
          <w:color w:val="555555"/>
          <w:sz w:val="24"/>
          <w:szCs w:val="24"/>
          <w:bdr w:val="none" w:sz="0" w:space="0" w:color="auto" w:frame="1"/>
        </w:rPr>
        <w:t xml:space="preserve"> </w:t>
      </w:r>
      <w:r w:rsidRPr="00DF3F57">
        <w:rPr>
          <w:rFonts w:asciiTheme="majorBidi" w:eastAsia="Times New Roman" w:hAnsiTheme="majorBidi" w:cstheme="majorBidi"/>
          <w:color w:val="555555"/>
          <w:sz w:val="24"/>
          <w:szCs w:val="24"/>
          <w:bdr w:val="none" w:sz="0" w:space="0" w:color="auto" w:frame="1"/>
        </w:rPr>
        <w:t xml:space="preserve">Dar al-Fiqr Damaskus, , Damaskus. Cetakan ke 3. </w:t>
      </w:r>
      <w:r w:rsidRPr="00DF3F57">
        <w:rPr>
          <w:rFonts w:asciiTheme="majorBidi" w:eastAsia="Times New Roman" w:hAnsiTheme="majorBidi" w:cstheme="majorBidi"/>
          <w:i/>
          <w:iCs/>
          <w:color w:val="555555"/>
          <w:sz w:val="24"/>
          <w:szCs w:val="24"/>
          <w:bdr w:val="none" w:sz="0" w:space="0" w:color="auto" w:frame="1"/>
        </w:rPr>
        <w:t xml:space="preserve"> </w:t>
      </w:r>
      <w:r w:rsidR="001C5C5F">
        <w:rPr>
          <w:rFonts w:asciiTheme="majorBidi" w:eastAsia="Times New Roman" w:hAnsiTheme="majorBidi" w:cstheme="majorBidi"/>
          <w:color w:val="555555"/>
          <w:sz w:val="24"/>
          <w:szCs w:val="24"/>
          <w:bdr w:val="none" w:sz="0" w:space="0" w:color="auto" w:frame="1"/>
        </w:rPr>
        <w:t>Juz 6</w:t>
      </w:r>
      <w:r w:rsidRPr="00DF3F57">
        <w:rPr>
          <w:rFonts w:asciiTheme="majorBidi" w:eastAsia="Times New Roman" w:hAnsiTheme="majorBidi" w:cstheme="majorBidi"/>
          <w:color w:val="555555"/>
          <w:sz w:val="24"/>
          <w:szCs w:val="24"/>
          <w:bdr w:val="none" w:sz="0" w:space="0" w:color="auto" w:frame="1"/>
        </w:rPr>
        <w:t>. Tahun 1989</w:t>
      </w:r>
    </w:p>
    <w:p w:rsidR="00096D6B" w:rsidRPr="00FB0412" w:rsidRDefault="00096D6B" w:rsidP="00096D6B">
      <w:pPr>
        <w:spacing w:after="120" w:line="240" w:lineRule="auto"/>
        <w:ind w:firstLine="720"/>
        <w:jc w:val="both"/>
        <w:rPr>
          <w:rFonts w:asciiTheme="majorBidi" w:hAnsiTheme="majorBidi" w:cstheme="majorBidi"/>
          <w:sz w:val="24"/>
          <w:szCs w:val="24"/>
        </w:rPr>
      </w:pPr>
    </w:p>
    <w:sectPr w:rsidR="00096D6B" w:rsidRPr="00FB0412" w:rsidSect="003118A9">
      <w:pgSz w:w="11909" w:h="16834" w:code="9"/>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84" w:rsidRDefault="00247A84" w:rsidP="00EC2D2A">
      <w:pPr>
        <w:spacing w:after="0" w:line="240" w:lineRule="auto"/>
      </w:pPr>
      <w:r>
        <w:separator/>
      </w:r>
    </w:p>
  </w:endnote>
  <w:endnote w:type="continuationSeparator" w:id="0">
    <w:p w:rsidR="00247A84" w:rsidRDefault="00247A84" w:rsidP="00EC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84" w:rsidRDefault="00247A84" w:rsidP="00EC2D2A">
      <w:pPr>
        <w:spacing w:after="0" w:line="240" w:lineRule="auto"/>
      </w:pPr>
      <w:r>
        <w:separator/>
      </w:r>
    </w:p>
  </w:footnote>
  <w:footnote w:type="continuationSeparator" w:id="0">
    <w:p w:rsidR="00247A84" w:rsidRDefault="00247A84" w:rsidP="00EC2D2A">
      <w:pPr>
        <w:spacing w:after="0" w:line="240" w:lineRule="auto"/>
      </w:pPr>
      <w:r>
        <w:continuationSeparator/>
      </w:r>
    </w:p>
  </w:footnote>
  <w:footnote w:id="1">
    <w:p w:rsidR="007A0A4B" w:rsidRPr="007A0A4B" w:rsidRDefault="007A0A4B">
      <w:pPr>
        <w:pStyle w:val="FootnoteText"/>
        <w:rPr>
          <w:lang w:val="en-ID"/>
        </w:rPr>
      </w:pPr>
      <w:r>
        <w:rPr>
          <w:rStyle w:val="FootnoteReference"/>
        </w:rPr>
        <w:footnoteRef/>
      </w:r>
      <w:r>
        <w:t xml:space="preserve"> </w:t>
      </w:r>
      <w:r>
        <w:rPr>
          <w:lang w:val="en-ID"/>
        </w:rPr>
        <w:t xml:space="preserve">.  </w:t>
      </w:r>
      <w:r w:rsidR="00BC19E8">
        <w:rPr>
          <w:lang w:val="en-ID"/>
        </w:rPr>
        <w:t xml:space="preserve">Ibnu Taimiyah, As-siyasah asy-Syar’iyah fi ishlahi ro’I </w:t>
      </w:r>
      <w:proofErr w:type="gramStart"/>
      <w:r w:rsidR="00BC19E8">
        <w:rPr>
          <w:lang w:val="en-ID"/>
        </w:rPr>
        <w:t>wa</w:t>
      </w:r>
      <w:proofErr w:type="gramEnd"/>
      <w:r w:rsidR="00BC19E8">
        <w:rPr>
          <w:lang w:val="en-ID"/>
        </w:rPr>
        <w:t xml:space="preserve"> ro’iyah, tahqiq li syaikh Ibrohim Romadhan, Citakan dar Rufiqri, Bairut-Libnan. Tahun 1992. </w:t>
      </w:r>
      <w:r>
        <w:rPr>
          <w:lang w:val="en-ID"/>
        </w:rPr>
        <w:t xml:space="preserve"> halama 114</w:t>
      </w:r>
    </w:p>
  </w:footnote>
  <w:footnote w:id="2">
    <w:p w:rsidR="00EC2D2A" w:rsidRDefault="00EC2D2A">
      <w:pPr>
        <w:pStyle w:val="FootnoteText"/>
      </w:pPr>
      <w:r>
        <w:rPr>
          <w:rStyle w:val="FootnoteReference"/>
        </w:rPr>
        <w:footnoteRef/>
      </w:r>
      <w:r>
        <w:t xml:space="preserve"> . Surah al-Nisa. Ayat 34</w:t>
      </w:r>
    </w:p>
  </w:footnote>
  <w:footnote w:id="3">
    <w:p w:rsidR="000C1B8A" w:rsidRPr="000C1B8A" w:rsidRDefault="000C1B8A">
      <w:pPr>
        <w:pStyle w:val="FootnoteText"/>
        <w:rPr>
          <w:lang w:val="en-ID"/>
        </w:rPr>
      </w:pPr>
      <w:r>
        <w:rPr>
          <w:rStyle w:val="FootnoteReference"/>
        </w:rPr>
        <w:footnoteRef/>
      </w:r>
      <w:r>
        <w:t xml:space="preserve"> </w:t>
      </w:r>
      <w:r>
        <w:rPr>
          <w:lang w:val="en-ID"/>
        </w:rPr>
        <w:t>.  Muhammad ‘Ali Ash-Shobuni, Sofwatu Tafasir, citakan Dar Asho-Shobuni, Qohiroh-Mesir,</w:t>
      </w:r>
      <w:r w:rsidR="00172643">
        <w:rPr>
          <w:lang w:val="en-ID"/>
        </w:rPr>
        <w:t xml:space="preserve">Tahun 1976 </w:t>
      </w:r>
      <w:r>
        <w:rPr>
          <w:lang w:val="en-ID"/>
        </w:rPr>
        <w:t xml:space="preserve"> Jilid ke I, halaman 274</w:t>
      </w:r>
    </w:p>
  </w:footnote>
  <w:footnote w:id="4">
    <w:p w:rsidR="006111FA" w:rsidRPr="006111FA" w:rsidRDefault="006111FA">
      <w:pPr>
        <w:pStyle w:val="FootnoteText"/>
        <w:rPr>
          <w:lang w:val="en-ID"/>
        </w:rPr>
      </w:pPr>
      <w:r>
        <w:rPr>
          <w:rStyle w:val="FootnoteReference"/>
        </w:rPr>
        <w:footnoteRef/>
      </w:r>
      <w:r>
        <w:t xml:space="preserve"> </w:t>
      </w:r>
      <w:r>
        <w:rPr>
          <w:lang w:val="en-ID"/>
        </w:rPr>
        <w:t xml:space="preserve">. Ibnu Kasir al-Damasqy, Tafsir al-Qur’an al-‘Azhim, </w:t>
      </w:r>
      <w:r w:rsidR="00114E8C">
        <w:rPr>
          <w:lang w:val="en-ID"/>
        </w:rPr>
        <w:t xml:space="preserve"> Cetakan Darul fikri, Bairut-Libnan, tahunn 1992, Jilid ke I, </w:t>
      </w:r>
      <w:r>
        <w:rPr>
          <w:lang w:val="en-ID"/>
        </w:rPr>
        <w:t>halaman 608</w:t>
      </w:r>
    </w:p>
  </w:footnote>
  <w:footnote w:id="5">
    <w:p w:rsidR="004405D1" w:rsidRPr="004405D1" w:rsidRDefault="004405D1">
      <w:pPr>
        <w:pStyle w:val="FootnoteText"/>
        <w:rPr>
          <w:lang w:val="en-ID"/>
        </w:rPr>
      </w:pPr>
      <w:r>
        <w:rPr>
          <w:rStyle w:val="FootnoteReference"/>
        </w:rPr>
        <w:footnoteRef/>
      </w:r>
      <w:r>
        <w:t xml:space="preserve"> </w:t>
      </w:r>
      <w:r>
        <w:rPr>
          <w:lang w:val="en-ID"/>
        </w:rPr>
        <w:t xml:space="preserve">. Imam Qurtubi, Al-Jami’ li Ahkam al-Qur’an, Cetakan Darul Kutub al-‘Ilmiyah, Bairut-Libnan, Tahun 2000, Jilid V. halaman 110. </w:t>
      </w:r>
    </w:p>
  </w:footnote>
  <w:footnote w:id="6">
    <w:p w:rsidR="009C090B" w:rsidRPr="009C090B" w:rsidRDefault="009C090B">
      <w:pPr>
        <w:pStyle w:val="FootnoteText"/>
        <w:rPr>
          <w:lang w:val="en-ID"/>
        </w:rPr>
      </w:pPr>
      <w:r>
        <w:rPr>
          <w:rStyle w:val="FootnoteReference"/>
        </w:rPr>
        <w:footnoteRef/>
      </w:r>
      <w:r>
        <w:t xml:space="preserve"> </w:t>
      </w:r>
      <w:r>
        <w:rPr>
          <w:lang w:val="en-ID"/>
        </w:rPr>
        <w:t>. Imam Qurtubi. Lot Cit. halaman 111.</w:t>
      </w:r>
    </w:p>
  </w:footnote>
  <w:footnote w:id="7">
    <w:p w:rsidR="00A716A4" w:rsidRPr="00A716A4" w:rsidRDefault="00A716A4">
      <w:pPr>
        <w:pStyle w:val="FootnoteText"/>
        <w:rPr>
          <w:lang w:val="en-ID"/>
        </w:rPr>
      </w:pPr>
      <w:r>
        <w:rPr>
          <w:rStyle w:val="FootnoteReference"/>
        </w:rPr>
        <w:footnoteRef/>
      </w:r>
      <w:r>
        <w:t xml:space="preserve"> </w:t>
      </w:r>
      <w:r>
        <w:rPr>
          <w:lang w:val="en-ID"/>
        </w:rPr>
        <w:t xml:space="preserve">.  </w:t>
      </w:r>
      <w:r w:rsidR="00412588">
        <w:rPr>
          <w:lang w:val="en-ID"/>
        </w:rPr>
        <w:t xml:space="preserve">Farid Abdul Khaliq, Fikih Politik Islam, Judul asli ‘Fil fiqh as Siyah al-Islamy,  Penerbit Amzah, Jakarta, tahun 2005, </w:t>
      </w:r>
      <w:r>
        <w:rPr>
          <w:lang w:val="en-ID"/>
        </w:rPr>
        <w:t>halaman 130</w:t>
      </w:r>
    </w:p>
  </w:footnote>
  <w:footnote w:id="8">
    <w:p w:rsidR="0017233A" w:rsidRPr="0017233A" w:rsidRDefault="0017233A">
      <w:pPr>
        <w:pStyle w:val="FootnoteText"/>
        <w:rPr>
          <w:lang w:val="en-ID"/>
        </w:rPr>
      </w:pPr>
      <w:r>
        <w:rPr>
          <w:rStyle w:val="FootnoteReference"/>
        </w:rPr>
        <w:footnoteRef/>
      </w:r>
      <w:r>
        <w:t xml:space="preserve"> </w:t>
      </w:r>
      <w:r>
        <w:rPr>
          <w:lang w:val="en-ID"/>
        </w:rPr>
        <w:t>. Muhammad Juwad Mugniyah, fiqh Imam Ja’far Sodiq, penerbit Darul Juwad, Bairut-Libnan, taahun 1966.  Jilid ke VI halama 67</w:t>
      </w:r>
    </w:p>
  </w:footnote>
  <w:footnote w:id="9">
    <w:p w:rsidR="006A7A70" w:rsidRPr="00E536FB" w:rsidRDefault="006A7A70" w:rsidP="006A7A70">
      <w:pPr>
        <w:pStyle w:val="FootnoteText"/>
        <w:rPr>
          <w:lang w:val="en-ID"/>
        </w:rPr>
      </w:pPr>
      <w:r>
        <w:rPr>
          <w:rStyle w:val="FootnoteReference"/>
        </w:rPr>
        <w:footnoteRef/>
      </w:r>
      <w:r>
        <w:t xml:space="preserve"> </w:t>
      </w:r>
      <w:r>
        <w:rPr>
          <w:lang w:val="en-ID"/>
        </w:rPr>
        <w:t>.  Farid Abdul Khaliq, Fikih Politik Islam, Judul asli ‘Fil fiqh as Siyah al-Islamy</w:t>
      </w:r>
      <w:proofErr w:type="gramStart"/>
      <w:r>
        <w:rPr>
          <w:lang w:val="en-ID"/>
        </w:rPr>
        <w:t>,  Penerbit</w:t>
      </w:r>
      <w:proofErr w:type="gramEnd"/>
      <w:r>
        <w:rPr>
          <w:lang w:val="en-ID"/>
        </w:rPr>
        <w:t xml:space="preserve"> Amzah, Jakarta, tahun 2005, halaman 126. </w:t>
      </w:r>
    </w:p>
    <w:p w:rsidR="006A7A70" w:rsidRPr="006A7A70" w:rsidRDefault="006A7A70">
      <w:pPr>
        <w:pStyle w:val="FootnoteText"/>
        <w:rPr>
          <w:lang w:val="en-ID"/>
        </w:rPr>
      </w:pPr>
      <w:r>
        <w:rPr>
          <w:lang w:val="en-ID"/>
        </w:rPr>
        <w:t xml:space="preserve"> </w:t>
      </w:r>
    </w:p>
  </w:footnote>
  <w:footnote w:id="10">
    <w:p w:rsidR="00E536FB" w:rsidRPr="006A7A70" w:rsidRDefault="00E536FB" w:rsidP="006A7A70">
      <w:pPr>
        <w:pStyle w:val="FootnoteText"/>
        <w:rPr>
          <w:i/>
          <w:iCs/>
          <w:lang w:val="en-ID"/>
        </w:rPr>
      </w:pPr>
      <w:r>
        <w:rPr>
          <w:rStyle w:val="FootnoteReference"/>
        </w:rPr>
        <w:footnoteRef/>
      </w:r>
      <w:r>
        <w:t xml:space="preserve"> </w:t>
      </w:r>
      <w:r>
        <w:rPr>
          <w:lang w:val="en-ID"/>
        </w:rPr>
        <w:t xml:space="preserve">. </w:t>
      </w:r>
      <w:r w:rsidR="006A7A70">
        <w:rPr>
          <w:lang w:val="en-ID"/>
        </w:rPr>
        <w:t>Ibid h. 127</w:t>
      </w:r>
    </w:p>
  </w:footnote>
  <w:footnote w:id="11">
    <w:p w:rsidR="005B10F3" w:rsidRPr="005B10F3" w:rsidRDefault="005B10F3">
      <w:pPr>
        <w:pStyle w:val="FootnoteText"/>
        <w:rPr>
          <w:lang w:val="en-ID"/>
        </w:rPr>
      </w:pPr>
      <w:r>
        <w:rPr>
          <w:rStyle w:val="FootnoteReference"/>
        </w:rPr>
        <w:footnoteRef/>
      </w:r>
      <w:r>
        <w:t xml:space="preserve"> </w:t>
      </w:r>
      <w:r>
        <w:rPr>
          <w:lang w:val="en-ID"/>
        </w:rPr>
        <w:t xml:space="preserve">. Syaikh Mutawalli As-Sya’rawi, Fikih Perempuan, </w:t>
      </w:r>
      <w:r w:rsidR="006204D9">
        <w:rPr>
          <w:lang w:val="en-ID"/>
        </w:rPr>
        <w:t xml:space="preserve">Judul asli ‘Fiqh al-Mar’ah al-Muslimah. Penerbit </w:t>
      </w:r>
      <w:r>
        <w:rPr>
          <w:lang w:val="en-ID"/>
        </w:rPr>
        <w:t>Amzah</w:t>
      </w:r>
      <w:r w:rsidR="006204D9">
        <w:rPr>
          <w:lang w:val="en-ID"/>
        </w:rPr>
        <w:t>, Cetakan ke tiga, Tahun 2009, h. 169.</w:t>
      </w:r>
    </w:p>
  </w:footnote>
  <w:footnote w:id="12">
    <w:p w:rsidR="00820ADF" w:rsidRPr="00820ADF" w:rsidRDefault="00820ADF">
      <w:pPr>
        <w:pStyle w:val="FootnoteText"/>
        <w:rPr>
          <w:lang w:val="en-ID"/>
        </w:rPr>
      </w:pPr>
      <w:r>
        <w:rPr>
          <w:rStyle w:val="FootnoteReference"/>
        </w:rPr>
        <w:footnoteRef/>
      </w:r>
      <w:r>
        <w:t xml:space="preserve"> </w:t>
      </w:r>
      <w:r>
        <w:rPr>
          <w:lang w:val="en-ID"/>
        </w:rPr>
        <w:t>. H. Munawir Sajali, Islam dan Tata Negara, Penerbit Universitas Indonesia Pres, Selemba-Jakarta, Tahun 1990, Cetakan ke 3, halaman 80.</w:t>
      </w:r>
    </w:p>
  </w:footnote>
  <w:footnote w:id="13">
    <w:p w:rsidR="00AA6300" w:rsidRPr="00AA6300" w:rsidRDefault="00AA6300">
      <w:pPr>
        <w:pStyle w:val="FootnoteText"/>
        <w:rPr>
          <w:lang w:val="en-ID"/>
        </w:rPr>
      </w:pPr>
      <w:r>
        <w:rPr>
          <w:rStyle w:val="FootnoteReference"/>
        </w:rPr>
        <w:footnoteRef/>
      </w:r>
      <w:r>
        <w:t xml:space="preserve"> .  Ar-Rozi, Tafsir ar-Rozi </w:t>
      </w:r>
      <w:proofErr w:type="gramStart"/>
      <w:r>
        <w:t>( mafatihul</w:t>
      </w:r>
      <w:proofErr w:type="gramEnd"/>
      <w:r>
        <w:t xml:space="preserve"> ghoib atau tafir al-akbar , syurat an-Nisa ayat 34) . juz 10 h. 70</w:t>
      </w:r>
    </w:p>
  </w:footnote>
  <w:footnote w:id="14">
    <w:p w:rsidR="0005082B" w:rsidRPr="0005082B" w:rsidRDefault="0005082B" w:rsidP="008724F2">
      <w:pPr>
        <w:pStyle w:val="FootnoteText"/>
        <w:rPr>
          <w:lang w:val="en-ID"/>
        </w:rPr>
      </w:pPr>
      <w:r>
        <w:rPr>
          <w:rStyle w:val="FootnoteReference"/>
        </w:rPr>
        <w:footnoteRef/>
      </w:r>
      <w:r>
        <w:t xml:space="preserve"> </w:t>
      </w:r>
      <w:r>
        <w:rPr>
          <w:lang w:val="en-ID"/>
        </w:rPr>
        <w:t xml:space="preserve">. </w:t>
      </w:r>
      <w:r w:rsidRPr="0005082B">
        <w:rPr>
          <w:lang w:val="en-ID"/>
        </w:rPr>
        <w:t xml:space="preserve"> </w:t>
      </w:r>
      <w:r>
        <w:rPr>
          <w:rFonts w:asciiTheme="majorBidi" w:eastAsia="Times New Roman" w:hAnsiTheme="majorBidi" w:cstheme="majorBidi"/>
          <w:color w:val="555555"/>
        </w:rPr>
        <w:t>Wahbah Zuhaili,</w:t>
      </w:r>
      <w:r w:rsidRPr="0005082B">
        <w:rPr>
          <w:rFonts w:asciiTheme="majorBidi" w:eastAsia="Times New Roman" w:hAnsiTheme="majorBidi" w:cstheme="majorBidi"/>
          <w:color w:val="555555"/>
        </w:rPr>
        <w:t> </w:t>
      </w:r>
      <w:r w:rsidRPr="0005082B">
        <w:rPr>
          <w:rFonts w:asciiTheme="majorBidi" w:eastAsia="Times New Roman" w:hAnsiTheme="majorBidi" w:cstheme="majorBidi"/>
          <w:i/>
          <w:iCs/>
          <w:color w:val="555555"/>
          <w:bdr w:val="none" w:sz="0" w:space="0" w:color="auto" w:frame="1"/>
        </w:rPr>
        <w:t xml:space="preserve">Al-Fiqh al-Islami wa </w:t>
      </w:r>
      <w:proofErr w:type="gramStart"/>
      <w:r w:rsidRPr="0005082B">
        <w:rPr>
          <w:rFonts w:asciiTheme="majorBidi" w:eastAsia="Times New Roman" w:hAnsiTheme="majorBidi" w:cstheme="majorBidi"/>
          <w:i/>
          <w:iCs/>
          <w:color w:val="555555"/>
          <w:bdr w:val="none" w:sz="0" w:space="0" w:color="auto" w:frame="1"/>
        </w:rPr>
        <w:t>Adillatuhu </w:t>
      </w:r>
      <w:r>
        <w:rPr>
          <w:rFonts w:asciiTheme="majorBidi" w:eastAsia="Times New Roman" w:hAnsiTheme="majorBidi" w:cstheme="majorBidi"/>
          <w:i/>
          <w:iCs/>
          <w:color w:val="555555"/>
          <w:bdr w:val="none" w:sz="0" w:space="0" w:color="auto" w:frame="1"/>
        </w:rPr>
        <w:t>,</w:t>
      </w:r>
      <w:proofErr w:type="gramEnd"/>
      <w:r>
        <w:rPr>
          <w:rFonts w:asciiTheme="majorBidi" w:eastAsia="Times New Roman" w:hAnsiTheme="majorBidi" w:cstheme="majorBidi"/>
          <w:i/>
          <w:iCs/>
          <w:color w:val="555555"/>
          <w:bdr w:val="none" w:sz="0" w:space="0" w:color="auto" w:frame="1"/>
        </w:rPr>
        <w:t xml:space="preserve"> </w:t>
      </w:r>
      <w:r>
        <w:rPr>
          <w:rFonts w:asciiTheme="majorBidi" w:eastAsia="Times New Roman" w:hAnsiTheme="majorBidi" w:cstheme="majorBidi"/>
          <w:color w:val="555555"/>
          <w:bdr w:val="none" w:sz="0" w:space="0" w:color="auto" w:frame="1"/>
        </w:rPr>
        <w:t>Dar al-Fiqr Damaskus, , Damaskus.</w:t>
      </w:r>
      <w:r w:rsidR="008724F2">
        <w:rPr>
          <w:rFonts w:asciiTheme="majorBidi" w:eastAsia="Times New Roman" w:hAnsiTheme="majorBidi" w:cstheme="majorBidi"/>
          <w:color w:val="555555"/>
          <w:bdr w:val="none" w:sz="0" w:space="0" w:color="auto" w:frame="1"/>
        </w:rPr>
        <w:t xml:space="preserve"> Cetakan ke 3.</w:t>
      </w:r>
      <w:r>
        <w:rPr>
          <w:rFonts w:asciiTheme="majorBidi" w:eastAsia="Times New Roman" w:hAnsiTheme="majorBidi" w:cstheme="majorBidi"/>
          <w:color w:val="555555"/>
          <w:bdr w:val="none" w:sz="0" w:space="0" w:color="auto" w:frame="1"/>
        </w:rPr>
        <w:t xml:space="preserve"> </w:t>
      </w:r>
      <w:r>
        <w:rPr>
          <w:rFonts w:asciiTheme="majorBidi" w:eastAsia="Times New Roman" w:hAnsiTheme="majorBidi" w:cstheme="majorBidi"/>
          <w:i/>
          <w:iCs/>
          <w:color w:val="555555"/>
          <w:bdr w:val="none" w:sz="0" w:space="0" w:color="auto" w:frame="1"/>
        </w:rPr>
        <w:t xml:space="preserve"> </w:t>
      </w:r>
      <w:r>
        <w:rPr>
          <w:rFonts w:asciiTheme="majorBidi" w:eastAsia="Times New Roman" w:hAnsiTheme="majorBidi" w:cstheme="majorBidi"/>
          <w:color w:val="555555"/>
          <w:bdr w:val="none" w:sz="0" w:space="0" w:color="auto" w:frame="1"/>
        </w:rPr>
        <w:t>Juz 6 h. 693.</w:t>
      </w:r>
      <w:r w:rsidR="008724F2">
        <w:rPr>
          <w:rFonts w:asciiTheme="majorBidi" w:eastAsia="Times New Roman" w:hAnsiTheme="majorBidi" w:cstheme="majorBidi"/>
          <w:color w:val="555555"/>
          <w:bdr w:val="none" w:sz="0" w:space="0" w:color="auto" w:frame="1"/>
        </w:rPr>
        <w:t xml:space="preserve"> Tahun 1989</w:t>
      </w:r>
    </w:p>
  </w:footnote>
  <w:footnote w:id="15">
    <w:p w:rsidR="008724F2" w:rsidRPr="008724F2" w:rsidRDefault="008724F2">
      <w:pPr>
        <w:pStyle w:val="FootnoteText"/>
        <w:rPr>
          <w:lang w:val="en-ID"/>
        </w:rPr>
      </w:pPr>
      <w:r>
        <w:rPr>
          <w:rStyle w:val="FootnoteReference"/>
        </w:rPr>
        <w:footnoteRef/>
      </w:r>
      <w:r>
        <w:t xml:space="preserve"> </w:t>
      </w:r>
      <w:r>
        <w:rPr>
          <w:lang w:val="en-ID"/>
        </w:rPr>
        <w:t xml:space="preserve">.  Ibnu Rusydi, </w:t>
      </w:r>
      <w:r>
        <w:rPr>
          <w:i/>
          <w:iCs/>
          <w:lang w:val="en-ID"/>
        </w:rPr>
        <w:t>Bidayatul Mujtahid</w:t>
      </w:r>
      <w:r>
        <w:rPr>
          <w:lang w:val="en-ID"/>
        </w:rPr>
        <w:t xml:space="preserve"> w</w:t>
      </w:r>
      <w:r w:rsidRPr="008724F2">
        <w:rPr>
          <w:i/>
          <w:iCs/>
          <w:lang w:val="en-ID"/>
        </w:rPr>
        <w:t xml:space="preserve">a Nihayatul Muqtasid, </w:t>
      </w:r>
      <w:r>
        <w:rPr>
          <w:i/>
          <w:iCs/>
          <w:lang w:val="en-ID"/>
        </w:rPr>
        <w:t xml:space="preserve"> </w:t>
      </w:r>
      <w:r>
        <w:rPr>
          <w:lang w:val="en-ID"/>
        </w:rPr>
        <w:t>Darul Ikhya al-Kutub al-‘Arabiyah, Juz 2, h. 344. Tanpa tahun.</w:t>
      </w:r>
    </w:p>
  </w:footnote>
  <w:footnote w:id="16">
    <w:p w:rsidR="00724FB5" w:rsidRPr="00724FB5" w:rsidRDefault="00724FB5">
      <w:pPr>
        <w:pStyle w:val="FootnoteText"/>
        <w:rPr>
          <w:lang w:val="en-ID"/>
        </w:rPr>
      </w:pPr>
      <w:r>
        <w:rPr>
          <w:rStyle w:val="FootnoteReference"/>
        </w:rPr>
        <w:footnoteRef/>
      </w:r>
      <w:r>
        <w:t xml:space="preserve"> </w:t>
      </w:r>
      <w:r>
        <w:rPr>
          <w:lang w:val="en-ID"/>
        </w:rPr>
        <w:t>.  Muhammad Tahir Azhary, Negara Hukum, Penerbit Bulan Bintang, Jakarta, tahun 1992, halaman 91</w:t>
      </w:r>
    </w:p>
  </w:footnote>
  <w:footnote w:id="17">
    <w:p w:rsidR="00365115" w:rsidRPr="00E536FB" w:rsidRDefault="00365115" w:rsidP="00365115">
      <w:pPr>
        <w:pStyle w:val="FootnoteText"/>
        <w:rPr>
          <w:lang w:val="en-ID"/>
        </w:rPr>
      </w:pPr>
      <w:r>
        <w:rPr>
          <w:rStyle w:val="FootnoteReference"/>
        </w:rPr>
        <w:footnoteRef/>
      </w:r>
      <w:r>
        <w:t xml:space="preserve"> . </w:t>
      </w:r>
      <w:r>
        <w:rPr>
          <w:lang w:val="en-ID"/>
        </w:rPr>
        <w:t>Farid Abdul Khaliq, Fikih Politik Islam, Judul asli ‘Fil fiqh as Siyah al-Islamy</w:t>
      </w:r>
      <w:proofErr w:type="gramStart"/>
      <w:r>
        <w:rPr>
          <w:lang w:val="en-ID"/>
        </w:rPr>
        <w:t>,  Penerbit</w:t>
      </w:r>
      <w:proofErr w:type="gramEnd"/>
      <w:r>
        <w:rPr>
          <w:lang w:val="en-ID"/>
        </w:rPr>
        <w:t xml:space="preserve"> Amzah, Jakarta, tahun 2005, halaman 130. </w:t>
      </w:r>
    </w:p>
    <w:p w:rsidR="00365115" w:rsidRPr="00365115" w:rsidRDefault="00365115">
      <w:pPr>
        <w:pStyle w:val="FootnoteText"/>
        <w:rPr>
          <w:lang w:val="en-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34"/>
    <w:multiLevelType w:val="hybridMultilevel"/>
    <w:tmpl w:val="CDD4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44DF8"/>
    <w:multiLevelType w:val="hybridMultilevel"/>
    <w:tmpl w:val="F1F6FAFA"/>
    <w:lvl w:ilvl="0" w:tplc="913085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C097E"/>
    <w:multiLevelType w:val="hybridMultilevel"/>
    <w:tmpl w:val="D4BA9E1A"/>
    <w:lvl w:ilvl="0" w:tplc="913085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260AB"/>
    <w:multiLevelType w:val="hybridMultilevel"/>
    <w:tmpl w:val="A7D2B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E0EF4"/>
    <w:multiLevelType w:val="hybridMultilevel"/>
    <w:tmpl w:val="3A123E96"/>
    <w:lvl w:ilvl="0" w:tplc="913085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84CE5"/>
    <w:multiLevelType w:val="hybridMultilevel"/>
    <w:tmpl w:val="F868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E4C4A"/>
    <w:multiLevelType w:val="hybridMultilevel"/>
    <w:tmpl w:val="EB92E1C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43AC9"/>
    <w:multiLevelType w:val="hybridMultilevel"/>
    <w:tmpl w:val="C6CAA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04F17"/>
    <w:multiLevelType w:val="multilevel"/>
    <w:tmpl w:val="B9A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A35103"/>
    <w:multiLevelType w:val="hybridMultilevel"/>
    <w:tmpl w:val="5DD2D364"/>
    <w:lvl w:ilvl="0" w:tplc="83720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680CFF"/>
    <w:multiLevelType w:val="hybridMultilevel"/>
    <w:tmpl w:val="6EB0B2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18242F"/>
    <w:multiLevelType w:val="hybridMultilevel"/>
    <w:tmpl w:val="932A2AE0"/>
    <w:lvl w:ilvl="0" w:tplc="9130856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1458B7"/>
    <w:multiLevelType w:val="hybridMultilevel"/>
    <w:tmpl w:val="0630A3EE"/>
    <w:lvl w:ilvl="0" w:tplc="913085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7F713A"/>
    <w:multiLevelType w:val="hybridMultilevel"/>
    <w:tmpl w:val="B8B23B64"/>
    <w:lvl w:ilvl="0" w:tplc="913085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C06F1"/>
    <w:multiLevelType w:val="hybridMultilevel"/>
    <w:tmpl w:val="E6C496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8B48C9"/>
    <w:multiLevelType w:val="hybridMultilevel"/>
    <w:tmpl w:val="0A34B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465C6"/>
    <w:multiLevelType w:val="hybridMultilevel"/>
    <w:tmpl w:val="47062F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44370"/>
    <w:multiLevelType w:val="hybridMultilevel"/>
    <w:tmpl w:val="E99EDC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14"/>
  </w:num>
  <w:num w:numId="4">
    <w:abstractNumId w:val="3"/>
  </w:num>
  <w:num w:numId="5">
    <w:abstractNumId w:val="0"/>
  </w:num>
  <w:num w:numId="6">
    <w:abstractNumId w:val="17"/>
  </w:num>
  <w:num w:numId="7">
    <w:abstractNumId w:val="15"/>
  </w:num>
  <w:num w:numId="8">
    <w:abstractNumId w:val="10"/>
  </w:num>
  <w:num w:numId="9">
    <w:abstractNumId w:val="7"/>
  </w:num>
  <w:num w:numId="10">
    <w:abstractNumId w:val="4"/>
  </w:num>
  <w:num w:numId="11">
    <w:abstractNumId w:val="8"/>
  </w:num>
  <w:num w:numId="12">
    <w:abstractNumId w:val="9"/>
  </w:num>
  <w:num w:numId="13">
    <w:abstractNumId w:val="11"/>
  </w:num>
  <w:num w:numId="14">
    <w:abstractNumId w:val="12"/>
  </w:num>
  <w:num w:numId="15">
    <w:abstractNumId w:val="1"/>
  </w:num>
  <w:num w:numId="16">
    <w:abstractNumId w:val="1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BF3"/>
    <w:rsid w:val="0003057C"/>
    <w:rsid w:val="0005082B"/>
    <w:rsid w:val="00096D6B"/>
    <w:rsid w:val="000A759D"/>
    <w:rsid w:val="000C1B8A"/>
    <w:rsid w:val="000C1E1A"/>
    <w:rsid w:val="000C6B15"/>
    <w:rsid w:val="000E1111"/>
    <w:rsid w:val="00100030"/>
    <w:rsid w:val="00106C39"/>
    <w:rsid w:val="001076E4"/>
    <w:rsid w:val="00114E8C"/>
    <w:rsid w:val="001169A6"/>
    <w:rsid w:val="00133ED6"/>
    <w:rsid w:val="0013621A"/>
    <w:rsid w:val="0017233A"/>
    <w:rsid w:val="00172643"/>
    <w:rsid w:val="001C1BC8"/>
    <w:rsid w:val="001C5C5F"/>
    <w:rsid w:val="001E2E12"/>
    <w:rsid w:val="00210DB5"/>
    <w:rsid w:val="0021208A"/>
    <w:rsid w:val="00227073"/>
    <w:rsid w:val="002272AE"/>
    <w:rsid w:val="002327BF"/>
    <w:rsid w:val="00247A84"/>
    <w:rsid w:val="002E7D22"/>
    <w:rsid w:val="00301AB6"/>
    <w:rsid w:val="00301C5D"/>
    <w:rsid w:val="003118A9"/>
    <w:rsid w:val="00313EC7"/>
    <w:rsid w:val="00342B8E"/>
    <w:rsid w:val="00343E82"/>
    <w:rsid w:val="0036472C"/>
    <w:rsid w:val="00365115"/>
    <w:rsid w:val="003B27D8"/>
    <w:rsid w:val="003C38D3"/>
    <w:rsid w:val="003C7EFA"/>
    <w:rsid w:val="00412588"/>
    <w:rsid w:val="00415245"/>
    <w:rsid w:val="00430363"/>
    <w:rsid w:val="004405D1"/>
    <w:rsid w:val="00446CF2"/>
    <w:rsid w:val="004556A7"/>
    <w:rsid w:val="0046350A"/>
    <w:rsid w:val="00467EDD"/>
    <w:rsid w:val="00482480"/>
    <w:rsid w:val="00496889"/>
    <w:rsid w:val="004D4633"/>
    <w:rsid w:val="004E186B"/>
    <w:rsid w:val="005024E4"/>
    <w:rsid w:val="0050747B"/>
    <w:rsid w:val="005464AE"/>
    <w:rsid w:val="00567FFC"/>
    <w:rsid w:val="005B10F3"/>
    <w:rsid w:val="005D0E9D"/>
    <w:rsid w:val="005D1119"/>
    <w:rsid w:val="006111FA"/>
    <w:rsid w:val="006204D9"/>
    <w:rsid w:val="006208EF"/>
    <w:rsid w:val="00623557"/>
    <w:rsid w:val="0064291E"/>
    <w:rsid w:val="00656E23"/>
    <w:rsid w:val="006574B6"/>
    <w:rsid w:val="006A7A70"/>
    <w:rsid w:val="006C7644"/>
    <w:rsid w:val="006E2AF0"/>
    <w:rsid w:val="00702A74"/>
    <w:rsid w:val="007133CC"/>
    <w:rsid w:val="00724747"/>
    <w:rsid w:val="00724FB5"/>
    <w:rsid w:val="00782734"/>
    <w:rsid w:val="0078427A"/>
    <w:rsid w:val="007A0A4B"/>
    <w:rsid w:val="007B23B5"/>
    <w:rsid w:val="007E347B"/>
    <w:rsid w:val="007E446A"/>
    <w:rsid w:val="007F29C6"/>
    <w:rsid w:val="00805BA8"/>
    <w:rsid w:val="008127A7"/>
    <w:rsid w:val="00820ADF"/>
    <w:rsid w:val="00830178"/>
    <w:rsid w:val="00850C0D"/>
    <w:rsid w:val="008724F2"/>
    <w:rsid w:val="008A1E4F"/>
    <w:rsid w:val="008B2BFE"/>
    <w:rsid w:val="008C2584"/>
    <w:rsid w:val="008E0AE8"/>
    <w:rsid w:val="008E4AD5"/>
    <w:rsid w:val="008E7FCE"/>
    <w:rsid w:val="00950B91"/>
    <w:rsid w:val="009B1776"/>
    <w:rsid w:val="009C090B"/>
    <w:rsid w:val="009C437B"/>
    <w:rsid w:val="00A0097C"/>
    <w:rsid w:val="00A34881"/>
    <w:rsid w:val="00A715DA"/>
    <w:rsid w:val="00A716A4"/>
    <w:rsid w:val="00A975AD"/>
    <w:rsid w:val="00A97B19"/>
    <w:rsid w:val="00AA6300"/>
    <w:rsid w:val="00AE2516"/>
    <w:rsid w:val="00B07A15"/>
    <w:rsid w:val="00B55785"/>
    <w:rsid w:val="00B906D0"/>
    <w:rsid w:val="00BC19E8"/>
    <w:rsid w:val="00BC2CB4"/>
    <w:rsid w:val="00BD2BC0"/>
    <w:rsid w:val="00C14496"/>
    <w:rsid w:val="00C17985"/>
    <w:rsid w:val="00C24B53"/>
    <w:rsid w:val="00C37A46"/>
    <w:rsid w:val="00C43F00"/>
    <w:rsid w:val="00C67ABF"/>
    <w:rsid w:val="00C67FDC"/>
    <w:rsid w:val="00C878BD"/>
    <w:rsid w:val="00C94013"/>
    <w:rsid w:val="00CC28AD"/>
    <w:rsid w:val="00CC5C70"/>
    <w:rsid w:val="00CD61C4"/>
    <w:rsid w:val="00CE1FC1"/>
    <w:rsid w:val="00D158FB"/>
    <w:rsid w:val="00D22BF3"/>
    <w:rsid w:val="00D477B1"/>
    <w:rsid w:val="00D623F0"/>
    <w:rsid w:val="00DA50E2"/>
    <w:rsid w:val="00DC751E"/>
    <w:rsid w:val="00DC76B6"/>
    <w:rsid w:val="00DD7C5C"/>
    <w:rsid w:val="00E02BC0"/>
    <w:rsid w:val="00E16581"/>
    <w:rsid w:val="00E44FEF"/>
    <w:rsid w:val="00E536FB"/>
    <w:rsid w:val="00E5399F"/>
    <w:rsid w:val="00E67680"/>
    <w:rsid w:val="00E67AF4"/>
    <w:rsid w:val="00E77D2E"/>
    <w:rsid w:val="00E904AD"/>
    <w:rsid w:val="00EC2D2A"/>
    <w:rsid w:val="00ED2AF0"/>
    <w:rsid w:val="00F26CCC"/>
    <w:rsid w:val="00F43F4A"/>
    <w:rsid w:val="00F54F9F"/>
    <w:rsid w:val="00F81B56"/>
    <w:rsid w:val="00F837B3"/>
    <w:rsid w:val="00F900FF"/>
    <w:rsid w:val="00F90F97"/>
    <w:rsid w:val="00FB0412"/>
    <w:rsid w:val="00FD4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C9C6E-6B30-4767-A126-8D389FC3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BF3"/>
    <w:rPr>
      <w:color w:val="0000FF" w:themeColor="hyperlink"/>
      <w:u w:val="single"/>
    </w:rPr>
  </w:style>
  <w:style w:type="paragraph" w:styleId="ListParagraph">
    <w:name w:val="List Paragraph"/>
    <w:basedOn w:val="Normal"/>
    <w:uiPriority w:val="34"/>
    <w:qFormat/>
    <w:rsid w:val="00C67ABF"/>
    <w:pPr>
      <w:ind w:left="720"/>
      <w:contextualSpacing/>
    </w:pPr>
  </w:style>
  <w:style w:type="paragraph" w:styleId="FootnoteText">
    <w:name w:val="footnote text"/>
    <w:basedOn w:val="Normal"/>
    <w:link w:val="FootnoteTextChar"/>
    <w:uiPriority w:val="99"/>
    <w:semiHidden/>
    <w:unhideWhenUsed/>
    <w:rsid w:val="00EC2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D2A"/>
    <w:rPr>
      <w:sz w:val="20"/>
      <w:szCs w:val="20"/>
    </w:rPr>
  </w:style>
  <w:style w:type="character" w:styleId="FootnoteReference">
    <w:name w:val="footnote reference"/>
    <w:basedOn w:val="DefaultParagraphFont"/>
    <w:uiPriority w:val="99"/>
    <w:semiHidden/>
    <w:unhideWhenUsed/>
    <w:rsid w:val="00EC2D2A"/>
    <w:rPr>
      <w:vertAlign w:val="superscript"/>
    </w:rPr>
  </w:style>
  <w:style w:type="paragraph" w:styleId="NoSpacing">
    <w:name w:val="No Spacing"/>
    <w:uiPriority w:val="1"/>
    <w:qFormat/>
    <w:rsid w:val="007E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7569-C8A3-4F7D-B0B5-7403227A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19</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Windows User</cp:lastModifiedBy>
  <cp:revision>65</cp:revision>
  <dcterms:created xsi:type="dcterms:W3CDTF">2016-01-20T15:45:00Z</dcterms:created>
  <dcterms:modified xsi:type="dcterms:W3CDTF">2018-02-07T14:56:00Z</dcterms:modified>
</cp:coreProperties>
</file>