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94C" w:rsidRDefault="00405E29" w:rsidP="00405E29">
      <w:pPr>
        <w:spacing w:after="120" w:line="240" w:lineRule="auto"/>
        <w:rPr>
          <w:rFonts w:ascii="Times New Roman" w:hAnsi="Times New Roman"/>
          <w:b/>
          <w:sz w:val="28"/>
        </w:rPr>
      </w:pPr>
      <w:r w:rsidRPr="00405E29">
        <w:rPr>
          <w:rFonts w:ascii="Times New Roman" w:hAnsi="Times New Roman"/>
          <w:b/>
          <w:sz w:val="28"/>
        </w:rPr>
        <w:t>Kualitas Perairan Situ-Situ Di Kota Tangerang Selatan Berdasarkan Keberadaan Fitoplankton dan Makrofita Sebagai Bioindikator</w:t>
      </w:r>
    </w:p>
    <w:p w:rsidR="00405E29" w:rsidRPr="00405E29" w:rsidRDefault="00405E29" w:rsidP="00405E29">
      <w:pPr>
        <w:spacing w:after="120" w:line="240" w:lineRule="auto"/>
        <w:rPr>
          <w:rFonts w:ascii="Times New Roman" w:hAnsi="Times New Roman"/>
          <w:b/>
          <w:sz w:val="28"/>
          <w:lang w:val="en-US"/>
        </w:rPr>
      </w:pPr>
      <w:r>
        <w:rPr>
          <w:rFonts w:ascii="Times New Roman" w:hAnsi="Times New Roman"/>
          <w:b/>
          <w:sz w:val="28"/>
          <w:lang w:val="en-US"/>
        </w:rPr>
        <w:t>Water Quality of Tangerang Selatan Lakes Based on Phytoplankton and Macrophyte</w:t>
      </w:r>
      <w:r w:rsidR="00CB1934">
        <w:rPr>
          <w:rFonts w:ascii="Times New Roman" w:hAnsi="Times New Roman"/>
          <w:b/>
          <w:sz w:val="28"/>
          <w:lang w:val="en-US"/>
        </w:rPr>
        <w:t xml:space="preserve"> Presence as Bioindicator</w:t>
      </w:r>
    </w:p>
    <w:p w:rsidR="004A094C" w:rsidRDefault="001C4B20" w:rsidP="001C4B20">
      <w:pPr>
        <w:spacing w:after="0" w:line="240" w:lineRule="auto"/>
        <w:rPr>
          <w:rFonts w:ascii="Times New Roman" w:hAnsi="Times New Roman"/>
          <w:i/>
          <w:sz w:val="20"/>
          <w:lang w:val="en-US"/>
        </w:rPr>
      </w:pPr>
      <w:r>
        <w:rPr>
          <w:rFonts w:ascii="Times New Roman" w:hAnsi="Times New Roman"/>
          <w:sz w:val="24"/>
          <w:szCs w:val="24"/>
        </w:rPr>
        <w:t>Khohirul Hidayah</w:t>
      </w:r>
      <w:r>
        <w:rPr>
          <w:rFonts w:ascii="Times New Roman" w:hAnsi="Times New Roman"/>
          <w:sz w:val="24"/>
          <w:szCs w:val="24"/>
          <w:vertAlign w:val="superscript"/>
        </w:rPr>
        <w:t xml:space="preserve">1 </w:t>
      </w:r>
      <w:r>
        <w:rPr>
          <w:rFonts w:ascii="Times New Roman" w:hAnsi="Times New Roman"/>
          <w:sz w:val="24"/>
          <w:szCs w:val="24"/>
        </w:rPr>
        <w:t>Dasumiati</w:t>
      </w:r>
      <w:r>
        <w:rPr>
          <w:rFonts w:ascii="Times New Roman" w:hAnsi="Times New Roman"/>
          <w:sz w:val="24"/>
          <w:szCs w:val="24"/>
          <w:vertAlign w:val="superscript"/>
        </w:rPr>
        <w:t xml:space="preserve">1 </w:t>
      </w:r>
      <w:r>
        <w:rPr>
          <w:rFonts w:ascii="Times New Roman" w:hAnsi="Times New Roman"/>
          <w:sz w:val="24"/>
          <w:szCs w:val="24"/>
        </w:rPr>
        <w:t>Priyanti</w:t>
      </w:r>
      <w:r>
        <w:rPr>
          <w:rFonts w:ascii="Times New Roman" w:hAnsi="Times New Roman"/>
          <w:sz w:val="24"/>
          <w:szCs w:val="24"/>
          <w:vertAlign w:val="superscript"/>
        </w:rPr>
        <w:t>1</w:t>
      </w:r>
      <w:r>
        <w:rPr>
          <w:rFonts w:ascii="Times New Roman" w:hAnsi="Times New Roman"/>
          <w:sz w:val="24"/>
          <w:szCs w:val="24"/>
        </w:rPr>
        <w:t xml:space="preserve"> Yayan Mardiansyah Assuyuti</w:t>
      </w:r>
      <w:r>
        <w:rPr>
          <w:rFonts w:ascii="Times New Roman" w:hAnsi="Times New Roman"/>
          <w:sz w:val="24"/>
          <w:szCs w:val="24"/>
          <w:vertAlign w:val="superscript"/>
        </w:rPr>
        <w:t>1</w:t>
      </w:r>
      <w:r>
        <w:rPr>
          <w:rFonts w:ascii="Times New Roman" w:hAnsi="Times New Roman"/>
          <w:sz w:val="24"/>
          <w:szCs w:val="24"/>
        </w:rPr>
        <w:t xml:space="preserve"> Firdaus Ramadhan</w:t>
      </w:r>
      <w:r>
        <w:rPr>
          <w:rFonts w:ascii="Times New Roman" w:hAnsi="Times New Roman"/>
          <w:sz w:val="24"/>
          <w:szCs w:val="24"/>
          <w:vertAlign w:val="superscript"/>
        </w:rPr>
        <w:t>2</w:t>
      </w:r>
      <w:r>
        <w:rPr>
          <w:rFonts w:ascii="Times New Roman" w:hAnsi="Times New Roman"/>
          <w:sz w:val="24"/>
          <w:szCs w:val="24"/>
          <w:vertAlign w:val="superscript"/>
          <w:lang w:val="en-US"/>
        </w:rPr>
        <w:t>*</w:t>
      </w:r>
      <w:r>
        <w:rPr>
          <w:rFonts w:ascii="Times New Roman" w:hAnsi="Times New Roman"/>
          <w:sz w:val="24"/>
          <w:szCs w:val="24"/>
        </w:rPr>
        <w:t xml:space="preserve"> Ahmad Zulfikar Wicaksono</w:t>
      </w:r>
      <w:r>
        <w:rPr>
          <w:rFonts w:ascii="Times New Roman" w:hAnsi="Times New Roman"/>
          <w:sz w:val="24"/>
          <w:szCs w:val="24"/>
          <w:vertAlign w:val="superscript"/>
        </w:rPr>
        <w:t>1</w:t>
      </w:r>
      <w:r>
        <w:rPr>
          <w:rFonts w:ascii="Times New Roman" w:hAnsi="Times New Roman"/>
          <w:sz w:val="24"/>
          <w:szCs w:val="24"/>
        </w:rPr>
        <w:t xml:space="preserve"> Afia Rachma Nadya</w:t>
      </w:r>
      <w:r>
        <w:rPr>
          <w:rFonts w:ascii="Times New Roman" w:hAnsi="Times New Roman"/>
          <w:sz w:val="24"/>
          <w:szCs w:val="24"/>
          <w:vertAlign w:val="superscript"/>
        </w:rPr>
        <w:t xml:space="preserve">1 </w:t>
      </w:r>
      <w:r>
        <w:rPr>
          <w:rFonts w:ascii="Times New Roman" w:hAnsi="Times New Roman"/>
          <w:sz w:val="24"/>
          <w:szCs w:val="24"/>
        </w:rPr>
        <w:t>Dinda Rama Haribowo</w:t>
      </w:r>
      <w:r>
        <w:rPr>
          <w:rFonts w:ascii="Times New Roman" w:hAnsi="Times New Roman"/>
          <w:sz w:val="24"/>
          <w:szCs w:val="24"/>
          <w:vertAlign w:val="superscript"/>
        </w:rPr>
        <w:t>3</w:t>
      </w:r>
      <w:r>
        <w:rPr>
          <w:rFonts w:ascii="Times New Roman" w:hAnsi="Times New Roman"/>
          <w:sz w:val="24"/>
          <w:szCs w:val="24"/>
        </w:rPr>
        <w:t xml:space="preserve"> Alfan Farhan Rijaluddin</w:t>
      </w:r>
      <w:r>
        <w:rPr>
          <w:rFonts w:ascii="Times New Roman" w:hAnsi="Times New Roman"/>
          <w:sz w:val="24"/>
          <w:szCs w:val="24"/>
          <w:vertAlign w:val="superscript"/>
        </w:rPr>
        <w:t>1</w:t>
      </w:r>
      <w:r>
        <w:rPr>
          <w:rFonts w:ascii="Times New Roman" w:hAnsi="Times New Roman"/>
          <w:sz w:val="24"/>
          <w:szCs w:val="24"/>
        </w:rPr>
        <w:t xml:space="preserve"> Iqbal Faraidlika Fadly</w:t>
      </w:r>
      <w:r>
        <w:rPr>
          <w:rFonts w:ascii="Times New Roman" w:hAnsi="Times New Roman"/>
          <w:sz w:val="24"/>
          <w:szCs w:val="24"/>
          <w:vertAlign w:val="superscript"/>
        </w:rPr>
        <w:t>1</w:t>
      </w:r>
    </w:p>
    <w:p w:rsidR="008339CE" w:rsidRDefault="008339CE" w:rsidP="008339CE">
      <w:pPr>
        <w:spacing w:after="0" w:line="240" w:lineRule="auto"/>
        <w:rPr>
          <w:rFonts w:ascii="Times New Roman" w:hAnsi="Times New Roman"/>
          <w:sz w:val="20"/>
          <w:lang w:val="en-US"/>
        </w:rPr>
      </w:pPr>
    </w:p>
    <w:p w:rsidR="001C4B20" w:rsidRPr="001C4B20" w:rsidRDefault="001C4B20" w:rsidP="001C4B20">
      <w:pPr>
        <w:spacing w:after="0" w:line="240" w:lineRule="auto"/>
        <w:rPr>
          <w:rFonts w:ascii="Times New Roman" w:hAnsi="Times New Roman"/>
          <w:sz w:val="20"/>
          <w:szCs w:val="20"/>
        </w:rPr>
      </w:pPr>
      <w:r w:rsidRPr="001C4B20">
        <w:rPr>
          <w:rFonts w:ascii="Times New Roman" w:hAnsi="Times New Roman"/>
          <w:sz w:val="20"/>
          <w:szCs w:val="20"/>
          <w:vertAlign w:val="superscript"/>
          <w:lang w:val="en-US"/>
        </w:rPr>
        <w:t>1</w:t>
      </w:r>
      <w:r w:rsidRPr="001C4B20">
        <w:rPr>
          <w:rFonts w:ascii="Times New Roman" w:hAnsi="Times New Roman"/>
          <w:sz w:val="20"/>
          <w:szCs w:val="20"/>
          <w:lang w:val="en-US"/>
        </w:rPr>
        <w:t xml:space="preserve">Program Studi Biologi, Fakultas Sains dan Teknologi (FST) UIN Syarif Hidayatullah Jakarta </w:t>
      </w:r>
      <w:r w:rsidRPr="001C4B20">
        <w:rPr>
          <w:rFonts w:ascii="Times New Roman" w:hAnsi="Times New Roman"/>
          <w:sz w:val="20"/>
          <w:szCs w:val="20"/>
        </w:rPr>
        <w:t>Jl. Ir. H. Juanda No. 95 Ciputat, Banten 15412</w:t>
      </w:r>
    </w:p>
    <w:p w:rsidR="001C4B20" w:rsidRPr="001C4B20" w:rsidRDefault="001C4B20" w:rsidP="001C4B20">
      <w:pPr>
        <w:spacing w:after="0" w:line="240" w:lineRule="auto"/>
        <w:rPr>
          <w:rFonts w:ascii="Times New Roman" w:hAnsi="Times New Roman"/>
          <w:sz w:val="20"/>
          <w:szCs w:val="20"/>
          <w:lang w:val="en-US"/>
        </w:rPr>
      </w:pPr>
      <w:r w:rsidRPr="001C4B20">
        <w:rPr>
          <w:rFonts w:ascii="Times New Roman" w:hAnsi="Times New Roman"/>
          <w:sz w:val="20"/>
          <w:szCs w:val="20"/>
          <w:vertAlign w:val="superscript"/>
          <w:lang w:val="en-US"/>
        </w:rPr>
        <w:t>2</w:t>
      </w:r>
      <w:r w:rsidRPr="001C4B20">
        <w:rPr>
          <w:rFonts w:ascii="Times New Roman" w:hAnsi="Times New Roman"/>
          <w:sz w:val="20"/>
          <w:szCs w:val="20"/>
          <w:lang w:val="en-US"/>
        </w:rPr>
        <w:t xml:space="preserve">Laboratorium Mikrobiologi, Fakultas Farmasi ISTN </w:t>
      </w:r>
      <w:bookmarkStart w:id="0" w:name="_GoBack"/>
      <w:r w:rsidRPr="001C4B20">
        <w:rPr>
          <w:rFonts w:ascii="Times New Roman" w:hAnsi="Times New Roman"/>
          <w:sz w:val="20"/>
          <w:szCs w:val="20"/>
        </w:rPr>
        <w:t>Jl. Moh Kahfi II, Bhumi Srengseng, Jagakarsa, Jakarta Selatan, DKI Jakarta 12640</w:t>
      </w:r>
      <w:bookmarkEnd w:id="0"/>
    </w:p>
    <w:p w:rsidR="001C4B20" w:rsidRPr="001C4B20" w:rsidRDefault="001C4B20" w:rsidP="001C4B20">
      <w:pPr>
        <w:spacing w:after="0"/>
        <w:rPr>
          <w:rFonts w:ascii="Times New Roman" w:hAnsi="Times New Roman"/>
          <w:sz w:val="20"/>
          <w:szCs w:val="20"/>
        </w:rPr>
      </w:pPr>
      <w:r w:rsidRPr="001C4B20">
        <w:rPr>
          <w:rFonts w:ascii="Times New Roman" w:hAnsi="Times New Roman"/>
          <w:sz w:val="20"/>
          <w:szCs w:val="20"/>
          <w:vertAlign w:val="superscript"/>
          <w:lang w:val="en-US"/>
        </w:rPr>
        <w:t>3</w:t>
      </w:r>
      <w:r w:rsidRPr="001C4B20">
        <w:rPr>
          <w:rFonts w:ascii="Times New Roman" w:hAnsi="Times New Roman"/>
          <w:sz w:val="20"/>
          <w:szCs w:val="20"/>
        </w:rPr>
        <w:t>Pusat Labotarorium Terpadu Universitas Universitas Islam Negeri Syarif Hidayatullah</w:t>
      </w:r>
    </w:p>
    <w:p w:rsidR="001C4B20" w:rsidRPr="001C4B20" w:rsidRDefault="001C4B20" w:rsidP="001C4B20">
      <w:pPr>
        <w:spacing w:after="0" w:line="240" w:lineRule="auto"/>
        <w:rPr>
          <w:rFonts w:ascii="Times New Roman" w:hAnsi="Times New Roman"/>
          <w:sz w:val="20"/>
          <w:szCs w:val="20"/>
          <w:lang w:val="en-US"/>
        </w:rPr>
      </w:pPr>
      <w:r w:rsidRPr="001C4B20">
        <w:rPr>
          <w:rFonts w:ascii="Times New Roman" w:hAnsi="Times New Roman"/>
          <w:sz w:val="20"/>
          <w:szCs w:val="20"/>
        </w:rPr>
        <w:t>Jalan Ir. H. Juanda No. 95 Ciputat, Banten 15412</w:t>
      </w:r>
    </w:p>
    <w:p w:rsidR="001C4B20" w:rsidRDefault="001C4B20" w:rsidP="004A094C">
      <w:pPr>
        <w:spacing w:after="120" w:line="240" w:lineRule="auto"/>
        <w:ind w:left="567" w:right="618"/>
        <w:outlineLvl w:val="0"/>
        <w:rPr>
          <w:rFonts w:ascii="Times New Roman" w:hAnsi="Times New Roman"/>
          <w:b/>
        </w:rPr>
      </w:pPr>
    </w:p>
    <w:p w:rsidR="004A094C" w:rsidRPr="002E6487" w:rsidRDefault="002E6487" w:rsidP="004A094C">
      <w:pPr>
        <w:spacing w:after="120" w:line="240" w:lineRule="auto"/>
        <w:ind w:left="567" w:right="618"/>
        <w:outlineLvl w:val="0"/>
        <w:rPr>
          <w:rFonts w:ascii="Times New Roman" w:hAnsi="Times New Roman"/>
          <w:b/>
          <w:lang w:val="en-US"/>
        </w:rPr>
      </w:pPr>
      <w:r>
        <w:rPr>
          <w:rFonts w:ascii="Times New Roman" w:hAnsi="Times New Roman"/>
          <w:b/>
        </w:rPr>
        <w:t>Abstra</w:t>
      </w:r>
      <w:r>
        <w:rPr>
          <w:rFonts w:ascii="Times New Roman" w:hAnsi="Times New Roman"/>
          <w:b/>
          <w:lang w:val="en-US"/>
        </w:rPr>
        <w:t>ct</w:t>
      </w:r>
      <w:r w:rsidR="00E173B8">
        <w:rPr>
          <w:rFonts w:ascii="Times New Roman" w:hAnsi="Times New Roman"/>
          <w:b/>
          <w:lang w:val="en-US"/>
        </w:rPr>
        <w:t xml:space="preserve"> </w:t>
      </w:r>
    </w:p>
    <w:p w:rsidR="004A094C" w:rsidRDefault="00BE22F9" w:rsidP="00BB7590">
      <w:pPr>
        <w:spacing w:after="0" w:line="240" w:lineRule="auto"/>
        <w:ind w:left="567" w:right="618"/>
        <w:jc w:val="both"/>
        <w:rPr>
          <w:rFonts w:ascii="Times New Roman" w:hAnsi="Times New Roman"/>
          <w:b/>
          <w:sz w:val="20"/>
        </w:rPr>
      </w:pPr>
      <w:r>
        <w:rPr>
          <w:rFonts w:ascii="Times New Roman" w:hAnsi="Times New Roman"/>
          <w:b/>
          <w:sz w:val="20"/>
          <w:lang w:val="en-US"/>
        </w:rPr>
        <w:t>Kualitas</w:t>
      </w:r>
      <w:r w:rsidR="00BB7590" w:rsidRPr="00BB7590">
        <w:rPr>
          <w:rFonts w:ascii="Times New Roman" w:hAnsi="Times New Roman"/>
          <w:b/>
          <w:sz w:val="20"/>
        </w:rPr>
        <w:t xml:space="preserve"> perairan Situ Rompong, Gintung, Kuru dan Parigi tidak sesuai </w:t>
      </w:r>
      <w:proofErr w:type="gramStart"/>
      <w:r w:rsidR="00BB7590" w:rsidRPr="00BB7590">
        <w:rPr>
          <w:rFonts w:ascii="Times New Roman" w:hAnsi="Times New Roman"/>
          <w:b/>
          <w:sz w:val="20"/>
        </w:rPr>
        <w:t>baku</w:t>
      </w:r>
      <w:proofErr w:type="gramEnd"/>
      <w:r w:rsidR="00BB7590" w:rsidRPr="00BB7590">
        <w:rPr>
          <w:rFonts w:ascii="Times New Roman" w:hAnsi="Times New Roman"/>
          <w:b/>
          <w:sz w:val="20"/>
        </w:rPr>
        <w:t xml:space="preserve"> mutu sebagai air baku untuk air minum</w:t>
      </w:r>
      <w:r>
        <w:rPr>
          <w:rFonts w:ascii="Times New Roman" w:hAnsi="Times New Roman"/>
          <w:b/>
          <w:sz w:val="20"/>
          <w:lang w:val="en-US"/>
        </w:rPr>
        <w:t xml:space="preserve"> berdasarkan nilai BOD</w:t>
      </w:r>
      <w:r w:rsidRPr="00BE22F9">
        <w:rPr>
          <w:rFonts w:ascii="Times New Roman" w:hAnsi="Times New Roman"/>
          <w:b/>
          <w:sz w:val="20"/>
          <w:vertAlign w:val="subscript"/>
          <w:lang w:val="en-US"/>
        </w:rPr>
        <w:t>5</w:t>
      </w:r>
      <w:r>
        <w:rPr>
          <w:rFonts w:ascii="Times New Roman" w:hAnsi="Times New Roman"/>
          <w:b/>
          <w:sz w:val="20"/>
          <w:lang w:val="en-US"/>
        </w:rPr>
        <w:t>, kekeruhan dan konduktivitas</w:t>
      </w:r>
      <w:r w:rsidR="00BB7590" w:rsidRPr="00BB7590">
        <w:rPr>
          <w:rFonts w:ascii="Times New Roman" w:hAnsi="Times New Roman"/>
          <w:b/>
          <w:sz w:val="20"/>
        </w:rPr>
        <w:t xml:space="preserve">. </w:t>
      </w:r>
      <w:r>
        <w:rPr>
          <w:rFonts w:ascii="Times New Roman" w:hAnsi="Times New Roman"/>
          <w:b/>
          <w:sz w:val="20"/>
          <w:lang w:val="en-US"/>
        </w:rPr>
        <w:t xml:space="preserve">Kondisi suhu perairan dan </w:t>
      </w:r>
      <w:r w:rsidRPr="00BE22F9">
        <w:rPr>
          <w:rFonts w:ascii="Times New Roman" w:hAnsi="Times New Roman"/>
          <w:b/>
          <w:sz w:val="20"/>
          <w:lang w:val="en-US"/>
        </w:rPr>
        <w:t>BOD</w:t>
      </w:r>
      <w:r w:rsidRPr="00BE22F9">
        <w:rPr>
          <w:rFonts w:ascii="Times New Roman" w:hAnsi="Times New Roman"/>
          <w:b/>
          <w:sz w:val="20"/>
          <w:vertAlign w:val="subscript"/>
          <w:lang w:val="en-US"/>
        </w:rPr>
        <w:t>5</w:t>
      </w:r>
      <w:r>
        <w:rPr>
          <w:rFonts w:ascii="Times New Roman" w:hAnsi="Times New Roman"/>
          <w:b/>
          <w:sz w:val="20"/>
          <w:lang w:val="en-US"/>
        </w:rPr>
        <w:t xml:space="preserve"> </w:t>
      </w:r>
      <w:r w:rsidRPr="00BE22F9">
        <w:rPr>
          <w:rFonts w:ascii="Times New Roman" w:hAnsi="Times New Roman"/>
          <w:b/>
          <w:sz w:val="20"/>
          <w:lang w:val="en-US"/>
        </w:rPr>
        <w:t>masih</w:t>
      </w:r>
      <w:r>
        <w:rPr>
          <w:rFonts w:ascii="Times New Roman" w:hAnsi="Times New Roman"/>
          <w:b/>
          <w:sz w:val="20"/>
          <w:lang w:val="en-US"/>
        </w:rPr>
        <w:t xml:space="preserve"> baik untuk perikanan, pertumbuhan fitoplankton dan kegiatan pertanian. </w:t>
      </w:r>
      <w:r w:rsidR="00BB7590" w:rsidRPr="00BB7590">
        <w:rPr>
          <w:rFonts w:ascii="Times New Roman" w:hAnsi="Times New Roman"/>
          <w:b/>
          <w:sz w:val="20"/>
        </w:rPr>
        <w:t xml:space="preserve">Indeks kualitas perairan pada keempat situ tergolong sedang. Kelimpahan fitoplankton pada keempat situ termasuk </w:t>
      </w:r>
      <w:r w:rsidR="00BB7590">
        <w:rPr>
          <w:rFonts w:ascii="Times New Roman" w:hAnsi="Times New Roman"/>
          <w:b/>
          <w:sz w:val="20"/>
        </w:rPr>
        <w:t xml:space="preserve">dalam perairan oligotrofik. </w:t>
      </w:r>
      <w:r w:rsidR="00BB7590">
        <w:rPr>
          <w:rFonts w:ascii="Times New Roman" w:hAnsi="Times New Roman"/>
          <w:b/>
          <w:sz w:val="20"/>
          <w:lang w:val="en-US"/>
        </w:rPr>
        <w:t>J</w:t>
      </w:r>
      <w:r w:rsidR="00BB7590" w:rsidRPr="00BB7590">
        <w:rPr>
          <w:rFonts w:ascii="Times New Roman" w:hAnsi="Times New Roman"/>
          <w:b/>
          <w:sz w:val="20"/>
        </w:rPr>
        <w:t xml:space="preserve">enis </w:t>
      </w:r>
      <w:r w:rsidR="00BB7590" w:rsidRPr="00BB7590">
        <w:rPr>
          <w:rFonts w:ascii="Times New Roman" w:hAnsi="Times New Roman"/>
          <w:b/>
          <w:i/>
          <w:iCs/>
          <w:sz w:val="20"/>
        </w:rPr>
        <w:t>Oscillatoria</w:t>
      </w:r>
      <w:r w:rsidR="00BB7590" w:rsidRPr="00BB7590">
        <w:rPr>
          <w:rFonts w:ascii="Times New Roman" w:hAnsi="Times New Roman"/>
          <w:b/>
          <w:sz w:val="20"/>
        </w:rPr>
        <w:t xml:space="preserve"> </w:t>
      </w:r>
      <w:r w:rsidR="00BB7590">
        <w:rPr>
          <w:rFonts w:ascii="Times New Roman" w:hAnsi="Times New Roman"/>
          <w:b/>
          <w:sz w:val="20"/>
        </w:rPr>
        <w:t xml:space="preserve">sp., </w:t>
      </w:r>
      <w:r w:rsidR="00BB7590" w:rsidRPr="00BB7590">
        <w:rPr>
          <w:rFonts w:ascii="Times New Roman" w:hAnsi="Times New Roman"/>
          <w:b/>
          <w:i/>
          <w:iCs/>
          <w:sz w:val="20"/>
        </w:rPr>
        <w:t>Euglena</w:t>
      </w:r>
      <w:r w:rsidR="00BB7590">
        <w:rPr>
          <w:rFonts w:ascii="Times New Roman" w:hAnsi="Times New Roman"/>
          <w:b/>
          <w:sz w:val="20"/>
        </w:rPr>
        <w:t xml:space="preserve"> sp. dan </w:t>
      </w:r>
      <w:r w:rsidR="00BB7590" w:rsidRPr="00BB7590">
        <w:rPr>
          <w:rFonts w:ascii="Times New Roman" w:hAnsi="Times New Roman"/>
          <w:b/>
          <w:i/>
          <w:iCs/>
          <w:sz w:val="20"/>
        </w:rPr>
        <w:t>Phacus</w:t>
      </w:r>
      <w:r w:rsidR="00BB7590">
        <w:rPr>
          <w:rFonts w:ascii="Times New Roman" w:hAnsi="Times New Roman"/>
          <w:b/>
          <w:sz w:val="20"/>
        </w:rPr>
        <w:t xml:space="preserve"> sp.</w:t>
      </w:r>
      <w:r w:rsidR="00BB7590">
        <w:rPr>
          <w:rFonts w:ascii="Times New Roman" w:hAnsi="Times New Roman"/>
          <w:b/>
          <w:sz w:val="20"/>
          <w:lang w:val="en-US"/>
        </w:rPr>
        <w:t xml:space="preserve"> tersebar merata pada keempat situ</w:t>
      </w:r>
      <w:r w:rsidR="00BB7590" w:rsidRPr="00BB7590">
        <w:rPr>
          <w:rFonts w:ascii="Times New Roman" w:hAnsi="Times New Roman"/>
          <w:b/>
          <w:sz w:val="20"/>
        </w:rPr>
        <w:t>. Komposisi jenis pada Situ Rompong, Gintung, dan Parigi presentase kelimpahan terbesarnya ialah je</w:t>
      </w:r>
      <w:r w:rsidR="00BB7590">
        <w:rPr>
          <w:rFonts w:ascii="Times New Roman" w:hAnsi="Times New Roman"/>
          <w:b/>
          <w:sz w:val="20"/>
        </w:rPr>
        <w:t xml:space="preserve">nis </w:t>
      </w:r>
      <w:r w:rsidR="00BB7590" w:rsidRPr="00C954E7">
        <w:rPr>
          <w:rFonts w:ascii="Times New Roman" w:hAnsi="Times New Roman"/>
          <w:b/>
          <w:i/>
          <w:iCs/>
          <w:sz w:val="20"/>
        </w:rPr>
        <w:t>Oscillatoria</w:t>
      </w:r>
      <w:r w:rsidR="00BB7590">
        <w:rPr>
          <w:rFonts w:ascii="Times New Roman" w:hAnsi="Times New Roman"/>
          <w:b/>
          <w:sz w:val="20"/>
        </w:rPr>
        <w:t xml:space="preserve"> sp., </w:t>
      </w:r>
      <w:r w:rsidR="00BB7590" w:rsidRPr="00BB7590">
        <w:rPr>
          <w:rFonts w:ascii="Times New Roman" w:hAnsi="Times New Roman"/>
          <w:b/>
          <w:sz w:val="20"/>
        </w:rPr>
        <w:t xml:space="preserve">Situ Kuru presentase kelimpahan terbesarnya ialah jenis </w:t>
      </w:r>
      <w:r w:rsidR="00BB7590" w:rsidRPr="00C954E7">
        <w:rPr>
          <w:rFonts w:ascii="Times New Roman" w:hAnsi="Times New Roman"/>
          <w:b/>
          <w:i/>
          <w:iCs/>
          <w:sz w:val="20"/>
        </w:rPr>
        <w:t>Euglena</w:t>
      </w:r>
      <w:r w:rsidR="00BB7590" w:rsidRPr="00BB7590">
        <w:rPr>
          <w:rFonts w:ascii="Times New Roman" w:hAnsi="Times New Roman"/>
          <w:b/>
          <w:sz w:val="20"/>
        </w:rPr>
        <w:t xml:space="preserve"> sp.. Nilai indeks keanekaragaman keempat situ dikategorikan sedang (1,71-2,26). Nilai Kemerataan Situ Rompong rendah (</w:t>
      </w:r>
      <w:r w:rsidR="00BB7590">
        <w:rPr>
          <w:rFonts w:ascii="Times New Roman" w:hAnsi="Times New Roman"/>
          <w:b/>
          <w:sz w:val="20"/>
          <w:lang w:val="en-US"/>
        </w:rPr>
        <w:t xml:space="preserve">0,48) </w:t>
      </w:r>
      <w:r w:rsidR="00BB7590" w:rsidRPr="00BB7590">
        <w:rPr>
          <w:rFonts w:ascii="Times New Roman" w:hAnsi="Times New Roman"/>
          <w:b/>
          <w:sz w:val="20"/>
        </w:rPr>
        <w:t>sedangkan Situ Gintung, Kuru dan Parigi kemeratannya tinggi</w:t>
      </w:r>
      <w:r w:rsidR="00BB7590">
        <w:rPr>
          <w:rFonts w:ascii="Times New Roman" w:hAnsi="Times New Roman"/>
          <w:b/>
          <w:sz w:val="20"/>
          <w:lang w:val="en-US"/>
        </w:rPr>
        <w:t xml:space="preserve"> (0,56-0,64)</w:t>
      </w:r>
      <w:r w:rsidR="00BB7590" w:rsidRPr="00BB7590">
        <w:rPr>
          <w:rFonts w:ascii="Times New Roman" w:hAnsi="Times New Roman"/>
          <w:b/>
          <w:sz w:val="20"/>
        </w:rPr>
        <w:t>. Nilai dominansi keempat situ mendekati angka 0, menunjukkan tidak adanya dominansi</w:t>
      </w:r>
      <w:r>
        <w:rPr>
          <w:rFonts w:ascii="Times New Roman" w:hAnsi="Times New Roman"/>
          <w:b/>
          <w:sz w:val="20"/>
          <w:lang w:val="en-US"/>
        </w:rPr>
        <w:t xml:space="preserve"> (0,16-0,27)</w:t>
      </w:r>
      <w:r w:rsidR="00BB7590" w:rsidRPr="00BB7590">
        <w:rPr>
          <w:rFonts w:ascii="Times New Roman" w:hAnsi="Times New Roman"/>
          <w:b/>
          <w:sz w:val="20"/>
        </w:rPr>
        <w:t>. Jumlah individu makrofita tertinggi pada Situ Gintung dan Kuru ialah jenis Ipomoea aquatic (Kangkung), pada Situ Rompong jumlah individu tertingginya ialah jenis Eichhornia crassipes (Eceng gondok), sedangkan jumlah individu tertinggi pada Situ Parigi ialah jenis Eclipta prostrata (Urang-aring).</w:t>
      </w:r>
    </w:p>
    <w:p w:rsidR="00AC4B6D" w:rsidRPr="0026349F" w:rsidRDefault="00AC4B6D" w:rsidP="00AC4B6D">
      <w:pPr>
        <w:spacing w:before="120" w:after="120" w:line="240" w:lineRule="auto"/>
        <w:ind w:left="567" w:right="618"/>
        <w:jc w:val="both"/>
        <w:rPr>
          <w:rFonts w:ascii="Times New Roman" w:hAnsi="Times New Roman"/>
          <w:b/>
          <w:sz w:val="18"/>
          <w:lang w:val="en-US"/>
        </w:rPr>
      </w:pPr>
      <w:r>
        <w:rPr>
          <w:rFonts w:ascii="Times New Roman" w:hAnsi="Times New Roman"/>
          <w:b/>
          <w:sz w:val="20"/>
          <w:lang w:val="en-US"/>
        </w:rPr>
        <w:t>Keywords</w:t>
      </w:r>
      <w:r w:rsidRPr="004A094C">
        <w:rPr>
          <w:rFonts w:ascii="Times New Roman" w:hAnsi="Times New Roman"/>
          <w:b/>
          <w:sz w:val="20"/>
        </w:rPr>
        <w:t>:</w:t>
      </w:r>
      <w:r w:rsidR="00BE22F9">
        <w:rPr>
          <w:rFonts w:ascii="Times New Roman" w:hAnsi="Times New Roman"/>
          <w:b/>
          <w:sz w:val="20"/>
          <w:lang w:val="en-US"/>
        </w:rPr>
        <w:t xml:space="preserve"> Kualitas Perairan, Situ, Fitoplankton dan Makrofita</w:t>
      </w:r>
    </w:p>
    <w:p w:rsidR="002E6487" w:rsidRPr="00E173B8" w:rsidRDefault="002E6487" w:rsidP="008339CE">
      <w:pPr>
        <w:spacing w:before="240" w:after="120" w:line="240" w:lineRule="auto"/>
        <w:ind w:left="567" w:right="618"/>
        <w:outlineLvl w:val="0"/>
        <w:rPr>
          <w:rFonts w:ascii="Times New Roman" w:hAnsi="Times New Roman"/>
          <w:b/>
          <w:lang w:val="en-US"/>
        </w:rPr>
      </w:pPr>
      <w:r w:rsidRPr="004A094C">
        <w:rPr>
          <w:rFonts w:ascii="Times New Roman" w:hAnsi="Times New Roman"/>
          <w:b/>
        </w:rPr>
        <w:t>Abstrak</w:t>
      </w:r>
      <w:r w:rsidR="00E173B8">
        <w:rPr>
          <w:rFonts w:ascii="Times New Roman" w:hAnsi="Times New Roman"/>
          <w:b/>
          <w:lang w:val="en-US"/>
        </w:rPr>
        <w:t xml:space="preserve"> </w:t>
      </w:r>
    </w:p>
    <w:p w:rsidR="00BE22F9" w:rsidRDefault="00BE22F9" w:rsidP="00382FBE">
      <w:pPr>
        <w:spacing w:before="120" w:after="0" w:line="240" w:lineRule="auto"/>
        <w:ind w:left="567" w:right="618"/>
        <w:jc w:val="both"/>
        <w:rPr>
          <w:rFonts w:ascii="Times New Roman" w:hAnsi="Times New Roman"/>
          <w:b/>
          <w:sz w:val="20"/>
        </w:rPr>
      </w:pPr>
      <w:r>
        <w:rPr>
          <w:rFonts w:ascii="Times New Roman" w:hAnsi="Times New Roman"/>
          <w:b/>
          <w:sz w:val="20"/>
          <w:lang w:val="en-US"/>
        </w:rPr>
        <w:t xml:space="preserve">Water Quality </w:t>
      </w:r>
      <w:r w:rsidRPr="00BE22F9">
        <w:rPr>
          <w:rFonts w:ascii="Times New Roman" w:hAnsi="Times New Roman"/>
          <w:b/>
          <w:sz w:val="20"/>
        </w:rPr>
        <w:t>of Situ Rompon</w:t>
      </w:r>
      <w:r w:rsidR="00C954E7">
        <w:rPr>
          <w:rFonts w:ascii="Times New Roman" w:hAnsi="Times New Roman"/>
          <w:b/>
          <w:sz w:val="20"/>
        </w:rPr>
        <w:t xml:space="preserve">g, Gintung, Kuru and Parigi </w:t>
      </w:r>
      <w:r w:rsidR="00C954E7">
        <w:rPr>
          <w:rFonts w:ascii="Times New Roman" w:hAnsi="Times New Roman"/>
          <w:b/>
          <w:sz w:val="20"/>
          <w:lang w:val="en-US"/>
        </w:rPr>
        <w:t>weren’t</w:t>
      </w:r>
      <w:r w:rsidRPr="00BE22F9">
        <w:rPr>
          <w:rFonts w:ascii="Times New Roman" w:hAnsi="Times New Roman"/>
          <w:b/>
          <w:sz w:val="20"/>
        </w:rPr>
        <w:t xml:space="preserve"> match the quality standards as raw water for drinking water based on </w:t>
      </w:r>
      <w:proofErr w:type="gramStart"/>
      <w:r w:rsidRPr="00BE22F9">
        <w:rPr>
          <w:rFonts w:ascii="Times New Roman" w:hAnsi="Times New Roman"/>
          <w:b/>
          <w:sz w:val="20"/>
        </w:rPr>
        <w:t>BOD</w:t>
      </w:r>
      <w:r w:rsidRPr="00C954E7">
        <w:rPr>
          <w:rFonts w:ascii="Times New Roman" w:hAnsi="Times New Roman"/>
          <w:b/>
          <w:sz w:val="20"/>
          <w:vertAlign w:val="subscript"/>
        </w:rPr>
        <w:t>5</w:t>
      </w:r>
      <w:r w:rsidR="00C954E7">
        <w:rPr>
          <w:rFonts w:ascii="Times New Roman" w:hAnsi="Times New Roman"/>
          <w:b/>
          <w:sz w:val="20"/>
        </w:rPr>
        <w:t xml:space="preserve"> </w:t>
      </w:r>
      <w:r w:rsidRPr="00BE22F9">
        <w:rPr>
          <w:rFonts w:ascii="Times New Roman" w:hAnsi="Times New Roman"/>
          <w:b/>
          <w:sz w:val="20"/>
        </w:rPr>
        <w:t>,</w:t>
      </w:r>
      <w:proofErr w:type="gramEnd"/>
      <w:r w:rsidRPr="00BE22F9">
        <w:rPr>
          <w:rFonts w:ascii="Times New Roman" w:hAnsi="Times New Roman"/>
          <w:b/>
          <w:sz w:val="20"/>
        </w:rPr>
        <w:t xml:space="preserve"> turbidity and conductivity</w:t>
      </w:r>
      <w:r w:rsidR="00C954E7">
        <w:rPr>
          <w:rFonts w:ascii="Times New Roman" w:hAnsi="Times New Roman"/>
          <w:b/>
          <w:sz w:val="20"/>
          <w:lang w:val="en-US"/>
        </w:rPr>
        <w:t xml:space="preserve"> values</w:t>
      </w:r>
      <w:r w:rsidRPr="00BE22F9">
        <w:rPr>
          <w:rFonts w:ascii="Times New Roman" w:hAnsi="Times New Roman"/>
          <w:b/>
          <w:sz w:val="20"/>
        </w:rPr>
        <w:t>. Water temperature and BOD</w:t>
      </w:r>
      <w:r w:rsidRPr="00C954E7">
        <w:rPr>
          <w:rFonts w:ascii="Times New Roman" w:hAnsi="Times New Roman"/>
          <w:b/>
          <w:sz w:val="20"/>
          <w:vertAlign w:val="subscript"/>
        </w:rPr>
        <w:t>5</w:t>
      </w:r>
      <w:r w:rsidRPr="00BE22F9">
        <w:rPr>
          <w:rFonts w:ascii="Times New Roman" w:hAnsi="Times New Roman"/>
          <w:b/>
          <w:sz w:val="20"/>
        </w:rPr>
        <w:t xml:space="preserve"> </w:t>
      </w:r>
      <w:r w:rsidR="00C954E7">
        <w:rPr>
          <w:rFonts w:ascii="Times New Roman" w:hAnsi="Times New Roman"/>
          <w:b/>
          <w:sz w:val="20"/>
          <w:lang w:val="en-US"/>
        </w:rPr>
        <w:t>conditions were</w:t>
      </w:r>
      <w:r w:rsidRPr="00BE22F9">
        <w:rPr>
          <w:rFonts w:ascii="Times New Roman" w:hAnsi="Times New Roman"/>
          <w:b/>
          <w:sz w:val="20"/>
        </w:rPr>
        <w:t xml:space="preserve"> good for fisheries, phytoplankton growth a</w:t>
      </w:r>
      <w:r w:rsidR="00C954E7">
        <w:rPr>
          <w:rFonts w:ascii="Times New Roman" w:hAnsi="Times New Roman"/>
          <w:b/>
          <w:sz w:val="20"/>
        </w:rPr>
        <w:t>nd agricultural activities.</w:t>
      </w:r>
      <w:r w:rsidR="00C954E7">
        <w:rPr>
          <w:rFonts w:ascii="Times New Roman" w:hAnsi="Times New Roman"/>
          <w:b/>
          <w:sz w:val="20"/>
          <w:lang w:val="en-US"/>
        </w:rPr>
        <w:t xml:space="preserve"> W</w:t>
      </w:r>
      <w:r w:rsidR="00C954E7">
        <w:rPr>
          <w:rFonts w:ascii="Times New Roman" w:hAnsi="Times New Roman"/>
          <w:b/>
          <w:sz w:val="20"/>
        </w:rPr>
        <w:t xml:space="preserve">ater </w:t>
      </w:r>
      <w:r w:rsidR="00C954E7">
        <w:rPr>
          <w:rFonts w:ascii="Times New Roman" w:hAnsi="Times New Roman"/>
          <w:b/>
          <w:sz w:val="20"/>
          <w:lang w:val="en-US"/>
        </w:rPr>
        <w:t>q</w:t>
      </w:r>
      <w:r w:rsidRPr="00BE22F9">
        <w:rPr>
          <w:rFonts w:ascii="Times New Roman" w:hAnsi="Times New Roman"/>
          <w:b/>
          <w:sz w:val="20"/>
        </w:rPr>
        <w:t xml:space="preserve">uality </w:t>
      </w:r>
      <w:r w:rsidR="00C954E7">
        <w:rPr>
          <w:rFonts w:ascii="Times New Roman" w:hAnsi="Times New Roman"/>
          <w:b/>
          <w:sz w:val="20"/>
          <w:lang w:val="en-US"/>
        </w:rPr>
        <w:t xml:space="preserve">index </w:t>
      </w:r>
      <w:r w:rsidRPr="00BE22F9">
        <w:rPr>
          <w:rFonts w:ascii="Times New Roman" w:hAnsi="Times New Roman"/>
          <w:b/>
          <w:sz w:val="20"/>
        </w:rPr>
        <w:t>in the four</w:t>
      </w:r>
      <w:r w:rsidR="00C954E7">
        <w:rPr>
          <w:rFonts w:ascii="Times New Roman" w:hAnsi="Times New Roman"/>
          <w:b/>
          <w:sz w:val="20"/>
        </w:rPr>
        <w:t xml:space="preserve"> lakes is classified as a m</w:t>
      </w:r>
      <w:r w:rsidR="00C954E7">
        <w:rPr>
          <w:rFonts w:ascii="Times New Roman" w:hAnsi="Times New Roman"/>
          <w:b/>
          <w:sz w:val="20"/>
          <w:lang w:val="en-US"/>
        </w:rPr>
        <w:t>oderate</w:t>
      </w:r>
      <w:r w:rsidRPr="00BE22F9">
        <w:rPr>
          <w:rFonts w:ascii="Times New Roman" w:hAnsi="Times New Roman"/>
          <w:b/>
          <w:sz w:val="20"/>
        </w:rPr>
        <w:t xml:space="preserve"> index. The abundance of ph</w:t>
      </w:r>
      <w:r w:rsidR="00C954E7">
        <w:rPr>
          <w:rFonts w:ascii="Times New Roman" w:hAnsi="Times New Roman"/>
          <w:b/>
          <w:sz w:val="20"/>
        </w:rPr>
        <w:t xml:space="preserve">ytoplankton in the four lakes </w:t>
      </w:r>
      <w:r w:rsidR="00C954E7">
        <w:rPr>
          <w:rFonts w:ascii="Times New Roman" w:hAnsi="Times New Roman"/>
          <w:b/>
          <w:sz w:val="20"/>
          <w:lang w:val="en-US"/>
        </w:rPr>
        <w:t>clasified</w:t>
      </w:r>
      <w:r w:rsidR="00C954E7">
        <w:rPr>
          <w:rFonts w:ascii="Times New Roman" w:hAnsi="Times New Roman"/>
          <w:b/>
          <w:sz w:val="20"/>
        </w:rPr>
        <w:t xml:space="preserve"> in oligotrophic waters.</w:t>
      </w:r>
      <w:r w:rsidRPr="00BE22F9">
        <w:rPr>
          <w:rFonts w:ascii="Times New Roman" w:hAnsi="Times New Roman"/>
          <w:b/>
          <w:sz w:val="20"/>
        </w:rPr>
        <w:t xml:space="preserve"> </w:t>
      </w:r>
      <w:r w:rsidRPr="00C954E7">
        <w:rPr>
          <w:rFonts w:ascii="Times New Roman" w:hAnsi="Times New Roman"/>
          <w:b/>
          <w:i/>
          <w:iCs/>
          <w:sz w:val="20"/>
        </w:rPr>
        <w:t>Oscillatoria</w:t>
      </w:r>
      <w:r w:rsidRPr="00BE22F9">
        <w:rPr>
          <w:rFonts w:ascii="Times New Roman" w:hAnsi="Times New Roman"/>
          <w:b/>
          <w:sz w:val="20"/>
        </w:rPr>
        <w:t xml:space="preserve"> sp., </w:t>
      </w:r>
      <w:r w:rsidRPr="00C954E7">
        <w:rPr>
          <w:rFonts w:ascii="Times New Roman" w:hAnsi="Times New Roman"/>
          <w:b/>
          <w:i/>
          <w:iCs/>
          <w:sz w:val="20"/>
        </w:rPr>
        <w:t>Euglena</w:t>
      </w:r>
      <w:r w:rsidRPr="00BE22F9">
        <w:rPr>
          <w:rFonts w:ascii="Times New Roman" w:hAnsi="Times New Roman"/>
          <w:b/>
          <w:sz w:val="20"/>
        </w:rPr>
        <w:t xml:space="preserve"> sp. and </w:t>
      </w:r>
      <w:r w:rsidRPr="00C954E7">
        <w:rPr>
          <w:rFonts w:ascii="Times New Roman" w:hAnsi="Times New Roman"/>
          <w:b/>
          <w:i/>
          <w:iCs/>
          <w:sz w:val="20"/>
        </w:rPr>
        <w:t>Phacus</w:t>
      </w:r>
      <w:r w:rsidRPr="00BE22F9">
        <w:rPr>
          <w:rFonts w:ascii="Times New Roman" w:hAnsi="Times New Roman"/>
          <w:b/>
          <w:sz w:val="20"/>
        </w:rPr>
        <w:t xml:space="preserve"> sp. evenl</w:t>
      </w:r>
      <w:r w:rsidR="00C954E7">
        <w:rPr>
          <w:rFonts w:ascii="Times New Roman" w:hAnsi="Times New Roman"/>
          <w:b/>
          <w:sz w:val="20"/>
        </w:rPr>
        <w:t xml:space="preserve">y distributed in all four </w:t>
      </w:r>
      <w:r w:rsidR="00C954E7">
        <w:rPr>
          <w:rFonts w:ascii="Times New Roman" w:hAnsi="Times New Roman"/>
          <w:b/>
          <w:sz w:val="20"/>
          <w:lang w:val="en-US"/>
        </w:rPr>
        <w:t>lakes</w:t>
      </w:r>
      <w:r w:rsidRPr="00BE22F9">
        <w:rPr>
          <w:rFonts w:ascii="Times New Roman" w:hAnsi="Times New Roman"/>
          <w:b/>
          <w:sz w:val="20"/>
        </w:rPr>
        <w:t>. The composition</w:t>
      </w:r>
      <w:r w:rsidR="00C954E7" w:rsidRPr="00C954E7">
        <w:t xml:space="preserve"> </w:t>
      </w:r>
      <w:r w:rsidR="00C954E7">
        <w:rPr>
          <w:lang w:val="en-US"/>
        </w:rPr>
        <w:t xml:space="preserve">of </w:t>
      </w:r>
      <w:r w:rsidR="00C954E7" w:rsidRPr="00C954E7">
        <w:rPr>
          <w:rFonts w:ascii="Times New Roman" w:hAnsi="Times New Roman"/>
          <w:b/>
          <w:i/>
          <w:iCs/>
          <w:sz w:val="20"/>
        </w:rPr>
        <w:t>Oscillatoria</w:t>
      </w:r>
      <w:r w:rsidR="00C954E7" w:rsidRPr="00C954E7">
        <w:rPr>
          <w:rFonts w:ascii="Times New Roman" w:hAnsi="Times New Roman"/>
          <w:b/>
          <w:sz w:val="20"/>
        </w:rPr>
        <w:t xml:space="preserve"> sp</w:t>
      </w:r>
      <w:r w:rsidRPr="00BE22F9">
        <w:rPr>
          <w:rFonts w:ascii="Times New Roman" w:hAnsi="Times New Roman"/>
          <w:b/>
          <w:sz w:val="20"/>
        </w:rPr>
        <w:t xml:space="preserve"> in Situ Rompong, Gintung, and Parigi has t</w:t>
      </w:r>
      <w:r w:rsidR="00C954E7">
        <w:rPr>
          <w:rFonts w:ascii="Times New Roman" w:hAnsi="Times New Roman"/>
          <w:b/>
          <w:sz w:val="20"/>
        </w:rPr>
        <w:t xml:space="preserve">he largest </w:t>
      </w:r>
      <w:r w:rsidR="00C954E7">
        <w:rPr>
          <w:rFonts w:ascii="Times New Roman" w:hAnsi="Times New Roman"/>
          <w:b/>
          <w:sz w:val="20"/>
          <w:lang w:val="en-US"/>
        </w:rPr>
        <w:t xml:space="preserve">abundance </w:t>
      </w:r>
      <w:r w:rsidR="00C954E7">
        <w:rPr>
          <w:rFonts w:ascii="Times New Roman" w:hAnsi="Times New Roman"/>
          <w:b/>
          <w:sz w:val="20"/>
        </w:rPr>
        <w:t>percentage,</w:t>
      </w:r>
      <w:r w:rsidR="00C954E7">
        <w:rPr>
          <w:rFonts w:ascii="Times New Roman" w:hAnsi="Times New Roman"/>
          <w:b/>
          <w:sz w:val="20"/>
          <w:lang w:val="en-US"/>
        </w:rPr>
        <w:t xml:space="preserve"> meanwhile </w:t>
      </w:r>
      <w:r w:rsidR="00C954E7" w:rsidRPr="00C954E7">
        <w:rPr>
          <w:rFonts w:ascii="Times New Roman" w:hAnsi="Times New Roman"/>
          <w:b/>
          <w:i/>
          <w:iCs/>
          <w:sz w:val="20"/>
          <w:lang w:val="en-US"/>
        </w:rPr>
        <w:t>Euglena</w:t>
      </w:r>
      <w:r w:rsidR="00C954E7">
        <w:rPr>
          <w:rFonts w:ascii="Times New Roman" w:hAnsi="Times New Roman"/>
          <w:b/>
          <w:sz w:val="20"/>
          <w:lang w:val="en-US"/>
        </w:rPr>
        <w:t xml:space="preserve"> sp. </w:t>
      </w:r>
      <w:proofErr w:type="gramStart"/>
      <w:r w:rsidR="00C954E7">
        <w:rPr>
          <w:rFonts w:ascii="Times New Roman" w:hAnsi="Times New Roman"/>
          <w:b/>
          <w:sz w:val="20"/>
          <w:lang w:val="en-US"/>
        </w:rPr>
        <w:t>was</w:t>
      </w:r>
      <w:proofErr w:type="gramEnd"/>
      <w:r w:rsidR="00C954E7">
        <w:rPr>
          <w:rFonts w:ascii="Times New Roman" w:hAnsi="Times New Roman"/>
          <w:b/>
          <w:sz w:val="20"/>
          <w:lang w:val="en-US"/>
        </w:rPr>
        <w:t xml:space="preserve"> the </w:t>
      </w:r>
      <w:r w:rsidRPr="00BE22F9">
        <w:rPr>
          <w:rFonts w:ascii="Times New Roman" w:hAnsi="Times New Roman"/>
          <w:b/>
          <w:sz w:val="20"/>
        </w:rPr>
        <w:t xml:space="preserve">largest </w:t>
      </w:r>
      <w:r w:rsidR="00C954E7">
        <w:rPr>
          <w:rFonts w:ascii="Times New Roman" w:hAnsi="Times New Roman"/>
          <w:b/>
          <w:sz w:val="20"/>
          <w:lang w:val="en-US"/>
        </w:rPr>
        <w:t xml:space="preserve">abundance </w:t>
      </w:r>
      <w:r w:rsidR="00C954E7">
        <w:rPr>
          <w:rFonts w:ascii="Times New Roman" w:hAnsi="Times New Roman"/>
          <w:b/>
          <w:sz w:val="20"/>
        </w:rPr>
        <w:t xml:space="preserve">percentage </w:t>
      </w:r>
      <w:r w:rsidR="00C954E7">
        <w:rPr>
          <w:rFonts w:ascii="Times New Roman" w:hAnsi="Times New Roman"/>
          <w:b/>
          <w:sz w:val="20"/>
          <w:lang w:val="en-US"/>
        </w:rPr>
        <w:t>in Situ Kuru</w:t>
      </w:r>
      <w:r w:rsidRPr="00BE22F9">
        <w:rPr>
          <w:rFonts w:ascii="Times New Roman" w:hAnsi="Times New Roman"/>
          <w:b/>
          <w:sz w:val="20"/>
        </w:rPr>
        <w:t>.. The diversity inde</w:t>
      </w:r>
      <w:r w:rsidR="00C954E7">
        <w:rPr>
          <w:rFonts w:ascii="Times New Roman" w:hAnsi="Times New Roman"/>
          <w:b/>
          <w:sz w:val="20"/>
        </w:rPr>
        <w:t xml:space="preserve">x values ​​of the four </w:t>
      </w:r>
      <w:r w:rsidR="00C954E7">
        <w:rPr>
          <w:rFonts w:ascii="Times New Roman" w:hAnsi="Times New Roman"/>
          <w:b/>
          <w:sz w:val="20"/>
          <w:lang w:val="en-US"/>
        </w:rPr>
        <w:t>lake</w:t>
      </w:r>
      <w:r w:rsidRPr="00BE22F9">
        <w:rPr>
          <w:rFonts w:ascii="Times New Roman" w:hAnsi="Times New Roman"/>
          <w:b/>
          <w:sz w:val="20"/>
        </w:rPr>
        <w:t>s are classified as moderate (1.71-2.26). Evenness value of Situ Rompong is low (0.48) while Situ Gintung, Kuru and Parigi have high evenness (0.56-0.64). The d</w:t>
      </w:r>
      <w:r w:rsidR="00382FBE">
        <w:rPr>
          <w:rFonts w:ascii="Times New Roman" w:hAnsi="Times New Roman"/>
          <w:b/>
          <w:sz w:val="20"/>
        </w:rPr>
        <w:t xml:space="preserve">ominance value of the four </w:t>
      </w:r>
      <w:r w:rsidR="00382FBE">
        <w:rPr>
          <w:rFonts w:ascii="Times New Roman" w:hAnsi="Times New Roman"/>
          <w:b/>
          <w:sz w:val="20"/>
          <w:lang w:val="en-US"/>
        </w:rPr>
        <w:t>lakes</w:t>
      </w:r>
      <w:r w:rsidR="00382FBE">
        <w:rPr>
          <w:rFonts w:ascii="Times New Roman" w:hAnsi="Times New Roman"/>
          <w:b/>
          <w:sz w:val="20"/>
        </w:rPr>
        <w:t xml:space="preserve"> </w:t>
      </w:r>
      <w:r w:rsidR="00382FBE">
        <w:rPr>
          <w:rFonts w:ascii="Times New Roman" w:hAnsi="Times New Roman"/>
          <w:b/>
          <w:sz w:val="20"/>
          <w:lang w:val="en-US"/>
        </w:rPr>
        <w:t>was</w:t>
      </w:r>
      <w:r w:rsidR="00382FBE">
        <w:rPr>
          <w:rFonts w:ascii="Times New Roman" w:hAnsi="Times New Roman"/>
          <w:b/>
          <w:sz w:val="20"/>
        </w:rPr>
        <w:t xml:space="preserve"> close to </w:t>
      </w:r>
      <w:r w:rsidR="00382FBE">
        <w:rPr>
          <w:rFonts w:ascii="Times New Roman" w:hAnsi="Times New Roman"/>
          <w:b/>
          <w:sz w:val="20"/>
          <w:lang w:val="en-US"/>
        </w:rPr>
        <w:t>zero,</w:t>
      </w:r>
      <w:r w:rsidRPr="00BE22F9">
        <w:rPr>
          <w:rFonts w:ascii="Times New Roman" w:hAnsi="Times New Roman"/>
          <w:b/>
          <w:sz w:val="20"/>
        </w:rPr>
        <w:t xml:space="preserve"> indica</w:t>
      </w:r>
      <w:r w:rsidR="00382FBE">
        <w:rPr>
          <w:rFonts w:ascii="Times New Roman" w:hAnsi="Times New Roman"/>
          <w:b/>
          <w:sz w:val="20"/>
        </w:rPr>
        <w:t>ting that there is no dominance</w:t>
      </w:r>
      <w:r w:rsidR="00382FBE">
        <w:rPr>
          <w:rFonts w:ascii="Times New Roman" w:hAnsi="Times New Roman"/>
          <w:b/>
          <w:sz w:val="20"/>
          <w:lang w:val="en-US"/>
        </w:rPr>
        <w:t xml:space="preserve"> </w:t>
      </w:r>
      <w:r w:rsidRPr="00BE22F9">
        <w:rPr>
          <w:rFonts w:ascii="Times New Roman" w:hAnsi="Times New Roman"/>
          <w:b/>
          <w:sz w:val="20"/>
        </w:rPr>
        <w:t>(0.16-0.27</w:t>
      </w:r>
      <w:r w:rsidR="00382FBE">
        <w:rPr>
          <w:rFonts w:ascii="Times New Roman" w:hAnsi="Times New Roman"/>
          <w:b/>
          <w:sz w:val="20"/>
        </w:rPr>
        <w:t xml:space="preserve">). The highest </w:t>
      </w:r>
      <w:r w:rsidR="00382FBE">
        <w:rPr>
          <w:rFonts w:ascii="Times New Roman" w:hAnsi="Times New Roman"/>
          <w:b/>
          <w:sz w:val="20"/>
          <w:lang w:val="en-US"/>
        </w:rPr>
        <w:t xml:space="preserve">total </w:t>
      </w:r>
      <w:r w:rsidR="00382FBE">
        <w:rPr>
          <w:rFonts w:ascii="Times New Roman" w:hAnsi="Times New Roman"/>
          <w:b/>
          <w:sz w:val="20"/>
        </w:rPr>
        <w:t xml:space="preserve">individual of macrophytes </w:t>
      </w:r>
      <w:r w:rsidR="00382FBE">
        <w:rPr>
          <w:rFonts w:ascii="Times New Roman" w:hAnsi="Times New Roman"/>
          <w:b/>
          <w:sz w:val="20"/>
          <w:lang w:val="en-US"/>
        </w:rPr>
        <w:t>in</w:t>
      </w:r>
      <w:r w:rsidR="00382FBE">
        <w:rPr>
          <w:rFonts w:ascii="Times New Roman" w:hAnsi="Times New Roman"/>
          <w:b/>
          <w:sz w:val="20"/>
        </w:rPr>
        <w:t xml:space="preserve"> Situ Gintung and Kuru was </w:t>
      </w:r>
      <w:r w:rsidR="00382FBE" w:rsidRPr="00382FBE">
        <w:rPr>
          <w:rFonts w:ascii="Times New Roman" w:hAnsi="Times New Roman"/>
          <w:b/>
          <w:i/>
          <w:iCs/>
          <w:sz w:val="20"/>
        </w:rPr>
        <w:t xml:space="preserve">Ipomoea </w:t>
      </w:r>
      <w:r w:rsidR="00382FBE" w:rsidRPr="00382FBE">
        <w:rPr>
          <w:rFonts w:ascii="Times New Roman" w:hAnsi="Times New Roman"/>
          <w:b/>
          <w:i/>
          <w:iCs/>
          <w:sz w:val="20"/>
          <w:lang w:val="en-US"/>
        </w:rPr>
        <w:t>aquatic</w:t>
      </w:r>
      <w:r w:rsidR="00382FBE">
        <w:rPr>
          <w:rFonts w:ascii="Times New Roman" w:hAnsi="Times New Roman"/>
          <w:b/>
          <w:sz w:val="20"/>
        </w:rPr>
        <w:t xml:space="preserve"> (Kangkung), </w:t>
      </w:r>
      <w:r w:rsidR="00382FBE">
        <w:rPr>
          <w:rFonts w:ascii="Times New Roman" w:hAnsi="Times New Roman"/>
          <w:b/>
          <w:sz w:val="20"/>
          <w:lang w:val="en-US"/>
        </w:rPr>
        <w:t>in</w:t>
      </w:r>
      <w:r w:rsidRPr="00BE22F9">
        <w:rPr>
          <w:rFonts w:ascii="Times New Roman" w:hAnsi="Times New Roman"/>
          <w:b/>
          <w:sz w:val="20"/>
        </w:rPr>
        <w:t xml:space="preserve"> Situ Rompong the high</w:t>
      </w:r>
      <w:r w:rsidR="00382FBE">
        <w:rPr>
          <w:rFonts w:ascii="Times New Roman" w:hAnsi="Times New Roman"/>
          <w:b/>
          <w:sz w:val="20"/>
        </w:rPr>
        <w:t xml:space="preserve">est </w:t>
      </w:r>
      <w:r w:rsidR="00382FBE">
        <w:rPr>
          <w:rFonts w:ascii="Times New Roman" w:hAnsi="Times New Roman"/>
          <w:b/>
          <w:sz w:val="20"/>
          <w:lang w:val="en-US"/>
        </w:rPr>
        <w:t>total individual</w:t>
      </w:r>
      <w:r w:rsidRPr="00BE22F9">
        <w:rPr>
          <w:rFonts w:ascii="Times New Roman" w:hAnsi="Times New Roman"/>
          <w:b/>
          <w:sz w:val="20"/>
        </w:rPr>
        <w:t xml:space="preserve"> was </w:t>
      </w:r>
      <w:r w:rsidRPr="00382FBE">
        <w:rPr>
          <w:rFonts w:ascii="Times New Roman" w:hAnsi="Times New Roman"/>
          <w:b/>
          <w:i/>
          <w:iCs/>
          <w:sz w:val="20"/>
        </w:rPr>
        <w:t>Eichhornia crassipes</w:t>
      </w:r>
      <w:r w:rsidR="00382FBE">
        <w:rPr>
          <w:rFonts w:ascii="Times New Roman" w:hAnsi="Times New Roman"/>
          <w:b/>
          <w:sz w:val="20"/>
        </w:rPr>
        <w:t xml:space="preserve"> (</w:t>
      </w:r>
      <w:r w:rsidR="00382FBE">
        <w:rPr>
          <w:rFonts w:ascii="Times New Roman" w:hAnsi="Times New Roman"/>
          <w:b/>
          <w:sz w:val="20"/>
          <w:lang w:val="en-US"/>
        </w:rPr>
        <w:t>Eceng Gondok</w:t>
      </w:r>
      <w:r w:rsidR="00382FBE">
        <w:rPr>
          <w:rFonts w:ascii="Times New Roman" w:hAnsi="Times New Roman"/>
          <w:b/>
          <w:sz w:val="20"/>
        </w:rPr>
        <w:t xml:space="preserve">), while the highest </w:t>
      </w:r>
      <w:r w:rsidR="00382FBE">
        <w:rPr>
          <w:rFonts w:ascii="Times New Roman" w:hAnsi="Times New Roman"/>
          <w:b/>
          <w:sz w:val="20"/>
          <w:lang w:val="en-US"/>
        </w:rPr>
        <w:t xml:space="preserve">total </w:t>
      </w:r>
      <w:r w:rsidRPr="00BE22F9">
        <w:rPr>
          <w:rFonts w:ascii="Times New Roman" w:hAnsi="Times New Roman"/>
          <w:b/>
          <w:sz w:val="20"/>
        </w:rPr>
        <w:t xml:space="preserve">individuals in Situ Parigi was </w:t>
      </w:r>
      <w:r w:rsidRPr="00382FBE">
        <w:rPr>
          <w:rFonts w:ascii="Times New Roman" w:hAnsi="Times New Roman"/>
          <w:b/>
          <w:i/>
          <w:iCs/>
          <w:sz w:val="20"/>
        </w:rPr>
        <w:t>Eclipta prostrata</w:t>
      </w:r>
      <w:r w:rsidRPr="00BE22F9">
        <w:rPr>
          <w:rFonts w:ascii="Times New Roman" w:hAnsi="Times New Roman"/>
          <w:b/>
          <w:sz w:val="20"/>
        </w:rPr>
        <w:t xml:space="preserve"> (Urang-aring).</w:t>
      </w:r>
    </w:p>
    <w:p w:rsidR="00AC4B6D" w:rsidRPr="0026349F" w:rsidRDefault="00AC4B6D" w:rsidP="00BE22F9">
      <w:pPr>
        <w:spacing w:before="120" w:after="0" w:line="240" w:lineRule="auto"/>
        <w:ind w:left="567" w:right="618"/>
        <w:jc w:val="both"/>
        <w:rPr>
          <w:rFonts w:ascii="Times New Roman" w:hAnsi="Times New Roman"/>
          <w:b/>
          <w:sz w:val="18"/>
          <w:lang w:val="en-US"/>
        </w:rPr>
      </w:pPr>
      <w:r w:rsidRPr="004A094C">
        <w:rPr>
          <w:rFonts w:ascii="Times New Roman" w:hAnsi="Times New Roman"/>
          <w:b/>
          <w:sz w:val="20"/>
        </w:rPr>
        <w:t>Kata kunci:</w:t>
      </w:r>
      <w:r>
        <w:rPr>
          <w:rFonts w:ascii="Times New Roman" w:hAnsi="Times New Roman"/>
          <w:b/>
          <w:sz w:val="20"/>
          <w:lang w:val="en-US"/>
        </w:rPr>
        <w:t xml:space="preserve"> </w:t>
      </w:r>
      <w:r w:rsidR="00BE22F9">
        <w:rPr>
          <w:rFonts w:ascii="Times New Roman" w:hAnsi="Times New Roman"/>
          <w:b/>
          <w:sz w:val="20"/>
          <w:lang w:val="en-US"/>
        </w:rPr>
        <w:t>Water Quality, Lake, Phytoplankton and Macrophyte</w:t>
      </w:r>
    </w:p>
    <w:p w:rsidR="008339CE" w:rsidRDefault="008339CE" w:rsidP="008339CE">
      <w:pPr>
        <w:spacing w:after="0" w:line="240" w:lineRule="auto"/>
        <w:rPr>
          <w:rFonts w:ascii="Times New Roman" w:hAnsi="Times New Roman"/>
          <w:b/>
          <w:sz w:val="28"/>
          <w:lang w:val="en-US"/>
        </w:rPr>
      </w:pPr>
    </w:p>
    <w:p w:rsidR="001C4B20" w:rsidRDefault="001C4B20" w:rsidP="009A6AF6">
      <w:pPr>
        <w:spacing w:after="240" w:line="240" w:lineRule="auto"/>
        <w:rPr>
          <w:rFonts w:ascii="Times New Roman" w:hAnsi="Times New Roman"/>
          <w:b/>
          <w:sz w:val="28"/>
        </w:rPr>
      </w:pPr>
    </w:p>
    <w:p w:rsidR="004A094C" w:rsidRDefault="004A094C" w:rsidP="009A6AF6">
      <w:pPr>
        <w:spacing w:after="240" w:line="240" w:lineRule="auto"/>
        <w:rPr>
          <w:rFonts w:ascii="Times New Roman" w:hAnsi="Times New Roman"/>
          <w:b/>
          <w:sz w:val="28"/>
        </w:rPr>
      </w:pPr>
      <w:r w:rsidRPr="004A094C">
        <w:rPr>
          <w:rFonts w:ascii="Times New Roman" w:hAnsi="Times New Roman"/>
          <w:b/>
          <w:sz w:val="28"/>
        </w:rPr>
        <w:lastRenderedPageBreak/>
        <w:t>Pendahuluan</w:t>
      </w:r>
    </w:p>
    <w:p w:rsidR="00CB1934" w:rsidRPr="00CB1934" w:rsidRDefault="00CB1934" w:rsidP="00CB1934">
      <w:pPr>
        <w:spacing w:before="360" w:after="240" w:line="240" w:lineRule="auto"/>
        <w:ind w:firstLine="567"/>
        <w:jc w:val="both"/>
        <w:rPr>
          <w:rFonts w:ascii="Times New Roman" w:hAnsi="Times New Roman"/>
          <w:lang w:val="en-US"/>
        </w:rPr>
      </w:pPr>
      <w:r w:rsidRPr="00CB1934">
        <w:rPr>
          <w:rFonts w:ascii="Times New Roman" w:hAnsi="Times New Roman"/>
          <w:lang w:val="en-US"/>
        </w:rPr>
        <w:t xml:space="preserve">Kota Tangerang Selatan memiliki delapan situ antara lain adalah Situ Gintung, Situ Kuru, Situ Pamulang, Situ Ciledug, Situ bungur, Situ Rompong, Situ Parigi, Situ Kayu Antap dan Situ Pondok Jagung (Perda Kota Tangerang Selatan No. 15 Tahun 2011). Situ memiliki peran multifungsi bagi lingkungan sekitarnya, baik sebagai penyedia air bersih, ekologis maupun sosial ekonomi (Sulastri, 2018). Pemanfaatannya </w:t>
      </w:r>
      <w:proofErr w:type="gramStart"/>
      <w:r w:rsidRPr="00CB1934">
        <w:rPr>
          <w:rFonts w:ascii="Times New Roman" w:hAnsi="Times New Roman"/>
          <w:lang w:val="en-US"/>
        </w:rPr>
        <w:t>akan</w:t>
      </w:r>
      <w:proofErr w:type="gramEnd"/>
      <w:r w:rsidRPr="00CB1934">
        <w:rPr>
          <w:rFonts w:ascii="Times New Roman" w:hAnsi="Times New Roman"/>
          <w:lang w:val="en-US"/>
        </w:rPr>
        <w:t xml:space="preserve"> terus meningkat sesuai dengan kebutuhan masyarakat yang populasinya semakin padat. Sebagian besar situ di Kota Tangerang Selatan berfungsi sebagai penampung air (reservoir), sarana budi daya perikanan, sarana rekreasi, dan sumber mata air.</w:t>
      </w:r>
    </w:p>
    <w:p w:rsidR="00CB1934" w:rsidRPr="00CB1934" w:rsidRDefault="00CB1934" w:rsidP="00CB1934">
      <w:pPr>
        <w:spacing w:before="360" w:after="240" w:line="240" w:lineRule="auto"/>
        <w:ind w:firstLine="567"/>
        <w:jc w:val="both"/>
        <w:rPr>
          <w:rFonts w:ascii="Times New Roman" w:hAnsi="Times New Roman"/>
          <w:lang w:val="en-US"/>
        </w:rPr>
      </w:pPr>
      <w:r w:rsidRPr="00CB1934">
        <w:rPr>
          <w:rFonts w:ascii="Times New Roman" w:hAnsi="Times New Roman"/>
          <w:lang w:val="en-US"/>
        </w:rPr>
        <w:t>Pemanfaatan yang berkelanjutan tanpa dilakukan pemantauan dapat menyebabkan penurunan kualitas perairan. Penelitian sebelumnya telah melaporkan aktivitas budidaya yang dikelola secara intensif memberikan beban cemaran organik yang besar terhadap perairan di Waduk Cirata (Ardi, 2013) dan Danau Maninjau (Syandri, 2016). Lebih lanjut, Sener et al. (2013) melaporkan aktivitas pertanian dan pembuangan limbah ke perairan menyebabkan penurunan kualitas perairan di Danau Egirdir. Oleh karena itu, perlu dilakukan evaluasi dan pemantauan kualitas perairan untuk memenuhi pemanfaatan sesuai peruntukannya.</w:t>
      </w:r>
    </w:p>
    <w:p w:rsidR="00CB1934" w:rsidRDefault="00CB1934" w:rsidP="00CB1934">
      <w:pPr>
        <w:spacing w:before="360" w:after="240" w:line="240" w:lineRule="auto"/>
        <w:ind w:firstLine="567"/>
        <w:jc w:val="both"/>
        <w:rPr>
          <w:rFonts w:ascii="Times New Roman" w:hAnsi="Times New Roman"/>
          <w:lang w:val="en-US"/>
        </w:rPr>
      </w:pPr>
      <w:r w:rsidRPr="00CB1934">
        <w:rPr>
          <w:rFonts w:ascii="Times New Roman" w:hAnsi="Times New Roman"/>
          <w:lang w:val="en-US"/>
        </w:rPr>
        <w:t xml:space="preserve">Pemantauan kualitas perairan dapat dilakukan dengan menggunakan parameter kimia-fisik (Kocer &amp; Sevgili, 2014) dan indikator biologis seperti fitoplankton (Ramadhan </w:t>
      </w:r>
      <w:proofErr w:type="gramStart"/>
      <w:r w:rsidRPr="00CB1934">
        <w:rPr>
          <w:rFonts w:ascii="Times New Roman" w:hAnsi="Times New Roman"/>
          <w:lang w:val="en-US"/>
        </w:rPr>
        <w:t>dkk.,</w:t>
      </w:r>
      <w:proofErr w:type="gramEnd"/>
      <w:r w:rsidRPr="00CB1934">
        <w:rPr>
          <w:rFonts w:ascii="Times New Roman" w:hAnsi="Times New Roman"/>
          <w:lang w:val="en-US"/>
        </w:rPr>
        <w:t xml:space="preserve"> 2016; Ramadhan dkk., 2019) dan makrofita (Jenačković dkk., 2016). Informasi mengenai kualitas perairan situ-situ di Kota Tangerang Selatan belum memberikan informasi yang lebih mendalam. Penelitian mengenai Perairan Kota Tangerang Selatan baru dilakukan pada beberapa situ yaitu, Situ Gintung (Bahri dkk., 2015; Assuyuti dkk., 2017a; Assuyuti dkk., 2017b; Rijaluddin dkk., 2017; Patty, 2018; Haribowo dkk., 2019; Assuyuti dkk., 2019), Situ Bungur (Salam, 2010; Rijaluddin dkk., 2017), Situ Kuru (Rijaluddin dkk., 2017), Situ Pamulang (Alfin, 2016; Fitriana, 2016). Oleh karena itu, perlu dilakukan penelitian mengenai kualitas perairan di delapan Situ Kota Tangerang Selatan berdasarkan kehadiran fitoplankton dan makrofita. Penelitian ini menggunakan beberapa indeks untuk menentukkan status nutrien dan kualitas perairan seperti Water Quality Index (WQI), indeks keanekaragaman (H’), indeks saprobik dan indeks diatom.</w:t>
      </w:r>
    </w:p>
    <w:p w:rsidR="00CB1934" w:rsidRDefault="004A094C" w:rsidP="00CB1934">
      <w:pPr>
        <w:spacing w:before="360" w:after="240" w:line="240" w:lineRule="auto"/>
        <w:jc w:val="both"/>
        <w:rPr>
          <w:rFonts w:ascii="Times New Roman" w:hAnsi="Times New Roman"/>
          <w:b/>
          <w:sz w:val="28"/>
          <w:lang w:val="en-US"/>
        </w:rPr>
      </w:pPr>
      <w:r w:rsidRPr="004A094C">
        <w:rPr>
          <w:rFonts w:ascii="Times New Roman" w:hAnsi="Times New Roman"/>
          <w:b/>
          <w:sz w:val="28"/>
        </w:rPr>
        <w:t>Metode</w:t>
      </w:r>
      <w:r w:rsidR="009D10C8">
        <w:rPr>
          <w:rFonts w:ascii="Times New Roman" w:hAnsi="Times New Roman"/>
          <w:b/>
          <w:sz w:val="28"/>
          <w:lang w:val="en-US"/>
        </w:rPr>
        <w:t xml:space="preserve"> </w:t>
      </w:r>
      <w:r w:rsidR="008339CE">
        <w:rPr>
          <w:rFonts w:ascii="Times New Roman" w:hAnsi="Times New Roman"/>
          <w:b/>
          <w:sz w:val="28"/>
          <w:lang w:val="en-US"/>
        </w:rPr>
        <w:t>Penelitian</w:t>
      </w:r>
      <w:bookmarkStart w:id="1" w:name="_Toc66876477"/>
    </w:p>
    <w:p w:rsidR="00CB1934" w:rsidRPr="00CB1934" w:rsidRDefault="00CB1934" w:rsidP="00F6405B">
      <w:pPr>
        <w:spacing w:before="360" w:after="240" w:line="240" w:lineRule="auto"/>
        <w:jc w:val="both"/>
        <w:rPr>
          <w:rFonts w:ascii="Times New Roman" w:hAnsi="Times New Roman"/>
          <w:b/>
          <w:sz w:val="28"/>
          <w:lang w:val="en-US"/>
        </w:rPr>
      </w:pPr>
      <w:r w:rsidRPr="00CB1934">
        <w:rPr>
          <w:rFonts w:ascii="Times New Roman" w:eastAsia="Times New Roman" w:hAnsi="Times New Roman"/>
          <w:b/>
          <w:bCs/>
          <w:sz w:val="24"/>
          <w:szCs w:val="24"/>
          <w:lang w:val="ms"/>
        </w:rPr>
        <w:t>Waktu dan Tempat Penelitian</w:t>
      </w:r>
      <w:bookmarkEnd w:id="1"/>
    </w:p>
    <w:p w:rsidR="00CB1934" w:rsidRDefault="00CB1934" w:rsidP="00EF419D">
      <w:pPr>
        <w:widowControl w:val="0"/>
        <w:autoSpaceDE w:val="0"/>
        <w:autoSpaceDN w:val="0"/>
        <w:spacing w:before="360" w:after="240" w:line="240" w:lineRule="auto"/>
        <w:ind w:firstLine="567"/>
        <w:jc w:val="both"/>
        <w:rPr>
          <w:rFonts w:ascii="Times New Roman" w:eastAsia="Times New Roman" w:hAnsi="Times New Roman"/>
          <w:bCs/>
          <w:sz w:val="24"/>
          <w:szCs w:val="24"/>
          <w:lang w:val="ms"/>
        </w:rPr>
      </w:pPr>
      <w:r w:rsidRPr="00CB1934">
        <w:rPr>
          <w:rFonts w:ascii="Times New Roman" w:eastAsia="Times New Roman" w:hAnsi="Times New Roman"/>
          <w:bCs/>
          <w:sz w:val="24"/>
          <w:szCs w:val="24"/>
          <w:lang w:val="ms"/>
        </w:rPr>
        <w:t>Penelitian ini dilaksanakan Bulan Maret – Agustus 2021 di delapan Situ Kota Tangerang Selatan, yaitu Situ Gintung, Situ Kuru, Situ Pamulang, Situ Ciledug, Situ Bungur, Situ Rompong, Situ Parigi dan Situ Pondok Jagung. Identifikasi sampel fitoplankton dan makrofita dilakukan di Laboratorium Ekologi, Pusat Laboratorium Terpadu (PLT), UIN Syarif Hidayatullah Jakarta.</w:t>
      </w:r>
    </w:p>
    <w:p w:rsidR="00CB1934" w:rsidRPr="00CB1934" w:rsidRDefault="00CB1934" w:rsidP="00F6405B">
      <w:pPr>
        <w:widowControl w:val="0"/>
        <w:autoSpaceDE w:val="0"/>
        <w:autoSpaceDN w:val="0"/>
        <w:spacing w:before="360" w:after="240" w:line="240" w:lineRule="auto"/>
        <w:jc w:val="both"/>
        <w:rPr>
          <w:rFonts w:ascii="Times New Roman" w:eastAsia="Times New Roman" w:hAnsi="Times New Roman"/>
          <w:bCs/>
          <w:sz w:val="24"/>
          <w:szCs w:val="24"/>
          <w:lang w:val="ms"/>
        </w:rPr>
      </w:pPr>
      <w:r w:rsidRPr="00CB1934">
        <w:rPr>
          <w:rFonts w:ascii="Times New Roman" w:eastAsia="Times New Roman" w:hAnsi="Times New Roman"/>
          <w:b/>
          <w:sz w:val="24"/>
          <w:szCs w:val="24"/>
          <w:lang w:val="ms"/>
        </w:rPr>
        <w:t>Alat dan Bahan</w:t>
      </w:r>
    </w:p>
    <w:p w:rsidR="00CB1934" w:rsidRPr="00CB1934" w:rsidRDefault="00CB1934" w:rsidP="00EF419D">
      <w:pPr>
        <w:spacing w:before="360" w:after="240" w:line="240" w:lineRule="auto"/>
        <w:ind w:firstLine="567"/>
        <w:jc w:val="both"/>
        <w:rPr>
          <w:rFonts w:ascii="Times New Roman" w:hAnsi="Times New Roman"/>
          <w:sz w:val="24"/>
          <w:lang w:val="en-GB"/>
        </w:rPr>
      </w:pPr>
      <w:r w:rsidRPr="00CB1934">
        <w:rPr>
          <w:rFonts w:ascii="Times New Roman" w:hAnsi="Times New Roman"/>
          <w:sz w:val="24"/>
          <w:lang w:val="en-GB"/>
        </w:rPr>
        <w:t>Alat yang digunakan pada penelitian ini yaitu plankton</w:t>
      </w:r>
      <w:r w:rsidRPr="00CB1934">
        <w:rPr>
          <w:rFonts w:ascii="Times New Roman" w:hAnsi="Times New Roman"/>
          <w:i/>
          <w:sz w:val="24"/>
          <w:lang w:val="en-GB"/>
        </w:rPr>
        <w:t>-</w:t>
      </w:r>
      <w:r w:rsidRPr="00CB1934">
        <w:rPr>
          <w:rFonts w:ascii="Times New Roman" w:hAnsi="Times New Roman"/>
          <w:sz w:val="24"/>
          <w:lang w:val="en-GB"/>
        </w:rPr>
        <w:t xml:space="preserve">net, wadah, </w:t>
      </w:r>
      <w:r w:rsidRPr="00CB1934">
        <w:rPr>
          <w:rFonts w:ascii="Times New Roman" w:hAnsi="Times New Roman"/>
          <w:i/>
          <w:sz w:val="24"/>
          <w:lang w:val="en-GB"/>
        </w:rPr>
        <w:t>Haemocytometer</w:t>
      </w:r>
      <w:r w:rsidRPr="00CB1934">
        <w:rPr>
          <w:rFonts w:ascii="Times New Roman" w:hAnsi="Times New Roman"/>
          <w:sz w:val="24"/>
          <w:lang w:val="en-GB"/>
        </w:rPr>
        <w:t xml:space="preserve">, botol sampel, meteran, tali rafia, kuadran 1x1 m, </w:t>
      </w:r>
      <w:r w:rsidRPr="00CB1934">
        <w:rPr>
          <w:rFonts w:ascii="Times New Roman" w:hAnsi="Times New Roman"/>
          <w:i/>
          <w:sz w:val="24"/>
          <w:lang w:val="en-GB"/>
        </w:rPr>
        <w:t>Global Positioning System</w:t>
      </w:r>
      <w:r w:rsidRPr="00CB1934">
        <w:rPr>
          <w:rFonts w:ascii="Times New Roman" w:hAnsi="Times New Roman"/>
          <w:sz w:val="24"/>
          <w:lang w:val="en-GB"/>
        </w:rPr>
        <w:t xml:space="preserve"> (GPS), alat tulis, kamera, tabulasi data, botol kaca bening dan gelap, </w:t>
      </w:r>
      <w:r w:rsidRPr="00CB1934">
        <w:rPr>
          <w:rFonts w:ascii="Times New Roman" w:hAnsi="Times New Roman"/>
          <w:i/>
          <w:sz w:val="24"/>
          <w:lang w:val="en-GB"/>
        </w:rPr>
        <w:t>cooling box</w:t>
      </w:r>
      <w:r w:rsidRPr="00CB1934">
        <w:rPr>
          <w:rFonts w:ascii="Times New Roman" w:hAnsi="Times New Roman"/>
          <w:sz w:val="24"/>
          <w:lang w:val="en-GB"/>
        </w:rPr>
        <w:t xml:space="preserve">, </w:t>
      </w:r>
      <w:r w:rsidRPr="00CB1934">
        <w:rPr>
          <w:rFonts w:ascii="Times New Roman" w:hAnsi="Times New Roman"/>
          <w:i/>
          <w:sz w:val="24"/>
          <w:lang w:val="en-GB"/>
        </w:rPr>
        <w:t>bottle water sampler</w:t>
      </w:r>
      <w:r w:rsidRPr="00CB1934">
        <w:rPr>
          <w:rFonts w:ascii="Times New Roman" w:hAnsi="Times New Roman"/>
          <w:sz w:val="24"/>
          <w:lang w:val="en-GB"/>
        </w:rPr>
        <w:t xml:space="preserve">, pH meter, Secchi disk, </w:t>
      </w:r>
      <w:r w:rsidRPr="00CB1934">
        <w:rPr>
          <w:rFonts w:ascii="Times New Roman" w:hAnsi="Times New Roman"/>
          <w:i/>
          <w:sz w:val="24"/>
          <w:lang w:val="en-GB"/>
        </w:rPr>
        <w:t>Dissolved Oxygen</w:t>
      </w:r>
      <w:r w:rsidRPr="00CB1934">
        <w:rPr>
          <w:rFonts w:ascii="Times New Roman" w:hAnsi="Times New Roman"/>
          <w:sz w:val="24"/>
          <w:lang w:val="en-GB"/>
        </w:rPr>
        <w:t xml:space="preserve"> (DO) meter, </w:t>
      </w:r>
      <w:r w:rsidRPr="00CB1934">
        <w:rPr>
          <w:rFonts w:ascii="Times New Roman" w:hAnsi="Times New Roman"/>
          <w:i/>
          <w:sz w:val="24"/>
          <w:lang w:val="en-GB"/>
        </w:rPr>
        <w:t>Total Dissolved Solid</w:t>
      </w:r>
      <w:r w:rsidRPr="00CB1934">
        <w:rPr>
          <w:rFonts w:ascii="Times New Roman" w:hAnsi="Times New Roman"/>
          <w:sz w:val="24"/>
          <w:lang w:val="en-GB"/>
        </w:rPr>
        <w:t xml:space="preserve"> (TDS) meter, </w:t>
      </w:r>
      <w:r w:rsidRPr="00CB1934">
        <w:rPr>
          <w:rFonts w:ascii="Times New Roman" w:hAnsi="Times New Roman"/>
          <w:i/>
          <w:sz w:val="24"/>
          <w:lang w:val="en-GB"/>
        </w:rPr>
        <w:t>Electrical Conductivity</w:t>
      </w:r>
      <w:r w:rsidRPr="00CB1934">
        <w:rPr>
          <w:rFonts w:ascii="Times New Roman" w:hAnsi="Times New Roman"/>
          <w:sz w:val="24"/>
          <w:lang w:val="en-GB"/>
        </w:rPr>
        <w:t xml:space="preserve"> (EC) meter, turbidimeter, lux meter, spektrofotometer. Bahan yang digunakan yaitu sampel makrofita, sampel air di setiap stasiun, akuades, lugol 10% dan tisu.</w:t>
      </w:r>
    </w:p>
    <w:p w:rsidR="00CB1934" w:rsidRPr="00CB1934" w:rsidRDefault="00CB1934" w:rsidP="00F6405B">
      <w:pPr>
        <w:widowControl w:val="0"/>
        <w:autoSpaceDE w:val="0"/>
        <w:autoSpaceDN w:val="0"/>
        <w:spacing w:before="360" w:after="240" w:line="240" w:lineRule="auto"/>
        <w:jc w:val="both"/>
        <w:rPr>
          <w:rFonts w:ascii="Times New Roman" w:eastAsia="Times New Roman" w:hAnsi="Times New Roman"/>
          <w:b/>
          <w:sz w:val="24"/>
          <w:szCs w:val="24"/>
          <w:lang w:val="ms"/>
        </w:rPr>
      </w:pPr>
      <w:r w:rsidRPr="00CB1934">
        <w:rPr>
          <w:rFonts w:ascii="Times New Roman" w:eastAsia="Times New Roman" w:hAnsi="Times New Roman"/>
          <w:b/>
          <w:sz w:val="24"/>
          <w:szCs w:val="24"/>
          <w:lang w:val="ms"/>
        </w:rPr>
        <w:lastRenderedPageBreak/>
        <w:t>Lokasi Penelitian</w:t>
      </w:r>
    </w:p>
    <w:p w:rsidR="00CB1934" w:rsidRPr="00CB1934" w:rsidRDefault="00CB1934" w:rsidP="00EF419D">
      <w:pPr>
        <w:widowControl w:val="0"/>
        <w:autoSpaceDE w:val="0"/>
        <w:autoSpaceDN w:val="0"/>
        <w:spacing w:before="360" w:after="240" w:line="240" w:lineRule="auto"/>
        <w:ind w:firstLine="567"/>
        <w:jc w:val="both"/>
        <w:rPr>
          <w:rFonts w:ascii="Times New Roman" w:eastAsia="Times New Roman" w:hAnsi="Times New Roman"/>
          <w:sz w:val="24"/>
          <w:szCs w:val="24"/>
          <w:lang w:val="ms"/>
        </w:rPr>
      </w:pPr>
      <w:r w:rsidRPr="00CB1934">
        <w:rPr>
          <w:rFonts w:ascii="Times New Roman" w:eastAsia="Times New Roman" w:hAnsi="Times New Roman"/>
          <w:sz w:val="24"/>
          <w:szCs w:val="24"/>
          <w:lang w:val="ms"/>
        </w:rPr>
        <w:t xml:space="preserve">Untuk titik pengambilan sampel air setiap situ di Tangerang Selatan berjumlah 3 titik yang diambil secara </w:t>
      </w:r>
      <w:r w:rsidRPr="00CB1934">
        <w:rPr>
          <w:rFonts w:ascii="Times New Roman" w:eastAsia="Times New Roman" w:hAnsi="Times New Roman"/>
          <w:i/>
          <w:sz w:val="24"/>
          <w:szCs w:val="24"/>
          <w:lang w:val="ms"/>
        </w:rPr>
        <w:t>purposive sampling</w:t>
      </w:r>
      <w:r w:rsidRPr="00CB1934">
        <w:rPr>
          <w:rFonts w:ascii="Times New Roman" w:eastAsia="Times New Roman" w:hAnsi="Times New Roman"/>
          <w:sz w:val="24"/>
          <w:szCs w:val="24"/>
          <w:lang w:val="ms"/>
        </w:rPr>
        <w:t xml:space="preserve"> berdasarkan aliran masuk air ke situ (inlet) dan aliran keluar air dari situ (outlet) (Gambar 1.</w:t>
      </w:r>
      <w:r w:rsidRPr="00CB1934">
        <w:rPr>
          <w:rFonts w:ascii="Times New Roman" w:eastAsia="Times New Roman" w:hAnsi="Times New Roman"/>
          <w:b/>
          <w:sz w:val="24"/>
          <w:szCs w:val="24"/>
          <w:lang w:val="ms"/>
        </w:rPr>
        <w:t>)</w:t>
      </w:r>
      <w:r w:rsidRPr="00CB1934">
        <w:rPr>
          <w:rFonts w:ascii="Times New Roman" w:eastAsia="Times New Roman" w:hAnsi="Times New Roman"/>
          <w:sz w:val="24"/>
          <w:szCs w:val="24"/>
          <w:lang w:val="ms"/>
        </w:rPr>
        <w:t>. Penentuan titik 1 (inlet), titik 2 (inlet), dan titik 3 (outlet) pada setiap situ dilakukan berdasarkan metode survey.</w:t>
      </w:r>
    </w:p>
    <w:p w:rsidR="00CB1934" w:rsidRPr="00CB1934" w:rsidRDefault="00CB1934" w:rsidP="00CB1934">
      <w:pPr>
        <w:widowControl w:val="0"/>
        <w:tabs>
          <w:tab w:val="left" w:pos="5925"/>
        </w:tabs>
        <w:autoSpaceDE w:val="0"/>
        <w:autoSpaceDN w:val="0"/>
        <w:spacing w:after="0" w:line="360" w:lineRule="auto"/>
        <w:jc w:val="center"/>
        <w:rPr>
          <w:rFonts w:ascii="Times New Roman" w:eastAsia="Times New Roman" w:hAnsi="Times New Roman"/>
          <w:sz w:val="24"/>
          <w:szCs w:val="24"/>
          <w:lang w:val="ms"/>
        </w:rPr>
      </w:pPr>
      <w:r>
        <w:rPr>
          <w:rFonts w:ascii="Times New Roman" w:eastAsia="Times New Roman" w:hAnsi="Times New Roman"/>
          <w:noProof/>
          <w:sz w:val="24"/>
          <w:szCs w:val="24"/>
          <w:lang w:val="en-US"/>
        </w:rPr>
        <w:drawing>
          <wp:inline distT="0" distB="0" distL="0" distR="0" wp14:anchorId="7494CBBE">
            <wp:extent cx="2468880" cy="1908175"/>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8880" cy="1908175"/>
                    </a:xfrm>
                    <a:prstGeom prst="rect">
                      <a:avLst/>
                    </a:prstGeom>
                    <a:noFill/>
                  </pic:spPr>
                </pic:pic>
              </a:graphicData>
            </a:graphic>
          </wp:inline>
        </w:drawing>
      </w:r>
    </w:p>
    <w:p w:rsidR="00CB1934" w:rsidRPr="00CB1934" w:rsidRDefault="00CB1934" w:rsidP="00CB1934">
      <w:pPr>
        <w:widowControl w:val="0"/>
        <w:autoSpaceDE w:val="0"/>
        <w:autoSpaceDN w:val="0"/>
        <w:spacing w:after="0" w:line="360" w:lineRule="auto"/>
        <w:jc w:val="both"/>
        <w:rPr>
          <w:rFonts w:ascii="Times New Roman" w:eastAsia="Times New Roman" w:hAnsi="Times New Roman"/>
          <w:sz w:val="24"/>
          <w:szCs w:val="24"/>
          <w:lang w:val="ms"/>
        </w:rPr>
      </w:pPr>
      <w:r w:rsidRPr="00CB1934">
        <w:rPr>
          <w:rFonts w:ascii="Times New Roman" w:eastAsia="Times New Roman" w:hAnsi="Times New Roman"/>
          <w:sz w:val="24"/>
          <w:szCs w:val="24"/>
          <w:lang w:val="ms"/>
        </w:rPr>
        <w:t xml:space="preserve">Gambar 1. </w:t>
      </w:r>
      <w:r w:rsidRPr="00CB1934">
        <w:rPr>
          <w:rFonts w:ascii="Times New Roman" w:eastAsia="Times New Roman" w:hAnsi="Times New Roman"/>
          <w:color w:val="000000"/>
          <w:sz w:val="24"/>
          <w:szCs w:val="24"/>
          <w:lang w:val="ms"/>
        </w:rPr>
        <w:t>Peta lokasi pengambilan sampel di delapan situ Kota Tangerang Selatan</w:t>
      </w:r>
    </w:p>
    <w:p w:rsidR="00CB1934" w:rsidRPr="00CB1934" w:rsidRDefault="00CB1934" w:rsidP="00F6405B">
      <w:pPr>
        <w:widowControl w:val="0"/>
        <w:autoSpaceDE w:val="0"/>
        <w:autoSpaceDN w:val="0"/>
        <w:spacing w:before="360" w:after="240" w:line="240" w:lineRule="auto"/>
        <w:jc w:val="both"/>
        <w:rPr>
          <w:rFonts w:ascii="Times New Roman" w:eastAsia="Times New Roman" w:hAnsi="Times New Roman"/>
          <w:sz w:val="24"/>
          <w:szCs w:val="24"/>
          <w:lang w:val="ms"/>
        </w:rPr>
      </w:pPr>
      <w:r w:rsidRPr="00CB1934">
        <w:rPr>
          <w:rFonts w:ascii="Times New Roman" w:eastAsia="Times New Roman" w:hAnsi="Times New Roman"/>
          <w:b/>
          <w:sz w:val="24"/>
          <w:szCs w:val="24"/>
          <w:lang w:val="ms"/>
        </w:rPr>
        <w:t>Pengukuran Kimia-Fisik Perairan</w:t>
      </w:r>
    </w:p>
    <w:p w:rsidR="00CB1934" w:rsidRDefault="00CB1934" w:rsidP="00EF419D">
      <w:pPr>
        <w:spacing w:before="360" w:after="240" w:line="240" w:lineRule="auto"/>
        <w:ind w:firstLine="567"/>
        <w:jc w:val="both"/>
        <w:rPr>
          <w:rFonts w:ascii="Times New Roman" w:hAnsi="Times New Roman"/>
          <w:sz w:val="24"/>
          <w:lang w:val="en-GB"/>
        </w:rPr>
      </w:pPr>
      <w:r w:rsidRPr="00CB1934">
        <w:rPr>
          <w:rFonts w:ascii="Times New Roman" w:hAnsi="Times New Roman"/>
          <w:sz w:val="24"/>
          <w:lang w:val="en-GB"/>
        </w:rPr>
        <w:t>Pengukuran parameter kimia-fisik perairan dilakukan di setiap titik pengamatan pada masing-masing situ. Parameter fisika yang diukur meliputi suhu air, kekeruhan air, kecerahan air, intensitas cahaya, BOD</w:t>
      </w:r>
      <w:r w:rsidRPr="00CB1934">
        <w:rPr>
          <w:rFonts w:ascii="Times New Roman" w:hAnsi="Times New Roman"/>
          <w:sz w:val="24"/>
          <w:vertAlign w:val="subscript"/>
          <w:lang w:val="en-GB"/>
        </w:rPr>
        <w:t>5</w:t>
      </w:r>
      <w:r w:rsidRPr="00CB1934">
        <w:rPr>
          <w:rFonts w:ascii="Times New Roman" w:hAnsi="Times New Roman"/>
          <w:sz w:val="24"/>
          <w:lang w:val="en-GB"/>
        </w:rPr>
        <w:t xml:space="preserve">, konduktivitas dan total padatan terlarut (TDS). Parameter kimia yang diukur meliputi pH air, </w:t>
      </w:r>
      <w:proofErr w:type="gramStart"/>
      <w:r w:rsidRPr="00CB1934">
        <w:rPr>
          <w:rFonts w:ascii="Times New Roman" w:hAnsi="Times New Roman"/>
          <w:sz w:val="24"/>
          <w:lang w:val="en-GB"/>
        </w:rPr>
        <w:t>kadar</w:t>
      </w:r>
      <w:proofErr w:type="gramEnd"/>
      <w:r w:rsidRPr="00CB1934">
        <w:rPr>
          <w:rFonts w:ascii="Times New Roman" w:hAnsi="Times New Roman"/>
          <w:sz w:val="24"/>
          <w:lang w:val="en-GB"/>
        </w:rPr>
        <w:t xml:space="preserve"> oksigen terlarut (DO), kandungan nitrit (NO</w:t>
      </w:r>
      <w:r w:rsidRPr="00CB1934">
        <w:rPr>
          <w:rFonts w:ascii="Times New Roman" w:hAnsi="Times New Roman"/>
          <w:sz w:val="24"/>
          <w:vertAlign w:val="subscript"/>
          <w:lang w:val="en-GB"/>
        </w:rPr>
        <w:t>2</w:t>
      </w:r>
      <w:r w:rsidRPr="00CB1934">
        <w:rPr>
          <w:rFonts w:ascii="Times New Roman" w:hAnsi="Times New Roman"/>
          <w:sz w:val="24"/>
          <w:vertAlign w:val="superscript"/>
          <w:lang w:val="en-GB"/>
        </w:rPr>
        <w:t>-</w:t>
      </w:r>
      <w:r w:rsidRPr="00CB1934">
        <w:rPr>
          <w:rFonts w:ascii="Times New Roman" w:hAnsi="Times New Roman"/>
          <w:sz w:val="24"/>
          <w:lang w:val="en-GB"/>
        </w:rPr>
        <w:t>), nitrat (NO</w:t>
      </w:r>
      <w:r w:rsidRPr="00CB1934">
        <w:rPr>
          <w:rFonts w:ascii="Times New Roman" w:hAnsi="Times New Roman"/>
          <w:sz w:val="24"/>
          <w:vertAlign w:val="subscript"/>
          <w:lang w:val="en-GB"/>
        </w:rPr>
        <w:t>3</w:t>
      </w:r>
      <w:r w:rsidRPr="00CB1934">
        <w:rPr>
          <w:rFonts w:ascii="Times New Roman" w:hAnsi="Times New Roman"/>
          <w:sz w:val="24"/>
          <w:vertAlign w:val="superscript"/>
          <w:lang w:val="en-GB"/>
        </w:rPr>
        <w:t>-</w:t>
      </w:r>
      <w:r w:rsidRPr="00CB1934">
        <w:rPr>
          <w:rFonts w:ascii="Times New Roman" w:hAnsi="Times New Roman"/>
          <w:sz w:val="24"/>
          <w:lang w:val="en-GB"/>
        </w:rPr>
        <w:t>), amonia (NH</w:t>
      </w:r>
      <w:r w:rsidRPr="00CB1934">
        <w:rPr>
          <w:rFonts w:ascii="Times New Roman" w:hAnsi="Times New Roman"/>
          <w:sz w:val="24"/>
          <w:vertAlign w:val="subscript"/>
          <w:lang w:val="en-GB"/>
        </w:rPr>
        <w:t>3</w:t>
      </w:r>
      <w:r w:rsidRPr="00CB1934">
        <w:rPr>
          <w:rFonts w:ascii="Times New Roman" w:hAnsi="Times New Roman"/>
          <w:sz w:val="24"/>
          <w:lang w:val="en-GB"/>
        </w:rPr>
        <w:t>) dan fosfat (PO</w:t>
      </w:r>
      <w:r w:rsidRPr="00CB1934">
        <w:rPr>
          <w:rFonts w:ascii="Times New Roman" w:hAnsi="Times New Roman"/>
          <w:sz w:val="24"/>
          <w:vertAlign w:val="subscript"/>
          <w:lang w:val="en-GB"/>
        </w:rPr>
        <w:t>4</w:t>
      </w:r>
      <w:r w:rsidRPr="00CB1934">
        <w:rPr>
          <w:rFonts w:ascii="Times New Roman" w:hAnsi="Times New Roman"/>
          <w:sz w:val="24"/>
          <w:vertAlign w:val="superscript"/>
          <w:lang w:val="en-GB"/>
        </w:rPr>
        <w:t>3-</w:t>
      </w:r>
      <w:r w:rsidRPr="00CB1934">
        <w:rPr>
          <w:rFonts w:ascii="Times New Roman" w:hAnsi="Times New Roman"/>
          <w:sz w:val="24"/>
          <w:lang w:val="en-GB"/>
        </w:rPr>
        <w:t>).</w:t>
      </w:r>
    </w:p>
    <w:p w:rsidR="00CB1934" w:rsidRPr="00CB1934" w:rsidRDefault="00CB1934" w:rsidP="00F6405B">
      <w:pPr>
        <w:spacing w:before="360" w:after="240" w:line="240" w:lineRule="auto"/>
        <w:jc w:val="both"/>
        <w:rPr>
          <w:rFonts w:ascii="Times New Roman" w:hAnsi="Times New Roman"/>
          <w:sz w:val="24"/>
          <w:lang w:val="en-GB"/>
        </w:rPr>
      </w:pPr>
      <w:r w:rsidRPr="00CB1934">
        <w:rPr>
          <w:rFonts w:ascii="Times New Roman" w:eastAsia="Times New Roman" w:hAnsi="Times New Roman"/>
          <w:b/>
          <w:sz w:val="24"/>
          <w:szCs w:val="24"/>
          <w:lang w:val="ms"/>
        </w:rPr>
        <w:t>Pengambilan Sampel Fitoplankton dan Makrofita</w:t>
      </w:r>
    </w:p>
    <w:p w:rsidR="00CB1934" w:rsidRPr="00CB1934" w:rsidRDefault="00CB1934" w:rsidP="00EF419D">
      <w:pPr>
        <w:spacing w:before="360" w:after="240" w:line="240" w:lineRule="auto"/>
        <w:ind w:firstLine="567"/>
        <w:jc w:val="both"/>
        <w:rPr>
          <w:rFonts w:ascii="Times New Roman" w:hAnsi="Times New Roman"/>
          <w:sz w:val="24"/>
          <w:lang w:val="en-GB"/>
        </w:rPr>
      </w:pPr>
      <w:r w:rsidRPr="00CB1934">
        <w:rPr>
          <w:rFonts w:ascii="Times New Roman" w:hAnsi="Times New Roman"/>
          <w:sz w:val="24"/>
          <w:lang w:val="en-GB"/>
        </w:rPr>
        <w:t>Sampel air diambil sebanyak 15 liter di setiap titik dengan wadah kemudian disaring menggunakan plankton-net sehingga menjadi 15 ml. Selanjutnya disimpan ke dalam botol sampel lalu ditetesi lugol 10%. Kemudian diberi label dan siap diamati.</w:t>
      </w:r>
    </w:p>
    <w:p w:rsidR="00CB1934" w:rsidRDefault="00CB1934" w:rsidP="00EF419D">
      <w:pPr>
        <w:spacing w:before="360" w:after="240" w:line="240" w:lineRule="auto"/>
        <w:ind w:firstLine="567"/>
        <w:jc w:val="both"/>
        <w:rPr>
          <w:rFonts w:ascii="Times New Roman" w:hAnsi="Times New Roman"/>
          <w:sz w:val="24"/>
          <w:lang w:val="en-GB"/>
        </w:rPr>
      </w:pPr>
      <w:r w:rsidRPr="00CB1934">
        <w:rPr>
          <w:rFonts w:ascii="Times New Roman" w:hAnsi="Times New Roman"/>
          <w:sz w:val="24"/>
          <w:lang w:val="en-GB"/>
        </w:rPr>
        <w:t xml:space="preserve">Sampel makrofita diambil menggunakan metode </w:t>
      </w:r>
      <w:r w:rsidRPr="00CB1934">
        <w:rPr>
          <w:rFonts w:ascii="Times New Roman" w:hAnsi="Times New Roman"/>
          <w:i/>
          <w:sz w:val="24"/>
          <w:lang w:val="en-GB"/>
        </w:rPr>
        <w:t>square plot</w:t>
      </w:r>
      <w:r w:rsidRPr="00CB1934">
        <w:rPr>
          <w:rFonts w:ascii="Times New Roman" w:hAnsi="Times New Roman"/>
          <w:sz w:val="24"/>
          <w:lang w:val="en-GB"/>
        </w:rPr>
        <w:t xml:space="preserve"> yaitu dengan kuadran dengan ukuran 1x1 m. Setiap makrofita akuatik yang ditemukan di dalam plot kemudian </w:t>
      </w:r>
      <w:r w:rsidRPr="00CB1934">
        <w:rPr>
          <w:rFonts w:ascii="Times New Roman" w:hAnsi="Times New Roman"/>
          <w:sz w:val="24"/>
        </w:rPr>
        <w:t xml:space="preserve">diukur luas tutupan area dan jumlah individunya. </w:t>
      </w:r>
      <w:r w:rsidRPr="00CB1934">
        <w:rPr>
          <w:rFonts w:ascii="Times New Roman" w:hAnsi="Times New Roman"/>
          <w:sz w:val="24"/>
          <w:lang w:val="en-GB"/>
        </w:rPr>
        <w:t>Makrofita yang ditemukan juga dicatat tipe hidupnya dan dapat</w:t>
      </w:r>
      <w:r w:rsidRPr="00CB1934">
        <w:rPr>
          <w:rFonts w:ascii="Times New Roman" w:hAnsi="Times New Roman"/>
          <w:sz w:val="24"/>
        </w:rPr>
        <w:t xml:space="preserve"> langsung diidentifikasi di tempat untuk mendapatkan prediksi </w:t>
      </w:r>
      <w:proofErr w:type="gramStart"/>
      <w:r w:rsidRPr="00CB1934">
        <w:rPr>
          <w:rFonts w:ascii="Times New Roman" w:hAnsi="Times New Roman"/>
          <w:sz w:val="24"/>
        </w:rPr>
        <w:t>nama</w:t>
      </w:r>
      <w:proofErr w:type="gramEnd"/>
      <w:r w:rsidRPr="00CB1934">
        <w:rPr>
          <w:rFonts w:ascii="Times New Roman" w:hAnsi="Times New Roman"/>
          <w:sz w:val="24"/>
        </w:rPr>
        <w:t xml:space="preserve"> jenis dari masing-masing individu</w:t>
      </w:r>
      <w:r w:rsidRPr="00CB1934">
        <w:rPr>
          <w:rFonts w:ascii="Times New Roman" w:hAnsi="Times New Roman"/>
          <w:sz w:val="24"/>
          <w:lang w:val="en-GB"/>
        </w:rPr>
        <w:t xml:space="preserve">. Jenis makrofita yang belum teridentifikasi </w:t>
      </w:r>
      <w:proofErr w:type="gramStart"/>
      <w:r w:rsidRPr="00CB1934">
        <w:rPr>
          <w:rFonts w:ascii="Times New Roman" w:hAnsi="Times New Roman"/>
          <w:sz w:val="24"/>
          <w:lang w:val="en-GB"/>
        </w:rPr>
        <w:t>akan</w:t>
      </w:r>
      <w:proofErr w:type="gramEnd"/>
      <w:r w:rsidRPr="00CB1934">
        <w:rPr>
          <w:rFonts w:ascii="Times New Roman" w:hAnsi="Times New Roman"/>
          <w:sz w:val="24"/>
          <w:lang w:val="en-GB"/>
        </w:rPr>
        <w:t xml:space="preserve"> diambil sebagai sampel dan disimpan dalam </w:t>
      </w:r>
      <w:r w:rsidRPr="00CB1934">
        <w:rPr>
          <w:rFonts w:ascii="Times New Roman" w:hAnsi="Times New Roman"/>
          <w:i/>
          <w:sz w:val="24"/>
          <w:lang w:val="en-GB"/>
        </w:rPr>
        <w:t>cooling box</w:t>
      </w:r>
      <w:r w:rsidRPr="00CB1934">
        <w:rPr>
          <w:rFonts w:ascii="Times New Roman" w:hAnsi="Times New Roman"/>
          <w:sz w:val="24"/>
          <w:lang w:val="en-GB"/>
        </w:rPr>
        <w:t xml:space="preserve"> lalu dibawa ke laboratorium. Kemudian sampel makrofita diidentifikasi dengan acuan buku identifikasi tumbuhan.</w:t>
      </w:r>
    </w:p>
    <w:p w:rsidR="001C4B20" w:rsidRDefault="001C4B20" w:rsidP="00F6405B">
      <w:pPr>
        <w:spacing w:before="360" w:after="240" w:line="240" w:lineRule="auto"/>
        <w:jc w:val="both"/>
        <w:rPr>
          <w:rFonts w:ascii="Times New Roman" w:eastAsia="Times New Roman" w:hAnsi="Times New Roman"/>
          <w:b/>
          <w:sz w:val="24"/>
          <w:szCs w:val="24"/>
          <w:lang w:val="ms"/>
        </w:rPr>
      </w:pPr>
    </w:p>
    <w:p w:rsidR="001C4B20" w:rsidRDefault="001C4B20" w:rsidP="00F6405B">
      <w:pPr>
        <w:spacing w:before="360" w:after="240" w:line="240" w:lineRule="auto"/>
        <w:jc w:val="both"/>
        <w:rPr>
          <w:rFonts w:ascii="Times New Roman" w:eastAsia="Times New Roman" w:hAnsi="Times New Roman"/>
          <w:b/>
          <w:sz w:val="24"/>
          <w:szCs w:val="24"/>
          <w:lang w:val="ms"/>
        </w:rPr>
      </w:pPr>
    </w:p>
    <w:p w:rsidR="00CB1934" w:rsidRPr="00CB1934" w:rsidRDefault="00CB1934" w:rsidP="00F6405B">
      <w:pPr>
        <w:spacing w:before="360" w:after="240" w:line="240" w:lineRule="auto"/>
        <w:jc w:val="both"/>
        <w:rPr>
          <w:rFonts w:ascii="Times New Roman" w:hAnsi="Times New Roman"/>
          <w:sz w:val="24"/>
          <w:lang w:val="en-GB"/>
        </w:rPr>
      </w:pPr>
      <w:r w:rsidRPr="00CB1934">
        <w:rPr>
          <w:rFonts w:ascii="Times New Roman" w:eastAsia="Times New Roman" w:hAnsi="Times New Roman"/>
          <w:b/>
          <w:sz w:val="24"/>
          <w:szCs w:val="24"/>
          <w:lang w:val="ms"/>
        </w:rPr>
        <w:lastRenderedPageBreak/>
        <w:t>Analisis Data</w:t>
      </w:r>
    </w:p>
    <w:p w:rsidR="00CB1934" w:rsidRDefault="00CB1934" w:rsidP="00EF419D">
      <w:pPr>
        <w:widowControl w:val="0"/>
        <w:autoSpaceDE w:val="0"/>
        <w:autoSpaceDN w:val="0"/>
        <w:spacing w:before="360" w:after="240" w:line="240" w:lineRule="auto"/>
        <w:ind w:firstLine="567"/>
        <w:jc w:val="both"/>
        <w:rPr>
          <w:rFonts w:ascii="Times New Roman" w:eastAsia="Times New Roman" w:hAnsi="Times New Roman"/>
          <w:sz w:val="24"/>
          <w:szCs w:val="24"/>
          <w:lang w:val="ms"/>
        </w:rPr>
      </w:pPr>
      <w:r w:rsidRPr="00CB1934">
        <w:rPr>
          <w:rFonts w:ascii="Times New Roman" w:eastAsia="Times New Roman" w:hAnsi="Times New Roman"/>
          <w:sz w:val="24"/>
          <w:szCs w:val="24"/>
          <w:lang w:val="ms"/>
        </w:rPr>
        <w:t>Analisis data yang digunakan ialah secara statistik deskriptif (nilai rata-rata, standar deviasi, nilai maksimum dan nilai minimum), ekologi kuantitatif dan studi literatur. Rumus analisa data dalam penelitian ini dan kriteria secara desk</w:t>
      </w:r>
      <w:r>
        <w:rPr>
          <w:rFonts w:ascii="Times New Roman" w:eastAsia="Times New Roman" w:hAnsi="Times New Roman"/>
          <w:sz w:val="24"/>
          <w:szCs w:val="24"/>
          <w:lang w:val="ms"/>
        </w:rPr>
        <w:t>riptifnya ialah sebagai berikut</w:t>
      </w:r>
      <w:r w:rsidRPr="00CB1934">
        <w:rPr>
          <w:rFonts w:ascii="Times New Roman" w:eastAsia="Times New Roman" w:hAnsi="Times New Roman"/>
          <w:sz w:val="24"/>
          <w:szCs w:val="24"/>
          <w:lang w:val="ms"/>
        </w:rPr>
        <w:t>:</w:t>
      </w:r>
      <w:bookmarkStart w:id="2" w:name="_Toc66876486"/>
    </w:p>
    <w:p w:rsidR="00CB1934" w:rsidRPr="00CB1934" w:rsidRDefault="00CB1934" w:rsidP="00F6405B">
      <w:pPr>
        <w:widowControl w:val="0"/>
        <w:autoSpaceDE w:val="0"/>
        <w:autoSpaceDN w:val="0"/>
        <w:spacing w:before="360" w:after="240" w:line="240" w:lineRule="auto"/>
        <w:jc w:val="both"/>
        <w:rPr>
          <w:rFonts w:ascii="Times New Roman" w:eastAsia="Times New Roman" w:hAnsi="Times New Roman"/>
          <w:sz w:val="24"/>
          <w:szCs w:val="24"/>
          <w:lang w:val="ms"/>
        </w:rPr>
      </w:pPr>
      <w:r w:rsidRPr="00CB1934">
        <w:rPr>
          <w:rFonts w:ascii="Times New Roman" w:eastAsia="Times New Roman" w:hAnsi="Times New Roman"/>
          <w:b/>
          <w:sz w:val="24"/>
          <w:szCs w:val="24"/>
          <w:lang w:val="en-GB"/>
        </w:rPr>
        <w:t>Perhitungan Water Quality Index</w:t>
      </w:r>
      <w:bookmarkStart w:id="3" w:name="_Toc66876488"/>
      <w:bookmarkEnd w:id="2"/>
    </w:p>
    <w:p w:rsidR="00CB1934" w:rsidRPr="00CB1934" w:rsidRDefault="00CB1934" w:rsidP="00EF419D">
      <w:pPr>
        <w:widowControl w:val="0"/>
        <w:autoSpaceDE w:val="0"/>
        <w:autoSpaceDN w:val="0"/>
        <w:spacing w:before="360" w:after="240" w:line="240" w:lineRule="auto"/>
        <w:ind w:firstLine="567"/>
        <w:jc w:val="both"/>
        <w:rPr>
          <w:rFonts w:ascii="Times New Roman" w:eastAsia="Times New Roman" w:hAnsi="Times New Roman"/>
          <w:sz w:val="24"/>
          <w:szCs w:val="24"/>
          <w:lang w:val="ms"/>
        </w:rPr>
      </w:pPr>
      <w:r w:rsidRPr="00CB1934">
        <w:rPr>
          <w:rFonts w:ascii="Times New Roman" w:eastAsia="Times New Roman" w:hAnsi="Times New Roman"/>
          <w:sz w:val="24"/>
          <w:szCs w:val="24"/>
          <w:lang w:val="ms"/>
        </w:rPr>
        <w:t xml:space="preserve">Water quality index (WQI) dapat dihitung dengan mentransformasi hasil perhitungan parameter-parameter kimia fisik dalam skala 1 – 100. Rumus perhitungan WQI berdasarkan </w:t>
      </w:r>
      <w:r w:rsidRPr="00CB1934">
        <w:rPr>
          <w:rFonts w:ascii="Times New Roman" w:eastAsia="Times New Roman" w:hAnsi="Times New Roman"/>
          <w:sz w:val="24"/>
          <w:szCs w:val="24"/>
          <w:lang w:val="ms"/>
        </w:rPr>
        <w:fldChar w:fldCharType="begin" w:fldLock="1"/>
      </w:r>
      <w:r w:rsidRPr="00CB1934">
        <w:rPr>
          <w:rFonts w:ascii="Times New Roman" w:eastAsia="Times New Roman" w:hAnsi="Times New Roman"/>
          <w:sz w:val="24"/>
          <w:szCs w:val="24"/>
          <w:lang w:val="ms"/>
        </w:rPr>
        <w:instrText>ADDIN CSL_CITATION {"citationItems":[{"id":"ITEM-1","itemData":{"DOI":"10.1007/s10661-006-9505-1","ISSN":"01676369","PMID":"17279460","abstract":"The usefulness of water quality indices, as the indicators of water pollution, for assessment of spatial-temporal changes and classification of river water qualities was verified. Four water quality indices were investigated: WQI (considering 18 water quality parameters), WQImin and WQIm (considering five water quality parameters: temperature, pH, DO, EC and TSS) and WQIDO (considering a single parameter, DO). The water quality indices WQImin, WQIm and WQIDO could be of particular interest for the developing countries because of the minimum analytical cost involved. As a case study, water quality indices were used to evaluate spatial and temporal changes of the water quality in the Bagmati river basin (Nepal) for the study period 1999-2003. The results allowed us to determine the serious negative effects of the city urban activity on the river water quality. In the studied section of the river, the water quality index (WQI) was 71 units (classified as good) at the entry station and 47.6 units (classified as bad) at the outlet station. For the studied period, a significant decrease in water quality (mean WQI decrease=11.6%, p=0.042) was observed in the rural areas. A comparative analysis revealed that the urban water quality was significantly bad as compared with rural. The analysis enabled to classify the water quality stations into three groups: good water quality, medium water quality and bad water quality. WQImin resulted in overestimation of the water quality but with similar trend as with WQI and is useful for the periodic routine monitoring program. The correlation of WQI with WQImin and DO resulted two new indices WQIm and WQIDO, respectively. The classification of waters based on WQIm and WQIDO coincided in 90% and 93% of the samples, respectively. © Springer Science + Business Media B.V. 2007.","author":[{"dropping-particle":"","family":"Kannel","given":"Prakash Raj","non-dropping-particle":"","parse-names":false,"suffix":""},{"dropping-particle":"","family":"Lee","given":"Seockheon","non-dropping-particle":"","parse-names":false,"suffix":""},{"dropping-particle":"","family":"Lee","given":"Young Soo","non-dropping-particle":"","parse-names":false,"suffix":""},{"dropping-particle":"","family":"Kanel","given":"Sushil Raj","non-dropping-particle":"","parse-names":false,"suffix":""},{"dropping-particle":"","family":"Khan","given":"Siddhi Pratap","non-dropping-particle":"","parse-names":false,"suffix":""}],"container-title":"Environmental Monitoring and Assessment","id":"ITEM-1","issue":"1-3","issued":{"date-parts":[["2007"]]},"page":"93-110 pp","title":"Application of water quality indices and dissolved oxygen as indicators for river water classification and urban impact assessment","type":"article-journal","volume":"132"},"uris":["http://www.mendeley.com/documents/?uuid=b3b7647b-cc58-47c5-bd9b-b290f72ca7e7"]}],"mendeley":{"formattedCitation":"(Kannel et al., 2007)","manualFormatting":"Kannel et al. (2007)","plainTextFormattedCitation":"(Kannel et al., 2007)","previouslyFormattedCitation":"(Kannel et al., 2007)"},"properties":{"noteIndex":0},"schema":"https://github.com/citation-style-language/schema/raw/master/csl-citation.json"}</w:instrText>
      </w:r>
      <w:r w:rsidRPr="00CB1934">
        <w:rPr>
          <w:rFonts w:ascii="Times New Roman" w:eastAsia="Times New Roman" w:hAnsi="Times New Roman"/>
          <w:sz w:val="24"/>
          <w:szCs w:val="24"/>
          <w:lang w:val="ms"/>
        </w:rPr>
        <w:fldChar w:fldCharType="separate"/>
      </w:r>
      <w:r w:rsidRPr="00CB1934">
        <w:rPr>
          <w:rFonts w:ascii="Times New Roman" w:eastAsia="Times New Roman" w:hAnsi="Times New Roman"/>
          <w:noProof/>
          <w:sz w:val="24"/>
          <w:szCs w:val="24"/>
          <w:lang w:val="ms"/>
        </w:rPr>
        <w:t>Kannel et al. (2007)</w:t>
      </w:r>
      <w:r w:rsidRPr="00CB1934">
        <w:rPr>
          <w:rFonts w:ascii="Times New Roman" w:eastAsia="Times New Roman" w:hAnsi="Times New Roman"/>
          <w:sz w:val="24"/>
          <w:szCs w:val="24"/>
          <w:lang w:val="ms"/>
        </w:rPr>
        <w:fldChar w:fldCharType="end"/>
      </w:r>
      <w:r w:rsidRPr="00CB1934">
        <w:rPr>
          <w:rFonts w:ascii="Times New Roman" w:eastAsia="Times New Roman" w:hAnsi="Times New Roman"/>
          <w:sz w:val="24"/>
          <w:szCs w:val="24"/>
          <w:lang w:val="ms"/>
        </w:rPr>
        <w:t xml:space="preserve"> ialah sebagai berikut:</w:t>
      </w:r>
    </w:p>
    <w:p w:rsidR="00CB1934" w:rsidRPr="00CB1934" w:rsidRDefault="00CB1934" w:rsidP="00CB1934">
      <w:pPr>
        <w:widowControl w:val="0"/>
        <w:autoSpaceDE w:val="0"/>
        <w:autoSpaceDN w:val="0"/>
        <w:spacing w:after="0" w:line="360" w:lineRule="auto"/>
        <w:ind w:left="360"/>
        <w:jc w:val="center"/>
        <w:rPr>
          <w:rFonts w:ascii="Times New Roman" w:eastAsia="Times New Roman" w:hAnsi="Times New Roman"/>
          <w:sz w:val="24"/>
          <w:szCs w:val="24"/>
          <w:lang w:val="ms"/>
        </w:rPr>
      </w:pPr>
      <w:r w:rsidRPr="00CB1934">
        <w:rPr>
          <w:rFonts w:ascii="Times New Roman" w:eastAsia="Times New Roman" w:hAnsi="Times New Roman"/>
          <w:sz w:val="24"/>
          <w:szCs w:val="24"/>
          <w:lang w:val="ms"/>
        </w:rPr>
        <w:t xml:space="preserve">WQI = </w:t>
      </w:r>
      <m:oMath>
        <m:f>
          <m:fPr>
            <m:ctrlPr>
              <w:rPr>
                <w:rFonts w:ascii="Cambria Math" w:eastAsia="Times New Roman" w:hAnsi="Cambria Math"/>
                <w:sz w:val="24"/>
                <w:szCs w:val="24"/>
                <w:lang w:val="ms"/>
              </w:rPr>
            </m:ctrlPr>
          </m:fPr>
          <m:num>
            <m:nary>
              <m:naryPr>
                <m:chr m:val="∑"/>
                <m:limLoc m:val="subSup"/>
                <m:ctrlPr>
                  <w:rPr>
                    <w:rFonts w:ascii="Cambria Math" w:eastAsia="Times New Roman" w:hAnsi="Cambria Math"/>
                    <w:sz w:val="24"/>
                    <w:szCs w:val="24"/>
                    <w:lang w:val="ms"/>
                  </w:rPr>
                </m:ctrlPr>
              </m:naryPr>
              <m:sub>
                <m:r>
                  <w:rPr>
                    <w:rFonts w:ascii="Cambria Math" w:eastAsia="Times New Roman" w:hAnsi="Cambria Math"/>
                    <w:sz w:val="24"/>
                    <w:szCs w:val="24"/>
                    <w:lang w:val="ms"/>
                  </w:rPr>
                  <m:t>i</m:t>
                </m:r>
                <m:r>
                  <m:rPr>
                    <m:sty m:val="p"/>
                  </m:rPr>
                  <w:rPr>
                    <w:rFonts w:ascii="Cambria Math" w:eastAsia="Times New Roman" w:hAnsi="Cambria Math"/>
                    <w:sz w:val="24"/>
                    <w:szCs w:val="24"/>
                    <w:lang w:val="ms"/>
                  </w:rPr>
                  <m:t>=1</m:t>
                </m:r>
              </m:sub>
              <m:sup>
                <m:r>
                  <w:rPr>
                    <w:rFonts w:ascii="Cambria Math" w:eastAsia="Times New Roman" w:hAnsi="Cambria Math"/>
                    <w:sz w:val="24"/>
                    <w:szCs w:val="24"/>
                    <w:lang w:val="ms"/>
                  </w:rPr>
                  <m:t>n</m:t>
                </m:r>
              </m:sup>
              <m:e>
                <m:sSub>
                  <m:sSubPr>
                    <m:ctrlPr>
                      <w:rPr>
                        <w:rFonts w:ascii="Cambria Math" w:eastAsia="Times New Roman" w:hAnsi="Cambria Math"/>
                        <w:sz w:val="24"/>
                        <w:szCs w:val="24"/>
                        <w:lang w:val="ms"/>
                      </w:rPr>
                    </m:ctrlPr>
                  </m:sSubPr>
                  <m:e>
                    <m:r>
                      <w:rPr>
                        <w:rFonts w:ascii="Cambria Math" w:eastAsia="Times New Roman" w:hAnsi="Cambria Math"/>
                        <w:sz w:val="24"/>
                        <w:szCs w:val="24"/>
                        <w:lang w:val="ms"/>
                      </w:rPr>
                      <m:t>C</m:t>
                    </m:r>
                  </m:e>
                  <m:sub>
                    <m:r>
                      <w:rPr>
                        <w:rFonts w:ascii="Cambria Math" w:eastAsia="Times New Roman" w:hAnsi="Cambria Math"/>
                        <w:sz w:val="24"/>
                        <w:szCs w:val="24"/>
                        <w:lang w:val="ms"/>
                      </w:rPr>
                      <m:t>i</m:t>
                    </m:r>
                  </m:sub>
                </m:sSub>
                <m:sSub>
                  <m:sSubPr>
                    <m:ctrlPr>
                      <w:rPr>
                        <w:rFonts w:ascii="Cambria Math" w:eastAsia="Times New Roman" w:hAnsi="Cambria Math"/>
                        <w:sz w:val="24"/>
                        <w:szCs w:val="24"/>
                        <w:lang w:val="ms"/>
                      </w:rPr>
                    </m:ctrlPr>
                  </m:sSubPr>
                  <m:e>
                    <m:r>
                      <w:rPr>
                        <w:rFonts w:ascii="Cambria Math" w:eastAsia="Times New Roman" w:hAnsi="Cambria Math"/>
                        <w:sz w:val="24"/>
                        <w:szCs w:val="24"/>
                        <w:lang w:val="ms"/>
                      </w:rPr>
                      <m:t>P</m:t>
                    </m:r>
                  </m:e>
                  <m:sub>
                    <m:r>
                      <w:rPr>
                        <w:rFonts w:ascii="Cambria Math" w:eastAsia="Times New Roman" w:hAnsi="Cambria Math"/>
                        <w:sz w:val="24"/>
                        <w:szCs w:val="24"/>
                        <w:lang w:val="ms"/>
                      </w:rPr>
                      <m:t>i</m:t>
                    </m:r>
                  </m:sub>
                </m:sSub>
              </m:e>
            </m:nary>
          </m:num>
          <m:den>
            <m:sSub>
              <m:sSubPr>
                <m:ctrlPr>
                  <w:rPr>
                    <w:rFonts w:ascii="Cambria Math" w:eastAsia="Times New Roman" w:hAnsi="Cambria Math"/>
                    <w:sz w:val="24"/>
                    <w:szCs w:val="24"/>
                    <w:lang w:val="ms"/>
                  </w:rPr>
                </m:ctrlPr>
              </m:sSubPr>
              <m:e>
                <m:nary>
                  <m:naryPr>
                    <m:chr m:val="∑"/>
                    <m:limLoc m:val="subSup"/>
                    <m:ctrlPr>
                      <w:rPr>
                        <w:rFonts w:ascii="Cambria Math" w:eastAsia="Times New Roman" w:hAnsi="Cambria Math"/>
                        <w:sz w:val="24"/>
                        <w:szCs w:val="24"/>
                        <w:lang w:val="ms"/>
                      </w:rPr>
                    </m:ctrlPr>
                  </m:naryPr>
                  <m:sub>
                    <m:r>
                      <w:rPr>
                        <w:rFonts w:ascii="Cambria Math" w:eastAsia="Times New Roman" w:hAnsi="Cambria Math"/>
                        <w:sz w:val="24"/>
                        <w:szCs w:val="24"/>
                        <w:lang w:val="ms"/>
                      </w:rPr>
                      <m:t>i</m:t>
                    </m:r>
                    <m:r>
                      <m:rPr>
                        <m:sty m:val="p"/>
                      </m:rPr>
                      <w:rPr>
                        <w:rFonts w:ascii="Cambria Math" w:eastAsia="Times New Roman" w:hAnsi="Cambria Math"/>
                        <w:sz w:val="24"/>
                        <w:szCs w:val="24"/>
                        <w:lang w:val="ms"/>
                      </w:rPr>
                      <m:t>=1</m:t>
                    </m:r>
                  </m:sub>
                  <m:sup>
                    <m:r>
                      <w:rPr>
                        <w:rFonts w:ascii="Cambria Math" w:eastAsia="Times New Roman" w:hAnsi="Cambria Math"/>
                        <w:sz w:val="24"/>
                        <w:szCs w:val="24"/>
                        <w:lang w:val="ms"/>
                      </w:rPr>
                      <m:t>n</m:t>
                    </m:r>
                  </m:sup>
                  <m:e>
                    <m:r>
                      <w:rPr>
                        <w:rFonts w:ascii="Cambria Math" w:eastAsia="Times New Roman" w:hAnsi="Cambria Math"/>
                        <w:sz w:val="24"/>
                        <w:szCs w:val="24"/>
                        <w:lang w:val="ms"/>
                      </w:rPr>
                      <m:t>P</m:t>
                    </m:r>
                  </m:e>
                </m:nary>
              </m:e>
              <m:sub>
                <m:r>
                  <w:rPr>
                    <w:rFonts w:ascii="Cambria Math" w:eastAsia="Times New Roman" w:hAnsi="Cambria Math"/>
                    <w:sz w:val="24"/>
                    <w:szCs w:val="24"/>
                    <w:lang w:val="ms"/>
                  </w:rPr>
                  <m:t>i</m:t>
                </m:r>
              </m:sub>
            </m:sSub>
          </m:den>
        </m:f>
      </m:oMath>
    </w:p>
    <w:p w:rsidR="00CB1934" w:rsidRPr="00CB1934" w:rsidRDefault="00CB1934" w:rsidP="00F6405B">
      <w:pPr>
        <w:widowControl w:val="0"/>
        <w:autoSpaceDE w:val="0"/>
        <w:autoSpaceDN w:val="0"/>
        <w:spacing w:after="0" w:line="240" w:lineRule="auto"/>
        <w:ind w:left="360"/>
        <w:jc w:val="both"/>
        <w:rPr>
          <w:rFonts w:ascii="Times New Roman" w:eastAsia="Times New Roman" w:hAnsi="Times New Roman"/>
          <w:sz w:val="24"/>
          <w:szCs w:val="24"/>
          <w:lang w:val="ms"/>
        </w:rPr>
      </w:pPr>
      <w:r w:rsidRPr="00CB1934">
        <w:rPr>
          <w:rFonts w:ascii="Times New Roman" w:eastAsia="Times New Roman" w:hAnsi="Times New Roman"/>
          <w:sz w:val="24"/>
          <w:szCs w:val="24"/>
          <w:lang w:val="ms"/>
        </w:rPr>
        <w:t>Keterangan</w:t>
      </w:r>
      <w:r w:rsidRPr="00CB1934">
        <w:rPr>
          <w:rFonts w:ascii="Times New Roman" w:eastAsia="Times New Roman" w:hAnsi="Times New Roman"/>
          <w:sz w:val="24"/>
          <w:szCs w:val="24"/>
          <w:lang w:val="ms"/>
        </w:rPr>
        <w:tab/>
        <w:t xml:space="preserve"> :</w:t>
      </w:r>
    </w:p>
    <w:p w:rsidR="00CB1934" w:rsidRPr="00CB1934" w:rsidRDefault="00CB1934" w:rsidP="00F6405B">
      <w:pPr>
        <w:widowControl w:val="0"/>
        <w:autoSpaceDE w:val="0"/>
        <w:autoSpaceDN w:val="0"/>
        <w:spacing w:after="0" w:line="240" w:lineRule="auto"/>
        <w:ind w:left="360"/>
        <w:jc w:val="both"/>
        <w:rPr>
          <w:rFonts w:ascii="Times New Roman" w:eastAsia="Times New Roman" w:hAnsi="Times New Roman"/>
          <w:sz w:val="24"/>
          <w:szCs w:val="24"/>
          <w:lang w:val="ms"/>
        </w:rPr>
      </w:pPr>
      <w:r w:rsidRPr="00CB1934">
        <w:rPr>
          <w:rFonts w:ascii="Times New Roman" w:eastAsia="Times New Roman" w:hAnsi="Times New Roman"/>
          <w:sz w:val="24"/>
          <w:szCs w:val="24"/>
          <w:lang w:val="ms"/>
        </w:rPr>
        <w:t>N</w:t>
      </w:r>
      <w:r w:rsidRPr="00CB1934">
        <w:rPr>
          <w:rFonts w:ascii="Times New Roman" w:eastAsia="Times New Roman" w:hAnsi="Times New Roman"/>
          <w:sz w:val="24"/>
          <w:szCs w:val="24"/>
          <w:lang w:val="ms"/>
        </w:rPr>
        <w:tab/>
        <w:t xml:space="preserve"> </w:t>
      </w:r>
      <w:r w:rsidRPr="00CB1934">
        <w:rPr>
          <w:rFonts w:ascii="Times New Roman" w:eastAsia="Times New Roman" w:hAnsi="Times New Roman"/>
          <w:sz w:val="24"/>
          <w:szCs w:val="24"/>
          <w:lang w:val="ms"/>
        </w:rPr>
        <w:tab/>
        <w:t>: Jumlah parameter kimia-fisik yang dihitung</w:t>
      </w:r>
    </w:p>
    <w:p w:rsidR="00CB1934" w:rsidRPr="00CB1934" w:rsidRDefault="00CB1934" w:rsidP="00F6405B">
      <w:pPr>
        <w:widowControl w:val="0"/>
        <w:autoSpaceDE w:val="0"/>
        <w:autoSpaceDN w:val="0"/>
        <w:spacing w:after="0" w:line="240" w:lineRule="auto"/>
        <w:ind w:left="360"/>
        <w:jc w:val="both"/>
        <w:rPr>
          <w:rFonts w:ascii="Times New Roman" w:eastAsia="Times New Roman" w:hAnsi="Times New Roman"/>
          <w:sz w:val="24"/>
          <w:szCs w:val="24"/>
          <w:lang w:val="ms"/>
        </w:rPr>
      </w:pPr>
      <w:r w:rsidRPr="00CB1934">
        <w:rPr>
          <w:rFonts w:ascii="Times New Roman" w:eastAsia="Times New Roman" w:hAnsi="Times New Roman"/>
          <w:sz w:val="24"/>
          <w:szCs w:val="24"/>
          <w:lang w:val="ms"/>
        </w:rPr>
        <w:t>I</w:t>
      </w:r>
      <w:r w:rsidRPr="00CB1934">
        <w:rPr>
          <w:rFonts w:ascii="Times New Roman" w:eastAsia="Times New Roman" w:hAnsi="Times New Roman"/>
          <w:sz w:val="24"/>
          <w:szCs w:val="24"/>
          <w:lang w:val="ms"/>
        </w:rPr>
        <w:tab/>
        <w:t xml:space="preserve"> </w:t>
      </w:r>
      <w:r w:rsidRPr="00CB1934">
        <w:rPr>
          <w:rFonts w:ascii="Times New Roman" w:eastAsia="Times New Roman" w:hAnsi="Times New Roman"/>
          <w:sz w:val="24"/>
          <w:szCs w:val="24"/>
          <w:lang w:val="ms"/>
        </w:rPr>
        <w:tab/>
        <w:t>: Variabel</w:t>
      </w:r>
    </w:p>
    <w:p w:rsidR="00CB1934" w:rsidRPr="00CB1934" w:rsidRDefault="00CB1934" w:rsidP="00F6405B">
      <w:pPr>
        <w:widowControl w:val="0"/>
        <w:autoSpaceDE w:val="0"/>
        <w:autoSpaceDN w:val="0"/>
        <w:spacing w:after="0" w:line="240" w:lineRule="auto"/>
        <w:ind w:left="360"/>
        <w:jc w:val="both"/>
        <w:rPr>
          <w:rFonts w:ascii="Times New Roman" w:eastAsia="Times New Roman" w:hAnsi="Times New Roman"/>
          <w:sz w:val="24"/>
          <w:szCs w:val="24"/>
          <w:lang w:val="ms"/>
        </w:rPr>
      </w:pPr>
      <w:r w:rsidRPr="00CB1934">
        <w:rPr>
          <w:rFonts w:ascii="Times New Roman" w:eastAsia="Times New Roman" w:hAnsi="Times New Roman"/>
          <w:sz w:val="24"/>
          <w:szCs w:val="24"/>
          <w:lang w:val="ms"/>
        </w:rPr>
        <w:t xml:space="preserve">Ci </w:t>
      </w:r>
      <w:r w:rsidRPr="00CB1934">
        <w:rPr>
          <w:rFonts w:ascii="Times New Roman" w:eastAsia="Times New Roman" w:hAnsi="Times New Roman"/>
          <w:sz w:val="24"/>
          <w:szCs w:val="24"/>
          <w:lang w:val="ms"/>
        </w:rPr>
        <w:tab/>
      </w:r>
      <w:r w:rsidRPr="00CB1934">
        <w:rPr>
          <w:rFonts w:ascii="Times New Roman" w:eastAsia="Times New Roman" w:hAnsi="Times New Roman"/>
          <w:sz w:val="24"/>
          <w:szCs w:val="24"/>
          <w:lang w:val="ms"/>
        </w:rPr>
        <w:tab/>
        <w:t>: Nilai parameter kimia-fisik “i” yang telah dinormalisasi sesuai dengan faktor</w:t>
      </w:r>
    </w:p>
    <w:p w:rsidR="00CB1934" w:rsidRPr="00CB1934" w:rsidRDefault="00CB1934" w:rsidP="00F6405B">
      <w:pPr>
        <w:widowControl w:val="0"/>
        <w:autoSpaceDE w:val="0"/>
        <w:autoSpaceDN w:val="0"/>
        <w:spacing w:after="0" w:line="240" w:lineRule="auto"/>
        <w:ind w:left="1080" w:firstLine="360"/>
        <w:jc w:val="both"/>
        <w:rPr>
          <w:rFonts w:ascii="Times New Roman" w:eastAsia="Times New Roman" w:hAnsi="Times New Roman"/>
          <w:sz w:val="24"/>
          <w:szCs w:val="24"/>
          <w:lang w:val="ms"/>
        </w:rPr>
      </w:pPr>
      <w:r w:rsidRPr="00CB1934">
        <w:rPr>
          <w:rFonts w:ascii="Times New Roman" w:eastAsia="Times New Roman" w:hAnsi="Times New Roman"/>
          <w:sz w:val="24"/>
          <w:szCs w:val="24"/>
          <w:lang w:val="ms"/>
        </w:rPr>
        <w:t xml:space="preserve">  Normalisasi</w:t>
      </w:r>
    </w:p>
    <w:p w:rsidR="00CB1934" w:rsidRDefault="00CB1934" w:rsidP="00F6405B">
      <w:pPr>
        <w:widowControl w:val="0"/>
        <w:autoSpaceDE w:val="0"/>
        <w:autoSpaceDN w:val="0"/>
        <w:spacing w:after="0" w:line="240" w:lineRule="auto"/>
        <w:jc w:val="both"/>
        <w:rPr>
          <w:rFonts w:ascii="Times New Roman" w:eastAsia="Times New Roman" w:hAnsi="Times New Roman"/>
          <w:sz w:val="24"/>
          <w:szCs w:val="24"/>
          <w:lang w:val="ms"/>
        </w:rPr>
      </w:pPr>
      <w:r w:rsidRPr="00CB1934">
        <w:rPr>
          <w:rFonts w:ascii="Times New Roman" w:eastAsia="Times New Roman" w:hAnsi="Times New Roman"/>
          <w:sz w:val="24"/>
          <w:szCs w:val="24"/>
          <w:lang w:val="ms"/>
        </w:rPr>
        <w:t xml:space="preserve">      Pi</w:t>
      </w:r>
      <w:r w:rsidRPr="00CB1934">
        <w:rPr>
          <w:rFonts w:ascii="Times New Roman" w:eastAsia="Times New Roman" w:hAnsi="Times New Roman"/>
          <w:sz w:val="24"/>
          <w:szCs w:val="24"/>
          <w:lang w:val="ms"/>
        </w:rPr>
        <w:tab/>
        <w:t xml:space="preserve"> </w:t>
      </w:r>
      <w:r w:rsidRPr="00CB1934">
        <w:rPr>
          <w:rFonts w:ascii="Times New Roman" w:eastAsia="Times New Roman" w:hAnsi="Times New Roman"/>
          <w:sz w:val="24"/>
          <w:szCs w:val="24"/>
          <w:lang w:val="ms"/>
        </w:rPr>
        <w:tab/>
        <w:t xml:space="preserve"> : Beban relatif setiap parameter kimia-fisik (nilai 1-4)</w:t>
      </w:r>
    </w:p>
    <w:p w:rsidR="00CB1934" w:rsidRPr="00CB1934" w:rsidRDefault="00CB1934" w:rsidP="00F6405B">
      <w:pPr>
        <w:widowControl w:val="0"/>
        <w:autoSpaceDE w:val="0"/>
        <w:autoSpaceDN w:val="0"/>
        <w:spacing w:before="360" w:after="240" w:line="240" w:lineRule="auto"/>
        <w:jc w:val="both"/>
        <w:rPr>
          <w:rFonts w:ascii="Times New Roman" w:eastAsia="Times New Roman" w:hAnsi="Times New Roman"/>
          <w:sz w:val="24"/>
          <w:szCs w:val="24"/>
          <w:lang w:val="ms"/>
        </w:rPr>
      </w:pPr>
      <w:r w:rsidRPr="00CB1934">
        <w:rPr>
          <w:rFonts w:ascii="Times New Roman" w:eastAsia="Times New Roman" w:hAnsi="Times New Roman"/>
          <w:b/>
          <w:sz w:val="24"/>
          <w:szCs w:val="24"/>
          <w:lang w:val="en-GB"/>
        </w:rPr>
        <w:t>Perhitungan Struktur Komunitas Fitoplankton</w:t>
      </w:r>
      <w:bookmarkEnd w:id="3"/>
      <w:r w:rsidRPr="00CB1934">
        <w:rPr>
          <w:rFonts w:ascii="Times New Roman" w:eastAsia="Times New Roman" w:hAnsi="Times New Roman"/>
          <w:b/>
          <w:sz w:val="24"/>
          <w:szCs w:val="24"/>
          <w:lang w:val="en-GB"/>
        </w:rPr>
        <w:t xml:space="preserve"> dan Makrofita</w:t>
      </w:r>
    </w:p>
    <w:p w:rsidR="00CB1934" w:rsidRPr="00CB1934" w:rsidRDefault="00CB1934" w:rsidP="00EF419D">
      <w:pPr>
        <w:widowControl w:val="0"/>
        <w:autoSpaceDE w:val="0"/>
        <w:autoSpaceDN w:val="0"/>
        <w:spacing w:before="360" w:after="240" w:line="240" w:lineRule="auto"/>
        <w:ind w:firstLine="567"/>
        <w:jc w:val="both"/>
        <w:rPr>
          <w:rFonts w:ascii="Times New Roman" w:eastAsia="Times New Roman" w:hAnsi="Times New Roman"/>
          <w:sz w:val="24"/>
          <w:szCs w:val="24"/>
          <w:lang w:val="ms"/>
        </w:rPr>
      </w:pPr>
      <w:r w:rsidRPr="00CB1934">
        <w:rPr>
          <w:rFonts w:ascii="Times New Roman" w:eastAsia="Times New Roman" w:hAnsi="Times New Roman"/>
          <w:sz w:val="24"/>
          <w:szCs w:val="24"/>
          <w:lang w:val="ms"/>
        </w:rPr>
        <w:t xml:space="preserve">Struktur komunitas fitoplankton dihitung dengan menggunakan indeks keanekaragaman jenis (Shannon &amp; Wiener), kemerataan (Evenness) dan dominasi atau indeks Simpson </w:t>
      </w:r>
      <w:r w:rsidRPr="00CB1934">
        <w:rPr>
          <w:rFonts w:ascii="Times New Roman" w:eastAsia="Times New Roman" w:hAnsi="Times New Roman"/>
          <w:sz w:val="24"/>
          <w:szCs w:val="24"/>
          <w:lang w:val="ms"/>
        </w:rPr>
        <w:fldChar w:fldCharType="begin" w:fldLock="1"/>
      </w:r>
      <w:r w:rsidRPr="00CB1934">
        <w:rPr>
          <w:rFonts w:ascii="Times New Roman" w:eastAsia="Times New Roman" w:hAnsi="Times New Roman"/>
          <w:sz w:val="24"/>
          <w:szCs w:val="24"/>
          <w:lang w:val="ms"/>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approach.","author":[{"dropping-particle":"","family":"Dash","given":"Madhab Chandra","non-dropping-particle":"","parse-names":false,"suffix":""},{"dropping-particle":"","family":"Dash","given":"Satya Prakash","non-dropping-particle":"","parse-names":false,"suffix":""}],"edition":"3","id":"ITEM-1","issued":{"date-parts":[["2009"]]},"publisher":"Tata McGraw-Hill","publisher-place":"New Delhi","title":"Fundamentals of Ecology 3rd Edition","type":"book"},"uris":["http://www.mendeley.com/documents/?uuid=acdc75c9-b84d-4adc-a1d3-14ee148e17ae"]}],"mendeley":{"formattedCitation":"(Dash &amp; Dash, 2009)","manualFormatting":"(Dash &amp; Dash, 2009)","plainTextFormattedCitation":"(Dash &amp; Dash, 2009)","previouslyFormattedCitation":"(Madhab Chandra Dash &amp; Dash, 2009)"},"properties":{"noteIndex":0},"schema":"https://github.com/citation-style-language/schema/raw/master/csl-citation.json"}</w:instrText>
      </w:r>
      <w:r w:rsidRPr="00CB1934">
        <w:rPr>
          <w:rFonts w:ascii="Times New Roman" w:eastAsia="Times New Roman" w:hAnsi="Times New Roman"/>
          <w:sz w:val="24"/>
          <w:szCs w:val="24"/>
          <w:lang w:val="ms"/>
        </w:rPr>
        <w:fldChar w:fldCharType="separate"/>
      </w:r>
      <w:r w:rsidRPr="00CB1934">
        <w:rPr>
          <w:rFonts w:ascii="Times New Roman" w:eastAsia="Times New Roman" w:hAnsi="Times New Roman"/>
          <w:noProof/>
          <w:sz w:val="24"/>
          <w:szCs w:val="24"/>
          <w:lang w:val="ms"/>
        </w:rPr>
        <w:t>(Dash &amp; Dash, 2009)</w:t>
      </w:r>
      <w:r w:rsidRPr="00CB1934">
        <w:rPr>
          <w:rFonts w:ascii="Times New Roman" w:eastAsia="Times New Roman" w:hAnsi="Times New Roman"/>
          <w:sz w:val="24"/>
          <w:szCs w:val="24"/>
          <w:lang w:val="ms"/>
        </w:rPr>
        <w:fldChar w:fldCharType="end"/>
      </w:r>
      <w:r w:rsidRPr="00CB1934">
        <w:rPr>
          <w:rFonts w:ascii="Times New Roman" w:eastAsia="Times New Roman" w:hAnsi="Times New Roman"/>
          <w:sz w:val="24"/>
          <w:szCs w:val="24"/>
          <w:lang w:val="ms"/>
        </w:rPr>
        <w:t xml:space="preserve">. Perhitungan untuk analisis struktur komunitas fitoplankton dilakukan menurut </w:t>
      </w:r>
      <w:r w:rsidRPr="00CB1934">
        <w:rPr>
          <w:rFonts w:ascii="Times New Roman" w:eastAsia="Times New Roman" w:hAnsi="Times New Roman"/>
          <w:sz w:val="24"/>
          <w:szCs w:val="24"/>
          <w:lang w:val="ms"/>
        </w:rPr>
        <w:fldChar w:fldCharType="begin" w:fldLock="1"/>
      </w:r>
      <w:r w:rsidRPr="00CB1934">
        <w:rPr>
          <w:rFonts w:ascii="Times New Roman" w:eastAsia="Times New Roman" w:hAnsi="Times New Roman"/>
          <w:sz w:val="24"/>
          <w:szCs w:val="24"/>
          <w:lang w:val="ms"/>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approach.","author":[{"dropping-particle":"","family":"Dash","given":"Madhab Chandra","non-dropping-particle":"","parse-names":false,"suffix":""},{"dropping-particle":"","family":"Dash","given":"Satya Prakash","non-dropping-particle":"","parse-names":false,"suffix":""}],"edition":"3","id":"ITEM-1","issued":{"date-parts":[["2009"]]},"publisher":"Tata McGraw-Hill","publisher-place":"New Delhi","title":"Fundamentals of Ecology 3rd Edition","type":"book"},"uris":["http://www.mendeley.com/documents/?uuid=acdc75c9-b84d-4adc-a1d3-14ee148e17ae"]}],"mendeley":{"formattedCitation":"(Dash &amp; Dash, 2009)","manualFormatting":"Dash &amp; Dash (2009)","plainTextFormattedCitation":"(Dash &amp; Dash, 2009)","previouslyFormattedCitation":"(Madhab Chandra Dash &amp; Dash, 2009)"},"properties":{"noteIndex":0},"schema":"https://github.com/citation-style-language/schema/raw/master/csl-citation.json"}</w:instrText>
      </w:r>
      <w:r w:rsidRPr="00CB1934">
        <w:rPr>
          <w:rFonts w:ascii="Times New Roman" w:eastAsia="Times New Roman" w:hAnsi="Times New Roman"/>
          <w:sz w:val="24"/>
          <w:szCs w:val="24"/>
          <w:lang w:val="ms"/>
        </w:rPr>
        <w:fldChar w:fldCharType="separate"/>
      </w:r>
      <w:r w:rsidRPr="00CB1934">
        <w:rPr>
          <w:rFonts w:ascii="Times New Roman" w:eastAsia="Times New Roman" w:hAnsi="Times New Roman"/>
          <w:noProof/>
          <w:sz w:val="24"/>
          <w:szCs w:val="24"/>
          <w:lang w:val="ms"/>
        </w:rPr>
        <w:t>Dash &amp; Dash (2009)</w:t>
      </w:r>
      <w:r w:rsidRPr="00CB1934">
        <w:rPr>
          <w:rFonts w:ascii="Times New Roman" w:eastAsia="Times New Roman" w:hAnsi="Times New Roman"/>
          <w:sz w:val="24"/>
          <w:szCs w:val="24"/>
          <w:lang w:val="ms"/>
        </w:rPr>
        <w:fldChar w:fldCharType="end"/>
      </w:r>
      <w:r w:rsidRPr="00CB1934">
        <w:rPr>
          <w:rFonts w:ascii="Times New Roman" w:eastAsia="Times New Roman" w:hAnsi="Times New Roman"/>
          <w:sz w:val="24"/>
          <w:szCs w:val="24"/>
          <w:lang w:val="ms"/>
        </w:rPr>
        <w:t xml:space="preserve"> dengan rumus sebagai berikut:</w:t>
      </w:r>
    </w:p>
    <w:p w:rsidR="00CB1934" w:rsidRPr="00CB1934" w:rsidRDefault="00CB1934" w:rsidP="00F6405B">
      <w:pPr>
        <w:widowControl w:val="0"/>
        <w:autoSpaceDE w:val="0"/>
        <w:autoSpaceDN w:val="0"/>
        <w:spacing w:before="360" w:after="240" w:line="240" w:lineRule="auto"/>
        <w:ind w:left="737"/>
        <w:jc w:val="both"/>
        <w:rPr>
          <w:rFonts w:ascii="Times New Roman" w:eastAsia="Times New Roman" w:hAnsi="Times New Roman"/>
          <w:b/>
          <w:bCs/>
          <w:sz w:val="24"/>
          <w:szCs w:val="24"/>
          <w:lang w:val="ms"/>
        </w:rPr>
      </w:pPr>
      <w:r w:rsidRPr="00CB1934">
        <w:rPr>
          <w:rFonts w:ascii="Times New Roman" w:eastAsia="Times New Roman" w:hAnsi="Times New Roman"/>
          <w:b/>
          <w:bCs/>
          <w:sz w:val="24"/>
          <w:szCs w:val="24"/>
          <w:lang w:val="ms"/>
        </w:rPr>
        <w:t>Indeks Keanekaragaman Shannon &amp; Wiener (H’)</w:t>
      </w:r>
    </w:p>
    <w:p w:rsidR="00CB1934" w:rsidRPr="00CB1934" w:rsidRDefault="00CB1934" w:rsidP="00F6405B">
      <w:pPr>
        <w:widowControl w:val="0"/>
        <w:autoSpaceDE w:val="0"/>
        <w:autoSpaceDN w:val="0"/>
        <w:spacing w:before="360" w:after="240" w:line="240" w:lineRule="auto"/>
        <w:ind w:firstLine="720"/>
        <w:jc w:val="both"/>
        <w:rPr>
          <w:rFonts w:ascii="Times New Roman" w:eastAsia="Times New Roman" w:hAnsi="Times New Roman"/>
          <w:sz w:val="24"/>
          <w:szCs w:val="24"/>
          <w:lang w:val="ms"/>
        </w:rPr>
      </w:pPr>
      <w:r w:rsidRPr="00CB1934">
        <w:rPr>
          <w:rFonts w:ascii="Times New Roman" w:eastAsia="Times New Roman" w:hAnsi="Times New Roman"/>
          <w:sz w:val="24"/>
          <w:szCs w:val="24"/>
          <w:lang w:val="ms"/>
        </w:rPr>
        <w:t>Rumus untuk menghitung indeks keanekaragaman ialah sebagai berikut:</w:t>
      </w:r>
    </w:p>
    <w:p w:rsidR="00CB1934" w:rsidRPr="00CB1934" w:rsidRDefault="00CB1934" w:rsidP="00CB1934">
      <w:pPr>
        <w:widowControl w:val="0"/>
        <w:autoSpaceDE w:val="0"/>
        <w:autoSpaceDN w:val="0"/>
        <w:spacing w:after="0" w:line="360" w:lineRule="auto"/>
        <w:ind w:firstLine="720"/>
        <w:jc w:val="center"/>
        <w:rPr>
          <w:rFonts w:ascii="Times New Roman" w:eastAsia="Times New Roman" w:hAnsi="Times New Roman"/>
          <w:sz w:val="24"/>
          <w:szCs w:val="24"/>
          <w:lang w:val="ms"/>
        </w:rPr>
      </w:pPr>
      <w:r w:rsidRPr="00CB1934">
        <w:rPr>
          <w:rFonts w:ascii="Times New Roman" w:eastAsia="Times New Roman" w:hAnsi="Times New Roman"/>
          <w:sz w:val="24"/>
          <w:szCs w:val="24"/>
          <w:lang w:val="ms"/>
        </w:rPr>
        <w:t xml:space="preserve">H’ = - </w:t>
      </w:r>
      <m:oMath>
        <m:nary>
          <m:naryPr>
            <m:chr m:val="∑"/>
            <m:limLoc m:val="undOvr"/>
            <m:subHide m:val="1"/>
            <m:supHide m:val="1"/>
            <m:ctrlPr>
              <w:rPr>
                <w:rFonts w:ascii="Cambria Math" w:eastAsia="Times New Roman" w:hAnsi="Cambria Math"/>
                <w:sz w:val="24"/>
                <w:szCs w:val="24"/>
                <w:lang w:val="ms"/>
              </w:rPr>
            </m:ctrlPr>
          </m:naryPr>
          <m:sub/>
          <m:sup/>
          <m:e>
            <m:sSub>
              <m:sSubPr>
                <m:ctrlPr>
                  <w:rPr>
                    <w:rFonts w:ascii="Cambria Math" w:eastAsia="Times New Roman" w:hAnsi="Cambria Math"/>
                    <w:sz w:val="24"/>
                    <w:szCs w:val="24"/>
                    <w:lang w:val="ms"/>
                  </w:rPr>
                </m:ctrlPr>
              </m:sSubPr>
              <m:e>
                <m:r>
                  <w:rPr>
                    <w:rFonts w:ascii="Cambria Math" w:eastAsia="Times New Roman" w:hAnsi="Cambria Math"/>
                    <w:sz w:val="24"/>
                    <w:szCs w:val="24"/>
                    <w:lang w:val="ms"/>
                  </w:rPr>
                  <m:t>P</m:t>
                </m:r>
              </m:e>
              <m:sub>
                <m:r>
                  <w:rPr>
                    <w:rFonts w:ascii="Cambria Math" w:eastAsia="Times New Roman" w:hAnsi="Cambria Math"/>
                    <w:sz w:val="24"/>
                    <w:szCs w:val="24"/>
                    <w:lang w:val="ms"/>
                  </w:rPr>
                  <m:t>i</m:t>
                </m:r>
                <m:r>
                  <m:rPr>
                    <m:sty m:val="p"/>
                  </m:rPr>
                  <w:rPr>
                    <w:rFonts w:ascii="Cambria Math" w:eastAsia="Times New Roman" w:hAnsi="Cambria Math"/>
                    <w:sz w:val="24"/>
                    <w:szCs w:val="24"/>
                    <w:lang w:val="ms"/>
                  </w:rPr>
                  <m:t xml:space="preserve"> </m:t>
                </m:r>
              </m:sub>
            </m:sSub>
            <m:d>
              <m:dPr>
                <m:ctrlPr>
                  <w:rPr>
                    <w:rFonts w:ascii="Cambria Math" w:eastAsia="Times New Roman" w:hAnsi="Cambria Math"/>
                    <w:sz w:val="24"/>
                    <w:szCs w:val="24"/>
                    <w:lang w:val="ms"/>
                  </w:rPr>
                </m:ctrlPr>
              </m:dPr>
              <m:e>
                <m:f>
                  <m:fPr>
                    <m:type m:val="skw"/>
                    <m:ctrlPr>
                      <w:rPr>
                        <w:rFonts w:ascii="Cambria Math" w:eastAsia="Times New Roman" w:hAnsi="Cambria Math"/>
                        <w:sz w:val="24"/>
                        <w:szCs w:val="24"/>
                        <w:lang w:val="ms"/>
                      </w:rPr>
                    </m:ctrlPr>
                  </m:fPr>
                  <m:num>
                    <m:r>
                      <w:rPr>
                        <w:rFonts w:ascii="Cambria Math" w:eastAsia="Times New Roman" w:hAnsi="Cambria Math"/>
                        <w:sz w:val="24"/>
                        <w:szCs w:val="24"/>
                        <w:lang w:val="ms"/>
                      </w:rPr>
                      <m:t>ni</m:t>
                    </m:r>
                  </m:num>
                  <m:den>
                    <m:r>
                      <w:rPr>
                        <w:rFonts w:ascii="Cambria Math" w:eastAsia="Times New Roman" w:hAnsi="Cambria Math"/>
                        <w:sz w:val="24"/>
                        <w:szCs w:val="24"/>
                        <w:lang w:val="ms"/>
                      </w:rPr>
                      <m:t>N</m:t>
                    </m:r>
                  </m:den>
                </m:f>
              </m:e>
            </m:d>
            <m:r>
              <w:rPr>
                <w:rFonts w:ascii="Cambria Math" w:eastAsia="Times New Roman" w:hAnsi="Cambria Math"/>
                <w:sz w:val="24"/>
                <w:szCs w:val="24"/>
                <w:lang w:val="ms"/>
              </w:rPr>
              <m:t>Ln</m:t>
            </m:r>
            <m:sSub>
              <m:sSubPr>
                <m:ctrlPr>
                  <w:rPr>
                    <w:rFonts w:ascii="Cambria Math" w:eastAsia="Times New Roman" w:hAnsi="Cambria Math"/>
                    <w:sz w:val="24"/>
                    <w:szCs w:val="24"/>
                    <w:lang w:val="ms"/>
                  </w:rPr>
                </m:ctrlPr>
              </m:sSubPr>
              <m:e>
                <m:r>
                  <w:rPr>
                    <w:rFonts w:ascii="Cambria Math" w:eastAsia="Times New Roman" w:hAnsi="Cambria Math"/>
                    <w:sz w:val="24"/>
                    <w:szCs w:val="24"/>
                    <w:lang w:val="ms"/>
                  </w:rPr>
                  <m:t>P</m:t>
                </m:r>
              </m:e>
              <m:sub>
                <m:r>
                  <w:rPr>
                    <w:rFonts w:ascii="Cambria Math" w:eastAsia="Times New Roman" w:hAnsi="Cambria Math"/>
                    <w:sz w:val="24"/>
                    <w:szCs w:val="24"/>
                    <w:lang w:val="ms"/>
                  </w:rPr>
                  <m:t>i</m:t>
                </m:r>
              </m:sub>
            </m:sSub>
          </m:e>
        </m:nary>
        <m:r>
          <m:rPr>
            <m:sty m:val="p"/>
          </m:rPr>
          <w:rPr>
            <w:rFonts w:ascii="Cambria Math" w:eastAsia="Times New Roman" w:hAnsi="Cambria Math"/>
            <w:sz w:val="24"/>
            <w:szCs w:val="24"/>
            <w:lang w:val="ms"/>
          </w:rPr>
          <m:t>(</m:t>
        </m:r>
        <m:f>
          <m:fPr>
            <m:type m:val="skw"/>
            <m:ctrlPr>
              <w:rPr>
                <w:rFonts w:ascii="Cambria Math" w:eastAsia="Times New Roman" w:hAnsi="Cambria Math"/>
                <w:sz w:val="24"/>
                <w:szCs w:val="24"/>
                <w:lang w:val="ms"/>
              </w:rPr>
            </m:ctrlPr>
          </m:fPr>
          <m:num>
            <m:r>
              <w:rPr>
                <w:rFonts w:ascii="Cambria Math" w:eastAsia="Times New Roman" w:hAnsi="Cambria Math"/>
                <w:sz w:val="24"/>
                <w:szCs w:val="24"/>
                <w:lang w:val="ms"/>
              </w:rPr>
              <m:t>ni</m:t>
            </m:r>
          </m:num>
          <m:den>
            <m:r>
              <w:rPr>
                <w:rFonts w:ascii="Cambria Math" w:eastAsia="Times New Roman" w:hAnsi="Cambria Math"/>
                <w:sz w:val="24"/>
                <w:szCs w:val="24"/>
                <w:lang w:val="ms"/>
              </w:rPr>
              <m:t>N</m:t>
            </m:r>
          </m:den>
        </m:f>
        <m:r>
          <m:rPr>
            <m:sty m:val="p"/>
          </m:rPr>
          <w:rPr>
            <w:rFonts w:ascii="Cambria Math" w:eastAsia="Times New Roman" w:hAnsi="Cambria Math"/>
            <w:sz w:val="24"/>
            <w:szCs w:val="24"/>
            <w:lang w:val="ms"/>
          </w:rPr>
          <m:t>)</m:t>
        </m:r>
      </m:oMath>
    </w:p>
    <w:p w:rsidR="00CB1934" w:rsidRPr="00CB1934" w:rsidRDefault="00CB1934" w:rsidP="006410DD">
      <w:pPr>
        <w:widowControl w:val="0"/>
        <w:autoSpaceDE w:val="0"/>
        <w:autoSpaceDN w:val="0"/>
        <w:spacing w:after="0" w:line="240" w:lineRule="auto"/>
        <w:ind w:firstLine="720"/>
        <w:jc w:val="both"/>
        <w:rPr>
          <w:rFonts w:ascii="Times New Roman" w:eastAsia="Times New Roman" w:hAnsi="Times New Roman"/>
          <w:sz w:val="24"/>
          <w:szCs w:val="24"/>
          <w:lang w:val="ms"/>
        </w:rPr>
      </w:pPr>
      <w:r w:rsidRPr="00CB1934">
        <w:rPr>
          <w:rFonts w:ascii="Times New Roman" w:eastAsia="Times New Roman" w:hAnsi="Times New Roman"/>
          <w:sz w:val="24"/>
          <w:szCs w:val="24"/>
          <w:lang w:val="ms"/>
        </w:rPr>
        <w:t>Keterangan:</w:t>
      </w:r>
    </w:p>
    <w:p w:rsidR="00CB1934" w:rsidRPr="00CB1934" w:rsidRDefault="00CB1934" w:rsidP="006410DD">
      <w:pPr>
        <w:widowControl w:val="0"/>
        <w:autoSpaceDE w:val="0"/>
        <w:autoSpaceDN w:val="0"/>
        <w:spacing w:after="0" w:line="240" w:lineRule="auto"/>
        <w:ind w:firstLine="720"/>
        <w:jc w:val="both"/>
        <w:rPr>
          <w:rFonts w:ascii="Times New Roman" w:eastAsia="Times New Roman" w:hAnsi="Times New Roman"/>
          <w:sz w:val="24"/>
          <w:szCs w:val="24"/>
          <w:lang w:val="ms"/>
        </w:rPr>
      </w:pPr>
      <w:r w:rsidRPr="00CB1934">
        <w:rPr>
          <w:rFonts w:ascii="Times New Roman" w:eastAsia="Times New Roman" w:hAnsi="Times New Roman"/>
          <w:sz w:val="24"/>
          <w:szCs w:val="24"/>
          <w:lang w:val="ms"/>
        </w:rPr>
        <w:t>H’</w:t>
      </w:r>
      <w:r w:rsidRPr="00CB1934">
        <w:rPr>
          <w:rFonts w:ascii="Times New Roman" w:eastAsia="Times New Roman" w:hAnsi="Times New Roman"/>
          <w:sz w:val="24"/>
          <w:szCs w:val="24"/>
          <w:lang w:val="ms"/>
        </w:rPr>
        <w:tab/>
        <w:t>: Indeks keanekaragaman</w:t>
      </w:r>
    </w:p>
    <w:p w:rsidR="00CB1934" w:rsidRPr="00CB1934" w:rsidRDefault="00CB1934" w:rsidP="006410DD">
      <w:pPr>
        <w:widowControl w:val="0"/>
        <w:autoSpaceDE w:val="0"/>
        <w:autoSpaceDN w:val="0"/>
        <w:spacing w:after="0" w:line="240" w:lineRule="auto"/>
        <w:ind w:firstLine="720"/>
        <w:jc w:val="both"/>
        <w:rPr>
          <w:rFonts w:ascii="Times New Roman" w:eastAsia="Times New Roman" w:hAnsi="Times New Roman"/>
          <w:sz w:val="24"/>
          <w:szCs w:val="24"/>
          <w:lang w:val="ms"/>
        </w:rPr>
      </w:pPr>
      <w:r w:rsidRPr="00CB1934">
        <w:rPr>
          <w:rFonts w:ascii="Times New Roman" w:eastAsia="Times New Roman" w:hAnsi="Times New Roman"/>
          <w:sz w:val="24"/>
          <w:szCs w:val="24"/>
          <w:lang w:val="ms"/>
        </w:rPr>
        <w:t>Pi</w:t>
      </w:r>
      <w:r w:rsidRPr="00CB1934">
        <w:rPr>
          <w:rFonts w:ascii="Times New Roman" w:eastAsia="Times New Roman" w:hAnsi="Times New Roman"/>
          <w:sz w:val="24"/>
          <w:szCs w:val="24"/>
          <w:lang w:val="ms"/>
        </w:rPr>
        <w:tab/>
        <w:t>: Kelimpahan relatif</w:t>
      </w:r>
    </w:p>
    <w:p w:rsidR="00CB1934" w:rsidRPr="00CB1934" w:rsidRDefault="00CB1934" w:rsidP="006410DD">
      <w:pPr>
        <w:widowControl w:val="0"/>
        <w:autoSpaceDE w:val="0"/>
        <w:autoSpaceDN w:val="0"/>
        <w:spacing w:after="0" w:line="240" w:lineRule="auto"/>
        <w:ind w:firstLine="720"/>
        <w:jc w:val="both"/>
        <w:rPr>
          <w:rFonts w:ascii="Times New Roman" w:eastAsia="Times New Roman" w:hAnsi="Times New Roman"/>
          <w:sz w:val="24"/>
          <w:szCs w:val="24"/>
          <w:lang w:val="ms"/>
        </w:rPr>
      </w:pPr>
      <w:r w:rsidRPr="00CB1934">
        <w:rPr>
          <w:rFonts w:ascii="Times New Roman" w:eastAsia="Times New Roman" w:hAnsi="Times New Roman"/>
          <w:sz w:val="24"/>
          <w:szCs w:val="24"/>
          <w:lang w:val="ms"/>
        </w:rPr>
        <w:t>ni</w:t>
      </w:r>
      <w:r w:rsidRPr="00CB1934">
        <w:rPr>
          <w:rFonts w:ascii="Times New Roman" w:eastAsia="Times New Roman" w:hAnsi="Times New Roman"/>
          <w:sz w:val="24"/>
          <w:szCs w:val="24"/>
          <w:lang w:val="ms"/>
        </w:rPr>
        <w:tab/>
        <w:t>: Jumlah individu semua jenis ke-i</w:t>
      </w:r>
    </w:p>
    <w:p w:rsidR="00CB1934" w:rsidRPr="00CB1934" w:rsidRDefault="00CB1934" w:rsidP="006410DD">
      <w:pPr>
        <w:widowControl w:val="0"/>
        <w:autoSpaceDE w:val="0"/>
        <w:autoSpaceDN w:val="0"/>
        <w:spacing w:after="0" w:line="240" w:lineRule="auto"/>
        <w:ind w:firstLine="720"/>
        <w:jc w:val="both"/>
        <w:rPr>
          <w:rFonts w:ascii="Times New Roman" w:eastAsia="Times New Roman" w:hAnsi="Times New Roman"/>
          <w:sz w:val="24"/>
          <w:szCs w:val="24"/>
          <w:lang w:val="ms"/>
        </w:rPr>
      </w:pPr>
      <w:r w:rsidRPr="00CB1934">
        <w:rPr>
          <w:rFonts w:ascii="Times New Roman" w:eastAsia="Times New Roman" w:hAnsi="Times New Roman"/>
          <w:sz w:val="24"/>
          <w:szCs w:val="24"/>
          <w:lang w:val="ms"/>
        </w:rPr>
        <w:t>N</w:t>
      </w:r>
      <w:r w:rsidRPr="00CB1934">
        <w:rPr>
          <w:rFonts w:ascii="Times New Roman" w:eastAsia="Times New Roman" w:hAnsi="Times New Roman"/>
          <w:sz w:val="24"/>
          <w:szCs w:val="24"/>
          <w:lang w:val="ms"/>
        </w:rPr>
        <w:tab/>
        <w:t>: Jumlah semua total jenis dalam komunitas.</w:t>
      </w:r>
    </w:p>
    <w:p w:rsidR="00CB1934" w:rsidRPr="00CB1934" w:rsidRDefault="00CB1934" w:rsidP="00EF419D">
      <w:pPr>
        <w:widowControl w:val="0"/>
        <w:autoSpaceDE w:val="0"/>
        <w:autoSpaceDN w:val="0"/>
        <w:spacing w:before="360" w:after="240" w:line="240" w:lineRule="auto"/>
        <w:ind w:left="567" w:firstLine="567"/>
        <w:jc w:val="both"/>
        <w:rPr>
          <w:rFonts w:ascii="Times New Roman" w:eastAsia="Times New Roman" w:hAnsi="Times New Roman"/>
          <w:sz w:val="24"/>
          <w:szCs w:val="24"/>
          <w:lang w:val="ms"/>
        </w:rPr>
      </w:pPr>
      <w:r w:rsidRPr="00CB1934">
        <w:rPr>
          <w:rFonts w:ascii="Times New Roman" w:eastAsia="Times New Roman" w:hAnsi="Times New Roman"/>
          <w:sz w:val="24"/>
          <w:szCs w:val="24"/>
          <w:lang w:val="ms"/>
        </w:rPr>
        <w:t xml:space="preserve">Nilai indeks keanekaragaman pada suatu komunitas memiliki kriteria bagi komunitas tersebut dan kriteria pencemaran pada perairan tersebut, kriteria nilai indeks keanekaragaman berdasarkan </w:t>
      </w:r>
      <w:r w:rsidRPr="00CB1934">
        <w:rPr>
          <w:rFonts w:ascii="Times New Roman" w:eastAsia="Times New Roman" w:hAnsi="Times New Roman"/>
          <w:sz w:val="24"/>
          <w:szCs w:val="24"/>
          <w:lang w:val="ms"/>
        </w:rPr>
        <w:fldChar w:fldCharType="begin" w:fldLock="1"/>
      </w:r>
      <w:r w:rsidRPr="00CB1934">
        <w:rPr>
          <w:rFonts w:ascii="Times New Roman" w:eastAsia="Times New Roman" w:hAnsi="Times New Roman"/>
          <w:sz w:val="24"/>
          <w:szCs w:val="24"/>
          <w:lang w:val="ms"/>
        </w:rPr>
        <w:instrText>ADDIN CSL_CITATION {"citationItems":[{"id":"ITEM-1","itemData":{"author":[{"dropping-particle":"","family":"Odum","given":"Eugene P.","non-dropping-particle":"","parse-names":false,"suffix":""}],"edition":"3","id":"ITEM-1","issued":{"date-parts":[["1971"]]},"number-of-pages":"1 - 574 pp","publisher":"W.B. Saunders Co.","publisher-place":"Philadelphia","title":"Fundamentals of Ecology","type":"book"},"uris":["http://www.mendeley.com/documents/?uuid=1ab88682-b463-498f-b788-8274b48693fd"]}],"mendeley":{"formattedCitation":"(Odum, 1971)","manualFormatting":"Odum (1971)","plainTextFormattedCitation":"(Odum, 1971)","previouslyFormattedCitation":"(Eugene P. Odum, 1971)"},"properties":{"noteIndex":0},"schema":"https://github.com/citation-style-language/schema/raw/master/csl-citation.json"}</w:instrText>
      </w:r>
      <w:r w:rsidRPr="00CB1934">
        <w:rPr>
          <w:rFonts w:ascii="Times New Roman" w:eastAsia="Times New Roman" w:hAnsi="Times New Roman"/>
          <w:sz w:val="24"/>
          <w:szCs w:val="24"/>
          <w:lang w:val="ms"/>
        </w:rPr>
        <w:fldChar w:fldCharType="separate"/>
      </w:r>
      <w:r w:rsidRPr="00CB1934">
        <w:rPr>
          <w:rFonts w:ascii="Times New Roman" w:eastAsia="Times New Roman" w:hAnsi="Times New Roman"/>
          <w:noProof/>
          <w:sz w:val="24"/>
          <w:szCs w:val="24"/>
          <w:lang w:val="ms"/>
        </w:rPr>
        <w:t>Odum (1971)</w:t>
      </w:r>
      <w:r w:rsidRPr="00CB1934">
        <w:rPr>
          <w:rFonts w:ascii="Times New Roman" w:eastAsia="Times New Roman" w:hAnsi="Times New Roman"/>
          <w:sz w:val="24"/>
          <w:szCs w:val="24"/>
          <w:lang w:val="ms"/>
        </w:rPr>
        <w:fldChar w:fldCharType="end"/>
      </w:r>
      <w:r w:rsidRPr="00CB1934">
        <w:rPr>
          <w:rFonts w:ascii="Times New Roman" w:eastAsia="Times New Roman" w:hAnsi="Times New Roman"/>
          <w:sz w:val="24"/>
          <w:szCs w:val="24"/>
          <w:lang w:val="ms"/>
        </w:rPr>
        <w:t xml:space="preserve">  dan </w:t>
      </w:r>
      <w:r w:rsidRPr="00CB1934">
        <w:rPr>
          <w:rFonts w:ascii="Times New Roman" w:eastAsia="Times New Roman" w:hAnsi="Times New Roman"/>
          <w:sz w:val="24"/>
          <w:szCs w:val="24"/>
          <w:lang w:val="ms"/>
        </w:rPr>
        <w:fldChar w:fldCharType="begin" w:fldLock="1"/>
      </w:r>
      <w:r w:rsidRPr="00CB1934">
        <w:rPr>
          <w:rFonts w:ascii="Times New Roman" w:eastAsia="Times New Roman" w:hAnsi="Times New Roman"/>
          <w:sz w:val="24"/>
          <w:szCs w:val="24"/>
          <w:lang w:val="ms"/>
        </w:rPr>
        <w:instrText>ADDIN CSL_CITATION {"citationItems":[{"id":"ITEM-1","itemData":{"DOI":"10.2307/1294272","ISSN":"00063568","abstract":"The establishment of water quality criteria by evaluation of the benthic macroinvertebrate community as reflected in the diversity index, d=-&amp;#x3a3; (ni/n) log2 (ni/n), is proposed. The index expresses the relative importance of each species collected, is dimensionless, and is independent of sample size. Pollution results in a depression in d.","author":[{"dropping-particle":"","family":"Wilhm","given":"Jerry L.","non-dropping-particle":"","parse-names":false,"suffix":""},{"dropping-particle":"","family":"Dorris","given":"Troy C.","non-dropping-particle":"","parse-names":false,"suffix":""}],"container-title":"BioScience","id":"ITEM-1","issue":"6","issued":{"date-parts":[["1968"]]},"page":"477-481 pp","title":"Biological parameters for water quality criteria","type":"article-journal","volume":"18"},"uris":["http://www.mendeley.com/documents/?uuid=60f6f1e8-735e-48f7-bc58-7f4d1d35677e"]}],"mendeley":{"formattedCitation":"(Wilhm &amp; Dorris, 1968)","manualFormatting":"Wilhm &amp; Dorris (1968)","plainTextFormattedCitation":"(Wilhm &amp; Dorris, 1968)","previouslyFormattedCitation":"(Wilhm &amp; Dorris, 1968)"},"properties":{"noteIndex":0},"schema":"https://github.com/citation-style-language/schema/raw/master/csl-citation.json"}</w:instrText>
      </w:r>
      <w:r w:rsidRPr="00CB1934">
        <w:rPr>
          <w:rFonts w:ascii="Times New Roman" w:eastAsia="Times New Roman" w:hAnsi="Times New Roman"/>
          <w:sz w:val="24"/>
          <w:szCs w:val="24"/>
          <w:lang w:val="ms"/>
        </w:rPr>
        <w:fldChar w:fldCharType="separate"/>
      </w:r>
      <w:r w:rsidRPr="00CB1934">
        <w:rPr>
          <w:rFonts w:ascii="Times New Roman" w:eastAsia="Times New Roman" w:hAnsi="Times New Roman"/>
          <w:noProof/>
          <w:sz w:val="24"/>
          <w:szCs w:val="24"/>
          <w:lang w:val="ms"/>
        </w:rPr>
        <w:t>Wilhm &amp; Dorris (1968)</w:t>
      </w:r>
      <w:r w:rsidRPr="00CB1934">
        <w:rPr>
          <w:rFonts w:ascii="Times New Roman" w:eastAsia="Times New Roman" w:hAnsi="Times New Roman"/>
          <w:sz w:val="24"/>
          <w:szCs w:val="24"/>
          <w:lang w:val="ms"/>
        </w:rPr>
        <w:fldChar w:fldCharType="end"/>
      </w:r>
      <w:r w:rsidRPr="00CB1934">
        <w:rPr>
          <w:rFonts w:ascii="Times New Roman" w:eastAsia="Times New Roman" w:hAnsi="Times New Roman"/>
          <w:sz w:val="24"/>
          <w:szCs w:val="24"/>
          <w:lang w:val="ms"/>
        </w:rPr>
        <w:t xml:space="preserve"> ialah :</w:t>
      </w:r>
    </w:p>
    <w:p w:rsidR="00CB1934" w:rsidRPr="00CB1934" w:rsidRDefault="00CB1934" w:rsidP="006410DD">
      <w:pPr>
        <w:widowControl w:val="0"/>
        <w:autoSpaceDE w:val="0"/>
        <w:autoSpaceDN w:val="0"/>
        <w:spacing w:after="0" w:line="240" w:lineRule="auto"/>
        <w:ind w:left="1985" w:hanging="1418"/>
        <w:jc w:val="both"/>
        <w:rPr>
          <w:rFonts w:ascii="Times New Roman" w:eastAsia="Times New Roman" w:hAnsi="Times New Roman"/>
          <w:sz w:val="24"/>
          <w:szCs w:val="24"/>
          <w:lang w:val="ms"/>
        </w:rPr>
      </w:pPr>
      <w:r w:rsidRPr="00CB1934">
        <w:rPr>
          <w:rFonts w:ascii="Times New Roman" w:eastAsia="Times New Roman" w:hAnsi="Times New Roman"/>
          <w:sz w:val="24"/>
          <w:szCs w:val="24"/>
          <w:lang w:val="ms"/>
        </w:rPr>
        <w:t xml:space="preserve">H’ &lt; 1 </w:t>
      </w:r>
      <w:r w:rsidRPr="00CB1934">
        <w:rPr>
          <w:rFonts w:ascii="Times New Roman" w:eastAsia="Times New Roman" w:hAnsi="Times New Roman"/>
          <w:sz w:val="24"/>
          <w:szCs w:val="24"/>
          <w:lang w:val="ms"/>
        </w:rPr>
        <w:tab/>
        <w:t>: Keanekaragaman jenis komunitas kecil dan perairan tercemar berat</w:t>
      </w:r>
    </w:p>
    <w:p w:rsidR="00CB1934" w:rsidRPr="00F6405B" w:rsidRDefault="006410DD" w:rsidP="006410DD">
      <w:pPr>
        <w:pStyle w:val="ListParagraph"/>
        <w:widowControl w:val="0"/>
        <w:numPr>
          <w:ilvl w:val="0"/>
          <w:numId w:val="4"/>
        </w:numPr>
        <w:autoSpaceDE w:val="0"/>
        <w:autoSpaceDN w:val="0"/>
        <w:spacing w:after="0" w:line="240" w:lineRule="auto"/>
        <w:jc w:val="both"/>
        <w:rPr>
          <w:rFonts w:ascii="Times New Roman" w:eastAsia="Times New Roman" w:hAnsi="Times New Roman"/>
          <w:sz w:val="24"/>
          <w:szCs w:val="24"/>
          <w:lang w:val="ms"/>
        </w:rPr>
      </w:pPr>
      <w:r>
        <w:rPr>
          <w:rFonts w:ascii="Times New Roman" w:eastAsia="Times New Roman" w:hAnsi="Times New Roman"/>
          <w:sz w:val="24"/>
          <w:szCs w:val="24"/>
          <w:lang w:val="ms"/>
        </w:rPr>
        <w:t xml:space="preserve">&lt; H’ &lt; 3    </w:t>
      </w:r>
      <w:r w:rsidR="00CB1934" w:rsidRPr="00F6405B">
        <w:rPr>
          <w:rFonts w:ascii="Times New Roman" w:eastAsia="Times New Roman" w:hAnsi="Times New Roman"/>
          <w:sz w:val="24"/>
          <w:szCs w:val="24"/>
          <w:lang w:val="ms"/>
        </w:rPr>
        <w:t>: Keanekaragaman jenis komunitas sedang dan perairan tercemar sedang</w:t>
      </w:r>
    </w:p>
    <w:p w:rsidR="00F6405B" w:rsidRDefault="00CB1934" w:rsidP="006410DD">
      <w:pPr>
        <w:widowControl w:val="0"/>
        <w:autoSpaceDE w:val="0"/>
        <w:autoSpaceDN w:val="0"/>
        <w:spacing w:after="0" w:line="240" w:lineRule="auto"/>
        <w:ind w:left="1985" w:hanging="1418"/>
        <w:jc w:val="both"/>
        <w:rPr>
          <w:rFonts w:ascii="Times New Roman" w:eastAsia="Times New Roman" w:hAnsi="Times New Roman"/>
          <w:sz w:val="24"/>
          <w:szCs w:val="24"/>
          <w:lang w:val="ms"/>
        </w:rPr>
      </w:pPr>
      <w:r w:rsidRPr="00CB1934">
        <w:rPr>
          <w:rFonts w:ascii="Times New Roman" w:eastAsia="Times New Roman" w:hAnsi="Times New Roman"/>
          <w:sz w:val="24"/>
          <w:szCs w:val="24"/>
          <w:lang w:val="ms"/>
        </w:rPr>
        <w:t>H’ &gt; 3</w:t>
      </w:r>
      <w:r w:rsidRPr="00CB1934">
        <w:rPr>
          <w:rFonts w:ascii="Times New Roman" w:eastAsia="Times New Roman" w:hAnsi="Times New Roman"/>
          <w:sz w:val="24"/>
          <w:szCs w:val="24"/>
          <w:lang w:val="ms"/>
        </w:rPr>
        <w:tab/>
        <w:t>: Keanekaragaman jenis komun</w:t>
      </w:r>
      <w:r w:rsidR="00F6405B">
        <w:rPr>
          <w:rFonts w:ascii="Times New Roman" w:eastAsia="Times New Roman" w:hAnsi="Times New Roman"/>
          <w:sz w:val="24"/>
          <w:szCs w:val="24"/>
          <w:lang w:val="ms"/>
        </w:rPr>
        <w:t>itas tinggi dan perairan bersih.</w:t>
      </w:r>
    </w:p>
    <w:p w:rsidR="00CB1934" w:rsidRPr="00F6405B" w:rsidRDefault="00CB1934" w:rsidP="00F6405B">
      <w:pPr>
        <w:widowControl w:val="0"/>
        <w:autoSpaceDE w:val="0"/>
        <w:autoSpaceDN w:val="0"/>
        <w:spacing w:before="360" w:after="240" w:line="240" w:lineRule="auto"/>
        <w:ind w:left="737"/>
        <w:jc w:val="both"/>
        <w:rPr>
          <w:rFonts w:ascii="Times New Roman" w:eastAsia="Times New Roman" w:hAnsi="Times New Roman"/>
          <w:sz w:val="24"/>
          <w:szCs w:val="24"/>
          <w:lang w:val="ms"/>
        </w:rPr>
      </w:pPr>
      <w:r w:rsidRPr="00CB1934">
        <w:rPr>
          <w:rFonts w:ascii="Times New Roman" w:eastAsia="Times New Roman" w:hAnsi="Times New Roman"/>
          <w:b/>
          <w:bCs/>
          <w:sz w:val="24"/>
          <w:szCs w:val="24"/>
          <w:lang w:val="ms"/>
        </w:rPr>
        <w:lastRenderedPageBreak/>
        <w:t>Indeks Kemerataan Evenness (E)</w:t>
      </w:r>
    </w:p>
    <w:p w:rsidR="00CB1934" w:rsidRPr="00CB1934" w:rsidRDefault="00CB1934" w:rsidP="00F6405B">
      <w:pPr>
        <w:widowControl w:val="0"/>
        <w:autoSpaceDE w:val="0"/>
        <w:autoSpaceDN w:val="0"/>
        <w:spacing w:before="360" w:after="240" w:line="240" w:lineRule="auto"/>
        <w:ind w:firstLine="720"/>
        <w:jc w:val="both"/>
        <w:rPr>
          <w:rFonts w:ascii="Times New Roman" w:eastAsia="Times New Roman" w:hAnsi="Times New Roman"/>
          <w:sz w:val="24"/>
          <w:szCs w:val="24"/>
          <w:lang w:val="ms"/>
        </w:rPr>
      </w:pPr>
      <w:r w:rsidRPr="00CB1934">
        <w:rPr>
          <w:rFonts w:ascii="Times New Roman" w:eastAsia="Times New Roman" w:hAnsi="Times New Roman"/>
          <w:sz w:val="24"/>
          <w:szCs w:val="24"/>
          <w:lang w:val="ms"/>
        </w:rPr>
        <w:t>Indeks kemerataan dihitung dengan menggunakan rumus sebagai berikut:</w:t>
      </w:r>
    </w:p>
    <w:p w:rsidR="00CB1934" w:rsidRPr="00CB1934" w:rsidRDefault="00CB1934" w:rsidP="00CB1934">
      <w:pPr>
        <w:widowControl w:val="0"/>
        <w:autoSpaceDE w:val="0"/>
        <w:autoSpaceDN w:val="0"/>
        <w:spacing w:after="0" w:line="360" w:lineRule="auto"/>
        <w:ind w:firstLine="720"/>
        <w:jc w:val="center"/>
        <w:rPr>
          <w:rFonts w:ascii="Times New Roman" w:eastAsia="Times New Roman" w:hAnsi="Times New Roman"/>
          <w:sz w:val="24"/>
          <w:szCs w:val="24"/>
          <w:lang w:val="ms"/>
        </w:rPr>
      </w:pPr>
      <w:r w:rsidRPr="00CB1934">
        <w:rPr>
          <w:rFonts w:ascii="Times New Roman" w:eastAsia="Times New Roman" w:hAnsi="Times New Roman"/>
          <w:sz w:val="24"/>
          <w:szCs w:val="24"/>
          <w:lang w:val="ms"/>
        </w:rPr>
        <w:t xml:space="preserve">E = </w:t>
      </w:r>
      <m:oMath>
        <m:f>
          <m:fPr>
            <m:ctrlPr>
              <w:rPr>
                <w:rFonts w:ascii="Cambria Math" w:eastAsia="Times New Roman" w:hAnsi="Cambria Math"/>
                <w:sz w:val="24"/>
                <w:szCs w:val="24"/>
                <w:lang w:val="ms"/>
              </w:rPr>
            </m:ctrlPr>
          </m:fPr>
          <m:num>
            <m:r>
              <w:rPr>
                <w:rFonts w:ascii="Cambria Math" w:eastAsia="Times New Roman" w:hAnsi="Cambria Math"/>
                <w:sz w:val="24"/>
                <w:szCs w:val="24"/>
                <w:lang w:val="ms"/>
              </w:rPr>
              <m:t>H</m:t>
            </m:r>
            <m:r>
              <m:rPr>
                <m:sty m:val="p"/>
              </m:rPr>
              <w:rPr>
                <w:rFonts w:ascii="Cambria Math" w:eastAsia="Times New Roman" w:hAnsi="Cambria Math"/>
                <w:sz w:val="24"/>
                <w:szCs w:val="24"/>
                <w:lang w:val="ms"/>
              </w:rPr>
              <m:t>'</m:t>
            </m:r>
          </m:num>
          <m:den>
            <m:r>
              <w:rPr>
                <w:rFonts w:ascii="Cambria Math" w:eastAsia="Times New Roman" w:hAnsi="Cambria Math"/>
                <w:sz w:val="24"/>
                <w:szCs w:val="24"/>
                <w:lang w:val="ms"/>
              </w:rPr>
              <m:t>LnS</m:t>
            </m:r>
          </m:den>
        </m:f>
      </m:oMath>
    </w:p>
    <w:p w:rsidR="00CB1934" w:rsidRPr="00CB1934" w:rsidRDefault="00CB1934" w:rsidP="006410DD">
      <w:pPr>
        <w:widowControl w:val="0"/>
        <w:autoSpaceDE w:val="0"/>
        <w:autoSpaceDN w:val="0"/>
        <w:spacing w:after="0" w:line="240" w:lineRule="auto"/>
        <w:ind w:firstLine="720"/>
        <w:jc w:val="both"/>
        <w:rPr>
          <w:rFonts w:ascii="Times New Roman" w:eastAsia="Times New Roman" w:hAnsi="Times New Roman"/>
          <w:sz w:val="24"/>
          <w:szCs w:val="24"/>
          <w:lang w:val="ms"/>
        </w:rPr>
      </w:pPr>
      <w:r w:rsidRPr="00CB1934">
        <w:rPr>
          <w:rFonts w:ascii="Times New Roman" w:eastAsia="Times New Roman" w:hAnsi="Times New Roman"/>
          <w:sz w:val="24"/>
          <w:szCs w:val="24"/>
          <w:lang w:val="ms"/>
        </w:rPr>
        <w:t>Keterangan</w:t>
      </w:r>
      <w:r w:rsidRPr="00CB1934">
        <w:rPr>
          <w:rFonts w:ascii="Times New Roman" w:eastAsia="Times New Roman" w:hAnsi="Times New Roman"/>
          <w:sz w:val="24"/>
          <w:szCs w:val="24"/>
          <w:lang w:val="ms"/>
        </w:rPr>
        <w:tab/>
        <w:t xml:space="preserve"> :</w:t>
      </w:r>
    </w:p>
    <w:p w:rsidR="00CB1934" w:rsidRPr="00CB1934" w:rsidRDefault="00CB1934" w:rsidP="006410DD">
      <w:pPr>
        <w:widowControl w:val="0"/>
        <w:autoSpaceDE w:val="0"/>
        <w:autoSpaceDN w:val="0"/>
        <w:spacing w:after="0" w:line="240" w:lineRule="auto"/>
        <w:ind w:firstLine="720"/>
        <w:jc w:val="both"/>
        <w:rPr>
          <w:rFonts w:ascii="Times New Roman" w:eastAsia="Times New Roman" w:hAnsi="Times New Roman"/>
          <w:sz w:val="24"/>
          <w:szCs w:val="24"/>
          <w:lang w:val="ms"/>
        </w:rPr>
      </w:pPr>
      <w:r w:rsidRPr="00CB1934">
        <w:rPr>
          <w:rFonts w:ascii="Times New Roman" w:eastAsia="Times New Roman" w:hAnsi="Times New Roman"/>
          <w:sz w:val="24"/>
          <w:szCs w:val="24"/>
          <w:lang w:val="ms"/>
        </w:rPr>
        <w:t>E</w:t>
      </w:r>
      <w:r w:rsidRPr="00CB1934">
        <w:rPr>
          <w:rFonts w:ascii="Times New Roman" w:eastAsia="Times New Roman" w:hAnsi="Times New Roman"/>
          <w:sz w:val="24"/>
          <w:szCs w:val="24"/>
          <w:lang w:val="ms"/>
        </w:rPr>
        <w:tab/>
        <w:t xml:space="preserve"> </w:t>
      </w:r>
      <w:r w:rsidRPr="00CB1934">
        <w:rPr>
          <w:rFonts w:ascii="Times New Roman" w:eastAsia="Times New Roman" w:hAnsi="Times New Roman"/>
          <w:sz w:val="24"/>
          <w:szCs w:val="24"/>
          <w:lang w:val="ms"/>
        </w:rPr>
        <w:tab/>
        <w:t xml:space="preserve"> : Indeks kemerataan</w:t>
      </w:r>
    </w:p>
    <w:p w:rsidR="00CB1934" w:rsidRPr="00CB1934" w:rsidRDefault="00CB1934" w:rsidP="006410DD">
      <w:pPr>
        <w:widowControl w:val="0"/>
        <w:autoSpaceDE w:val="0"/>
        <w:autoSpaceDN w:val="0"/>
        <w:spacing w:after="0" w:line="240" w:lineRule="auto"/>
        <w:ind w:firstLine="720"/>
        <w:jc w:val="both"/>
        <w:rPr>
          <w:rFonts w:ascii="Times New Roman" w:eastAsia="Times New Roman" w:hAnsi="Times New Roman"/>
          <w:sz w:val="24"/>
          <w:szCs w:val="24"/>
          <w:lang w:val="ms"/>
        </w:rPr>
      </w:pPr>
      <w:r w:rsidRPr="00CB1934">
        <w:rPr>
          <w:rFonts w:ascii="Times New Roman" w:eastAsia="Times New Roman" w:hAnsi="Times New Roman"/>
          <w:sz w:val="24"/>
          <w:szCs w:val="24"/>
          <w:lang w:val="ms"/>
        </w:rPr>
        <w:t>H’</w:t>
      </w:r>
      <w:r w:rsidRPr="00CB1934">
        <w:rPr>
          <w:rFonts w:ascii="Times New Roman" w:eastAsia="Times New Roman" w:hAnsi="Times New Roman"/>
          <w:sz w:val="24"/>
          <w:szCs w:val="24"/>
          <w:lang w:val="ms"/>
        </w:rPr>
        <w:tab/>
      </w:r>
      <w:r w:rsidRPr="00CB1934">
        <w:rPr>
          <w:rFonts w:ascii="Times New Roman" w:eastAsia="Times New Roman" w:hAnsi="Times New Roman"/>
          <w:sz w:val="24"/>
          <w:szCs w:val="24"/>
          <w:lang w:val="ms"/>
        </w:rPr>
        <w:tab/>
        <w:t xml:space="preserve"> : Indeks keanekaragaman </w:t>
      </w:r>
    </w:p>
    <w:p w:rsidR="00CB1934" w:rsidRPr="00CB1934" w:rsidRDefault="00CB1934" w:rsidP="006410DD">
      <w:pPr>
        <w:widowControl w:val="0"/>
        <w:autoSpaceDE w:val="0"/>
        <w:autoSpaceDN w:val="0"/>
        <w:spacing w:after="0" w:line="240" w:lineRule="auto"/>
        <w:ind w:firstLine="720"/>
        <w:jc w:val="both"/>
        <w:rPr>
          <w:rFonts w:ascii="Times New Roman" w:eastAsia="Times New Roman" w:hAnsi="Times New Roman"/>
          <w:sz w:val="24"/>
          <w:szCs w:val="24"/>
          <w:lang w:val="ms"/>
        </w:rPr>
      </w:pPr>
      <w:r w:rsidRPr="00CB1934">
        <w:rPr>
          <w:rFonts w:ascii="Times New Roman" w:eastAsia="Times New Roman" w:hAnsi="Times New Roman"/>
          <w:sz w:val="24"/>
          <w:szCs w:val="24"/>
          <w:lang w:val="ms"/>
        </w:rPr>
        <w:t xml:space="preserve">S          </w:t>
      </w:r>
      <w:r w:rsidRPr="00CB1934">
        <w:rPr>
          <w:rFonts w:ascii="Times New Roman" w:eastAsia="Times New Roman" w:hAnsi="Times New Roman"/>
          <w:sz w:val="24"/>
          <w:szCs w:val="24"/>
          <w:lang w:val="ms"/>
        </w:rPr>
        <w:tab/>
        <w:t xml:space="preserve"> : Jumlah semua total jenis dalam komunitas.</w:t>
      </w:r>
    </w:p>
    <w:p w:rsidR="00F6405B" w:rsidRDefault="00CB1934" w:rsidP="006410DD">
      <w:pPr>
        <w:widowControl w:val="0"/>
        <w:autoSpaceDE w:val="0"/>
        <w:autoSpaceDN w:val="0"/>
        <w:spacing w:after="0" w:line="360" w:lineRule="auto"/>
        <w:ind w:left="567" w:firstLine="567"/>
        <w:jc w:val="both"/>
        <w:rPr>
          <w:rFonts w:ascii="Times New Roman" w:eastAsia="Times New Roman" w:hAnsi="Times New Roman"/>
          <w:sz w:val="24"/>
          <w:szCs w:val="24"/>
          <w:lang w:val="ms"/>
        </w:rPr>
      </w:pPr>
      <w:r w:rsidRPr="00CB1934">
        <w:rPr>
          <w:rFonts w:ascii="Times New Roman" w:eastAsia="Times New Roman" w:hAnsi="Times New Roman"/>
          <w:sz w:val="24"/>
          <w:szCs w:val="24"/>
          <w:lang w:val="ms"/>
        </w:rPr>
        <w:t xml:space="preserve">Nilai indeks kemerataan Evenness berkisar antara 0 – 1. Nilai indeks kemerataan yang mendekati angka 0 menunjukkan keseragaman komunitas yang semakin kecil, memiliki sebaran jumlah individu antar spesies tidak merata dan ada kecenderungan spesies – spesies yang mendominasi spesies lain. Nilai indeks kemerataan yang mendekati angka 1 menunjukkan keseragaman komunitas yang semakin besar dengan sebaran jumlah individu antar spesies merata </w:t>
      </w:r>
      <w:r w:rsidRPr="00CB1934">
        <w:rPr>
          <w:rFonts w:ascii="Times New Roman" w:eastAsia="Times New Roman" w:hAnsi="Times New Roman"/>
          <w:sz w:val="24"/>
          <w:szCs w:val="24"/>
          <w:lang w:val="ms"/>
        </w:rPr>
        <w:fldChar w:fldCharType="begin" w:fldLock="1"/>
      </w:r>
      <w:r w:rsidRPr="00CB1934">
        <w:rPr>
          <w:rFonts w:ascii="Times New Roman" w:eastAsia="Times New Roman" w:hAnsi="Times New Roman"/>
          <w:sz w:val="24"/>
          <w:szCs w:val="24"/>
          <w:lang w:val="ms"/>
        </w:rPr>
        <w:instrText>ADDIN CSL_CITATION {"citationItems":[{"id":"ITEM-1","itemData":{"author":[{"dropping-particle":"","family":"Odum","given":"Eugene P.","non-dropping-particle":"","parse-names":false,"suffix":""}],"edition":"3","id":"ITEM-1","issued":{"date-parts":[["1971"]]},"number-of-pages":"1 - 574 pp","publisher":"W.B. Saunders Co.","publisher-place":"Philadelphia","title":"Fundamentals of Ecology","type":"book"},"uris":["http://www.mendeley.com/documents/?uuid=1ab88682-b463-498f-b788-8274b48693fd"]}],"mendeley":{"formattedCitation":"(Odum, 1971)","manualFormatting":" (Odum, 1971)","plainTextFormattedCitation":"(Odum, 1971)","previouslyFormattedCitation":"(Eugene P. Odum, 1971)"},"properties":{"noteIndex":0},"schema":"https://github.com/citation-style-language/schema/raw/master/csl-citation.json"}</w:instrText>
      </w:r>
      <w:r w:rsidRPr="00CB1934">
        <w:rPr>
          <w:rFonts w:ascii="Times New Roman" w:eastAsia="Times New Roman" w:hAnsi="Times New Roman"/>
          <w:sz w:val="24"/>
          <w:szCs w:val="24"/>
          <w:lang w:val="ms"/>
        </w:rPr>
        <w:fldChar w:fldCharType="separate"/>
      </w:r>
      <w:r w:rsidRPr="00CB1934">
        <w:rPr>
          <w:rFonts w:ascii="Times New Roman" w:eastAsia="Times New Roman" w:hAnsi="Times New Roman"/>
          <w:noProof/>
          <w:sz w:val="24"/>
          <w:szCs w:val="24"/>
          <w:lang w:val="ms"/>
        </w:rPr>
        <w:t xml:space="preserve"> (Odum, 1971)</w:t>
      </w:r>
      <w:r w:rsidRPr="00CB1934">
        <w:rPr>
          <w:rFonts w:ascii="Times New Roman" w:eastAsia="Times New Roman" w:hAnsi="Times New Roman"/>
          <w:sz w:val="24"/>
          <w:szCs w:val="24"/>
          <w:lang w:val="ms"/>
        </w:rPr>
        <w:fldChar w:fldCharType="end"/>
      </w:r>
      <w:r w:rsidR="00F6405B">
        <w:rPr>
          <w:rFonts w:ascii="Times New Roman" w:eastAsia="Times New Roman" w:hAnsi="Times New Roman"/>
          <w:sz w:val="24"/>
          <w:szCs w:val="24"/>
          <w:lang w:val="ms"/>
        </w:rPr>
        <w:t>.</w:t>
      </w:r>
    </w:p>
    <w:p w:rsidR="00CB1934" w:rsidRPr="00F6405B" w:rsidRDefault="00CB1934" w:rsidP="00F6405B">
      <w:pPr>
        <w:widowControl w:val="0"/>
        <w:autoSpaceDE w:val="0"/>
        <w:autoSpaceDN w:val="0"/>
        <w:spacing w:before="360" w:after="240" w:line="240" w:lineRule="auto"/>
        <w:ind w:left="737"/>
        <w:jc w:val="both"/>
        <w:rPr>
          <w:rFonts w:ascii="Times New Roman" w:eastAsia="Times New Roman" w:hAnsi="Times New Roman"/>
          <w:sz w:val="24"/>
          <w:szCs w:val="24"/>
          <w:lang w:val="ms"/>
        </w:rPr>
      </w:pPr>
      <w:r w:rsidRPr="00CB1934">
        <w:rPr>
          <w:rFonts w:ascii="Times New Roman" w:eastAsia="Times New Roman" w:hAnsi="Times New Roman"/>
          <w:b/>
          <w:bCs/>
          <w:sz w:val="24"/>
          <w:szCs w:val="24"/>
          <w:lang w:val="ms"/>
        </w:rPr>
        <w:t>Indeks Dominansi Simpson (D)</w:t>
      </w:r>
    </w:p>
    <w:p w:rsidR="00CB1934" w:rsidRPr="00CB1934" w:rsidRDefault="00CB1934" w:rsidP="00F6405B">
      <w:pPr>
        <w:widowControl w:val="0"/>
        <w:autoSpaceDE w:val="0"/>
        <w:autoSpaceDN w:val="0"/>
        <w:spacing w:before="360" w:after="240" w:line="240" w:lineRule="auto"/>
        <w:ind w:firstLine="720"/>
        <w:jc w:val="both"/>
        <w:rPr>
          <w:rFonts w:ascii="Times New Roman" w:eastAsia="Times New Roman" w:hAnsi="Times New Roman"/>
          <w:sz w:val="24"/>
          <w:szCs w:val="24"/>
          <w:lang w:val="ms"/>
        </w:rPr>
      </w:pPr>
      <w:r w:rsidRPr="00CB1934">
        <w:rPr>
          <w:rFonts w:ascii="Times New Roman" w:eastAsia="Times New Roman" w:hAnsi="Times New Roman"/>
          <w:sz w:val="24"/>
          <w:szCs w:val="24"/>
          <w:lang w:val="ms"/>
        </w:rPr>
        <w:t>Indeks dominansi dihitung menggunakan rumus, sebagai berikut:</w:t>
      </w:r>
    </w:p>
    <w:p w:rsidR="00CB1934" w:rsidRPr="00CB1934" w:rsidRDefault="00CB1934" w:rsidP="00CB1934">
      <w:pPr>
        <w:widowControl w:val="0"/>
        <w:autoSpaceDE w:val="0"/>
        <w:autoSpaceDN w:val="0"/>
        <w:spacing w:after="0" w:line="360" w:lineRule="auto"/>
        <w:ind w:firstLine="720"/>
        <w:jc w:val="center"/>
        <w:rPr>
          <w:rFonts w:ascii="Times New Roman" w:eastAsia="Times New Roman" w:hAnsi="Times New Roman"/>
          <w:sz w:val="24"/>
          <w:szCs w:val="24"/>
          <w:lang w:val="ms"/>
        </w:rPr>
      </w:pPr>
      <w:r w:rsidRPr="00CB1934">
        <w:rPr>
          <w:rFonts w:ascii="Times New Roman" w:eastAsia="Times New Roman" w:hAnsi="Times New Roman"/>
          <w:sz w:val="24"/>
          <w:szCs w:val="24"/>
          <w:lang w:val="ms"/>
        </w:rPr>
        <w:t xml:space="preserve">D = </w:t>
      </w:r>
      <m:oMath>
        <m:nary>
          <m:naryPr>
            <m:chr m:val="∑"/>
            <m:limLoc m:val="undOvr"/>
            <m:subHide m:val="1"/>
            <m:supHide m:val="1"/>
            <m:ctrlPr>
              <w:rPr>
                <w:rFonts w:ascii="Cambria Math" w:eastAsia="Times New Roman" w:hAnsi="Cambria Math"/>
                <w:sz w:val="24"/>
                <w:szCs w:val="24"/>
                <w:lang w:val="ms"/>
              </w:rPr>
            </m:ctrlPr>
          </m:naryPr>
          <m:sub/>
          <m:sup/>
          <m:e>
            <m:sSup>
              <m:sSupPr>
                <m:ctrlPr>
                  <w:rPr>
                    <w:rFonts w:ascii="Cambria Math" w:eastAsia="Times New Roman" w:hAnsi="Cambria Math"/>
                    <w:sz w:val="24"/>
                    <w:szCs w:val="24"/>
                    <w:lang w:val="ms"/>
                  </w:rPr>
                </m:ctrlPr>
              </m:sSupPr>
              <m:e>
                <m:r>
                  <m:rPr>
                    <m:sty m:val="p"/>
                  </m:rPr>
                  <w:rPr>
                    <w:rFonts w:ascii="Cambria Math" w:eastAsia="Times New Roman" w:hAnsi="Cambria Math"/>
                    <w:sz w:val="24"/>
                    <w:szCs w:val="24"/>
                    <w:lang w:val="ms"/>
                  </w:rPr>
                  <m:t>(</m:t>
                </m:r>
                <m:f>
                  <m:fPr>
                    <m:type m:val="skw"/>
                    <m:ctrlPr>
                      <w:rPr>
                        <w:rFonts w:ascii="Cambria Math" w:eastAsia="Times New Roman" w:hAnsi="Cambria Math"/>
                        <w:sz w:val="24"/>
                        <w:szCs w:val="24"/>
                        <w:lang w:val="ms"/>
                      </w:rPr>
                    </m:ctrlPr>
                  </m:fPr>
                  <m:num>
                    <m:r>
                      <w:rPr>
                        <w:rFonts w:ascii="Cambria Math" w:eastAsia="Times New Roman" w:hAnsi="Cambria Math"/>
                        <w:sz w:val="24"/>
                        <w:szCs w:val="24"/>
                        <w:lang w:val="ms"/>
                      </w:rPr>
                      <m:t>ni</m:t>
                    </m:r>
                  </m:num>
                  <m:den>
                    <m:r>
                      <w:rPr>
                        <w:rFonts w:ascii="Cambria Math" w:eastAsia="Times New Roman" w:hAnsi="Cambria Math"/>
                        <w:sz w:val="24"/>
                        <w:szCs w:val="24"/>
                        <w:lang w:val="ms"/>
                      </w:rPr>
                      <m:t>N</m:t>
                    </m:r>
                  </m:den>
                </m:f>
                <m:r>
                  <m:rPr>
                    <m:sty m:val="p"/>
                  </m:rPr>
                  <w:rPr>
                    <w:rFonts w:ascii="Cambria Math" w:eastAsia="Times New Roman" w:hAnsi="Cambria Math"/>
                    <w:sz w:val="24"/>
                    <w:szCs w:val="24"/>
                    <w:lang w:val="ms"/>
                  </w:rPr>
                  <m:t>)</m:t>
                </m:r>
              </m:e>
              <m:sup>
                <m:r>
                  <m:rPr>
                    <m:sty m:val="p"/>
                  </m:rPr>
                  <w:rPr>
                    <w:rFonts w:ascii="Cambria Math" w:eastAsia="Times New Roman" w:hAnsi="Cambria Math"/>
                    <w:sz w:val="24"/>
                    <w:szCs w:val="24"/>
                    <w:lang w:val="ms"/>
                  </w:rPr>
                  <m:t>2</m:t>
                </m:r>
              </m:sup>
            </m:sSup>
          </m:e>
        </m:nary>
      </m:oMath>
    </w:p>
    <w:p w:rsidR="00CB1934" w:rsidRPr="00CB1934" w:rsidRDefault="00CB1934" w:rsidP="006410DD">
      <w:pPr>
        <w:widowControl w:val="0"/>
        <w:autoSpaceDE w:val="0"/>
        <w:autoSpaceDN w:val="0"/>
        <w:spacing w:after="0" w:line="240" w:lineRule="auto"/>
        <w:ind w:firstLine="720"/>
        <w:jc w:val="both"/>
        <w:rPr>
          <w:rFonts w:ascii="Times New Roman" w:eastAsia="Times New Roman" w:hAnsi="Times New Roman"/>
          <w:sz w:val="24"/>
          <w:szCs w:val="24"/>
          <w:lang w:val="ms"/>
        </w:rPr>
      </w:pPr>
      <w:r w:rsidRPr="00CB1934">
        <w:rPr>
          <w:rFonts w:ascii="Times New Roman" w:eastAsia="Times New Roman" w:hAnsi="Times New Roman"/>
          <w:sz w:val="24"/>
          <w:szCs w:val="24"/>
          <w:lang w:val="ms"/>
        </w:rPr>
        <w:t>Keterangan:</w:t>
      </w:r>
    </w:p>
    <w:p w:rsidR="00CB1934" w:rsidRPr="00CB1934" w:rsidRDefault="00CB1934" w:rsidP="006410DD">
      <w:pPr>
        <w:widowControl w:val="0"/>
        <w:autoSpaceDE w:val="0"/>
        <w:autoSpaceDN w:val="0"/>
        <w:spacing w:after="0" w:line="240" w:lineRule="auto"/>
        <w:ind w:firstLine="720"/>
        <w:jc w:val="both"/>
        <w:rPr>
          <w:rFonts w:ascii="Times New Roman" w:eastAsia="Times New Roman" w:hAnsi="Times New Roman"/>
          <w:sz w:val="24"/>
          <w:szCs w:val="24"/>
          <w:lang w:val="ms"/>
        </w:rPr>
      </w:pPr>
      <w:r w:rsidRPr="00CB1934">
        <w:rPr>
          <w:rFonts w:ascii="Times New Roman" w:eastAsia="Times New Roman" w:hAnsi="Times New Roman"/>
          <w:sz w:val="24"/>
          <w:szCs w:val="24"/>
          <w:lang w:val="ms"/>
        </w:rPr>
        <w:t>D</w:t>
      </w:r>
      <w:r w:rsidRPr="00CB1934">
        <w:rPr>
          <w:rFonts w:ascii="Times New Roman" w:eastAsia="Times New Roman" w:hAnsi="Times New Roman"/>
          <w:sz w:val="24"/>
          <w:szCs w:val="24"/>
          <w:lang w:val="ms"/>
        </w:rPr>
        <w:tab/>
        <w:t xml:space="preserve"> </w:t>
      </w:r>
      <w:r w:rsidRPr="00CB1934">
        <w:rPr>
          <w:rFonts w:ascii="Times New Roman" w:eastAsia="Times New Roman" w:hAnsi="Times New Roman"/>
          <w:sz w:val="24"/>
          <w:szCs w:val="24"/>
          <w:lang w:val="ms"/>
        </w:rPr>
        <w:tab/>
        <w:t xml:space="preserve">     : Indeks dominansi Simpson </w:t>
      </w:r>
    </w:p>
    <w:p w:rsidR="00CB1934" w:rsidRPr="00CB1934" w:rsidRDefault="00CB1934" w:rsidP="006410DD">
      <w:pPr>
        <w:widowControl w:val="0"/>
        <w:autoSpaceDE w:val="0"/>
        <w:autoSpaceDN w:val="0"/>
        <w:spacing w:after="0" w:line="240" w:lineRule="auto"/>
        <w:ind w:firstLine="720"/>
        <w:jc w:val="both"/>
        <w:rPr>
          <w:rFonts w:ascii="Times New Roman" w:eastAsia="Times New Roman" w:hAnsi="Times New Roman"/>
          <w:sz w:val="24"/>
          <w:szCs w:val="24"/>
          <w:lang w:val="ms"/>
        </w:rPr>
      </w:pPr>
      <w:r w:rsidRPr="00CB1934">
        <w:rPr>
          <w:rFonts w:ascii="Times New Roman" w:eastAsia="Times New Roman" w:hAnsi="Times New Roman"/>
          <w:sz w:val="24"/>
          <w:szCs w:val="24"/>
          <w:lang w:val="ms"/>
        </w:rPr>
        <w:t>Ni</w:t>
      </w:r>
      <w:r w:rsidRPr="00CB1934">
        <w:rPr>
          <w:rFonts w:ascii="Times New Roman" w:eastAsia="Times New Roman" w:hAnsi="Times New Roman"/>
          <w:sz w:val="24"/>
          <w:szCs w:val="24"/>
          <w:lang w:val="ms"/>
        </w:rPr>
        <w:tab/>
        <w:t xml:space="preserve"> </w:t>
      </w:r>
      <w:r w:rsidRPr="00CB1934">
        <w:rPr>
          <w:rFonts w:ascii="Times New Roman" w:eastAsia="Times New Roman" w:hAnsi="Times New Roman"/>
          <w:sz w:val="24"/>
          <w:szCs w:val="24"/>
          <w:lang w:val="ms"/>
        </w:rPr>
        <w:tab/>
        <w:t xml:space="preserve">     : Jumlah individu jenis ke-i</w:t>
      </w:r>
    </w:p>
    <w:p w:rsidR="00CB1934" w:rsidRPr="00CB1934" w:rsidRDefault="00CB1934" w:rsidP="006410DD">
      <w:pPr>
        <w:widowControl w:val="0"/>
        <w:autoSpaceDE w:val="0"/>
        <w:autoSpaceDN w:val="0"/>
        <w:spacing w:after="0" w:line="240" w:lineRule="auto"/>
        <w:ind w:firstLine="720"/>
        <w:jc w:val="both"/>
        <w:rPr>
          <w:rFonts w:ascii="Times New Roman" w:eastAsia="Times New Roman" w:hAnsi="Times New Roman"/>
          <w:sz w:val="24"/>
          <w:szCs w:val="24"/>
          <w:lang w:val="ms"/>
        </w:rPr>
      </w:pPr>
      <w:r w:rsidRPr="00CB1934">
        <w:rPr>
          <w:rFonts w:ascii="Times New Roman" w:eastAsia="Times New Roman" w:hAnsi="Times New Roman"/>
          <w:sz w:val="24"/>
          <w:szCs w:val="24"/>
          <w:lang w:val="ms"/>
        </w:rPr>
        <w:t>N</w:t>
      </w:r>
      <w:r w:rsidRPr="00CB1934">
        <w:rPr>
          <w:rFonts w:ascii="Times New Roman" w:eastAsia="Times New Roman" w:hAnsi="Times New Roman"/>
          <w:sz w:val="24"/>
          <w:szCs w:val="24"/>
          <w:lang w:val="ms"/>
        </w:rPr>
        <w:tab/>
      </w:r>
      <w:r w:rsidRPr="00CB1934">
        <w:rPr>
          <w:rFonts w:ascii="Times New Roman" w:eastAsia="Times New Roman" w:hAnsi="Times New Roman"/>
          <w:sz w:val="24"/>
          <w:szCs w:val="24"/>
          <w:lang w:val="ms"/>
        </w:rPr>
        <w:tab/>
        <w:t xml:space="preserve">     : Jumlah individu semua jenis dalam komunitas.</w:t>
      </w:r>
    </w:p>
    <w:p w:rsidR="00F6405B" w:rsidRDefault="00CB1934" w:rsidP="006410DD">
      <w:pPr>
        <w:spacing w:before="360" w:after="240" w:line="240" w:lineRule="auto"/>
        <w:ind w:firstLine="567"/>
        <w:jc w:val="both"/>
        <w:rPr>
          <w:rFonts w:ascii="Times New Roman" w:hAnsi="Times New Roman"/>
          <w:sz w:val="24"/>
          <w:szCs w:val="24"/>
          <w:lang w:val="en-GB"/>
        </w:rPr>
      </w:pPr>
      <w:r w:rsidRPr="00CB1934">
        <w:rPr>
          <w:rFonts w:ascii="Times New Roman" w:hAnsi="Times New Roman"/>
          <w:sz w:val="24"/>
          <w:szCs w:val="24"/>
          <w:lang w:val="en-GB"/>
        </w:rPr>
        <w:t xml:space="preserve">Indeks dominansi oleh Simpson, jika hasilnya mendekati 1 terdapat dominasi antar spesies dalam suatu komunitas pada perairan tersebut. Dominasi suatu spesies pada spesies lainnya pada komunitas menunjukkan bahwa komunitas tersebut labil. Hasil indeks dominansi yang mendekati angka 0, maka menunjukkan tidak ada dominasi antar spesies pada suatu komunitas dan komunitas tersebut merupakan komunitas yang stabil </w:t>
      </w:r>
      <w:r w:rsidRPr="00CB1934">
        <w:rPr>
          <w:rFonts w:ascii="Times New Roman" w:hAnsi="Times New Roman"/>
          <w:sz w:val="24"/>
          <w:szCs w:val="24"/>
          <w:lang w:val="en-GB"/>
        </w:rPr>
        <w:fldChar w:fldCharType="begin" w:fldLock="1"/>
      </w:r>
      <w:r w:rsidRPr="00CB1934">
        <w:rPr>
          <w:rFonts w:ascii="Times New Roman" w:hAnsi="Times New Roman"/>
          <w:sz w:val="24"/>
          <w:szCs w:val="24"/>
          <w:lang w:val="en-GB"/>
        </w:rPr>
        <w:instrText>ADDIN CSL_CITATION {"citationItems":[{"id":"ITEM-1","itemData":{"author":[{"dropping-particle":"","family":"Odum","given":"Eugene P.","non-dropping-particle":"","parse-names":false,"suffix":""}],"edition":"3","id":"ITEM-1","issued":{"date-parts":[["1971"]]},"number-of-pages":"1 - 574 pp","publisher":"W.B. Saunders Co.","publisher-place":"Philadelphia","title":"Fundamentals of Ecology","type":"book"},"uris":["http://www.mendeley.com/documents/?uuid=1ab88682-b463-498f-b788-8274b48693fd"]}],"mendeley":{"formattedCitation":"(Odum, 1971)","manualFormatting":"(Odum, 1971)","plainTextFormattedCitation":"(Odum, 1971)","previouslyFormattedCitation":"(Eugene P. Odum, 1971)"},"properties":{"noteIndex":0},"schema":"https://github.com/citation-style-language/schema/raw/master/csl-citation.json"}</w:instrText>
      </w:r>
      <w:r w:rsidRPr="00CB1934">
        <w:rPr>
          <w:rFonts w:ascii="Times New Roman" w:hAnsi="Times New Roman"/>
          <w:sz w:val="24"/>
          <w:szCs w:val="24"/>
          <w:lang w:val="en-GB"/>
        </w:rPr>
        <w:fldChar w:fldCharType="separate"/>
      </w:r>
      <w:r w:rsidRPr="00CB1934">
        <w:rPr>
          <w:rFonts w:ascii="Times New Roman" w:hAnsi="Times New Roman"/>
          <w:noProof/>
          <w:sz w:val="24"/>
          <w:szCs w:val="24"/>
          <w:lang w:val="en-GB"/>
        </w:rPr>
        <w:t>(Odum, 1971)</w:t>
      </w:r>
      <w:r w:rsidRPr="00CB1934">
        <w:rPr>
          <w:rFonts w:ascii="Times New Roman" w:hAnsi="Times New Roman"/>
          <w:sz w:val="24"/>
          <w:szCs w:val="24"/>
          <w:lang w:val="en-GB"/>
        </w:rPr>
        <w:fldChar w:fldCharType="end"/>
      </w:r>
      <w:r w:rsidR="00F6405B">
        <w:rPr>
          <w:rFonts w:ascii="Times New Roman" w:hAnsi="Times New Roman"/>
          <w:sz w:val="24"/>
          <w:szCs w:val="24"/>
          <w:lang w:val="en-GB"/>
        </w:rPr>
        <w:t>.</w:t>
      </w:r>
    </w:p>
    <w:p w:rsidR="00CB1934" w:rsidRPr="00F6405B" w:rsidRDefault="00CB1934" w:rsidP="006410DD">
      <w:pPr>
        <w:spacing w:before="360" w:after="240" w:line="240" w:lineRule="auto"/>
        <w:jc w:val="both"/>
        <w:rPr>
          <w:rFonts w:ascii="Times New Roman" w:hAnsi="Times New Roman"/>
          <w:sz w:val="24"/>
          <w:szCs w:val="24"/>
          <w:lang w:val="en-GB"/>
        </w:rPr>
      </w:pPr>
      <w:r w:rsidRPr="00CB1934">
        <w:rPr>
          <w:rFonts w:ascii="Times New Roman" w:eastAsia="Times New Roman" w:hAnsi="Times New Roman"/>
          <w:b/>
          <w:sz w:val="24"/>
          <w:szCs w:val="24"/>
          <w:lang w:val="en-GB"/>
        </w:rPr>
        <w:t>Per</w:t>
      </w:r>
      <w:bookmarkStart w:id="4" w:name="_Toc66876489"/>
      <w:r w:rsidRPr="00CB1934">
        <w:rPr>
          <w:rFonts w:ascii="Times New Roman" w:eastAsia="Times New Roman" w:hAnsi="Times New Roman"/>
          <w:b/>
          <w:sz w:val="24"/>
          <w:szCs w:val="24"/>
          <w:lang w:val="en-GB"/>
        </w:rPr>
        <w:t>hitungan Kelimpahan Fitoplankton</w:t>
      </w:r>
    </w:p>
    <w:p w:rsidR="00CB1934" w:rsidRPr="00CB1934" w:rsidRDefault="00CB1934" w:rsidP="006410DD">
      <w:pPr>
        <w:widowControl w:val="0"/>
        <w:autoSpaceDE w:val="0"/>
        <w:autoSpaceDN w:val="0"/>
        <w:spacing w:before="360" w:after="240" w:line="240" w:lineRule="auto"/>
        <w:ind w:firstLine="567"/>
        <w:jc w:val="both"/>
        <w:rPr>
          <w:rFonts w:ascii="Times New Roman" w:eastAsia="Times New Roman" w:hAnsi="Times New Roman"/>
          <w:sz w:val="24"/>
          <w:szCs w:val="24"/>
          <w:lang w:val="ms"/>
        </w:rPr>
      </w:pPr>
      <w:r w:rsidRPr="00CB1934">
        <w:rPr>
          <w:rFonts w:ascii="Times New Roman" w:eastAsia="Times New Roman" w:hAnsi="Times New Roman"/>
          <w:sz w:val="24"/>
          <w:szCs w:val="24"/>
          <w:lang w:val="ms"/>
        </w:rPr>
        <w:t xml:space="preserve">Perhitungan kelimpahan fitoplankton dilaporkan sebagai jumlah individu fitoplankton dalam 1 liter sampel. Rumus untuk menghitung kelimpahan fitoplankton  berdasarkan </w:t>
      </w:r>
      <w:r w:rsidRPr="00CB1934">
        <w:rPr>
          <w:rFonts w:ascii="Times New Roman" w:eastAsia="Times New Roman" w:hAnsi="Times New Roman"/>
          <w:sz w:val="24"/>
          <w:szCs w:val="24"/>
          <w:lang w:val="ms"/>
        </w:rPr>
        <w:fldChar w:fldCharType="begin" w:fldLock="1"/>
      </w:r>
      <w:r w:rsidRPr="00CB1934">
        <w:rPr>
          <w:rFonts w:ascii="Times New Roman" w:eastAsia="Times New Roman" w:hAnsi="Times New Roman"/>
          <w:sz w:val="24"/>
          <w:szCs w:val="24"/>
          <w:lang w:val="ms"/>
        </w:rPr>
        <w:instrText>ADDIN CSL_CITATION {"citationItems":[{"id":"ITEM-1","itemData":{"ISBN":"9780875532875","author":[{"dropping-particle":"","family":"APHA","given":"","non-dropping-particle":"","parse-names":false,"suffix":""}],"edition":"23","id":"ITEM-1","issued":{"date-parts":[["2017"]]},"publisher":"American Public Health Association","publisher-place":"United States","title":"Standard Method For the examination for Water and Wastewater","type":"book"},"uris":["http://www.mendeley.com/documents/?uuid=f2394237-a7e0-4df8-9acb-612c21129350"]}],"mendeley":{"formattedCitation":"(APHA, 2017)","manualFormatting":"APHA (2017)","plainTextFormattedCitation":"(APHA, 2017)","previouslyFormattedCitation":"(APHA, 2017)"},"properties":{"noteIndex":0},"schema":"https://github.com/citation-style-language/schema/raw/master/csl-citation.json"}</w:instrText>
      </w:r>
      <w:r w:rsidRPr="00CB1934">
        <w:rPr>
          <w:rFonts w:ascii="Times New Roman" w:eastAsia="Times New Roman" w:hAnsi="Times New Roman"/>
          <w:sz w:val="24"/>
          <w:szCs w:val="24"/>
          <w:lang w:val="ms"/>
        </w:rPr>
        <w:fldChar w:fldCharType="separate"/>
      </w:r>
      <w:r w:rsidRPr="00CB1934">
        <w:rPr>
          <w:rFonts w:ascii="Times New Roman" w:eastAsia="Times New Roman" w:hAnsi="Times New Roman"/>
          <w:noProof/>
          <w:sz w:val="24"/>
          <w:szCs w:val="24"/>
          <w:lang w:val="ms"/>
        </w:rPr>
        <w:t>APHA (2017)</w:t>
      </w:r>
      <w:r w:rsidRPr="00CB1934">
        <w:rPr>
          <w:rFonts w:ascii="Times New Roman" w:eastAsia="Times New Roman" w:hAnsi="Times New Roman"/>
          <w:sz w:val="24"/>
          <w:szCs w:val="24"/>
          <w:lang w:val="ms"/>
        </w:rPr>
        <w:fldChar w:fldCharType="end"/>
      </w:r>
      <w:r w:rsidRPr="00CB1934">
        <w:rPr>
          <w:rFonts w:ascii="Times New Roman" w:eastAsia="Times New Roman" w:hAnsi="Times New Roman"/>
          <w:sz w:val="24"/>
          <w:szCs w:val="24"/>
          <w:lang w:val="ms"/>
        </w:rPr>
        <w:t xml:space="preserve"> sebagai berikut:</w:t>
      </w:r>
    </w:p>
    <w:p w:rsidR="00CB1934" w:rsidRPr="00CB1934" w:rsidRDefault="00CB1934" w:rsidP="00CB1934">
      <w:pPr>
        <w:widowControl w:val="0"/>
        <w:autoSpaceDE w:val="0"/>
        <w:autoSpaceDN w:val="0"/>
        <w:spacing w:after="0" w:line="360" w:lineRule="auto"/>
        <w:ind w:firstLine="720"/>
        <w:jc w:val="both"/>
        <w:rPr>
          <w:rFonts w:ascii="Times New Roman" w:eastAsia="Times New Roman" w:hAnsi="Times New Roman"/>
          <w:sz w:val="24"/>
          <w:szCs w:val="24"/>
          <w:lang w:val="ms"/>
        </w:rPr>
      </w:pPr>
      <w:r w:rsidRPr="00CB1934">
        <w:rPr>
          <w:rFonts w:ascii="Times New Roman" w:eastAsia="Times New Roman" w:hAnsi="Times New Roman"/>
          <w:sz w:val="24"/>
          <w:szCs w:val="24"/>
          <w:lang w:val="ms"/>
        </w:rPr>
        <w:t xml:space="preserve">N = n × </w:t>
      </w:r>
      <m:oMath>
        <m:f>
          <m:fPr>
            <m:ctrlPr>
              <w:rPr>
                <w:rFonts w:ascii="Cambria Math" w:eastAsia="Times New Roman" w:hAnsi="Cambria Math"/>
                <w:sz w:val="24"/>
                <w:szCs w:val="24"/>
                <w:lang w:val="ms"/>
              </w:rPr>
            </m:ctrlPr>
          </m:fPr>
          <m:num>
            <m:r>
              <m:rPr>
                <m:sty m:val="p"/>
              </m:rPr>
              <w:rPr>
                <w:rFonts w:ascii="Cambria Math" w:eastAsia="Times New Roman" w:hAnsi="Cambria Math"/>
                <w:sz w:val="24"/>
                <w:szCs w:val="24"/>
                <w:lang w:val="ms"/>
              </w:rPr>
              <m:t>1</m:t>
            </m:r>
          </m:num>
          <m:den>
            <m:sSub>
              <m:sSubPr>
                <m:ctrlPr>
                  <w:rPr>
                    <w:rFonts w:ascii="Cambria Math" w:eastAsia="Times New Roman" w:hAnsi="Cambria Math"/>
                    <w:sz w:val="24"/>
                    <w:szCs w:val="24"/>
                    <w:lang w:val="ms"/>
                  </w:rPr>
                </m:ctrlPr>
              </m:sSubPr>
              <m:e>
                <m:r>
                  <w:rPr>
                    <w:rFonts w:ascii="Cambria Math" w:eastAsia="Times New Roman" w:hAnsi="Cambria Math"/>
                    <w:sz w:val="24"/>
                    <w:szCs w:val="24"/>
                    <w:lang w:val="ms"/>
                  </w:rPr>
                  <m:t>V</m:t>
                </m:r>
              </m:e>
              <m:sub>
                <m:r>
                  <w:rPr>
                    <w:rFonts w:ascii="Cambria Math" w:eastAsia="Times New Roman" w:hAnsi="Cambria Math"/>
                    <w:sz w:val="24"/>
                    <w:szCs w:val="24"/>
                    <w:lang w:val="ms"/>
                  </w:rPr>
                  <m:t>d</m:t>
                </m:r>
              </m:sub>
            </m:sSub>
          </m:den>
        </m:f>
      </m:oMath>
      <w:r w:rsidRPr="00CB1934">
        <w:rPr>
          <w:rFonts w:ascii="Times New Roman" w:eastAsia="Times New Roman" w:hAnsi="Times New Roman"/>
          <w:sz w:val="24"/>
          <w:szCs w:val="24"/>
          <w:lang w:val="ms"/>
        </w:rPr>
        <w:t xml:space="preserve"> × </w:t>
      </w:r>
      <m:oMath>
        <m:f>
          <m:fPr>
            <m:ctrlPr>
              <w:rPr>
                <w:rFonts w:ascii="Cambria Math" w:eastAsia="Times New Roman" w:hAnsi="Cambria Math"/>
                <w:sz w:val="24"/>
                <w:szCs w:val="24"/>
                <w:lang w:val="ms"/>
              </w:rPr>
            </m:ctrlPr>
          </m:fPr>
          <m:num>
            <m:sSub>
              <m:sSubPr>
                <m:ctrlPr>
                  <w:rPr>
                    <w:rFonts w:ascii="Cambria Math" w:eastAsia="Times New Roman" w:hAnsi="Cambria Math"/>
                    <w:sz w:val="24"/>
                    <w:szCs w:val="24"/>
                    <w:lang w:val="ms"/>
                  </w:rPr>
                </m:ctrlPr>
              </m:sSubPr>
              <m:e>
                <m:r>
                  <w:rPr>
                    <w:rFonts w:ascii="Cambria Math" w:eastAsia="Times New Roman" w:hAnsi="Cambria Math"/>
                    <w:sz w:val="24"/>
                    <w:szCs w:val="24"/>
                    <w:lang w:val="ms"/>
                  </w:rPr>
                  <m:t>V</m:t>
                </m:r>
              </m:e>
              <m:sub>
                <m:r>
                  <w:rPr>
                    <w:rFonts w:ascii="Cambria Math" w:eastAsia="Times New Roman" w:hAnsi="Cambria Math"/>
                    <w:sz w:val="24"/>
                    <w:szCs w:val="24"/>
                    <w:lang w:val="ms"/>
                  </w:rPr>
                  <m:t>t</m:t>
                </m:r>
              </m:sub>
            </m:sSub>
          </m:num>
          <m:den>
            <m:sSub>
              <m:sSubPr>
                <m:ctrlPr>
                  <w:rPr>
                    <w:rFonts w:ascii="Cambria Math" w:eastAsia="Times New Roman" w:hAnsi="Cambria Math"/>
                    <w:sz w:val="24"/>
                    <w:szCs w:val="24"/>
                    <w:lang w:val="ms"/>
                  </w:rPr>
                </m:ctrlPr>
              </m:sSubPr>
              <m:e>
                <m:r>
                  <w:rPr>
                    <w:rFonts w:ascii="Cambria Math" w:eastAsia="Times New Roman" w:hAnsi="Cambria Math"/>
                    <w:sz w:val="24"/>
                    <w:szCs w:val="24"/>
                    <w:lang w:val="ms"/>
                  </w:rPr>
                  <m:t>V</m:t>
                </m:r>
              </m:e>
              <m:sub>
                <m:r>
                  <w:rPr>
                    <w:rFonts w:ascii="Cambria Math" w:eastAsia="Times New Roman" w:hAnsi="Cambria Math"/>
                    <w:sz w:val="24"/>
                    <w:szCs w:val="24"/>
                    <w:lang w:val="ms"/>
                  </w:rPr>
                  <m:t>cg</m:t>
                </m:r>
              </m:sub>
            </m:sSub>
          </m:den>
        </m:f>
      </m:oMath>
      <w:r w:rsidRPr="00CB1934">
        <w:rPr>
          <w:rFonts w:ascii="Times New Roman" w:eastAsia="Times New Roman" w:hAnsi="Times New Roman"/>
          <w:sz w:val="24"/>
          <w:szCs w:val="24"/>
          <w:lang w:val="ms"/>
        </w:rPr>
        <w:t xml:space="preserve"> × </w:t>
      </w:r>
      <m:oMath>
        <m:f>
          <m:fPr>
            <m:ctrlPr>
              <w:rPr>
                <w:rFonts w:ascii="Cambria Math" w:eastAsia="Times New Roman" w:hAnsi="Cambria Math"/>
                <w:sz w:val="24"/>
                <w:szCs w:val="24"/>
                <w:lang w:val="ms"/>
              </w:rPr>
            </m:ctrlPr>
          </m:fPr>
          <m:num>
            <m:sSub>
              <m:sSubPr>
                <m:ctrlPr>
                  <w:rPr>
                    <w:rFonts w:ascii="Cambria Math" w:eastAsia="Times New Roman" w:hAnsi="Cambria Math"/>
                    <w:sz w:val="24"/>
                    <w:szCs w:val="24"/>
                    <w:lang w:val="ms"/>
                  </w:rPr>
                </m:ctrlPr>
              </m:sSubPr>
              <m:e>
                <m:r>
                  <w:rPr>
                    <w:rFonts w:ascii="Cambria Math" w:eastAsia="Times New Roman" w:hAnsi="Cambria Math"/>
                    <w:sz w:val="24"/>
                    <w:szCs w:val="24"/>
                    <w:lang w:val="ms"/>
                  </w:rPr>
                  <m:t>O</m:t>
                </m:r>
              </m:e>
              <m:sub>
                <m:r>
                  <w:rPr>
                    <w:rFonts w:ascii="Cambria Math" w:eastAsia="Times New Roman" w:hAnsi="Cambria Math"/>
                    <w:sz w:val="24"/>
                    <w:szCs w:val="24"/>
                    <w:lang w:val="ms"/>
                  </w:rPr>
                  <m:t>t</m:t>
                </m:r>
              </m:sub>
            </m:sSub>
          </m:num>
          <m:den>
            <m:sSub>
              <m:sSubPr>
                <m:ctrlPr>
                  <w:rPr>
                    <w:rFonts w:ascii="Cambria Math" w:eastAsia="Times New Roman" w:hAnsi="Cambria Math"/>
                    <w:sz w:val="24"/>
                    <w:szCs w:val="24"/>
                    <w:lang w:val="ms"/>
                  </w:rPr>
                </m:ctrlPr>
              </m:sSubPr>
              <m:e>
                <m:r>
                  <w:rPr>
                    <w:rFonts w:ascii="Cambria Math" w:eastAsia="Times New Roman" w:hAnsi="Cambria Math"/>
                    <w:sz w:val="24"/>
                    <w:szCs w:val="24"/>
                    <w:lang w:val="ms"/>
                  </w:rPr>
                  <m:t>O</m:t>
                </m:r>
              </m:e>
              <m:sub>
                <m:r>
                  <w:rPr>
                    <w:rFonts w:ascii="Cambria Math" w:eastAsia="Times New Roman" w:hAnsi="Cambria Math"/>
                    <w:sz w:val="24"/>
                    <w:szCs w:val="24"/>
                    <w:lang w:val="ms"/>
                  </w:rPr>
                  <m:t>p</m:t>
                </m:r>
              </m:sub>
            </m:sSub>
          </m:den>
        </m:f>
      </m:oMath>
    </w:p>
    <w:p w:rsidR="00CB1934" w:rsidRPr="00CB1934" w:rsidRDefault="00CB1934" w:rsidP="006410DD">
      <w:pPr>
        <w:widowControl w:val="0"/>
        <w:autoSpaceDE w:val="0"/>
        <w:autoSpaceDN w:val="0"/>
        <w:spacing w:after="0" w:line="240" w:lineRule="auto"/>
        <w:jc w:val="both"/>
        <w:rPr>
          <w:rFonts w:ascii="Times New Roman" w:eastAsia="Times New Roman" w:hAnsi="Times New Roman"/>
          <w:sz w:val="24"/>
          <w:szCs w:val="24"/>
          <w:lang w:val="ms"/>
        </w:rPr>
      </w:pPr>
      <w:r w:rsidRPr="00CB1934">
        <w:rPr>
          <w:rFonts w:ascii="Times New Roman" w:eastAsia="Times New Roman" w:hAnsi="Times New Roman"/>
          <w:sz w:val="24"/>
          <w:szCs w:val="24"/>
          <w:lang w:val="ms"/>
        </w:rPr>
        <w:t>Keterangan:</w:t>
      </w:r>
    </w:p>
    <w:p w:rsidR="00CB1934" w:rsidRPr="00CB1934" w:rsidRDefault="00CB1934" w:rsidP="006410DD">
      <w:pPr>
        <w:widowControl w:val="0"/>
        <w:autoSpaceDE w:val="0"/>
        <w:autoSpaceDN w:val="0"/>
        <w:spacing w:after="0" w:line="240" w:lineRule="auto"/>
        <w:jc w:val="both"/>
        <w:rPr>
          <w:rFonts w:ascii="Times New Roman" w:eastAsia="Times New Roman" w:hAnsi="Times New Roman"/>
          <w:sz w:val="24"/>
          <w:szCs w:val="24"/>
          <w:lang w:val="ms"/>
        </w:rPr>
      </w:pPr>
      <w:r w:rsidRPr="00CB1934">
        <w:rPr>
          <w:rFonts w:ascii="Times New Roman" w:eastAsia="Times New Roman" w:hAnsi="Times New Roman"/>
          <w:sz w:val="24"/>
          <w:szCs w:val="24"/>
          <w:lang w:val="ms"/>
        </w:rPr>
        <w:t>N</w:t>
      </w:r>
      <w:r w:rsidRPr="00CB1934">
        <w:rPr>
          <w:rFonts w:ascii="Times New Roman" w:eastAsia="Times New Roman" w:hAnsi="Times New Roman"/>
          <w:sz w:val="24"/>
          <w:szCs w:val="24"/>
          <w:lang w:val="ms"/>
        </w:rPr>
        <w:tab/>
        <w:t xml:space="preserve">    : Kelimpahan fitoplankton (Individu/l)</w:t>
      </w:r>
    </w:p>
    <w:p w:rsidR="00CB1934" w:rsidRPr="00CB1934" w:rsidRDefault="00CB1934" w:rsidP="006410DD">
      <w:pPr>
        <w:widowControl w:val="0"/>
        <w:autoSpaceDE w:val="0"/>
        <w:autoSpaceDN w:val="0"/>
        <w:spacing w:after="0" w:line="240" w:lineRule="auto"/>
        <w:jc w:val="both"/>
        <w:rPr>
          <w:rFonts w:ascii="Times New Roman" w:eastAsia="Times New Roman" w:hAnsi="Times New Roman"/>
          <w:sz w:val="24"/>
          <w:szCs w:val="24"/>
          <w:lang w:val="ms"/>
        </w:rPr>
      </w:pPr>
      <w:r w:rsidRPr="00CB1934">
        <w:rPr>
          <w:rFonts w:ascii="Times New Roman" w:eastAsia="Times New Roman" w:hAnsi="Times New Roman"/>
          <w:sz w:val="24"/>
          <w:szCs w:val="24"/>
          <w:lang w:val="ms"/>
        </w:rPr>
        <w:t>n</w:t>
      </w:r>
      <w:r w:rsidRPr="00CB1934">
        <w:rPr>
          <w:rFonts w:ascii="Times New Roman" w:eastAsia="Times New Roman" w:hAnsi="Times New Roman"/>
          <w:sz w:val="24"/>
          <w:szCs w:val="24"/>
          <w:lang w:val="ms"/>
        </w:rPr>
        <w:tab/>
        <w:t xml:space="preserve">    : Jumlah individu fitoplankton yang ditemukan</w:t>
      </w:r>
    </w:p>
    <w:p w:rsidR="00CB1934" w:rsidRPr="00CB1934" w:rsidRDefault="001C4B20" w:rsidP="006410DD">
      <w:pPr>
        <w:widowControl w:val="0"/>
        <w:autoSpaceDE w:val="0"/>
        <w:autoSpaceDN w:val="0"/>
        <w:spacing w:after="0" w:line="240" w:lineRule="auto"/>
        <w:jc w:val="both"/>
        <w:rPr>
          <w:rFonts w:ascii="Times New Roman" w:eastAsia="Times New Roman" w:hAnsi="Times New Roman"/>
          <w:sz w:val="24"/>
          <w:szCs w:val="24"/>
          <w:lang w:val="ms"/>
        </w:rPr>
      </w:pPr>
      <m:oMath>
        <m:sSub>
          <m:sSubPr>
            <m:ctrlPr>
              <w:rPr>
                <w:rFonts w:ascii="Cambria Math" w:eastAsia="Times New Roman" w:hAnsi="Cambria Math"/>
                <w:sz w:val="24"/>
                <w:szCs w:val="24"/>
                <w:lang w:val="ms"/>
              </w:rPr>
            </m:ctrlPr>
          </m:sSubPr>
          <m:e>
            <m:r>
              <w:rPr>
                <w:rFonts w:ascii="Cambria Math" w:eastAsia="Times New Roman" w:hAnsi="Cambria Math"/>
                <w:sz w:val="24"/>
                <w:szCs w:val="24"/>
                <w:lang w:val="ms"/>
              </w:rPr>
              <m:t>V</m:t>
            </m:r>
          </m:e>
          <m:sub>
            <m:r>
              <w:rPr>
                <w:rFonts w:ascii="Cambria Math" w:eastAsia="Times New Roman" w:hAnsi="Cambria Math"/>
                <w:sz w:val="24"/>
                <w:szCs w:val="24"/>
                <w:lang w:val="ms"/>
              </w:rPr>
              <m:t>d</m:t>
            </m:r>
          </m:sub>
        </m:sSub>
      </m:oMath>
      <w:r w:rsidR="00CB1934" w:rsidRPr="00CB1934">
        <w:rPr>
          <w:rFonts w:ascii="Times New Roman" w:eastAsia="Times New Roman" w:hAnsi="Times New Roman"/>
          <w:sz w:val="24"/>
          <w:szCs w:val="24"/>
          <w:lang w:val="ms"/>
        </w:rPr>
        <w:t xml:space="preserve"> </w:t>
      </w:r>
      <w:r w:rsidR="00CB1934" w:rsidRPr="00CB1934">
        <w:rPr>
          <w:rFonts w:ascii="Times New Roman" w:eastAsia="Times New Roman" w:hAnsi="Times New Roman"/>
          <w:sz w:val="24"/>
          <w:szCs w:val="24"/>
          <w:lang w:val="ms"/>
        </w:rPr>
        <w:tab/>
        <w:t xml:space="preserve">    : Volume air contoh yang disaring (l)</w:t>
      </w:r>
    </w:p>
    <w:p w:rsidR="00CB1934" w:rsidRPr="00CB1934" w:rsidRDefault="001C4B20" w:rsidP="006410DD">
      <w:pPr>
        <w:widowControl w:val="0"/>
        <w:autoSpaceDE w:val="0"/>
        <w:autoSpaceDN w:val="0"/>
        <w:spacing w:after="0" w:line="240" w:lineRule="auto"/>
        <w:jc w:val="both"/>
        <w:rPr>
          <w:rFonts w:ascii="Times New Roman" w:eastAsia="Times New Roman" w:hAnsi="Times New Roman"/>
          <w:sz w:val="24"/>
          <w:szCs w:val="24"/>
          <w:lang w:val="ms"/>
        </w:rPr>
      </w:pPr>
      <m:oMath>
        <m:sSub>
          <m:sSubPr>
            <m:ctrlPr>
              <w:rPr>
                <w:rFonts w:ascii="Cambria Math" w:eastAsia="Times New Roman" w:hAnsi="Cambria Math"/>
                <w:sz w:val="24"/>
                <w:szCs w:val="24"/>
                <w:lang w:val="ms"/>
              </w:rPr>
            </m:ctrlPr>
          </m:sSubPr>
          <m:e>
            <m:r>
              <w:rPr>
                <w:rFonts w:ascii="Cambria Math" w:eastAsia="Times New Roman" w:hAnsi="Cambria Math"/>
                <w:sz w:val="24"/>
                <w:szCs w:val="24"/>
                <w:lang w:val="ms"/>
              </w:rPr>
              <m:t>V</m:t>
            </m:r>
          </m:e>
          <m:sub>
            <m:r>
              <w:rPr>
                <w:rFonts w:ascii="Cambria Math" w:eastAsia="Times New Roman" w:hAnsi="Cambria Math"/>
                <w:sz w:val="24"/>
                <w:szCs w:val="24"/>
                <w:lang w:val="ms"/>
              </w:rPr>
              <m:t>t</m:t>
            </m:r>
          </m:sub>
        </m:sSub>
      </m:oMath>
      <w:r w:rsidR="00CB1934" w:rsidRPr="00CB1934">
        <w:rPr>
          <w:rFonts w:ascii="Times New Roman" w:eastAsia="Times New Roman" w:hAnsi="Times New Roman"/>
          <w:sz w:val="24"/>
          <w:szCs w:val="24"/>
          <w:lang w:val="ms"/>
        </w:rPr>
        <w:tab/>
        <w:t xml:space="preserve">    : Volume air contoh yang tersaring (ml)</w:t>
      </w:r>
    </w:p>
    <w:p w:rsidR="00CB1934" w:rsidRPr="00CB1934" w:rsidRDefault="001C4B20" w:rsidP="006410DD">
      <w:pPr>
        <w:widowControl w:val="0"/>
        <w:autoSpaceDE w:val="0"/>
        <w:autoSpaceDN w:val="0"/>
        <w:spacing w:after="0" w:line="240" w:lineRule="auto"/>
        <w:jc w:val="both"/>
        <w:rPr>
          <w:rFonts w:ascii="Times New Roman" w:eastAsia="Times New Roman" w:hAnsi="Times New Roman"/>
          <w:sz w:val="24"/>
          <w:szCs w:val="24"/>
          <w:lang w:val="ms"/>
        </w:rPr>
      </w:pPr>
      <m:oMath>
        <m:sSub>
          <m:sSubPr>
            <m:ctrlPr>
              <w:rPr>
                <w:rFonts w:ascii="Cambria Math" w:eastAsia="Times New Roman" w:hAnsi="Cambria Math"/>
                <w:sz w:val="24"/>
                <w:szCs w:val="24"/>
                <w:lang w:val="ms"/>
              </w:rPr>
            </m:ctrlPr>
          </m:sSubPr>
          <m:e>
            <m:r>
              <w:rPr>
                <w:rFonts w:ascii="Cambria Math" w:eastAsia="Times New Roman" w:hAnsi="Cambria Math"/>
                <w:sz w:val="24"/>
                <w:szCs w:val="24"/>
                <w:lang w:val="ms"/>
              </w:rPr>
              <m:t>V</m:t>
            </m:r>
          </m:e>
          <m:sub>
            <m:r>
              <w:rPr>
                <w:rFonts w:ascii="Cambria Math" w:eastAsia="Times New Roman" w:hAnsi="Cambria Math"/>
                <w:sz w:val="24"/>
                <w:szCs w:val="24"/>
                <w:lang w:val="ms"/>
              </w:rPr>
              <m:t>cg</m:t>
            </m:r>
          </m:sub>
        </m:sSub>
      </m:oMath>
      <w:r w:rsidR="00CB1934" w:rsidRPr="00CB1934">
        <w:rPr>
          <w:rFonts w:ascii="Times New Roman" w:eastAsia="Times New Roman" w:hAnsi="Times New Roman"/>
          <w:sz w:val="24"/>
          <w:szCs w:val="24"/>
          <w:lang w:val="ms"/>
        </w:rPr>
        <w:t xml:space="preserve"> </w:t>
      </w:r>
      <w:r w:rsidR="00CB1934" w:rsidRPr="00CB1934">
        <w:rPr>
          <w:rFonts w:ascii="Times New Roman" w:eastAsia="Times New Roman" w:hAnsi="Times New Roman"/>
          <w:sz w:val="24"/>
          <w:szCs w:val="24"/>
          <w:lang w:val="ms"/>
        </w:rPr>
        <w:tab/>
        <w:t xml:space="preserve">    : Volume Sedgewick Rafter Cell (SRC) (ml)</w:t>
      </w:r>
    </w:p>
    <w:p w:rsidR="00CB1934" w:rsidRPr="00CB1934" w:rsidRDefault="001C4B20" w:rsidP="006410DD">
      <w:pPr>
        <w:widowControl w:val="0"/>
        <w:autoSpaceDE w:val="0"/>
        <w:autoSpaceDN w:val="0"/>
        <w:spacing w:after="0" w:line="240" w:lineRule="auto"/>
        <w:jc w:val="both"/>
        <w:rPr>
          <w:rFonts w:ascii="Times New Roman" w:eastAsia="Times New Roman" w:hAnsi="Times New Roman"/>
          <w:sz w:val="24"/>
          <w:szCs w:val="24"/>
          <w:lang w:val="ms"/>
        </w:rPr>
      </w:pPr>
      <m:oMath>
        <m:sSub>
          <m:sSubPr>
            <m:ctrlPr>
              <w:rPr>
                <w:rFonts w:ascii="Cambria Math" w:eastAsia="Times New Roman" w:hAnsi="Cambria Math"/>
                <w:sz w:val="24"/>
                <w:szCs w:val="24"/>
                <w:lang w:val="ms"/>
              </w:rPr>
            </m:ctrlPr>
          </m:sSubPr>
          <m:e>
            <m:r>
              <w:rPr>
                <w:rFonts w:ascii="Cambria Math" w:eastAsia="Times New Roman" w:hAnsi="Cambria Math"/>
                <w:sz w:val="24"/>
                <w:szCs w:val="24"/>
                <w:lang w:val="ms"/>
              </w:rPr>
              <m:t>O</m:t>
            </m:r>
          </m:e>
          <m:sub>
            <m:r>
              <w:rPr>
                <w:rFonts w:ascii="Cambria Math" w:eastAsia="Times New Roman" w:hAnsi="Cambria Math"/>
                <w:sz w:val="24"/>
                <w:szCs w:val="24"/>
                <w:lang w:val="ms"/>
              </w:rPr>
              <m:t>t</m:t>
            </m:r>
          </m:sub>
        </m:sSub>
      </m:oMath>
      <w:r w:rsidR="00CB1934" w:rsidRPr="00CB1934">
        <w:rPr>
          <w:rFonts w:ascii="Times New Roman" w:eastAsia="Times New Roman" w:hAnsi="Times New Roman"/>
          <w:sz w:val="24"/>
          <w:szCs w:val="24"/>
          <w:lang w:val="ms"/>
        </w:rPr>
        <w:tab/>
        <w:t xml:space="preserve">    : Luas gelas penutup SRC (</w:t>
      </w:r>
      <m:oMath>
        <m:sSup>
          <m:sSupPr>
            <m:ctrlPr>
              <w:rPr>
                <w:rFonts w:ascii="Cambria Math" w:eastAsia="Times New Roman" w:hAnsi="Cambria Math"/>
                <w:sz w:val="24"/>
                <w:szCs w:val="24"/>
                <w:lang w:val="ms"/>
              </w:rPr>
            </m:ctrlPr>
          </m:sSupPr>
          <m:e>
            <m:r>
              <m:rPr>
                <m:sty m:val="p"/>
              </m:rPr>
              <w:rPr>
                <w:rFonts w:ascii="Cambria Math" w:eastAsia="Times New Roman" w:hAnsi="Cambria Math"/>
                <w:sz w:val="24"/>
                <w:szCs w:val="24"/>
                <w:lang w:val="ms"/>
              </w:rPr>
              <m:t>mm</m:t>
            </m:r>
          </m:e>
          <m:sup>
            <m:r>
              <m:rPr>
                <m:sty m:val="p"/>
              </m:rPr>
              <w:rPr>
                <w:rFonts w:ascii="Cambria Math" w:eastAsia="Times New Roman" w:hAnsi="Cambria Math"/>
                <w:sz w:val="24"/>
                <w:szCs w:val="24"/>
                <w:lang w:val="ms"/>
              </w:rPr>
              <m:t>2</m:t>
            </m:r>
          </m:sup>
        </m:sSup>
      </m:oMath>
      <w:r w:rsidR="00CB1934" w:rsidRPr="00CB1934">
        <w:rPr>
          <w:rFonts w:ascii="Times New Roman" w:eastAsia="Times New Roman" w:hAnsi="Times New Roman"/>
          <w:sz w:val="24"/>
          <w:szCs w:val="24"/>
          <w:lang w:val="ms"/>
        </w:rPr>
        <w:t>)</w:t>
      </w:r>
    </w:p>
    <w:p w:rsidR="00F6405B" w:rsidRDefault="001C4B20" w:rsidP="006410DD">
      <w:pPr>
        <w:widowControl w:val="0"/>
        <w:autoSpaceDE w:val="0"/>
        <w:autoSpaceDN w:val="0"/>
        <w:spacing w:after="0" w:line="240" w:lineRule="auto"/>
        <w:jc w:val="both"/>
        <w:rPr>
          <w:rFonts w:ascii="Times New Roman" w:eastAsia="Times New Roman" w:hAnsi="Times New Roman"/>
          <w:sz w:val="24"/>
          <w:szCs w:val="24"/>
          <w:lang w:val="ms"/>
        </w:rPr>
      </w:pPr>
      <m:oMath>
        <m:sSub>
          <m:sSubPr>
            <m:ctrlPr>
              <w:rPr>
                <w:rFonts w:ascii="Cambria Math" w:eastAsia="Times New Roman" w:hAnsi="Cambria Math"/>
                <w:sz w:val="24"/>
                <w:szCs w:val="24"/>
                <w:lang w:val="ms"/>
              </w:rPr>
            </m:ctrlPr>
          </m:sSubPr>
          <m:e>
            <m:r>
              <w:rPr>
                <w:rFonts w:ascii="Cambria Math" w:eastAsia="Times New Roman" w:hAnsi="Cambria Math"/>
                <w:sz w:val="24"/>
                <w:szCs w:val="24"/>
                <w:lang w:val="ms"/>
              </w:rPr>
              <m:t>O</m:t>
            </m:r>
          </m:e>
          <m:sub>
            <m:r>
              <w:rPr>
                <w:rFonts w:ascii="Cambria Math" w:eastAsia="Times New Roman" w:hAnsi="Cambria Math"/>
                <w:sz w:val="24"/>
                <w:szCs w:val="24"/>
                <w:lang w:val="ms"/>
              </w:rPr>
              <m:t>p</m:t>
            </m:r>
          </m:sub>
        </m:sSub>
      </m:oMath>
      <w:r w:rsidR="00CB1934" w:rsidRPr="00CB1934">
        <w:rPr>
          <w:rFonts w:ascii="Times New Roman" w:eastAsia="Times New Roman" w:hAnsi="Times New Roman"/>
          <w:sz w:val="24"/>
          <w:szCs w:val="24"/>
          <w:lang w:val="ms"/>
        </w:rPr>
        <w:t xml:space="preserve"> </w:t>
      </w:r>
      <w:r w:rsidR="00CB1934" w:rsidRPr="00CB1934">
        <w:rPr>
          <w:rFonts w:ascii="Times New Roman" w:eastAsia="Times New Roman" w:hAnsi="Times New Roman"/>
          <w:sz w:val="24"/>
          <w:szCs w:val="24"/>
          <w:lang w:val="ms"/>
        </w:rPr>
        <w:tab/>
        <w:t xml:space="preserve">    : Luasan observasi atau pengamatan (</w:t>
      </w:r>
      <m:oMath>
        <m:sSup>
          <m:sSupPr>
            <m:ctrlPr>
              <w:rPr>
                <w:rFonts w:ascii="Cambria Math" w:eastAsia="Times New Roman" w:hAnsi="Cambria Math"/>
                <w:sz w:val="24"/>
                <w:szCs w:val="24"/>
                <w:lang w:val="ms"/>
              </w:rPr>
            </m:ctrlPr>
          </m:sSupPr>
          <m:e>
            <m:r>
              <m:rPr>
                <m:sty m:val="p"/>
              </m:rPr>
              <w:rPr>
                <w:rFonts w:ascii="Cambria Math" w:eastAsia="Times New Roman" w:hAnsi="Cambria Math"/>
                <w:sz w:val="24"/>
                <w:szCs w:val="24"/>
                <w:lang w:val="ms"/>
              </w:rPr>
              <m:t>mm</m:t>
            </m:r>
          </m:e>
          <m:sup>
            <m:r>
              <m:rPr>
                <m:sty m:val="p"/>
              </m:rPr>
              <w:rPr>
                <w:rFonts w:ascii="Cambria Math" w:eastAsia="Times New Roman" w:hAnsi="Cambria Math"/>
                <w:sz w:val="24"/>
                <w:szCs w:val="24"/>
                <w:lang w:val="ms"/>
              </w:rPr>
              <m:t>2</m:t>
            </m:r>
          </m:sup>
        </m:sSup>
      </m:oMath>
      <w:r w:rsidR="00CB1934" w:rsidRPr="00CB1934">
        <w:rPr>
          <w:rFonts w:ascii="Times New Roman" w:eastAsia="Times New Roman" w:hAnsi="Times New Roman"/>
          <w:sz w:val="24"/>
          <w:szCs w:val="24"/>
          <w:lang w:val="ms"/>
        </w:rPr>
        <w:t>)</w:t>
      </w:r>
      <w:bookmarkEnd w:id="4"/>
      <w:r w:rsidR="00F6405B">
        <w:rPr>
          <w:rFonts w:ascii="Times New Roman" w:eastAsia="Times New Roman" w:hAnsi="Times New Roman"/>
          <w:sz w:val="24"/>
          <w:szCs w:val="24"/>
          <w:lang w:val="ms"/>
        </w:rPr>
        <w:t>.</w:t>
      </w:r>
    </w:p>
    <w:p w:rsidR="00EF419D" w:rsidRDefault="004A094C" w:rsidP="00EF419D">
      <w:pPr>
        <w:spacing w:before="360" w:after="240" w:line="360" w:lineRule="auto"/>
        <w:jc w:val="both"/>
        <w:rPr>
          <w:rFonts w:ascii="Times New Roman" w:hAnsi="Times New Roman"/>
          <w:b/>
          <w:sz w:val="28"/>
        </w:rPr>
      </w:pPr>
      <w:r w:rsidRPr="004A094C">
        <w:rPr>
          <w:rFonts w:ascii="Times New Roman" w:hAnsi="Times New Roman"/>
          <w:b/>
          <w:sz w:val="28"/>
        </w:rPr>
        <w:t>Has</w:t>
      </w:r>
      <w:r w:rsidR="00EF419D" w:rsidRPr="00EF419D">
        <w:rPr>
          <w:rFonts w:ascii="Times New Roman" w:hAnsi="Times New Roman"/>
          <w:b/>
          <w:sz w:val="28"/>
        </w:rPr>
        <w:t>il dan Pembahasan</w:t>
      </w:r>
    </w:p>
    <w:p w:rsidR="00EF419D" w:rsidRPr="008018D8" w:rsidRDefault="008018D8" w:rsidP="008018D8">
      <w:pPr>
        <w:spacing w:before="360" w:after="240" w:line="240" w:lineRule="auto"/>
        <w:jc w:val="both"/>
        <w:rPr>
          <w:rFonts w:ascii="Times New Roman" w:hAnsi="Times New Roman"/>
          <w:b/>
          <w:sz w:val="28"/>
          <w:szCs w:val="28"/>
          <w:lang w:val="en-US"/>
        </w:rPr>
      </w:pPr>
      <w:r>
        <w:rPr>
          <w:rFonts w:ascii="Times New Roman" w:hAnsi="Times New Roman"/>
          <w:b/>
          <w:sz w:val="28"/>
          <w:szCs w:val="28"/>
          <w:lang w:val="en-US"/>
        </w:rPr>
        <w:t xml:space="preserve">Kimia-fisik </w:t>
      </w:r>
      <w:r w:rsidR="00EF419D" w:rsidRPr="008018D8">
        <w:rPr>
          <w:rFonts w:ascii="Times New Roman" w:hAnsi="Times New Roman"/>
          <w:b/>
          <w:sz w:val="28"/>
          <w:szCs w:val="28"/>
          <w:lang w:val="en-US"/>
        </w:rPr>
        <w:t>Perairan</w:t>
      </w:r>
    </w:p>
    <w:p w:rsidR="00EF419D" w:rsidRPr="00EF419D" w:rsidRDefault="00EF419D" w:rsidP="008018D8">
      <w:pPr>
        <w:spacing w:before="360" w:after="240" w:line="240" w:lineRule="auto"/>
        <w:ind w:firstLine="567"/>
        <w:jc w:val="both"/>
        <w:rPr>
          <w:rFonts w:ascii="Times New Roman" w:eastAsia="Times New Roman" w:hAnsi="Times New Roman"/>
          <w:sz w:val="24"/>
          <w:szCs w:val="24"/>
          <w:lang w:val="en-GB"/>
        </w:rPr>
      </w:pPr>
      <w:r w:rsidRPr="00EF419D">
        <w:rPr>
          <w:rFonts w:ascii="Times New Roman" w:eastAsia="Times New Roman" w:hAnsi="Times New Roman"/>
          <w:sz w:val="24"/>
          <w:szCs w:val="24"/>
          <w:lang w:val="en-GB"/>
        </w:rPr>
        <w:t>Kondisi parameter fisik perairan Situ Rompong, Gintung, Kuru dan Parigi untuk suhu perairan berkisar antara 28,7-29,5</w:t>
      </w:r>
      <w:r w:rsidRPr="00EF419D">
        <w:rPr>
          <w:rFonts w:ascii="Times New Roman" w:eastAsia="Times New Roman" w:hAnsi="Times New Roman"/>
          <w:sz w:val="24"/>
          <w:szCs w:val="24"/>
          <w:vertAlign w:val="superscript"/>
          <w:lang w:val="en-GB"/>
        </w:rPr>
        <w:t>o</w:t>
      </w:r>
      <w:r w:rsidRPr="00EF419D">
        <w:rPr>
          <w:rFonts w:ascii="Times New Roman" w:eastAsia="Times New Roman" w:hAnsi="Times New Roman"/>
          <w:sz w:val="24"/>
          <w:szCs w:val="24"/>
          <w:lang w:val="en-GB"/>
        </w:rPr>
        <w:t xml:space="preserve">C; nilai total padatan terlarut atau TDS berkisar antara 82-236 mg/L; konduktivitas berkisar antara 186-488 </w:t>
      </w:r>
      <w:r w:rsidRPr="00EF419D">
        <w:rPr>
          <w:rFonts w:ascii="Times New Roman" w:eastAsia="Times New Roman" w:hAnsi="Times New Roman"/>
          <w:color w:val="000000"/>
          <w:sz w:val="24"/>
          <w:szCs w:val="24"/>
          <w:lang w:val="en-GB"/>
        </w:rPr>
        <w:t>µs/cm; kecerahan berkisar antara 24,6-50,2 cm dan kekeruhan berkisar antara 29,7-66,8 FTU. Sementara itu, kondisi parameter kimia keempat situ untuk pH berkisar antara 7,3-8; kadar oksigen terlarut atau DO berkisar antara 4-7,3 mg/L; kadar kebutuhan oksigen biologis selama 5 hari atau BOD</w:t>
      </w:r>
      <w:r w:rsidRPr="00EF419D">
        <w:rPr>
          <w:rFonts w:ascii="Times New Roman" w:eastAsia="Times New Roman" w:hAnsi="Times New Roman"/>
          <w:color w:val="000000"/>
          <w:sz w:val="24"/>
          <w:szCs w:val="24"/>
          <w:vertAlign w:val="subscript"/>
          <w:lang w:val="en-GB"/>
        </w:rPr>
        <w:t>5</w:t>
      </w:r>
      <w:r w:rsidRPr="00EF419D">
        <w:rPr>
          <w:rFonts w:ascii="Times New Roman" w:eastAsia="Times New Roman" w:hAnsi="Times New Roman"/>
          <w:color w:val="000000"/>
          <w:sz w:val="24"/>
          <w:szCs w:val="24"/>
          <w:lang w:val="en-GB"/>
        </w:rPr>
        <w:t xml:space="preserve"> berkisar antara 6,1-9,2 mg/L (Tabel 2).</w:t>
      </w:r>
    </w:p>
    <w:p w:rsidR="00EF419D" w:rsidRPr="00EF419D" w:rsidRDefault="00EF419D" w:rsidP="008018D8">
      <w:pPr>
        <w:spacing w:before="360" w:after="240" w:line="240" w:lineRule="auto"/>
        <w:ind w:firstLine="567"/>
        <w:jc w:val="both"/>
        <w:rPr>
          <w:rFonts w:ascii="Times New Roman" w:eastAsia="Times New Roman" w:hAnsi="Times New Roman"/>
          <w:sz w:val="24"/>
          <w:szCs w:val="24"/>
          <w:lang w:val="en-GB"/>
        </w:rPr>
      </w:pPr>
      <w:r w:rsidRPr="00EF419D">
        <w:rPr>
          <w:rFonts w:ascii="Times New Roman" w:eastAsia="Times New Roman" w:hAnsi="Times New Roman"/>
          <w:sz w:val="24"/>
          <w:szCs w:val="24"/>
          <w:lang w:val="en-GB"/>
        </w:rPr>
        <w:t>Kondisi kimia fisik perairan Situ Gintung dan Kuru untuk nilai TDS, pH dan DO masih dalam kisaran baku mutu kelas I. Situ Rompong dan Parigi hanya nilai TDS dan pH yang masih dalam kisaran baku mutu kelas I, sedangkan nilai DOnya berada dalam kisaran baku mutu kelas II. Nilai BOD</w:t>
      </w:r>
      <w:r w:rsidRPr="00EF419D">
        <w:rPr>
          <w:rFonts w:ascii="Times New Roman" w:eastAsia="Times New Roman" w:hAnsi="Times New Roman"/>
          <w:sz w:val="24"/>
          <w:szCs w:val="24"/>
          <w:vertAlign w:val="subscript"/>
          <w:lang w:val="en-GB"/>
        </w:rPr>
        <w:t>5</w:t>
      </w:r>
      <w:r w:rsidRPr="00EF419D">
        <w:rPr>
          <w:rFonts w:ascii="Times New Roman" w:eastAsia="Times New Roman" w:hAnsi="Times New Roman"/>
          <w:sz w:val="24"/>
          <w:szCs w:val="24"/>
          <w:lang w:val="en-GB"/>
        </w:rPr>
        <w:t xml:space="preserve"> untuk keempat situ berada di luar kisaran </w:t>
      </w:r>
      <w:proofErr w:type="gramStart"/>
      <w:r w:rsidRPr="00EF419D">
        <w:rPr>
          <w:rFonts w:ascii="Times New Roman" w:eastAsia="Times New Roman" w:hAnsi="Times New Roman"/>
          <w:sz w:val="24"/>
          <w:szCs w:val="24"/>
          <w:lang w:val="en-GB"/>
        </w:rPr>
        <w:t>baku</w:t>
      </w:r>
      <w:proofErr w:type="gramEnd"/>
      <w:r w:rsidRPr="00EF419D">
        <w:rPr>
          <w:rFonts w:ascii="Times New Roman" w:eastAsia="Times New Roman" w:hAnsi="Times New Roman"/>
          <w:sz w:val="24"/>
          <w:szCs w:val="24"/>
          <w:lang w:val="en-GB"/>
        </w:rPr>
        <w:t xml:space="preserve"> mutu Kelas I dan masuk dalam kisaran baku mutu Kelas IV. Nilai Kecerahan keempat situ berada diluar kisaran </w:t>
      </w:r>
      <w:proofErr w:type="gramStart"/>
      <w:r w:rsidRPr="00EF419D">
        <w:rPr>
          <w:rFonts w:ascii="Times New Roman" w:eastAsia="Times New Roman" w:hAnsi="Times New Roman"/>
          <w:sz w:val="24"/>
          <w:szCs w:val="24"/>
          <w:lang w:val="en-GB"/>
        </w:rPr>
        <w:t>baku</w:t>
      </w:r>
      <w:proofErr w:type="gramEnd"/>
      <w:r w:rsidRPr="00EF419D">
        <w:rPr>
          <w:rFonts w:ascii="Times New Roman" w:eastAsia="Times New Roman" w:hAnsi="Times New Roman"/>
          <w:sz w:val="24"/>
          <w:szCs w:val="24"/>
          <w:lang w:val="en-GB"/>
        </w:rPr>
        <w:t xml:space="preserve"> mutu. Nilai suhu air tidak dapat dibandingkan dengan </w:t>
      </w:r>
      <w:proofErr w:type="gramStart"/>
      <w:r w:rsidRPr="00EF419D">
        <w:rPr>
          <w:rFonts w:ascii="Times New Roman" w:eastAsia="Times New Roman" w:hAnsi="Times New Roman"/>
          <w:sz w:val="24"/>
          <w:szCs w:val="24"/>
          <w:lang w:val="en-GB"/>
        </w:rPr>
        <w:t>baku</w:t>
      </w:r>
      <w:proofErr w:type="gramEnd"/>
      <w:r w:rsidRPr="00EF419D">
        <w:rPr>
          <w:rFonts w:ascii="Times New Roman" w:eastAsia="Times New Roman" w:hAnsi="Times New Roman"/>
          <w:sz w:val="24"/>
          <w:szCs w:val="24"/>
          <w:lang w:val="en-GB"/>
        </w:rPr>
        <w:t xml:space="preserve"> mutu dikarenakan tidak dilakukan pengukuran suhu udara di atas permukaan air dalam penelitian ini. Tidak terdapat informasi terkait ambang batas </w:t>
      </w:r>
      <w:proofErr w:type="gramStart"/>
      <w:r w:rsidRPr="00EF419D">
        <w:rPr>
          <w:rFonts w:ascii="Times New Roman" w:eastAsia="Times New Roman" w:hAnsi="Times New Roman"/>
          <w:sz w:val="24"/>
          <w:szCs w:val="24"/>
          <w:lang w:val="en-GB"/>
        </w:rPr>
        <w:t>baku</w:t>
      </w:r>
      <w:proofErr w:type="gramEnd"/>
      <w:r w:rsidRPr="00EF419D">
        <w:rPr>
          <w:rFonts w:ascii="Times New Roman" w:eastAsia="Times New Roman" w:hAnsi="Times New Roman"/>
          <w:sz w:val="24"/>
          <w:szCs w:val="24"/>
          <w:lang w:val="en-GB"/>
        </w:rPr>
        <w:t xml:space="preserve"> mutu untuk konduktivitas dan juga kekeruhan.</w:t>
      </w:r>
    </w:p>
    <w:p w:rsidR="00EF419D" w:rsidRPr="00EF419D" w:rsidRDefault="00EF419D" w:rsidP="008018D8">
      <w:pPr>
        <w:spacing w:before="360" w:after="240" w:line="240" w:lineRule="auto"/>
        <w:ind w:firstLine="720"/>
        <w:jc w:val="both"/>
        <w:rPr>
          <w:rFonts w:ascii="Times New Roman" w:eastAsia="Times New Roman" w:hAnsi="Times New Roman"/>
          <w:color w:val="000000"/>
          <w:sz w:val="24"/>
          <w:szCs w:val="24"/>
          <w:lang w:val="en-GB"/>
        </w:rPr>
      </w:pPr>
      <w:r w:rsidRPr="00EF419D">
        <w:rPr>
          <w:rFonts w:ascii="Times New Roman" w:hAnsi="Times New Roman"/>
          <w:sz w:val="24"/>
          <w:szCs w:val="24"/>
          <w:lang w:val="en-GB"/>
        </w:rPr>
        <w:t xml:space="preserve">Nilai TDS, pH dan DO pada Situ Gintung dan Kuru menunjukkan bahwa kedua situ ini layak untuk menjadi air </w:t>
      </w:r>
      <w:proofErr w:type="gramStart"/>
      <w:r w:rsidRPr="00EF419D">
        <w:rPr>
          <w:rFonts w:ascii="Times New Roman" w:hAnsi="Times New Roman"/>
          <w:sz w:val="24"/>
          <w:szCs w:val="24"/>
          <w:lang w:val="en-GB"/>
        </w:rPr>
        <w:t>baku</w:t>
      </w:r>
      <w:proofErr w:type="gramEnd"/>
      <w:r w:rsidRPr="00EF419D">
        <w:rPr>
          <w:rFonts w:ascii="Times New Roman" w:hAnsi="Times New Roman"/>
          <w:sz w:val="24"/>
          <w:szCs w:val="24"/>
          <w:lang w:val="en-GB"/>
        </w:rPr>
        <w:t xml:space="preserve"> pembuatan air minum, namun Situ Rompong dan Parigi nilai DOnya hanya berada dalam baku mutu perairan yang diperuntukkan sebagai sarana rekreasi air. Nilai BOD</w:t>
      </w:r>
      <w:r w:rsidRPr="00EF419D">
        <w:rPr>
          <w:rFonts w:ascii="Times New Roman" w:hAnsi="Times New Roman"/>
          <w:sz w:val="24"/>
          <w:szCs w:val="24"/>
          <w:vertAlign w:val="subscript"/>
          <w:lang w:val="en-GB"/>
        </w:rPr>
        <w:t>5</w:t>
      </w:r>
      <w:r w:rsidRPr="00EF419D">
        <w:rPr>
          <w:rFonts w:ascii="Times New Roman" w:hAnsi="Times New Roman"/>
          <w:sz w:val="24"/>
          <w:szCs w:val="24"/>
          <w:lang w:val="en-GB"/>
        </w:rPr>
        <w:t xml:space="preserve"> dan kecerahan keempat situ ini pun berada diluar ambang batas </w:t>
      </w:r>
      <w:proofErr w:type="gramStart"/>
      <w:r w:rsidRPr="00EF419D">
        <w:rPr>
          <w:rFonts w:ascii="Times New Roman" w:hAnsi="Times New Roman"/>
          <w:sz w:val="24"/>
          <w:szCs w:val="24"/>
          <w:lang w:val="en-GB"/>
        </w:rPr>
        <w:t>baku</w:t>
      </w:r>
      <w:proofErr w:type="gramEnd"/>
      <w:r w:rsidRPr="00EF419D">
        <w:rPr>
          <w:rFonts w:ascii="Times New Roman" w:hAnsi="Times New Roman"/>
          <w:sz w:val="24"/>
          <w:szCs w:val="24"/>
          <w:lang w:val="en-GB"/>
        </w:rPr>
        <w:t xml:space="preserve"> mutu sebagai air baku pembuatan air minum, berdasarkan nilai BOD</w:t>
      </w:r>
      <w:r w:rsidRPr="00EF419D">
        <w:rPr>
          <w:rFonts w:ascii="Times New Roman" w:hAnsi="Times New Roman"/>
          <w:sz w:val="24"/>
          <w:szCs w:val="24"/>
          <w:vertAlign w:val="subscript"/>
          <w:lang w:val="en-GB"/>
        </w:rPr>
        <w:t>5</w:t>
      </w:r>
      <w:r w:rsidRPr="00EF419D">
        <w:rPr>
          <w:rFonts w:ascii="Times New Roman" w:hAnsi="Times New Roman"/>
          <w:sz w:val="24"/>
          <w:szCs w:val="24"/>
          <w:lang w:val="en-GB"/>
        </w:rPr>
        <w:t xml:space="preserve"> keempat situ ini hanya dapat diperuntukkan dalam kegiatan pertanian (PP No. 22 Tahun 2021). Hal ini sejalan dengan nilai kekeruhan dalam penelitian ini yang &gt; 1 dan nilai kekeruhan tersebut tidak dianjurkan untuk diminum (WHO, 2017). Konduktifitas yang melebihi 400 </w:t>
      </w:r>
      <w:r w:rsidRPr="00EF419D">
        <w:rPr>
          <w:rFonts w:ascii="Times New Roman" w:eastAsia="Times New Roman" w:hAnsi="Times New Roman"/>
          <w:color w:val="000000"/>
          <w:sz w:val="24"/>
          <w:szCs w:val="24"/>
          <w:lang w:val="en-GB"/>
        </w:rPr>
        <w:t xml:space="preserve">µs/cm seperti pada Situ Gintung juga sudah melebihi ambang batas </w:t>
      </w:r>
      <w:proofErr w:type="gramStart"/>
      <w:r w:rsidRPr="00EF419D">
        <w:rPr>
          <w:rFonts w:ascii="Times New Roman" w:eastAsia="Times New Roman" w:hAnsi="Times New Roman"/>
          <w:color w:val="000000"/>
          <w:sz w:val="24"/>
          <w:szCs w:val="24"/>
          <w:lang w:val="en-GB"/>
        </w:rPr>
        <w:t>baku</w:t>
      </w:r>
      <w:proofErr w:type="gramEnd"/>
      <w:r w:rsidRPr="00EF419D">
        <w:rPr>
          <w:rFonts w:ascii="Times New Roman" w:eastAsia="Times New Roman" w:hAnsi="Times New Roman"/>
          <w:color w:val="000000"/>
          <w:sz w:val="24"/>
          <w:szCs w:val="24"/>
          <w:lang w:val="en-GB"/>
        </w:rPr>
        <w:t xml:space="preserve"> mutu untuk air minum (Meride &amp; Ayenew, 2016; Mohsin </w:t>
      </w:r>
      <w:r w:rsidRPr="00EF419D">
        <w:rPr>
          <w:rFonts w:ascii="Times New Roman" w:eastAsia="Times New Roman" w:hAnsi="Times New Roman"/>
          <w:i/>
          <w:iCs/>
          <w:color w:val="000000"/>
          <w:sz w:val="24"/>
          <w:szCs w:val="24"/>
          <w:lang w:val="en-GB"/>
        </w:rPr>
        <w:t>et al</w:t>
      </w:r>
      <w:r w:rsidRPr="00EF419D">
        <w:rPr>
          <w:rFonts w:ascii="Times New Roman" w:eastAsia="Times New Roman" w:hAnsi="Times New Roman"/>
          <w:color w:val="000000"/>
          <w:sz w:val="24"/>
          <w:szCs w:val="24"/>
          <w:lang w:val="en-GB"/>
        </w:rPr>
        <w:t>., 2013).</w:t>
      </w:r>
    </w:p>
    <w:p w:rsidR="00872109" w:rsidRPr="00EF419D" w:rsidRDefault="00EF419D" w:rsidP="00872109">
      <w:pPr>
        <w:spacing w:before="360" w:after="240" w:line="240" w:lineRule="auto"/>
        <w:ind w:firstLine="720"/>
        <w:jc w:val="both"/>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 xml:space="preserve">Kondisi suhu perairan Situ Rompong, Gintung, Kuru dan Parigi tidak dapat dibandingkan dengan </w:t>
      </w:r>
      <w:proofErr w:type="gramStart"/>
      <w:r w:rsidRPr="00EF419D">
        <w:rPr>
          <w:rFonts w:ascii="Times New Roman" w:eastAsia="Times New Roman" w:hAnsi="Times New Roman"/>
          <w:color w:val="000000"/>
          <w:sz w:val="24"/>
          <w:szCs w:val="24"/>
          <w:lang w:val="en-GB"/>
        </w:rPr>
        <w:t>baku</w:t>
      </w:r>
      <w:proofErr w:type="gramEnd"/>
      <w:r w:rsidRPr="00EF419D">
        <w:rPr>
          <w:rFonts w:ascii="Times New Roman" w:eastAsia="Times New Roman" w:hAnsi="Times New Roman"/>
          <w:color w:val="000000"/>
          <w:sz w:val="24"/>
          <w:szCs w:val="24"/>
          <w:lang w:val="en-GB"/>
        </w:rPr>
        <w:t xml:space="preserve"> mutu yang ada karena suhu udara diatas permukaan air tidak diukur. Namun kondisi suhu perairan keempat situ dalam penelitian ini masih dapat digunakan untuk keperluan perikanan dan juga baik untuk kehidupan fitoplankton. Menurut Sentosa &amp; Satria (2015), suhu yang baik untuk keperluan perikanan di daerah tropis berkisar antara 25-32</w:t>
      </w:r>
      <w:r w:rsidRPr="00EF419D">
        <w:rPr>
          <w:rFonts w:ascii="Times New Roman" w:eastAsia="Times New Roman" w:hAnsi="Times New Roman"/>
          <w:color w:val="000000"/>
          <w:sz w:val="24"/>
          <w:szCs w:val="24"/>
          <w:vertAlign w:val="superscript"/>
          <w:lang w:val="en-GB"/>
        </w:rPr>
        <w:t>o</w:t>
      </w:r>
      <w:r w:rsidRPr="00EF419D">
        <w:rPr>
          <w:rFonts w:ascii="Times New Roman" w:eastAsia="Times New Roman" w:hAnsi="Times New Roman"/>
          <w:color w:val="000000"/>
          <w:sz w:val="24"/>
          <w:szCs w:val="24"/>
          <w:lang w:val="en-GB"/>
        </w:rPr>
        <w:t>C dan suhu yang baik untuk pertumbuhan fitoplankton berkisar antara 20-30</w:t>
      </w:r>
      <w:r w:rsidRPr="00EF419D">
        <w:rPr>
          <w:rFonts w:ascii="Times New Roman" w:eastAsia="Times New Roman" w:hAnsi="Times New Roman"/>
          <w:color w:val="000000"/>
          <w:sz w:val="24"/>
          <w:szCs w:val="24"/>
          <w:vertAlign w:val="superscript"/>
          <w:lang w:val="en-GB"/>
        </w:rPr>
        <w:t>o</w:t>
      </w:r>
      <w:r w:rsidRPr="00EF419D">
        <w:rPr>
          <w:rFonts w:ascii="Times New Roman" w:eastAsia="Times New Roman" w:hAnsi="Times New Roman"/>
          <w:color w:val="000000"/>
          <w:sz w:val="24"/>
          <w:szCs w:val="24"/>
          <w:lang w:val="en-GB"/>
        </w:rPr>
        <w:t>C.</w:t>
      </w:r>
    </w:p>
    <w:p w:rsidR="001C4B20" w:rsidRDefault="001C4B20" w:rsidP="008018D8">
      <w:pPr>
        <w:spacing w:before="360" w:after="240" w:line="240" w:lineRule="auto"/>
        <w:jc w:val="both"/>
        <w:rPr>
          <w:rFonts w:ascii="Times New Roman" w:hAnsi="Times New Roman"/>
          <w:sz w:val="24"/>
          <w:szCs w:val="24"/>
          <w:lang w:val="en-GB"/>
        </w:rPr>
      </w:pPr>
    </w:p>
    <w:p w:rsidR="00EF419D" w:rsidRPr="00EF419D" w:rsidRDefault="00EF419D" w:rsidP="008018D8">
      <w:pPr>
        <w:spacing w:before="360" w:after="240" w:line="240" w:lineRule="auto"/>
        <w:jc w:val="both"/>
        <w:rPr>
          <w:rFonts w:ascii="Times New Roman" w:hAnsi="Times New Roman"/>
          <w:sz w:val="24"/>
          <w:szCs w:val="24"/>
          <w:lang w:val="en-GB"/>
        </w:rPr>
      </w:pPr>
      <w:r w:rsidRPr="00EF419D">
        <w:rPr>
          <w:rFonts w:ascii="Times New Roman" w:hAnsi="Times New Roman"/>
          <w:sz w:val="24"/>
          <w:szCs w:val="24"/>
          <w:lang w:val="en-GB"/>
        </w:rPr>
        <w:lastRenderedPageBreak/>
        <w:t>Tabel 2. Parameter Kimia Fisik Rata-rata Situ Rompong, Gintung, Kuru dan Parigi</w:t>
      </w:r>
    </w:p>
    <w:tbl>
      <w:tblPr>
        <w:tblW w:w="5000" w:type="pct"/>
        <w:jc w:val="center"/>
        <w:tblLook w:val="04A0" w:firstRow="1" w:lastRow="0" w:firstColumn="1" w:lastColumn="0" w:noHBand="0" w:noVBand="1"/>
      </w:tblPr>
      <w:tblGrid>
        <w:gridCol w:w="2386"/>
        <w:gridCol w:w="1607"/>
        <w:gridCol w:w="1448"/>
        <w:gridCol w:w="1156"/>
        <w:gridCol w:w="1232"/>
        <w:gridCol w:w="1232"/>
      </w:tblGrid>
      <w:tr w:rsidR="00EF419D" w:rsidRPr="00EF419D" w:rsidTr="00EF419D">
        <w:trPr>
          <w:trHeight w:val="315"/>
          <w:jc w:val="center"/>
        </w:trPr>
        <w:tc>
          <w:tcPr>
            <w:tcW w:w="13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Parameter Kimia-fisik</w:t>
            </w:r>
          </w:p>
        </w:tc>
        <w:tc>
          <w:tcPr>
            <w:tcW w:w="887" w:type="pct"/>
            <w:tcBorders>
              <w:top w:val="single" w:sz="4" w:space="0" w:color="auto"/>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Situ Rompong</w:t>
            </w:r>
          </w:p>
        </w:tc>
        <w:tc>
          <w:tcPr>
            <w:tcW w:w="799" w:type="pct"/>
            <w:tcBorders>
              <w:top w:val="single" w:sz="4" w:space="0" w:color="auto"/>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Situ Gintung</w:t>
            </w:r>
          </w:p>
        </w:tc>
        <w:tc>
          <w:tcPr>
            <w:tcW w:w="638" w:type="pct"/>
            <w:tcBorders>
              <w:top w:val="single" w:sz="4" w:space="0" w:color="auto"/>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Situ Kuru</w:t>
            </w:r>
          </w:p>
        </w:tc>
        <w:tc>
          <w:tcPr>
            <w:tcW w:w="680" w:type="pct"/>
            <w:tcBorders>
              <w:top w:val="single" w:sz="4" w:space="0" w:color="auto"/>
              <w:left w:val="nil"/>
              <w:bottom w:val="single" w:sz="4" w:space="0" w:color="auto"/>
              <w:right w:val="single" w:sz="4" w:space="0" w:color="auto"/>
            </w:tcBorders>
            <w:shd w:val="clear" w:color="000000" w:fill="FFFFFF"/>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Situ Parigi</w:t>
            </w:r>
          </w:p>
        </w:tc>
        <w:tc>
          <w:tcPr>
            <w:tcW w:w="680" w:type="pct"/>
            <w:vMerge w:val="restart"/>
            <w:tcBorders>
              <w:top w:val="single" w:sz="4" w:space="0" w:color="auto"/>
              <w:left w:val="nil"/>
              <w:right w:val="single" w:sz="4" w:space="0" w:color="auto"/>
            </w:tcBorders>
            <w:shd w:val="clear" w:color="000000" w:fill="FFFFFF"/>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Baku Mutu*</w:t>
            </w:r>
          </w:p>
        </w:tc>
      </w:tr>
      <w:tr w:rsidR="00EF419D" w:rsidRPr="00EF419D" w:rsidTr="00EF419D">
        <w:trPr>
          <w:trHeight w:val="315"/>
          <w:jc w:val="center"/>
        </w:trPr>
        <w:tc>
          <w:tcPr>
            <w:tcW w:w="432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Parameter Fisika</w:t>
            </w:r>
          </w:p>
        </w:tc>
        <w:tc>
          <w:tcPr>
            <w:tcW w:w="680" w:type="pct"/>
            <w:vMerge/>
            <w:tcBorders>
              <w:left w:val="single" w:sz="4" w:space="0" w:color="auto"/>
              <w:bottom w:val="single" w:sz="4" w:space="0" w:color="auto"/>
              <w:right w:val="single" w:sz="4" w:space="0" w:color="auto"/>
            </w:tcBorders>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p>
        </w:tc>
      </w:tr>
      <w:tr w:rsidR="00EF419D" w:rsidRPr="00EF419D" w:rsidTr="00EF419D">
        <w:trPr>
          <w:trHeight w:val="315"/>
          <w:jc w:val="center"/>
        </w:trPr>
        <w:tc>
          <w:tcPr>
            <w:tcW w:w="1316" w:type="pct"/>
            <w:tcBorders>
              <w:top w:val="nil"/>
              <w:left w:val="single" w:sz="4" w:space="0" w:color="auto"/>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Suhu (</w:t>
            </w:r>
            <w:r w:rsidRPr="00EF419D">
              <w:rPr>
                <w:rFonts w:ascii="Times New Roman" w:eastAsia="Times New Roman" w:hAnsi="Times New Roman"/>
                <w:color w:val="000000"/>
                <w:sz w:val="20"/>
                <w:szCs w:val="20"/>
                <w:vertAlign w:val="superscript"/>
                <w:lang w:val="en-GB"/>
              </w:rPr>
              <w:t>o</w:t>
            </w:r>
            <w:r w:rsidRPr="00EF419D">
              <w:rPr>
                <w:rFonts w:ascii="Times New Roman" w:eastAsia="Times New Roman" w:hAnsi="Times New Roman"/>
                <w:color w:val="000000"/>
                <w:sz w:val="20"/>
                <w:szCs w:val="20"/>
                <w:lang w:val="en-GB"/>
              </w:rPr>
              <w:t>C)</w:t>
            </w:r>
          </w:p>
        </w:tc>
        <w:tc>
          <w:tcPr>
            <w:tcW w:w="887"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29,5±1,4</w:t>
            </w:r>
          </w:p>
        </w:tc>
        <w:tc>
          <w:tcPr>
            <w:tcW w:w="799"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29,4±1</w:t>
            </w:r>
          </w:p>
        </w:tc>
        <w:tc>
          <w:tcPr>
            <w:tcW w:w="638"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28,7±0,5</w:t>
            </w:r>
          </w:p>
        </w:tc>
        <w:tc>
          <w:tcPr>
            <w:tcW w:w="680" w:type="pct"/>
            <w:tcBorders>
              <w:top w:val="nil"/>
              <w:left w:val="nil"/>
              <w:bottom w:val="single" w:sz="4" w:space="0" w:color="auto"/>
              <w:right w:val="single" w:sz="4" w:space="0" w:color="auto"/>
            </w:tcBorders>
            <w:shd w:val="clear" w:color="000000" w:fill="FFFFFF"/>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29,4±0,6</w:t>
            </w:r>
          </w:p>
        </w:tc>
        <w:tc>
          <w:tcPr>
            <w:tcW w:w="680" w:type="pct"/>
            <w:tcBorders>
              <w:top w:val="nil"/>
              <w:left w:val="nil"/>
              <w:bottom w:val="single" w:sz="4" w:space="0" w:color="auto"/>
              <w:right w:val="single" w:sz="4" w:space="0" w:color="auto"/>
            </w:tcBorders>
            <w:shd w:val="clear" w:color="000000" w:fill="FFFFFF"/>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Deviasi 3**</w:t>
            </w:r>
          </w:p>
        </w:tc>
      </w:tr>
      <w:tr w:rsidR="00EF419D" w:rsidRPr="00EF419D" w:rsidTr="00EF419D">
        <w:trPr>
          <w:trHeight w:val="315"/>
          <w:jc w:val="center"/>
        </w:trPr>
        <w:tc>
          <w:tcPr>
            <w:tcW w:w="1316" w:type="pct"/>
            <w:tcBorders>
              <w:top w:val="nil"/>
              <w:left w:val="single" w:sz="4" w:space="0" w:color="auto"/>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TDS (mg/L)</w:t>
            </w:r>
          </w:p>
        </w:tc>
        <w:tc>
          <w:tcPr>
            <w:tcW w:w="887"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164±18,5</w:t>
            </w:r>
          </w:p>
        </w:tc>
        <w:tc>
          <w:tcPr>
            <w:tcW w:w="799"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236±33,8</w:t>
            </w:r>
          </w:p>
        </w:tc>
        <w:tc>
          <w:tcPr>
            <w:tcW w:w="638"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82±7,5</w:t>
            </w:r>
          </w:p>
        </w:tc>
        <w:tc>
          <w:tcPr>
            <w:tcW w:w="680" w:type="pct"/>
            <w:tcBorders>
              <w:top w:val="nil"/>
              <w:left w:val="nil"/>
              <w:bottom w:val="single" w:sz="4" w:space="0" w:color="auto"/>
              <w:right w:val="single" w:sz="4" w:space="0" w:color="auto"/>
            </w:tcBorders>
            <w:shd w:val="clear" w:color="000000" w:fill="FFFFFF"/>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98±7,5</w:t>
            </w:r>
          </w:p>
        </w:tc>
        <w:tc>
          <w:tcPr>
            <w:tcW w:w="680" w:type="pct"/>
            <w:tcBorders>
              <w:top w:val="nil"/>
              <w:left w:val="nil"/>
              <w:bottom w:val="single" w:sz="4" w:space="0" w:color="auto"/>
              <w:right w:val="single" w:sz="4" w:space="0" w:color="auto"/>
            </w:tcBorders>
            <w:shd w:val="clear" w:color="000000" w:fill="FFFFFF"/>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1000</w:t>
            </w:r>
          </w:p>
        </w:tc>
      </w:tr>
      <w:tr w:rsidR="00EF419D" w:rsidRPr="00EF419D" w:rsidTr="00EF419D">
        <w:trPr>
          <w:trHeight w:val="315"/>
          <w:jc w:val="center"/>
        </w:trPr>
        <w:tc>
          <w:tcPr>
            <w:tcW w:w="1316" w:type="pct"/>
            <w:tcBorders>
              <w:top w:val="nil"/>
              <w:left w:val="single" w:sz="4" w:space="0" w:color="auto"/>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Konduktivitas (µs/cm)</w:t>
            </w:r>
          </w:p>
        </w:tc>
        <w:tc>
          <w:tcPr>
            <w:tcW w:w="887"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354±39,3</w:t>
            </w:r>
          </w:p>
        </w:tc>
        <w:tc>
          <w:tcPr>
            <w:tcW w:w="799"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488±69,4</w:t>
            </w:r>
          </w:p>
        </w:tc>
        <w:tc>
          <w:tcPr>
            <w:tcW w:w="638"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186±17,4</w:t>
            </w:r>
          </w:p>
        </w:tc>
        <w:tc>
          <w:tcPr>
            <w:tcW w:w="680" w:type="pct"/>
            <w:tcBorders>
              <w:top w:val="nil"/>
              <w:left w:val="nil"/>
              <w:bottom w:val="single" w:sz="4" w:space="0" w:color="auto"/>
              <w:right w:val="single" w:sz="4" w:space="0" w:color="auto"/>
            </w:tcBorders>
            <w:shd w:val="clear" w:color="000000" w:fill="FFFFFF"/>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218±9,8</w:t>
            </w:r>
          </w:p>
        </w:tc>
        <w:tc>
          <w:tcPr>
            <w:tcW w:w="680" w:type="pct"/>
            <w:tcBorders>
              <w:top w:val="nil"/>
              <w:left w:val="nil"/>
              <w:bottom w:val="single" w:sz="4" w:space="0" w:color="auto"/>
              <w:right w:val="single" w:sz="4" w:space="0" w:color="auto"/>
            </w:tcBorders>
            <w:shd w:val="clear" w:color="000000" w:fill="FFFFFF"/>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w:t>
            </w:r>
          </w:p>
        </w:tc>
      </w:tr>
      <w:tr w:rsidR="00EF419D" w:rsidRPr="00EF419D" w:rsidTr="00EF419D">
        <w:trPr>
          <w:trHeight w:val="315"/>
          <w:jc w:val="center"/>
        </w:trPr>
        <w:tc>
          <w:tcPr>
            <w:tcW w:w="1316" w:type="pct"/>
            <w:tcBorders>
              <w:top w:val="nil"/>
              <w:left w:val="single" w:sz="4" w:space="0" w:color="auto"/>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Kecerahan (cm)</w:t>
            </w:r>
          </w:p>
        </w:tc>
        <w:tc>
          <w:tcPr>
            <w:tcW w:w="887"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32,6±20</w:t>
            </w:r>
          </w:p>
        </w:tc>
        <w:tc>
          <w:tcPr>
            <w:tcW w:w="799"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24,6±5,7</w:t>
            </w:r>
          </w:p>
        </w:tc>
        <w:tc>
          <w:tcPr>
            <w:tcW w:w="638"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38,3±13</w:t>
            </w:r>
          </w:p>
        </w:tc>
        <w:tc>
          <w:tcPr>
            <w:tcW w:w="680" w:type="pct"/>
            <w:tcBorders>
              <w:top w:val="nil"/>
              <w:left w:val="nil"/>
              <w:bottom w:val="single" w:sz="4" w:space="0" w:color="auto"/>
              <w:right w:val="single" w:sz="4" w:space="0" w:color="auto"/>
            </w:tcBorders>
            <w:shd w:val="clear" w:color="000000" w:fill="FFFFFF"/>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50,2±11,9</w:t>
            </w:r>
          </w:p>
        </w:tc>
        <w:tc>
          <w:tcPr>
            <w:tcW w:w="680" w:type="pct"/>
            <w:tcBorders>
              <w:top w:val="nil"/>
              <w:left w:val="nil"/>
              <w:bottom w:val="single" w:sz="4" w:space="0" w:color="auto"/>
              <w:right w:val="single" w:sz="4" w:space="0" w:color="auto"/>
            </w:tcBorders>
            <w:shd w:val="clear" w:color="000000" w:fill="FFFFFF"/>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1000***</w:t>
            </w:r>
          </w:p>
        </w:tc>
      </w:tr>
      <w:tr w:rsidR="00EF419D" w:rsidRPr="00EF419D" w:rsidTr="00EF419D">
        <w:trPr>
          <w:trHeight w:val="315"/>
          <w:jc w:val="center"/>
        </w:trPr>
        <w:tc>
          <w:tcPr>
            <w:tcW w:w="1316" w:type="pct"/>
            <w:tcBorders>
              <w:top w:val="nil"/>
              <w:left w:val="single" w:sz="4" w:space="0" w:color="auto"/>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Kekeruhan (FTU)</w:t>
            </w:r>
          </w:p>
        </w:tc>
        <w:tc>
          <w:tcPr>
            <w:tcW w:w="887"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36,7±17,2</w:t>
            </w:r>
          </w:p>
        </w:tc>
        <w:tc>
          <w:tcPr>
            <w:tcW w:w="799"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29,7±16,8</w:t>
            </w:r>
          </w:p>
        </w:tc>
        <w:tc>
          <w:tcPr>
            <w:tcW w:w="638"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66,8±7,7</w:t>
            </w:r>
          </w:p>
        </w:tc>
        <w:tc>
          <w:tcPr>
            <w:tcW w:w="680" w:type="pct"/>
            <w:tcBorders>
              <w:top w:val="nil"/>
              <w:left w:val="nil"/>
              <w:bottom w:val="single" w:sz="4" w:space="0" w:color="auto"/>
              <w:right w:val="single" w:sz="4" w:space="0" w:color="auto"/>
            </w:tcBorders>
            <w:shd w:val="clear" w:color="000000" w:fill="FFFFFF"/>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29,7±7,9</w:t>
            </w:r>
          </w:p>
        </w:tc>
        <w:tc>
          <w:tcPr>
            <w:tcW w:w="680" w:type="pct"/>
            <w:tcBorders>
              <w:top w:val="nil"/>
              <w:left w:val="nil"/>
              <w:bottom w:val="single" w:sz="4" w:space="0" w:color="auto"/>
              <w:right w:val="single" w:sz="4" w:space="0" w:color="auto"/>
            </w:tcBorders>
            <w:shd w:val="clear" w:color="000000" w:fill="FFFFFF"/>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w:t>
            </w:r>
          </w:p>
        </w:tc>
      </w:tr>
      <w:tr w:rsidR="00EF419D" w:rsidRPr="00EF419D" w:rsidTr="00EF419D">
        <w:trPr>
          <w:trHeight w:val="315"/>
          <w:jc w:val="center"/>
        </w:trPr>
        <w:tc>
          <w:tcPr>
            <w:tcW w:w="432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Parameter Kimia</w:t>
            </w:r>
          </w:p>
        </w:tc>
        <w:tc>
          <w:tcPr>
            <w:tcW w:w="680" w:type="pct"/>
            <w:tcBorders>
              <w:top w:val="single" w:sz="4" w:space="0" w:color="auto"/>
              <w:left w:val="single" w:sz="4" w:space="0" w:color="auto"/>
              <w:bottom w:val="single" w:sz="4" w:space="0" w:color="auto"/>
              <w:right w:val="single" w:sz="4" w:space="0" w:color="auto"/>
            </w:tcBorders>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Baku Mutu*</w:t>
            </w:r>
          </w:p>
        </w:tc>
      </w:tr>
      <w:tr w:rsidR="00EF419D" w:rsidRPr="00EF419D" w:rsidTr="00EF419D">
        <w:trPr>
          <w:trHeight w:val="315"/>
          <w:jc w:val="center"/>
        </w:trPr>
        <w:tc>
          <w:tcPr>
            <w:tcW w:w="1316" w:type="pct"/>
            <w:tcBorders>
              <w:top w:val="nil"/>
              <w:left w:val="single" w:sz="4" w:space="0" w:color="auto"/>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pH</w:t>
            </w:r>
          </w:p>
        </w:tc>
        <w:tc>
          <w:tcPr>
            <w:tcW w:w="887"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7,3±0,2</w:t>
            </w:r>
          </w:p>
        </w:tc>
        <w:tc>
          <w:tcPr>
            <w:tcW w:w="799"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7.8±0.1</w:t>
            </w:r>
          </w:p>
        </w:tc>
        <w:tc>
          <w:tcPr>
            <w:tcW w:w="638"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8±0,5</w:t>
            </w:r>
          </w:p>
        </w:tc>
        <w:tc>
          <w:tcPr>
            <w:tcW w:w="680" w:type="pct"/>
            <w:tcBorders>
              <w:top w:val="nil"/>
              <w:left w:val="nil"/>
              <w:bottom w:val="single" w:sz="4" w:space="0" w:color="auto"/>
              <w:right w:val="single" w:sz="4" w:space="0" w:color="auto"/>
            </w:tcBorders>
            <w:shd w:val="clear" w:color="000000" w:fill="FFFFFF"/>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7,3±0,1</w:t>
            </w:r>
          </w:p>
        </w:tc>
        <w:tc>
          <w:tcPr>
            <w:tcW w:w="680" w:type="pct"/>
            <w:tcBorders>
              <w:top w:val="nil"/>
              <w:left w:val="nil"/>
              <w:bottom w:val="single" w:sz="4" w:space="0" w:color="auto"/>
              <w:right w:val="single" w:sz="4" w:space="0" w:color="auto"/>
            </w:tcBorders>
            <w:shd w:val="clear" w:color="000000" w:fill="FFFFFF"/>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6-9</w:t>
            </w:r>
          </w:p>
        </w:tc>
      </w:tr>
      <w:tr w:rsidR="00EF419D" w:rsidRPr="00EF419D" w:rsidTr="00EF419D">
        <w:trPr>
          <w:trHeight w:val="315"/>
          <w:jc w:val="center"/>
        </w:trPr>
        <w:tc>
          <w:tcPr>
            <w:tcW w:w="1316" w:type="pct"/>
            <w:tcBorders>
              <w:top w:val="nil"/>
              <w:left w:val="single" w:sz="4" w:space="0" w:color="auto"/>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DO (mg/L)</w:t>
            </w:r>
          </w:p>
        </w:tc>
        <w:tc>
          <w:tcPr>
            <w:tcW w:w="887"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4±0,6</w:t>
            </w:r>
          </w:p>
        </w:tc>
        <w:tc>
          <w:tcPr>
            <w:tcW w:w="799"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6.8±2</w:t>
            </w:r>
          </w:p>
        </w:tc>
        <w:tc>
          <w:tcPr>
            <w:tcW w:w="638"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7,3±1,3</w:t>
            </w:r>
          </w:p>
        </w:tc>
        <w:tc>
          <w:tcPr>
            <w:tcW w:w="680" w:type="pct"/>
            <w:tcBorders>
              <w:top w:val="nil"/>
              <w:left w:val="nil"/>
              <w:bottom w:val="single" w:sz="4" w:space="0" w:color="auto"/>
              <w:right w:val="single" w:sz="4" w:space="0" w:color="auto"/>
            </w:tcBorders>
            <w:shd w:val="clear" w:color="000000" w:fill="FFFFFF"/>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5,9±0,7</w:t>
            </w:r>
          </w:p>
        </w:tc>
        <w:tc>
          <w:tcPr>
            <w:tcW w:w="680" w:type="pct"/>
            <w:tcBorders>
              <w:top w:val="nil"/>
              <w:left w:val="nil"/>
              <w:bottom w:val="single" w:sz="4" w:space="0" w:color="auto"/>
              <w:right w:val="single" w:sz="4" w:space="0" w:color="auto"/>
            </w:tcBorders>
            <w:shd w:val="clear" w:color="000000" w:fill="FFFFFF"/>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6***</w:t>
            </w:r>
          </w:p>
        </w:tc>
      </w:tr>
      <w:tr w:rsidR="00EF419D" w:rsidRPr="00EF419D" w:rsidTr="00EF419D">
        <w:trPr>
          <w:trHeight w:val="315"/>
          <w:jc w:val="center"/>
        </w:trPr>
        <w:tc>
          <w:tcPr>
            <w:tcW w:w="1316" w:type="pct"/>
            <w:tcBorders>
              <w:top w:val="nil"/>
              <w:left w:val="single" w:sz="4" w:space="0" w:color="auto"/>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BOD</w:t>
            </w:r>
            <w:r w:rsidRPr="00EF419D">
              <w:rPr>
                <w:rFonts w:ascii="Times New Roman" w:eastAsia="Times New Roman" w:hAnsi="Times New Roman"/>
                <w:color w:val="000000"/>
                <w:sz w:val="20"/>
                <w:szCs w:val="20"/>
                <w:vertAlign w:val="subscript"/>
                <w:lang w:val="en-GB"/>
              </w:rPr>
              <w:t>5</w:t>
            </w:r>
            <w:r w:rsidRPr="00EF419D">
              <w:rPr>
                <w:rFonts w:ascii="Times New Roman" w:eastAsia="Times New Roman" w:hAnsi="Times New Roman"/>
                <w:color w:val="000000"/>
                <w:sz w:val="20"/>
                <w:szCs w:val="20"/>
                <w:lang w:val="en-GB"/>
              </w:rPr>
              <w:t xml:space="preserve"> (mg/L)</w:t>
            </w:r>
          </w:p>
        </w:tc>
        <w:tc>
          <w:tcPr>
            <w:tcW w:w="887"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6,1±5,3</w:t>
            </w:r>
          </w:p>
        </w:tc>
        <w:tc>
          <w:tcPr>
            <w:tcW w:w="799"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6.5±1.8</w:t>
            </w:r>
          </w:p>
        </w:tc>
        <w:tc>
          <w:tcPr>
            <w:tcW w:w="638"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6,4±2,3</w:t>
            </w:r>
          </w:p>
        </w:tc>
        <w:tc>
          <w:tcPr>
            <w:tcW w:w="680" w:type="pct"/>
            <w:tcBorders>
              <w:top w:val="nil"/>
              <w:left w:val="nil"/>
              <w:bottom w:val="single" w:sz="4" w:space="0" w:color="auto"/>
              <w:right w:val="single" w:sz="4" w:space="0" w:color="auto"/>
            </w:tcBorders>
            <w:shd w:val="clear" w:color="000000" w:fill="FFFFFF"/>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9,2±5,5</w:t>
            </w:r>
          </w:p>
        </w:tc>
        <w:tc>
          <w:tcPr>
            <w:tcW w:w="680" w:type="pct"/>
            <w:tcBorders>
              <w:top w:val="nil"/>
              <w:left w:val="nil"/>
              <w:bottom w:val="single" w:sz="4" w:space="0" w:color="auto"/>
              <w:right w:val="single" w:sz="4" w:space="0" w:color="auto"/>
            </w:tcBorders>
            <w:shd w:val="clear" w:color="000000" w:fill="FFFFFF"/>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2</w:t>
            </w:r>
          </w:p>
        </w:tc>
      </w:tr>
    </w:tbl>
    <w:p w:rsidR="00EF419D" w:rsidRPr="00EF419D" w:rsidRDefault="00EF419D" w:rsidP="00EF419D">
      <w:pPr>
        <w:spacing w:after="20" w:line="360" w:lineRule="auto"/>
        <w:jc w:val="both"/>
        <w:rPr>
          <w:rFonts w:ascii="Times New Roman" w:eastAsia="Times New Roman" w:hAnsi="Times New Roman"/>
          <w:sz w:val="24"/>
          <w:szCs w:val="24"/>
        </w:rPr>
      </w:pPr>
      <w:r w:rsidRPr="00EF419D">
        <w:rPr>
          <w:rFonts w:ascii="Times New Roman" w:hAnsi="Times New Roman"/>
          <w:b/>
          <w:bCs/>
          <w:sz w:val="24"/>
          <w:szCs w:val="24"/>
          <w:lang w:val="en-GB"/>
        </w:rPr>
        <w:t xml:space="preserve">* </w:t>
      </w:r>
      <w:r w:rsidRPr="00EF419D">
        <w:rPr>
          <w:rFonts w:ascii="Times New Roman" w:eastAsia="Times New Roman" w:hAnsi="Times New Roman"/>
          <w:sz w:val="24"/>
          <w:szCs w:val="24"/>
        </w:rPr>
        <w:t xml:space="preserve">Standar kualitas air Kelas I berdasarkan Peraturan Pemerintah Republik Indonesia No. </w:t>
      </w:r>
      <w:r w:rsidRPr="00EF419D">
        <w:rPr>
          <w:rFonts w:ascii="Times New Roman" w:eastAsia="Times New Roman" w:hAnsi="Times New Roman"/>
          <w:sz w:val="24"/>
          <w:szCs w:val="24"/>
          <w:lang w:val="en-GB"/>
        </w:rPr>
        <w:t xml:space="preserve">22 </w:t>
      </w:r>
      <w:r w:rsidRPr="00EF419D">
        <w:rPr>
          <w:rFonts w:ascii="Times New Roman" w:eastAsia="Times New Roman" w:hAnsi="Times New Roman"/>
          <w:sz w:val="24"/>
          <w:szCs w:val="24"/>
        </w:rPr>
        <w:t>Tahun 20</w:t>
      </w:r>
      <w:r w:rsidRPr="00EF419D">
        <w:rPr>
          <w:rFonts w:ascii="Times New Roman" w:eastAsia="Times New Roman" w:hAnsi="Times New Roman"/>
          <w:sz w:val="24"/>
          <w:szCs w:val="24"/>
          <w:lang w:val="en-GB"/>
        </w:rPr>
        <w:t>2</w:t>
      </w:r>
      <w:r w:rsidRPr="00EF419D">
        <w:rPr>
          <w:rFonts w:ascii="Times New Roman" w:eastAsia="Times New Roman" w:hAnsi="Times New Roman"/>
          <w:sz w:val="24"/>
          <w:szCs w:val="24"/>
        </w:rPr>
        <w:t>1</w:t>
      </w:r>
    </w:p>
    <w:p w:rsidR="00EF419D" w:rsidRPr="00EF419D" w:rsidRDefault="00EF419D" w:rsidP="00EF419D">
      <w:pPr>
        <w:spacing w:after="20" w:line="360" w:lineRule="auto"/>
        <w:jc w:val="both"/>
        <w:rPr>
          <w:rFonts w:ascii="Times New Roman" w:eastAsia="Times New Roman" w:hAnsi="Times New Roman"/>
          <w:sz w:val="24"/>
          <w:szCs w:val="24"/>
          <w:lang w:val="en-GB"/>
        </w:rPr>
      </w:pPr>
      <w:r w:rsidRPr="00EF419D">
        <w:rPr>
          <w:rFonts w:ascii="Times New Roman" w:eastAsia="Times New Roman" w:hAnsi="Times New Roman"/>
          <w:sz w:val="24"/>
          <w:szCs w:val="24"/>
          <w:lang w:val="en-GB"/>
        </w:rPr>
        <w:t>** Perbedaan dengan suhu udara di atas permukaan air</w:t>
      </w:r>
    </w:p>
    <w:p w:rsidR="00EF419D" w:rsidRPr="00872109" w:rsidRDefault="00872109" w:rsidP="00872109">
      <w:pPr>
        <w:spacing w:after="20" w:line="360" w:lineRule="auto"/>
        <w:jc w:val="both"/>
        <w:rPr>
          <w:rFonts w:ascii="Times New Roman" w:eastAsia="Times New Roman" w:hAnsi="Times New Roman"/>
          <w:sz w:val="24"/>
          <w:szCs w:val="24"/>
          <w:lang w:val="en-GB"/>
        </w:rPr>
      </w:pPr>
      <w:r>
        <w:rPr>
          <w:rFonts w:ascii="Times New Roman" w:eastAsia="Times New Roman" w:hAnsi="Times New Roman"/>
          <w:sz w:val="24"/>
          <w:szCs w:val="24"/>
          <w:lang w:val="en-GB"/>
        </w:rPr>
        <w:t>*** Batas minimal</w:t>
      </w:r>
    </w:p>
    <w:p w:rsidR="00EF419D" w:rsidRPr="00EF419D" w:rsidRDefault="00EF419D" w:rsidP="008018D8">
      <w:pPr>
        <w:spacing w:before="360" w:after="240" w:line="240" w:lineRule="auto"/>
        <w:ind w:firstLine="720"/>
        <w:jc w:val="both"/>
        <w:rPr>
          <w:rFonts w:ascii="Times New Roman" w:hAnsi="Times New Roman"/>
          <w:sz w:val="24"/>
          <w:szCs w:val="24"/>
          <w:lang w:val="en-GB"/>
        </w:rPr>
      </w:pPr>
      <w:r w:rsidRPr="00EF419D">
        <w:rPr>
          <w:rFonts w:ascii="Times New Roman" w:eastAsia="Times New Roman" w:hAnsi="Times New Roman"/>
          <w:color w:val="000000"/>
          <w:sz w:val="24"/>
          <w:szCs w:val="24"/>
          <w:lang w:val="en-GB"/>
        </w:rPr>
        <w:t xml:space="preserve">Indeks kualitas perairan pada penelitian ini tergolong sedang untuk Situ Rompong, Gintung, Kuru dan Parigi. Penelitian sebelumnya oleh Assuyuti </w:t>
      </w:r>
      <w:r w:rsidRPr="00EF419D">
        <w:rPr>
          <w:rFonts w:ascii="Times New Roman" w:eastAsia="Times New Roman" w:hAnsi="Times New Roman"/>
          <w:i/>
          <w:iCs/>
          <w:color w:val="000000"/>
          <w:sz w:val="24"/>
          <w:szCs w:val="24"/>
          <w:lang w:val="en-GB"/>
        </w:rPr>
        <w:t>et al</w:t>
      </w:r>
      <w:r w:rsidRPr="00EF419D">
        <w:rPr>
          <w:rFonts w:ascii="Times New Roman" w:eastAsia="Times New Roman" w:hAnsi="Times New Roman"/>
          <w:color w:val="000000"/>
          <w:sz w:val="24"/>
          <w:szCs w:val="24"/>
          <w:lang w:val="en-GB"/>
        </w:rPr>
        <w:t xml:space="preserve">. (2019) melaporkan indeks kualitas perairan pada Situ Gintung berkisar antara 69-87, sedangkan indeks kualitas perairan Situ Gintung dengan 5 titik penelitian dalam penelitian ini memiliki nilai 69,29. Terjadi penurunan nilai indeks kualitas perairan yang terjadi karena adanya pengaruh masukkan limbah dan juga pengaruh musim (Kannel </w:t>
      </w:r>
      <w:r w:rsidRPr="00EF419D">
        <w:rPr>
          <w:rFonts w:ascii="Times New Roman" w:eastAsia="Times New Roman" w:hAnsi="Times New Roman"/>
          <w:i/>
          <w:iCs/>
          <w:color w:val="000000"/>
          <w:sz w:val="24"/>
          <w:szCs w:val="24"/>
          <w:lang w:val="en-GB"/>
        </w:rPr>
        <w:t>et al</w:t>
      </w:r>
      <w:r w:rsidRPr="00EF419D">
        <w:rPr>
          <w:rFonts w:ascii="Times New Roman" w:eastAsia="Times New Roman" w:hAnsi="Times New Roman"/>
          <w:color w:val="000000"/>
          <w:sz w:val="24"/>
          <w:szCs w:val="24"/>
          <w:lang w:val="en-GB"/>
        </w:rPr>
        <w:t>., 2007).</w:t>
      </w:r>
      <w:r w:rsidRPr="00EF419D">
        <w:rPr>
          <w:rFonts w:ascii="Times New Roman" w:eastAsia="Times New Roman" w:hAnsi="Times New Roman"/>
          <w:sz w:val="24"/>
          <w:szCs w:val="24"/>
          <w:lang w:val="en-GB"/>
        </w:rPr>
        <w:t xml:space="preserve"> Indeks kualitas perairan Situ Rompong, Gintung, Kuru dan Parigi berkisar antara 57</w:t>
      </w:r>
      <w:proofErr w:type="gramStart"/>
      <w:r w:rsidRPr="00EF419D">
        <w:rPr>
          <w:rFonts w:ascii="Times New Roman" w:eastAsia="Times New Roman" w:hAnsi="Times New Roman"/>
          <w:sz w:val="24"/>
          <w:szCs w:val="24"/>
          <w:lang w:val="en-GB"/>
        </w:rPr>
        <w:t>,14</w:t>
      </w:r>
      <w:proofErr w:type="gramEnd"/>
      <w:r w:rsidRPr="00EF419D">
        <w:rPr>
          <w:rFonts w:ascii="Times New Roman" w:eastAsia="Times New Roman" w:hAnsi="Times New Roman"/>
          <w:sz w:val="24"/>
          <w:szCs w:val="24"/>
          <w:lang w:val="en-GB"/>
        </w:rPr>
        <w:t xml:space="preserve">-69,29 (Tabel 3). Menurut Kannel </w:t>
      </w:r>
      <w:r w:rsidRPr="00EF419D">
        <w:rPr>
          <w:rFonts w:ascii="Times New Roman" w:eastAsia="Times New Roman" w:hAnsi="Times New Roman"/>
          <w:i/>
          <w:iCs/>
          <w:sz w:val="24"/>
          <w:szCs w:val="24"/>
          <w:lang w:val="en-GB"/>
        </w:rPr>
        <w:t>et al</w:t>
      </w:r>
      <w:r w:rsidRPr="00EF419D">
        <w:rPr>
          <w:rFonts w:ascii="Times New Roman" w:eastAsia="Times New Roman" w:hAnsi="Times New Roman"/>
          <w:sz w:val="24"/>
          <w:szCs w:val="24"/>
          <w:lang w:val="en-GB"/>
        </w:rPr>
        <w:t>. (2007), keempat situ termasuk dalam kualitas perairan sedang.</w:t>
      </w:r>
    </w:p>
    <w:p w:rsidR="00EF419D" w:rsidRPr="00EF419D" w:rsidRDefault="00EF419D" w:rsidP="008018D8">
      <w:pPr>
        <w:spacing w:before="360" w:after="240" w:line="240" w:lineRule="auto"/>
        <w:rPr>
          <w:rFonts w:ascii="Times New Roman" w:hAnsi="Times New Roman"/>
          <w:b/>
          <w:bCs/>
          <w:sz w:val="24"/>
          <w:szCs w:val="24"/>
          <w:lang w:val="en-GB"/>
        </w:rPr>
      </w:pPr>
      <w:r w:rsidRPr="00EF419D">
        <w:rPr>
          <w:rFonts w:ascii="Times New Roman" w:hAnsi="Times New Roman"/>
          <w:sz w:val="24"/>
          <w:szCs w:val="24"/>
          <w:lang w:val="en-GB"/>
        </w:rPr>
        <w:t>Tabel 3. Indeks Kualitas Perairan Situ Rompong, Gintung, Kuru dan Parigi</w:t>
      </w:r>
    </w:p>
    <w:tbl>
      <w:tblPr>
        <w:tblW w:w="0" w:type="auto"/>
        <w:jc w:val="center"/>
        <w:tblLook w:val="04A0" w:firstRow="1" w:lastRow="0" w:firstColumn="1" w:lastColumn="0" w:noHBand="0" w:noVBand="1"/>
      </w:tblPr>
      <w:tblGrid>
        <w:gridCol w:w="1378"/>
        <w:gridCol w:w="1783"/>
        <w:gridCol w:w="1016"/>
      </w:tblGrid>
      <w:tr w:rsidR="00EF419D" w:rsidRPr="00EF419D" w:rsidTr="00EF419D">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Nama Situ</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Indeks Kualitas Air</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Kategori*</w:t>
            </w:r>
          </w:p>
        </w:tc>
      </w:tr>
      <w:tr w:rsidR="00EF419D" w:rsidRPr="00EF419D" w:rsidTr="00EF419D">
        <w:trPr>
          <w:trHeight w:val="315"/>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Situ Rompong</w:t>
            </w:r>
          </w:p>
        </w:tc>
        <w:tc>
          <w:tcPr>
            <w:tcW w:w="0" w:type="auto"/>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57,14</w:t>
            </w:r>
          </w:p>
        </w:tc>
        <w:tc>
          <w:tcPr>
            <w:tcW w:w="0" w:type="auto"/>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Sedang</w:t>
            </w:r>
          </w:p>
        </w:tc>
      </w:tr>
      <w:tr w:rsidR="00EF419D" w:rsidRPr="00EF419D" w:rsidTr="00EF419D">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Situ Gintung</w:t>
            </w:r>
          </w:p>
        </w:tc>
        <w:tc>
          <w:tcPr>
            <w:tcW w:w="0" w:type="auto"/>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69,29</w:t>
            </w:r>
          </w:p>
        </w:tc>
        <w:tc>
          <w:tcPr>
            <w:tcW w:w="0" w:type="auto"/>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Sedang</w:t>
            </w:r>
          </w:p>
        </w:tc>
      </w:tr>
      <w:tr w:rsidR="00EF419D" w:rsidRPr="00EF419D" w:rsidTr="00EF419D">
        <w:trPr>
          <w:trHeight w:val="315"/>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Situ Kuru</w:t>
            </w:r>
          </w:p>
        </w:tc>
        <w:tc>
          <w:tcPr>
            <w:tcW w:w="0" w:type="auto"/>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69,29</w:t>
            </w:r>
          </w:p>
        </w:tc>
        <w:tc>
          <w:tcPr>
            <w:tcW w:w="0" w:type="auto"/>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Sedang</w:t>
            </w:r>
          </w:p>
        </w:tc>
      </w:tr>
      <w:tr w:rsidR="00EF419D" w:rsidRPr="00EF419D" w:rsidTr="00EF419D">
        <w:trPr>
          <w:trHeight w:val="315"/>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Situ Parigi</w:t>
            </w:r>
          </w:p>
        </w:tc>
        <w:tc>
          <w:tcPr>
            <w:tcW w:w="0" w:type="auto"/>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63,57</w:t>
            </w:r>
          </w:p>
        </w:tc>
        <w:tc>
          <w:tcPr>
            <w:tcW w:w="0" w:type="auto"/>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Sedang</w:t>
            </w:r>
          </w:p>
        </w:tc>
      </w:tr>
    </w:tbl>
    <w:p w:rsidR="00EF419D" w:rsidRPr="00EF419D" w:rsidRDefault="00EF419D" w:rsidP="00EF419D">
      <w:pPr>
        <w:spacing w:after="20" w:line="360" w:lineRule="auto"/>
        <w:rPr>
          <w:rFonts w:ascii="Times New Roman" w:hAnsi="Times New Roman"/>
          <w:sz w:val="24"/>
          <w:szCs w:val="24"/>
          <w:lang w:val="en-GB"/>
        </w:rPr>
      </w:pPr>
      <w:r w:rsidRPr="00EF419D">
        <w:rPr>
          <w:rFonts w:ascii="Times New Roman" w:hAnsi="Times New Roman"/>
          <w:sz w:val="24"/>
          <w:szCs w:val="24"/>
          <w:lang w:val="en-GB"/>
        </w:rPr>
        <w:t xml:space="preserve">* Kannel </w:t>
      </w:r>
      <w:r w:rsidRPr="00EF419D">
        <w:rPr>
          <w:rFonts w:ascii="Times New Roman" w:hAnsi="Times New Roman"/>
          <w:i/>
          <w:iCs/>
          <w:sz w:val="24"/>
          <w:szCs w:val="24"/>
          <w:lang w:val="en-GB"/>
        </w:rPr>
        <w:t>et al</w:t>
      </w:r>
      <w:r w:rsidRPr="00EF419D">
        <w:rPr>
          <w:rFonts w:ascii="Times New Roman" w:hAnsi="Times New Roman"/>
          <w:sz w:val="24"/>
          <w:szCs w:val="24"/>
          <w:lang w:val="en-GB"/>
        </w:rPr>
        <w:t>. (2007)</w:t>
      </w:r>
    </w:p>
    <w:p w:rsidR="00EF419D" w:rsidRPr="008018D8" w:rsidRDefault="00EF419D" w:rsidP="00872109">
      <w:pPr>
        <w:spacing w:before="360" w:after="240" w:line="240" w:lineRule="auto"/>
        <w:jc w:val="both"/>
        <w:rPr>
          <w:rFonts w:ascii="Times New Roman" w:hAnsi="Times New Roman"/>
          <w:b/>
          <w:bCs/>
          <w:sz w:val="28"/>
          <w:szCs w:val="28"/>
          <w:lang w:val="en-GB"/>
        </w:rPr>
      </w:pPr>
      <w:r w:rsidRPr="008018D8">
        <w:rPr>
          <w:rFonts w:ascii="Times New Roman" w:hAnsi="Times New Roman"/>
          <w:b/>
          <w:bCs/>
          <w:sz w:val="28"/>
          <w:szCs w:val="28"/>
          <w:lang w:val="en-GB"/>
        </w:rPr>
        <w:t>Kelimpahan Fitoplankton Total</w:t>
      </w:r>
    </w:p>
    <w:p w:rsidR="00EF419D" w:rsidRPr="00EF419D" w:rsidRDefault="00EF419D" w:rsidP="00872109">
      <w:pPr>
        <w:spacing w:before="360" w:after="240" w:line="240" w:lineRule="auto"/>
        <w:ind w:firstLine="720"/>
        <w:jc w:val="both"/>
        <w:rPr>
          <w:rFonts w:ascii="Times New Roman" w:hAnsi="Times New Roman"/>
          <w:sz w:val="24"/>
          <w:szCs w:val="24"/>
          <w:lang w:val="en-GB"/>
        </w:rPr>
      </w:pPr>
      <w:r w:rsidRPr="00EF419D">
        <w:rPr>
          <w:rFonts w:ascii="Times New Roman" w:hAnsi="Times New Roman"/>
          <w:sz w:val="24"/>
          <w:szCs w:val="24"/>
          <w:lang w:val="en-GB"/>
        </w:rPr>
        <w:t>Kelimpahan fitoplankton total Situ Rompong, Gintung, Kuru dan Parigi berkisar antara 679-3226 ind/L (Gambar 2). Situ Rompong memiliki kelimpahan fitoplankton total tertinggi, yaitu 3226 ind/L. Menurut Landner dalam Suryanto &amp; Umi (2009), kelimpahan fitoplankton total &lt; 5000 termasuk dalam perairan oligotrofik. Oleh karena itu, Situ Rompong, Gintung, Kuru dan Parigi termasuk dalam perairan oligotrofik.</w:t>
      </w:r>
    </w:p>
    <w:p w:rsidR="00EF419D" w:rsidRPr="00EF419D" w:rsidRDefault="00EF419D" w:rsidP="00EF419D">
      <w:pPr>
        <w:spacing w:after="20" w:line="360" w:lineRule="auto"/>
        <w:jc w:val="center"/>
        <w:rPr>
          <w:rFonts w:ascii="Times New Roman" w:hAnsi="Times New Roman"/>
          <w:b/>
          <w:bCs/>
          <w:sz w:val="24"/>
          <w:szCs w:val="24"/>
          <w:lang w:val="en-GB"/>
        </w:rPr>
      </w:pPr>
      <w:r w:rsidRPr="00EF419D">
        <w:rPr>
          <w:rFonts w:ascii="Times New Roman" w:hAnsi="Times New Roman"/>
          <w:b/>
          <w:bCs/>
          <w:noProof/>
          <w:sz w:val="24"/>
          <w:szCs w:val="24"/>
          <w:lang w:val="en-US"/>
        </w:rPr>
        <w:lastRenderedPageBreak/>
        <w:drawing>
          <wp:inline distT="0" distB="0" distL="0" distR="0" wp14:anchorId="7F8E4D4D" wp14:editId="113877CA">
            <wp:extent cx="3600000" cy="2163986"/>
            <wp:effectExtent l="0" t="0" r="63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0000" cy="2163986"/>
                    </a:xfrm>
                    <a:prstGeom prst="rect">
                      <a:avLst/>
                    </a:prstGeom>
                    <a:noFill/>
                  </pic:spPr>
                </pic:pic>
              </a:graphicData>
            </a:graphic>
          </wp:inline>
        </w:drawing>
      </w:r>
    </w:p>
    <w:p w:rsidR="00EF419D" w:rsidRPr="00EF419D" w:rsidRDefault="00EF419D" w:rsidP="00872109">
      <w:pPr>
        <w:spacing w:before="360" w:after="240" w:line="240" w:lineRule="auto"/>
        <w:rPr>
          <w:rFonts w:ascii="Times New Roman" w:hAnsi="Times New Roman"/>
          <w:sz w:val="24"/>
          <w:szCs w:val="24"/>
          <w:lang w:val="en-GB"/>
        </w:rPr>
      </w:pPr>
      <w:r w:rsidRPr="00EF419D">
        <w:rPr>
          <w:rFonts w:ascii="Times New Roman" w:hAnsi="Times New Roman"/>
          <w:sz w:val="24"/>
          <w:szCs w:val="24"/>
          <w:lang w:val="en-GB"/>
        </w:rPr>
        <w:t>Gambar 2. Kelimpahan Fitoplankton Total Situ Rompong, Gintung, Kuru dan Parigi</w:t>
      </w:r>
    </w:p>
    <w:p w:rsidR="00EF419D" w:rsidRPr="00EF419D" w:rsidRDefault="00EF419D" w:rsidP="00872109">
      <w:pPr>
        <w:spacing w:before="360" w:after="240" w:line="240" w:lineRule="auto"/>
        <w:ind w:firstLine="720"/>
        <w:jc w:val="both"/>
        <w:rPr>
          <w:rFonts w:ascii="Times New Roman" w:hAnsi="Times New Roman"/>
          <w:b/>
          <w:bCs/>
          <w:sz w:val="24"/>
          <w:szCs w:val="24"/>
          <w:lang w:val="en-GB"/>
        </w:rPr>
      </w:pPr>
      <w:r w:rsidRPr="00EF419D">
        <w:rPr>
          <w:rFonts w:ascii="Times New Roman" w:hAnsi="Times New Roman"/>
          <w:sz w:val="24"/>
          <w:szCs w:val="24"/>
          <w:lang w:val="en-GB"/>
        </w:rPr>
        <w:t xml:space="preserve">Kelimpahan fitoplankton total untuk Situ Rompong, Gintung, Kuru dan Parigi &lt;5000 ind/L dan termasuk kedalam perairan oligotrofik. Menurut Zulfiah &amp; Aisyah (2013), Perairan oligotrofik ini umumnya memiliki perairan yang jernih, dalam, rendah </w:t>
      </w:r>
      <w:proofErr w:type="gramStart"/>
      <w:r w:rsidRPr="00EF419D">
        <w:rPr>
          <w:rFonts w:ascii="Times New Roman" w:hAnsi="Times New Roman"/>
          <w:sz w:val="24"/>
          <w:szCs w:val="24"/>
          <w:lang w:val="en-GB"/>
        </w:rPr>
        <w:t>kadar</w:t>
      </w:r>
      <w:proofErr w:type="gramEnd"/>
      <w:r w:rsidRPr="00EF419D">
        <w:rPr>
          <w:rFonts w:ascii="Times New Roman" w:hAnsi="Times New Roman"/>
          <w:sz w:val="24"/>
          <w:szCs w:val="24"/>
          <w:lang w:val="en-GB"/>
        </w:rPr>
        <w:t xml:space="preserve"> nutrien dan sedikit alga, namun tidak dalam penelitian ini yang mana keempat situ dalam penelitian merupakan situ yang dangkal, keruh dan tinggi polutan organik. Keempat situ dalam penelitian ini diindikasikan memiliki kelimpahan fitoplankton yang rendah karena adanya </w:t>
      </w:r>
      <w:r w:rsidRPr="00EF419D">
        <w:rPr>
          <w:rFonts w:ascii="Times New Roman" w:hAnsi="Times New Roman"/>
          <w:i/>
          <w:iCs/>
          <w:sz w:val="24"/>
          <w:szCs w:val="24"/>
          <w:lang w:val="en-GB"/>
        </w:rPr>
        <w:t>blooming</w:t>
      </w:r>
      <w:r w:rsidRPr="00EF419D">
        <w:rPr>
          <w:rFonts w:ascii="Times New Roman" w:hAnsi="Times New Roman"/>
          <w:sz w:val="24"/>
          <w:szCs w:val="24"/>
          <w:lang w:val="en-GB"/>
        </w:rPr>
        <w:t xml:space="preserve"> cyanobacteria yang menutup kolom air hingga hanya beberapa jenis fitoplankton saja yang dapat mentoleransi keadaan tersebut dan menjadikan perairan ini tergolong oligotrofik. Menurut Howard (1994) dan Van Vuuren </w:t>
      </w:r>
      <w:r w:rsidRPr="00EF419D">
        <w:rPr>
          <w:rFonts w:ascii="Times New Roman" w:hAnsi="Times New Roman"/>
          <w:i/>
          <w:iCs/>
          <w:sz w:val="24"/>
          <w:szCs w:val="24"/>
          <w:lang w:val="en-GB"/>
        </w:rPr>
        <w:t>et al.</w:t>
      </w:r>
      <w:r w:rsidRPr="00EF419D">
        <w:rPr>
          <w:rFonts w:ascii="Times New Roman" w:hAnsi="Times New Roman"/>
          <w:sz w:val="24"/>
          <w:szCs w:val="24"/>
          <w:lang w:val="en-GB"/>
        </w:rPr>
        <w:t xml:space="preserve"> (2006), adanya buih yang menutupi permukaan air danau, sekresi zat kimia yang dapat berupa toksik dari cyanobacteria dapat menghambat pertumbuhan fitoplankton lainnya dan mengganggu ekosistem perairan.</w:t>
      </w:r>
    </w:p>
    <w:p w:rsidR="00EF419D" w:rsidRPr="008018D8" w:rsidRDefault="00EF419D" w:rsidP="00872109">
      <w:pPr>
        <w:spacing w:before="360" w:after="240" w:line="240" w:lineRule="auto"/>
        <w:jc w:val="both"/>
        <w:rPr>
          <w:rFonts w:ascii="Times New Roman" w:hAnsi="Times New Roman"/>
          <w:b/>
          <w:bCs/>
          <w:sz w:val="28"/>
          <w:szCs w:val="28"/>
          <w:lang w:val="en-GB"/>
        </w:rPr>
      </w:pPr>
      <w:r w:rsidRPr="008018D8">
        <w:rPr>
          <w:rFonts w:ascii="Times New Roman" w:hAnsi="Times New Roman"/>
          <w:b/>
          <w:bCs/>
          <w:sz w:val="28"/>
          <w:szCs w:val="28"/>
          <w:lang w:val="en-GB"/>
        </w:rPr>
        <w:t>Kelimpahan Fitoplankton Rata-rata</w:t>
      </w:r>
    </w:p>
    <w:p w:rsidR="00EF419D" w:rsidRPr="00EF419D" w:rsidRDefault="00EF419D" w:rsidP="00872109">
      <w:pPr>
        <w:spacing w:before="360" w:after="240" w:line="240" w:lineRule="auto"/>
        <w:ind w:firstLine="720"/>
        <w:jc w:val="both"/>
        <w:rPr>
          <w:rFonts w:ascii="Times New Roman" w:hAnsi="Times New Roman"/>
          <w:sz w:val="24"/>
          <w:szCs w:val="24"/>
          <w:lang w:val="en-GB"/>
        </w:rPr>
      </w:pPr>
      <w:r w:rsidRPr="00EF419D">
        <w:rPr>
          <w:rFonts w:ascii="Times New Roman" w:hAnsi="Times New Roman"/>
          <w:sz w:val="24"/>
          <w:szCs w:val="24"/>
          <w:lang w:val="en-GB"/>
        </w:rPr>
        <w:t xml:space="preserve">Jenis-jenis fitoplankton dengan kelimpahan fitoplankton rata-rata tertinggi dan tersebar merata pada Situ Rompong, Gintung, Kuru dan Parigi ialah </w:t>
      </w:r>
      <w:r w:rsidRPr="00EF419D">
        <w:rPr>
          <w:rFonts w:ascii="Times New Roman" w:hAnsi="Times New Roman"/>
          <w:i/>
          <w:iCs/>
          <w:sz w:val="24"/>
          <w:szCs w:val="24"/>
          <w:lang w:val="en-GB"/>
        </w:rPr>
        <w:t xml:space="preserve">Oscillatoria </w:t>
      </w:r>
      <w:r w:rsidRPr="00EF419D">
        <w:rPr>
          <w:rFonts w:ascii="Times New Roman" w:hAnsi="Times New Roman"/>
          <w:sz w:val="24"/>
          <w:szCs w:val="24"/>
          <w:lang w:val="en-GB"/>
        </w:rPr>
        <w:t xml:space="preserve">sp., </w:t>
      </w:r>
      <w:r w:rsidRPr="00EF419D">
        <w:rPr>
          <w:rFonts w:ascii="Times New Roman" w:hAnsi="Times New Roman"/>
          <w:i/>
          <w:iCs/>
          <w:sz w:val="24"/>
          <w:szCs w:val="24"/>
          <w:lang w:val="en-GB"/>
        </w:rPr>
        <w:t xml:space="preserve">Phacus </w:t>
      </w:r>
      <w:r w:rsidRPr="00EF419D">
        <w:rPr>
          <w:rFonts w:ascii="Times New Roman" w:hAnsi="Times New Roman"/>
          <w:sz w:val="24"/>
          <w:szCs w:val="24"/>
          <w:lang w:val="en-GB"/>
        </w:rPr>
        <w:t xml:space="preserve">sp., dan </w:t>
      </w:r>
      <w:r w:rsidRPr="00EF419D">
        <w:rPr>
          <w:rFonts w:ascii="Times New Roman" w:hAnsi="Times New Roman"/>
          <w:i/>
          <w:iCs/>
          <w:sz w:val="24"/>
          <w:szCs w:val="24"/>
          <w:lang w:val="en-GB"/>
        </w:rPr>
        <w:t>Euglena</w:t>
      </w:r>
      <w:r w:rsidRPr="00EF419D">
        <w:rPr>
          <w:rFonts w:ascii="Times New Roman" w:hAnsi="Times New Roman"/>
          <w:sz w:val="24"/>
          <w:szCs w:val="24"/>
          <w:lang w:val="en-GB"/>
        </w:rPr>
        <w:t xml:space="preserve"> sp. (Tabel 4). </w:t>
      </w:r>
      <w:r w:rsidRPr="00EF419D">
        <w:rPr>
          <w:rFonts w:ascii="Times New Roman" w:hAnsi="Times New Roman"/>
          <w:i/>
          <w:iCs/>
          <w:sz w:val="24"/>
          <w:szCs w:val="24"/>
          <w:lang w:val="en-GB"/>
        </w:rPr>
        <w:t>Oscillatoria</w:t>
      </w:r>
      <w:r w:rsidRPr="00EF419D">
        <w:rPr>
          <w:rFonts w:ascii="Times New Roman" w:hAnsi="Times New Roman"/>
          <w:sz w:val="24"/>
          <w:szCs w:val="24"/>
          <w:lang w:val="en-GB"/>
        </w:rPr>
        <w:t xml:space="preserve"> sp. memiliki kelimpahan tertinggi pada setiap situ sedangkan </w:t>
      </w:r>
      <w:r w:rsidRPr="00EF419D">
        <w:rPr>
          <w:rFonts w:ascii="Times New Roman" w:hAnsi="Times New Roman"/>
          <w:i/>
          <w:iCs/>
          <w:sz w:val="24"/>
          <w:szCs w:val="24"/>
          <w:lang w:val="en-GB"/>
        </w:rPr>
        <w:t>Phacus</w:t>
      </w:r>
      <w:r w:rsidRPr="00EF419D">
        <w:rPr>
          <w:rFonts w:ascii="Times New Roman" w:hAnsi="Times New Roman"/>
          <w:sz w:val="24"/>
          <w:szCs w:val="24"/>
          <w:lang w:val="en-GB"/>
        </w:rPr>
        <w:t xml:space="preserve"> sp. dan </w:t>
      </w:r>
      <w:r w:rsidRPr="00EF419D">
        <w:rPr>
          <w:rFonts w:ascii="Times New Roman" w:hAnsi="Times New Roman"/>
          <w:i/>
          <w:iCs/>
          <w:sz w:val="24"/>
          <w:szCs w:val="24"/>
          <w:lang w:val="en-GB"/>
        </w:rPr>
        <w:t>Euglena</w:t>
      </w:r>
      <w:r w:rsidRPr="00EF419D">
        <w:rPr>
          <w:rFonts w:ascii="Times New Roman" w:hAnsi="Times New Roman"/>
          <w:sz w:val="24"/>
          <w:szCs w:val="24"/>
          <w:lang w:val="en-GB"/>
        </w:rPr>
        <w:t xml:space="preserve"> sp. hanya sedikit ditemukan pada Situ Parigi.</w:t>
      </w:r>
    </w:p>
    <w:p w:rsidR="00EF419D" w:rsidRPr="00EF419D" w:rsidRDefault="00EF419D" w:rsidP="00872109">
      <w:pPr>
        <w:widowControl w:val="0"/>
        <w:autoSpaceDE w:val="0"/>
        <w:autoSpaceDN w:val="0"/>
        <w:spacing w:before="360" w:after="240" w:line="240" w:lineRule="auto"/>
        <w:jc w:val="both"/>
        <w:rPr>
          <w:rFonts w:ascii="Times New Roman" w:eastAsia="Times New Roman" w:hAnsi="Times New Roman"/>
          <w:b/>
          <w:bCs/>
          <w:i/>
          <w:iCs/>
          <w:color w:val="000000"/>
          <w:sz w:val="24"/>
          <w:szCs w:val="24"/>
          <w:lang w:val="ms"/>
        </w:rPr>
      </w:pPr>
      <w:r w:rsidRPr="00EF419D">
        <w:rPr>
          <w:rFonts w:ascii="Times New Roman" w:eastAsia="Times New Roman" w:hAnsi="Times New Roman"/>
          <w:color w:val="000000"/>
          <w:sz w:val="24"/>
          <w:szCs w:val="24"/>
          <w:lang w:val="ms"/>
        </w:rPr>
        <w:t>Tabel 4.</w:t>
      </w:r>
      <w:r w:rsidRPr="00EF419D">
        <w:rPr>
          <w:rFonts w:ascii="Times New Roman" w:eastAsia="Times New Roman" w:hAnsi="Times New Roman"/>
          <w:i/>
          <w:iCs/>
          <w:color w:val="000000"/>
          <w:sz w:val="24"/>
          <w:szCs w:val="24"/>
          <w:lang w:val="ms"/>
        </w:rPr>
        <w:t xml:space="preserve"> </w:t>
      </w:r>
      <w:r w:rsidRPr="00EF419D">
        <w:rPr>
          <w:rFonts w:ascii="Times New Roman" w:eastAsia="Times New Roman" w:hAnsi="Times New Roman"/>
          <w:color w:val="000000"/>
          <w:sz w:val="24"/>
          <w:szCs w:val="24"/>
          <w:lang w:val="ms"/>
        </w:rPr>
        <w:t>Kelimpahan Fitoplankton Rata-rata Situ Rompong, Gintung, Kuru dan Parigi</w:t>
      </w:r>
    </w:p>
    <w:tbl>
      <w:tblPr>
        <w:tblpPr w:leftFromText="180" w:rightFromText="180" w:vertAnchor="text" w:tblpXSpec="center" w:tblpY="1"/>
        <w:tblOverlap w:val="never"/>
        <w:tblW w:w="5000" w:type="pct"/>
        <w:tblLook w:val="04A0" w:firstRow="1" w:lastRow="0" w:firstColumn="1" w:lastColumn="0" w:noHBand="0" w:noVBand="1"/>
      </w:tblPr>
      <w:tblGrid>
        <w:gridCol w:w="2604"/>
        <w:gridCol w:w="1787"/>
        <w:gridCol w:w="1636"/>
        <w:gridCol w:w="1517"/>
        <w:gridCol w:w="1517"/>
      </w:tblGrid>
      <w:tr w:rsidR="00EF419D" w:rsidRPr="00EF419D" w:rsidTr="00EF419D">
        <w:trPr>
          <w:trHeight w:val="315"/>
        </w:trPr>
        <w:tc>
          <w:tcPr>
            <w:tcW w:w="1437" w:type="pct"/>
            <w:vMerge w:val="restart"/>
            <w:tcBorders>
              <w:top w:val="single" w:sz="4" w:space="0" w:color="auto"/>
              <w:left w:val="single" w:sz="4" w:space="0" w:color="auto"/>
              <w:bottom w:val="single" w:sz="4" w:space="0" w:color="auto"/>
              <w:right w:val="single" w:sz="4" w:space="0" w:color="auto"/>
            </w:tcBorders>
            <w:shd w:val="clear" w:color="DDEBF7" w:fill="FFFFFF"/>
            <w:noWrap/>
            <w:vAlign w:val="center"/>
            <w:hideMark/>
          </w:tcPr>
          <w:p w:rsidR="00EF419D" w:rsidRPr="00EF419D" w:rsidRDefault="00EF419D" w:rsidP="008018D8">
            <w:pPr>
              <w:spacing w:after="0" w:line="240" w:lineRule="auto"/>
              <w:jc w:val="center"/>
              <w:rPr>
                <w:rFonts w:ascii="Times New Roman" w:eastAsia="Times New Roman" w:hAnsi="Times New Roman"/>
                <w:b/>
                <w:bCs/>
                <w:color w:val="000000"/>
                <w:sz w:val="20"/>
                <w:szCs w:val="20"/>
                <w:lang w:val="en-GB"/>
              </w:rPr>
            </w:pPr>
            <w:r w:rsidRPr="00EF419D">
              <w:rPr>
                <w:rFonts w:ascii="Times New Roman" w:eastAsia="Times New Roman" w:hAnsi="Times New Roman"/>
                <w:b/>
                <w:bCs/>
                <w:color w:val="000000"/>
                <w:sz w:val="20"/>
                <w:szCs w:val="20"/>
                <w:lang w:val="en-GB"/>
              </w:rPr>
              <w:t>Nama Jenis</w:t>
            </w:r>
          </w:p>
        </w:tc>
        <w:tc>
          <w:tcPr>
            <w:tcW w:w="3563" w:type="pct"/>
            <w:gridSpan w:val="4"/>
            <w:tcBorders>
              <w:top w:val="single" w:sz="4" w:space="0" w:color="auto"/>
              <w:left w:val="nil"/>
              <w:bottom w:val="single" w:sz="4" w:space="0" w:color="auto"/>
              <w:right w:val="single" w:sz="4" w:space="0" w:color="auto"/>
            </w:tcBorders>
            <w:shd w:val="clear" w:color="000000" w:fill="FFFFFF"/>
            <w:noWrap/>
            <w:vAlign w:val="center"/>
            <w:hideMark/>
          </w:tcPr>
          <w:p w:rsidR="00EF419D" w:rsidRPr="00EF419D" w:rsidRDefault="00EF419D" w:rsidP="008018D8">
            <w:pPr>
              <w:spacing w:after="0" w:line="240" w:lineRule="auto"/>
              <w:jc w:val="center"/>
              <w:rPr>
                <w:rFonts w:ascii="Times New Roman" w:eastAsia="Times New Roman" w:hAnsi="Times New Roman"/>
                <w:b/>
                <w:bCs/>
                <w:color w:val="000000"/>
                <w:sz w:val="20"/>
                <w:szCs w:val="20"/>
                <w:lang w:val="en-GB"/>
              </w:rPr>
            </w:pPr>
            <w:r w:rsidRPr="00EF419D">
              <w:rPr>
                <w:rFonts w:ascii="Times New Roman" w:eastAsia="Times New Roman" w:hAnsi="Times New Roman"/>
                <w:b/>
                <w:bCs/>
                <w:color w:val="000000"/>
                <w:sz w:val="20"/>
                <w:szCs w:val="20"/>
                <w:lang w:val="en-GB"/>
              </w:rPr>
              <w:t>Kelimpahan Rata-rata</w:t>
            </w:r>
          </w:p>
        </w:tc>
      </w:tr>
      <w:tr w:rsidR="00EF419D" w:rsidRPr="00EF419D" w:rsidTr="00EF419D">
        <w:trPr>
          <w:trHeight w:val="315"/>
        </w:trPr>
        <w:tc>
          <w:tcPr>
            <w:tcW w:w="1437" w:type="pct"/>
            <w:vMerge/>
            <w:tcBorders>
              <w:top w:val="single" w:sz="4" w:space="0" w:color="auto"/>
              <w:left w:val="single" w:sz="4" w:space="0" w:color="auto"/>
              <w:bottom w:val="single" w:sz="4" w:space="0" w:color="auto"/>
              <w:right w:val="single" w:sz="4" w:space="0" w:color="auto"/>
            </w:tcBorders>
            <w:vAlign w:val="center"/>
            <w:hideMark/>
          </w:tcPr>
          <w:p w:rsidR="00EF419D" w:rsidRPr="00EF419D" w:rsidRDefault="00EF419D" w:rsidP="008018D8">
            <w:pPr>
              <w:spacing w:after="0" w:line="240" w:lineRule="auto"/>
              <w:rPr>
                <w:rFonts w:ascii="Times New Roman" w:eastAsia="Times New Roman" w:hAnsi="Times New Roman"/>
                <w:b/>
                <w:bCs/>
                <w:color w:val="000000"/>
                <w:sz w:val="20"/>
                <w:szCs w:val="20"/>
                <w:lang w:val="en-GB"/>
              </w:rPr>
            </w:pPr>
          </w:p>
        </w:tc>
        <w:tc>
          <w:tcPr>
            <w:tcW w:w="986"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b/>
                <w:bCs/>
                <w:color w:val="000000"/>
                <w:sz w:val="20"/>
                <w:szCs w:val="20"/>
                <w:lang w:val="en-GB"/>
              </w:rPr>
            </w:pPr>
            <w:r w:rsidRPr="00EF419D">
              <w:rPr>
                <w:rFonts w:ascii="Times New Roman" w:eastAsia="Times New Roman" w:hAnsi="Times New Roman"/>
                <w:b/>
                <w:bCs/>
                <w:color w:val="000000"/>
                <w:sz w:val="20"/>
                <w:szCs w:val="20"/>
                <w:lang w:val="en-GB"/>
              </w:rPr>
              <w:t>Situ Rompong</w:t>
            </w:r>
          </w:p>
        </w:tc>
        <w:tc>
          <w:tcPr>
            <w:tcW w:w="903" w:type="pct"/>
            <w:tcBorders>
              <w:top w:val="nil"/>
              <w:left w:val="nil"/>
              <w:bottom w:val="single" w:sz="4" w:space="0" w:color="auto"/>
              <w:right w:val="single" w:sz="4" w:space="0" w:color="auto"/>
            </w:tcBorders>
            <w:shd w:val="clear" w:color="DDEBF7" w:fill="FFFFFF"/>
            <w:noWrap/>
            <w:vAlign w:val="center"/>
            <w:hideMark/>
          </w:tcPr>
          <w:p w:rsidR="00EF419D" w:rsidRPr="00EF419D" w:rsidRDefault="00EF419D" w:rsidP="008018D8">
            <w:pPr>
              <w:spacing w:after="0" w:line="240" w:lineRule="auto"/>
              <w:jc w:val="center"/>
              <w:rPr>
                <w:rFonts w:ascii="Times New Roman" w:eastAsia="Times New Roman" w:hAnsi="Times New Roman"/>
                <w:b/>
                <w:bCs/>
                <w:color w:val="000000"/>
                <w:sz w:val="20"/>
                <w:szCs w:val="20"/>
                <w:lang w:val="en-GB"/>
              </w:rPr>
            </w:pPr>
            <w:r w:rsidRPr="00EF419D">
              <w:rPr>
                <w:rFonts w:ascii="Times New Roman" w:eastAsia="Times New Roman" w:hAnsi="Times New Roman"/>
                <w:b/>
                <w:bCs/>
                <w:color w:val="000000"/>
                <w:sz w:val="20"/>
                <w:szCs w:val="20"/>
                <w:lang w:val="en-GB"/>
              </w:rPr>
              <w:t>Situ Gintung</w:t>
            </w:r>
          </w:p>
        </w:tc>
        <w:tc>
          <w:tcPr>
            <w:tcW w:w="837"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b/>
                <w:bCs/>
                <w:color w:val="000000"/>
                <w:sz w:val="20"/>
                <w:szCs w:val="20"/>
                <w:lang w:val="en-GB"/>
              </w:rPr>
            </w:pPr>
            <w:r w:rsidRPr="00EF419D">
              <w:rPr>
                <w:rFonts w:ascii="Times New Roman" w:eastAsia="Times New Roman" w:hAnsi="Times New Roman"/>
                <w:b/>
                <w:bCs/>
                <w:color w:val="000000"/>
                <w:sz w:val="20"/>
                <w:szCs w:val="20"/>
                <w:lang w:val="en-GB"/>
              </w:rPr>
              <w:t>Situ Kuru</w:t>
            </w:r>
          </w:p>
        </w:tc>
        <w:tc>
          <w:tcPr>
            <w:tcW w:w="837" w:type="pct"/>
            <w:tcBorders>
              <w:top w:val="nil"/>
              <w:left w:val="nil"/>
              <w:bottom w:val="single" w:sz="4" w:space="0" w:color="auto"/>
              <w:right w:val="single" w:sz="4" w:space="0" w:color="auto"/>
            </w:tcBorders>
            <w:shd w:val="clear" w:color="DDEBF7" w:fill="FFFFFF"/>
            <w:noWrap/>
            <w:vAlign w:val="center"/>
            <w:hideMark/>
          </w:tcPr>
          <w:p w:rsidR="00EF419D" w:rsidRPr="00EF419D" w:rsidRDefault="00EF419D" w:rsidP="008018D8">
            <w:pPr>
              <w:spacing w:after="0" w:line="240" w:lineRule="auto"/>
              <w:jc w:val="center"/>
              <w:rPr>
                <w:rFonts w:ascii="Times New Roman" w:eastAsia="Times New Roman" w:hAnsi="Times New Roman"/>
                <w:b/>
                <w:bCs/>
                <w:color w:val="000000"/>
                <w:sz w:val="20"/>
                <w:szCs w:val="20"/>
                <w:lang w:val="en-GB"/>
              </w:rPr>
            </w:pPr>
            <w:r w:rsidRPr="00EF419D">
              <w:rPr>
                <w:rFonts w:ascii="Times New Roman" w:eastAsia="Times New Roman" w:hAnsi="Times New Roman"/>
                <w:b/>
                <w:bCs/>
                <w:color w:val="000000"/>
                <w:sz w:val="20"/>
                <w:szCs w:val="20"/>
                <w:lang w:val="en-GB"/>
              </w:rPr>
              <w:t>Situ Parigi</w:t>
            </w:r>
          </w:p>
        </w:tc>
      </w:tr>
      <w:tr w:rsidR="00EF419D" w:rsidRPr="00EF419D" w:rsidTr="00EF419D">
        <w:trPr>
          <w:trHeight w:val="315"/>
        </w:trPr>
        <w:tc>
          <w:tcPr>
            <w:tcW w:w="1437" w:type="pct"/>
            <w:tcBorders>
              <w:top w:val="nil"/>
              <w:left w:val="single" w:sz="4" w:space="0" w:color="auto"/>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i/>
                <w:iCs/>
                <w:color w:val="000000"/>
                <w:sz w:val="20"/>
                <w:szCs w:val="20"/>
                <w:lang w:val="en-GB"/>
              </w:rPr>
              <w:t>Amphipleura</w:t>
            </w:r>
            <w:r w:rsidRPr="00EF419D">
              <w:rPr>
                <w:rFonts w:ascii="Times New Roman" w:eastAsia="Times New Roman" w:hAnsi="Times New Roman"/>
                <w:color w:val="000000"/>
                <w:sz w:val="20"/>
                <w:szCs w:val="20"/>
                <w:lang w:val="en-GB"/>
              </w:rPr>
              <w:t xml:space="preserve"> sp.</w:t>
            </w:r>
          </w:p>
        </w:tc>
        <w:tc>
          <w:tcPr>
            <w:tcW w:w="986"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0,6±0,76</w:t>
            </w:r>
          </w:p>
        </w:tc>
        <w:tc>
          <w:tcPr>
            <w:tcW w:w="903"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w:t>
            </w:r>
          </w:p>
        </w:tc>
        <w:tc>
          <w:tcPr>
            <w:tcW w:w="837"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w:t>
            </w:r>
          </w:p>
        </w:tc>
        <w:tc>
          <w:tcPr>
            <w:tcW w:w="837"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0,12±0,24</w:t>
            </w:r>
          </w:p>
        </w:tc>
      </w:tr>
      <w:tr w:rsidR="00EF419D" w:rsidRPr="00EF419D" w:rsidTr="00EF419D">
        <w:trPr>
          <w:trHeight w:val="315"/>
        </w:trPr>
        <w:tc>
          <w:tcPr>
            <w:tcW w:w="1437" w:type="pct"/>
            <w:tcBorders>
              <w:top w:val="nil"/>
              <w:left w:val="single" w:sz="4" w:space="0" w:color="auto"/>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i/>
                <w:iCs/>
                <w:color w:val="000000"/>
                <w:sz w:val="20"/>
                <w:szCs w:val="20"/>
                <w:lang w:val="en-GB"/>
              </w:rPr>
              <w:t>Anabaena</w:t>
            </w:r>
            <w:r w:rsidRPr="00EF419D">
              <w:rPr>
                <w:rFonts w:ascii="Times New Roman" w:eastAsia="Times New Roman" w:hAnsi="Times New Roman"/>
                <w:color w:val="000000"/>
                <w:sz w:val="20"/>
                <w:szCs w:val="20"/>
                <w:lang w:val="en-GB"/>
              </w:rPr>
              <w:t xml:space="preserve"> sp.</w:t>
            </w:r>
          </w:p>
        </w:tc>
        <w:tc>
          <w:tcPr>
            <w:tcW w:w="986"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2,52±4,75</w:t>
            </w:r>
          </w:p>
        </w:tc>
        <w:tc>
          <w:tcPr>
            <w:tcW w:w="903"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0,24±0,48</w:t>
            </w:r>
          </w:p>
        </w:tc>
        <w:tc>
          <w:tcPr>
            <w:tcW w:w="837"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0,24±0,48</w:t>
            </w:r>
          </w:p>
        </w:tc>
        <w:tc>
          <w:tcPr>
            <w:tcW w:w="837"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0,48±0,45</w:t>
            </w:r>
          </w:p>
        </w:tc>
      </w:tr>
      <w:tr w:rsidR="00EF419D" w:rsidRPr="00EF419D" w:rsidTr="00EF419D">
        <w:trPr>
          <w:trHeight w:val="315"/>
        </w:trPr>
        <w:tc>
          <w:tcPr>
            <w:tcW w:w="1437" w:type="pct"/>
            <w:tcBorders>
              <w:top w:val="nil"/>
              <w:left w:val="single" w:sz="4" w:space="0" w:color="auto"/>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i/>
                <w:iCs/>
                <w:color w:val="000000"/>
                <w:sz w:val="20"/>
                <w:szCs w:val="20"/>
                <w:lang w:val="en-GB"/>
              </w:rPr>
              <w:t>Ankistrodesmus</w:t>
            </w:r>
            <w:r w:rsidRPr="00EF419D">
              <w:rPr>
                <w:rFonts w:ascii="Times New Roman" w:eastAsia="Times New Roman" w:hAnsi="Times New Roman"/>
                <w:color w:val="000000"/>
                <w:sz w:val="20"/>
                <w:szCs w:val="20"/>
                <w:lang w:val="en-GB"/>
              </w:rPr>
              <w:t xml:space="preserve"> sp.</w:t>
            </w:r>
          </w:p>
        </w:tc>
        <w:tc>
          <w:tcPr>
            <w:tcW w:w="986"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0,12±0,24</w:t>
            </w:r>
          </w:p>
        </w:tc>
        <w:tc>
          <w:tcPr>
            <w:tcW w:w="903"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2,28±4,27</w:t>
            </w:r>
          </w:p>
        </w:tc>
        <w:tc>
          <w:tcPr>
            <w:tcW w:w="837"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w:t>
            </w:r>
          </w:p>
        </w:tc>
        <w:tc>
          <w:tcPr>
            <w:tcW w:w="837"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w:t>
            </w:r>
          </w:p>
        </w:tc>
      </w:tr>
      <w:tr w:rsidR="00EF419D" w:rsidRPr="00EF419D" w:rsidTr="00EF419D">
        <w:trPr>
          <w:trHeight w:val="315"/>
        </w:trPr>
        <w:tc>
          <w:tcPr>
            <w:tcW w:w="1437" w:type="pct"/>
            <w:tcBorders>
              <w:top w:val="nil"/>
              <w:left w:val="single" w:sz="4" w:space="0" w:color="auto"/>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i/>
                <w:iCs/>
                <w:color w:val="000000"/>
                <w:sz w:val="20"/>
                <w:szCs w:val="20"/>
                <w:lang w:val="en-GB"/>
              </w:rPr>
              <w:t>Aphanizomenon</w:t>
            </w:r>
            <w:r w:rsidRPr="00EF419D">
              <w:rPr>
                <w:rFonts w:ascii="Times New Roman" w:eastAsia="Times New Roman" w:hAnsi="Times New Roman"/>
                <w:color w:val="000000"/>
                <w:sz w:val="20"/>
                <w:szCs w:val="20"/>
                <w:lang w:val="en-GB"/>
              </w:rPr>
              <w:t xml:space="preserve"> sp.</w:t>
            </w:r>
          </w:p>
        </w:tc>
        <w:tc>
          <w:tcPr>
            <w:tcW w:w="986"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w:t>
            </w:r>
          </w:p>
        </w:tc>
        <w:tc>
          <w:tcPr>
            <w:tcW w:w="903"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w:t>
            </w:r>
          </w:p>
        </w:tc>
        <w:tc>
          <w:tcPr>
            <w:tcW w:w="837"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w:t>
            </w:r>
          </w:p>
        </w:tc>
        <w:tc>
          <w:tcPr>
            <w:tcW w:w="837"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0,12±0,24</w:t>
            </w:r>
          </w:p>
        </w:tc>
      </w:tr>
      <w:tr w:rsidR="00EF419D" w:rsidRPr="00EF419D" w:rsidTr="00EF419D">
        <w:trPr>
          <w:trHeight w:val="315"/>
        </w:trPr>
        <w:tc>
          <w:tcPr>
            <w:tcW w:w="1437" w:type="pct"/>
            <w:tcBorders>
              <w:top w:val="nil"/>
              <w:left w:val="single" w:sz="4" w:space="0" w:color="auto"/>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i/>
                <w:iCs/>
                <w:color w:val="000000"/>
                <w:sz w:val="20"/>
                <w:szCs w:val="20"/>
                <w:lang w:val="en-GB"/>
              </w:rPr>
              <w:t>Arthospira</w:t>
            </w:r>
            <w:r w:rsidRPr="00EF419D">
              <w:rPr>
                <w:rFonts w:ascii="Times New Roman" w:eastAsia="Times New Roman" w:hAnsi="Times New Roman"/>
                <w:color w:val="000000"/>
                <w:sz w:val="20"/>
                <w:szCs w:val="20"/>
                <w:lang w:val="en-GB"/>
              </w:rPr>
              <w:t xml:space="preserve"> sp.</w:t>
            </w:r>
          </w:p>
        </w:tc>
        <w:tc>
          <w:tcPr>
            <w:tcW w:w="986"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w:t>
            </w:r>
          </w:p>
        </w:tc>
        <w:tc>
          <w:tcPr>
            <w:tcW w:w="903"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4,44±4,22</w:t>
            </w:r>
          </w:p>
        </w:tc>
        <w:tc>
          <w:tcPr>
            <w:tcW w:w="837"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w:t>
            </w:r>
          </w:p>
        </w:tc>
        <w:tc>
          <w:tcPr>
            <w:tcW w:w="837"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17,64±10,12</w:t>
            </w:r>
          </w:p>
        </w:tc>
      </w:tr>
      <w:tr w:rsidR="00EF419D" w:rsidRPr="00EF419D" w:rsidTr="00EF419D">
        <w:trPr>
          <w:trHeight w:val="315"/>
        </w:trPr>
        <w:tc>
          <w:tcPr>
            <w:tcW w:w="1437" w:type="pct"/>
            <w:tcBorders>
              <w:top w:val="nil"/>
              <w:left w:val="single" w:sz="4" w:space="0" w:color="auto"/>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i/>
                <w:iCs/>
                <w:color w:val="000000"/>
                <w:sz w:val="20"/>
                <w:szCs w:val="20"/>
                <w:lang w:val="en-GB"/>
              </w:rPr>
              <w:t>Aulacoseira</w:t>
            </w:r>
            <w:r w:rsidRPr="00EF419D">
              <w:rPr>
                <w:rFonts w:ascii="Times New Roman" w:eastAsia="Times New Roman" w:hAnsi="Times New Roman"/>
                <w:color w:val="000000"/>
                <w:sz w:val="20"/>
                <w:szCs w:val="20"/>
                <w:lang w:val="en-GB"/>
              </w:rPr>
              <w:t xml:space="preserve"> sp.</w:t>
            </w:r>
          </w:p>
        </w:tc>
        <w:tc>
          <w:tcPr>
            <w:tcW w:w="986"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4,2±5,13</w:t>
            </w:r>
          </w:p>
        </w:tc>
        <w:tc>
          <w:tcPr>
            <w:tcW w:w="903"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10,32±18,56</w:t>
            </w:r>
          </w:p>
        </w:tc>
        <w:tc>
          <w:tcPr>
            <w:tcW w:w="837"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w:t>
            </w:r>
          </w:p>
        </w:tc>
        <w:tc>
          <w:tcPr>
            <w:tcW w:w="837"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2,16±0,90</w:t>
            </w:r>
          </w:p>
        </w:tc>
      </w:tr>
      <w:tr w:rsidR="00EF419D" w:rsidRPr="00EF419D" w:rsidTr="00EF419D">
        <w:trPr>
          <w:trHeight w:val="315"/>
        </w:trPr>
        <w:tc>
          <w:tcPr>
            <w:tcW w:w="1437" w:type="pct"/>
            <w:tcBorders>
              <w:top w:val="nil"/>
              <w:left w:val="single" w:sz="4" w:space="0" w:color="auto"/>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i/>
                <w:iCs/>
                <w:color w:val="000000"/>
                <w:sz w:val="20"/>
                <w:szCs w:val="20"/>
                <w:lang w:val="en-GB"/>
              </w:rPr>
              <w:t>Chroococcus</w:t>
            </w:r>
            <w:r w:rsidRPr="00EF419D">
              <w:rPr>
                <w:rFonts w:ascii="Times New Roman" w:eastAsia="Times New Roman" w:hAnsi="Times New Roman"/>
                <w:color w:val="000000"/>
                <w:sz w:val="20"/>
                <w:szCs w:val="20"/>
                <w:lang w:val="en-GB"/>
              </w:rPr>
              <w:t xml:space="preserve"> sp.</w:t>
            </w:r>
          </w:p>
        </w:tc>
        <w:tc>
          <w:tcPr>
            <w:tcW w:w="986"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0,12±0,24</w:t>
            </w:r>
          </w:p>
        </w:tc>
        <w:tc>
          <w:tcPr>
            <w:tcW w:w="903"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w:t>
            </w:r>
          </w:p>
        </w:tc>
        <w:tc>
          <w:tcPr>
            <w:tcW w:w="837"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0,24±0,29</w:t>
            </w:r>
          </w:p>
        </w:tc>
        <w:tc>
          <w:tcPr>
            <w:tcW w:w="837"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0,48±0,45</w:t>
            </w:r>
          </w:p>
        </w:tc>
      </w:tr>
      <w:tr w:rsidR="00EF419D" w:rsidRPr="00EF419D" w:rsidTr="00EF419D">
        <w:trPr>
          <w:trHeight w:val="315"/>
        </w:trPr>
        <w:tc>
          <w:tcPr>
            <w:tcW w:w="1437" w:type="pct"/>
            <w:tcBorders>
              <w:top w:val="nil"/>
              <w:left w:val="single" w:sz="4" w:space="0" w:color="auto"/>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i/>
                <w:iCs/>
                <w:color w:val="000000"/>
                <w:sz w:val="20"/>
                <w:szCs w:val="20"/>
                <w:lang w:val="en-GB"/>
              </w:rPr>
              <w:lastRenderedPageBreak/>
              <w:t>Cladophora</w:t>
            </w:r>
            <w:r w:rsidRPr="00EF419D">
              <w:rPr>
                <w:rFonts w:ascii="Times New Roman" w:eastAsia="Times New Roman" w:hAnsi="Times New Roman"/>
                <w:color w:val="000000"/>
                <w:sz w:val="20"/>
                <w:szCs w:val="20"/>
                <w:lang w:val="en-GB"/>
              </w:rPr>
              <w:t xml:space="preserve"> sp.</w:t>
            </w:r>
          </w:p>
        </w:tc>
        <w:tc>
          <w:tcPr>
            <w:tcW w:w="986"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0,72±0,45</w:t>
            </w:r>
          </w:p>
        </w:tc>
        <w:tc>
          <w:tcPr>
            <w:tcW w:w="903"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0,12±0,24</w:t>
            </w:r>
          </w:p>
        </w:tc>
        <w:tc>
          <w:tcPr>
            <w:tcW w:w="837"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0,12±0,4</w:t>
            </w:r>
          </w:p>
        </w:tc>
        <w:tc>
          <w:tcPr>
            <w:tcW w:w="837"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w:t>
            </w:r>
          </w:p>
        </w:tc>
      </w:tr>
      <w:tr w:rsidR="00EF419D" w:rsidRPr="00EF419D" w:rsidTr="00EF419D">
        <w:trPr>
          <w:trHeight w:val="315"/>
        </w:trPr>
        <w:tc>
          <w:tcPr>
            <w:tcW w:w="1437" w:type="pct"/>
            <w:tcBorders>
              <w:top w:val="nil"/>
              <w:left w:val="single" w:sz="4" w:space="0" w:color="auto"/>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i/>
                <w:iCs/>
                <w:color w:val="000000"/>
                <w:sz w:val="20"/>
                <w:szCs w:val="20"/>
                <w:lang w:val="en-GB"/>
              </w:rPr>
              <w:t>Closterium</w:t>
            </w:r>
            <w:r w:rsidRPr="00EF419D">
              <w:rPr>
                <w:rFonts w:ascii="Times New Roman" w:eastAsia="Times New Roman" w:hAnsi="Times New Roman"/>
                <w:color w:val="000000"/>
                <w:sz w:val="20"/>
                <w:szCs w:val="20"/>
                <w:lang w:val="en-GB"/>
              </w:rPr>
              <w:t xml:space="preserve"> sp.</w:t>
            </w:r>
          </w:p>
        </w:tc>
        <w:tc>
          <w:tcPr>
            <w:tcW w:w="986"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180,36±78,75</w:t>
            </w:r>
          </w:p>
        </w:tc>
        <w:tc>
          <w:tcPr>
            <w:tcW w:w="903"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w:t>
            </w:r>
          </w:p>
        </w:tc>
        <w:tc>
          <w:tcPr>
            <w:tcW w:w="837"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0,36±0,48</w:t>
            </w:r>
          </w:p>
        </w:tc>
        <w:tc>
          <w:tcPr>
            <w:tcW w:w="837"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0,6±0,54</w:t>
            </w:r>
          </w:p>
        </w:tc>
      </w:tr>
      <w:tr w:rsidR="00EF419D" w:rsidRPr="00EF419D" w:rsidTr="00EF419D">
        <w:trPr>
          <w:trHeight w:val="315"/>
        </w:trPr>
        <w:tc>
          <w:tcPr>
            <w:tcW w:w="1437" w:type="pct"/>
            <w:tcBorders>
              <w:top w:val="nil"/>
              <w:left w:val="single" w:sz="4" w:space="0" w:color="auto"/>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i/>
                <w:iCs/>
                <w:color w:val="000000"/>
                <w:sz w:val="20"/>
                <w:szCs w:val="20"/>
                <w:lang w:val="en-GB"/>
              </w:rPr>
              <w:t>Cocconeis</w:t>
            </w:r>
            <w:r w:rsidRPr="00EF419D">
              <w:rPr>
                <w:rFonts w:ascii="Times New Roman" w:eastAsia="Times New Roman" w:hAnsi="Times New Roman"/>
                <w:color w:val="000000"/>
                <w:sz w:val="20"/>
                <w:szCs w:val="20"/>
                <w:lang w:val="en-GB"/>
              </w:rPr>
              <w:t xml:space="preserve"> sp.</w:t>
            </w:r>
          </w:p>
        </w:tc>
        <w:tc>
          <w:tcPr>
            <w:tcW w:w="986"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0,24±0,29</w:t>
            </w:r>
          </w:p>
        </w:tc>
        <w:tc>
          <w:tcPr>
            <w:tcW w:w="903"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2,88±2,87</w:t>
            </w:r>
          </w:p>
        </w:tc>
        <w:tc>
          <w:tcPr>
            <w:tcW w:w="837"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1,44±1,24</w:t>
            </w:r>
          </w:p>
        </w:tc>
        <w:tc>
          <w:tcPr>
            <w:tcW w:w="837"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w:t>
            </w:r>
          </w:p>
        </w:tc>
      </w:tr>
      <w:tr w:rsidR="00EF419D" w:rsidRPr="00EF419D" w:rsidTr="00EF419D">
        <w:trPr>
          <w:trHeight w:val="315"/>
        </w:trPr>
        <w:tc>
          <w:tcPr>
            <w:tcW w:w="1437" w:type="pct"/>
            <w:tcBorders>
              <w:top w:val="nil"/>
              <w:left w:val="single" w:sz="4" w:space="0" w:color="auto"/>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i/>
                <w:iCs/>
                <w:color w:val="000000"/>
                <w:sz w:val="20"/>
                <w:szCs w:val="20"/>
                <w:lang w:val="en-GB"/>
              </w:rPr>
              <w:t>Coelastrum</w:t>
            </w:r>
            <w:r w:rsidRPr="00EF419D">
              <w:rPr>
                <w:rFonts w:ascii="Times New Roman" w:eastAsia="Times New Roman" w:hAnsi="Times New Roman"/>
                <w:color w:val="000000"/>
                <w:sz w:val="20"/>
                <w:szCs w:val="20"/>
                <w:lang w:val="en-GB"/>
              </w:rPr>
              <w:t xml:space="preserve"> sp.</w:t>
            </w:r>
          </w:p>
        </w:tc>
        <w:tc>
          <w:tcPr>
            <w:tcW w:w="986"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w:t>
            </w:r>
          </w:p>
        </w:tc>
        <w:tc>
          <w:tcPr>
            <w:tcW w:w="903"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0,48±0,24</w:t>
            </w:r>
          </w:p>
        </w:tc>
        <w:tc>
          <w:tcPr>
            <w:tcW w:w="837"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1,32±1,80</w:t>
            </w:r>
          </w:p>
        </w:tc>
        <w:tc>
          <w:tcPr>
            <w:tcW w:w="837"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0,12±0,24</w:t>
            </w:r>
          </w:p>
        </w:tc>
      </w:tr>
      <w:tr w:rsidR="00EF419D" w:rsidRPr="00EF419D" w:rsidTr="00EF419D">
        <w:trPr>
          <w:trHeight w:val="315"/>
        </w:trPr>
        <w:tc>
          <w:tcPr>
            <w:tcW w:w="1437" w:type="pct"/>
            <w:tcBorders>
              <w:top w:val="nil"/>
              <w:left w:val="single" w:sz="4" w:space="0" w:color="auto"/>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i/>
                <w:iCs/>
                <w:color w:val="000000"/>
                <w:sz w:val="20"/>
                <w:szCs w:val="20"/>
                <w:lang w:val="en-GB"/>
              </w:rPr>
              <w:t xml:space="preserve">Coelosphaerium </w:t>
            </w:r>
            <w:r w:rsidRPr="00EF419D">
              <w:rPr>
                <w:rFonts w:ascii="Times New Roman" w:eastAsia="Times New Roman" w:hAnsi="Times New Roman"/>
                <w:color w:val="000000"/>
                <w:sz w:val="20"/>
                <w:szCs w:val="20"/>
                <w:lang w:val="en-GB"/>
              </w:rPr>
              <w:t>sp.</w:t>
            </w:r>
          </w:p>
        </w:tc>
        <w:tc>
          <w:tcPr>
            <w:tcW w:w="986"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hAnsi="Times New Roman"/>
                <w:color w:val="000000"/>
                <w:sz w:val="20"/>
                <w:szCs w:val="20"/>
                <w:lang w:val="en-GB"/>
              </w:rPr>
            </w:pPr>
            <w:r w:rsidRPr="00EF419D">
              <w:rPr>
                <w:rFonts w:ascii="Times New Roman" w:hAnsi="Times New Roman"/>
                <w:color w:val="000000"/>
                <w:sz w:val="20"/>
                <w:szCs w:val="20"/>
                <w:lang w:val="en-GB"/>
              </w:rPr>
              <w:t>2,4±4,80</w:t>
            </w:r>
          </w:p>
        </w:tc>
        <w:tc>
          <w:tcPr>
            <w:tcW w:w="903"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1,2±2,11</w:t>
            </w:r>
          </w:p>
        </w:tc>
        <w:tc>
          <w:tcPr>
            <w:tcW w:w="837"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0,24±0,48</w:t>
            </w:r>
          </w:p>
        </w:tc>
        <w:tc>
          <w:tcPr>
            <w:tcW w:w="837"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w:t>
            </w:r>
          </w:p>
        </w:tc>
      </w:tr>
      <w:tr w:rsidR="00EF419D" w:rsidRPr="00EF419D" w:rsidTr="00EF419D">
        <w:trPr>
          <w:trHeight w:val="315"/>
        </w:trPr>
        <w:tc>
          <w:tcPr>
            <w:tcW w:w="1437" w:type="pct"/>
            <w:tcBorders>
              <w:top w:val="nil"/>
              <w:left w:val="single" w:sz="4" w:space="0" w:color="auto"/>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i/>
                <w:iCs/>
                <w:color w:val="000000"/>
                <w:sz w:val="20"/>
                <w:szCs w:val="20"/>
                <w:lang w:val="en-GB"/>
              </w:rPr>
              <w:t>Cosmarium</w:t>
            </w:r>
            <w:r w:rsidRPr="00EF419D">
              <w:rPr>
                <w:rFonts w:ascii="Times New Roman" w:eastAsia="Times New Roman" w:hAnsi="Times New Roman"/>
                <w:color w:val="000000"/>
                <w:sz w:val="20"/>
                <w:szCs w:val="20"/>
                <w:lang w:val="en-GB"/>
              </w:rPr>
              <w:t xml:space="preserve"> sp.</w:t>
            </w:r>
          </w:p>
        </w:tc>
        <w:tc>
          <w:tcPr>
            <w:tcW w:w="986"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2,4±4,80</w:t>
            </w:r>
          </w:p>
        </w:tc>
        <w:tc>
          <w:tcPr>
            <w:tcW w:w="903"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w:t>
            </w:r>
          </w:p>
        </w:tc>
        <w:tc>
          <w:tcPr>
            <w:tcW w:w="837"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w:t>
            </w:r>
          </w:p>
        </w:tc>
        <w:tc>
          <w:tcPr>
            <w:tcW w:w="837"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0,12±0,24</w:t>
            </w:r>
          </w:p>
        </w:tc>
      </w:tr>
      <w:tr w:rsidR="00EF419D" w:rsidRPr="00EF419D" w:rsidTr="00EF419D">
        <w:trPr>
          <w:trHeight w:val="315"/>
        </w:trPr>
        <w:tc>
          <w:tcPr>
            <w:tcW w:w="1437" w:type="pct"/>
            <w:tcBorders>
              <w:top w:val="nil"/>
              <w:left w:val="single" w:sz="4" w:space="0" w:color="auto"/>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i/>
                <w:iCs/>
                <w:color w:val="000000"/>
                <w:sz w:val="20"/>
                <w:szCs w:val="20"/>
                <w:lang w:val="en-GB"/>
              </w:rPr>
              <w:t>Cyclotella</w:t>
            </w:r>
            <w:r w:rsidRPr="00EF419D">
              <w:rPr>
                <w:rFonts w:ascii="Times New Roman" w:eastAsia="Times New Roman" w:hAnsi="Times New Roman"/>
                <w:color w:val="000000"/>
                <w:sz w:val="20"/>
                <w:szCs w:val="20"/>
                <w:lang w:val="en-GB"/>
              </w:rPr>
              <w:t xml:space="preserve"> sp.</w:t>
            </w:r>
          </w:p>
        </w:tc>
        <w:tc>
          <w:tcPr>
            <w:tcW w:w="986"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1,92±1,67</w:t>
            </w:r>
          </w:p>
        </w:tc>
        <w:tc>
          <w:tcPr>
            <w:tcW w:w="903"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3,48±2,44</w:t>
            </w:r>
          </w:p>
        </w:tc>
        <w:tc>
          <w:tcPr>
            <w:tcW w:w="837"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9,84±8,13</w:t>
            </w:r>
          </w:p>
        </w:tc>
        <w:tc>
          <w:tcPr>
            <w:tcW w:w="837"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10,92±7,73</w:t>
            </w:r>
          </w:p>
        </w:tc>
      </w:tr>
      <w:tr w:rsidR="00EF419D" w:rsidRPr="00EF419D" w:rsidTr="00EF419D">
        <w:trPr>
          <w:trHeight w:val="315"/>
        </w:trPr>
        <w:tc>
          <w:tcPr>
            <w:tcW w:w="1437" w:type="pct"/>
            <w:tcBorders>
              <w:top w:val="nil"/>
              <w:left w:val="single" w:sz="4" w:space="0" w:color="auto"/>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i/>
                <w:iCs/>
                <w:color w:val="000000"/>
                <w:sz w:val="20"/>
                <w:szCs w:val="20"/>
                <w:lang w:val="en-GB"/>
              </w:rPr>
              <w:t>Cylindrospermopsis</w:t>
            </w:r>
            <w:r w:rsidRPr="00EF419D">
              <w:rPr>
                <w:rFonts w:ascii="Times New Roman" w:eastAsia="Times New Roman" w:hAnsi="Times New Roman"/>
                <w:color w:val="000000"/>
                <w:sz w:val="20"/>
                <w:szCs w:val="20"/>
                <w:lang w:val="en-GB"/>
              </w:rPr>
              <w:t xml:space="preserve"> sp.</w:t>
            </w:r>
          </w:p>
        </w:tc>
        <w:tc>
          <w:tcPr>
            <w:tcW w:w="986"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w:t>
            </w:r>
          </w:p>
        </w:tc>
        <w:tc>
          <w:tcPr>
            <w:tcW w:w="903"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1,32±2,09</w:t>
            </w:r>
          </w:p>
        </w:tc>
        <w:tc>
          <w:tcPr>
            <w:tcW w:w="837"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w:t>
            </w:r>
          </w:p>
        </w:tc>
        <w:tc>
          <w:tcPr>
            <w:tcW w:w="837"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w:t>
            </w:r>
          </w:p>
        </w:tc>
      </w:tr>
      <w:tr w:rsidR="00EF419D" w:rsidRPr="00EF419D" w:rsidTr="00EF419D">
        <w:trPr>
          <w:trHeight w:val="315"/>
        </w:trPr>
        <w:tc>
          <w:tcPr>
            <w:tcW w:w="1437" w:type="pct"/>
            <w:tcBorders>
              <w:top w:val="nil"/>
              <w:left w:val="single" w:sz="4" w:space="0" w:color="auto"/>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i/>
                <w:iCs/>
                <w:color w:val="000000"/>
                <w:sz w:val="20"/>
                <w:szCs w:val="20"/>
                <w:lang w:val="en-GB"/>
              </w:rPr>
              <w:t>Cymbella</w:t>
            </w:r>
            <w:r w:rsidRPr="00EF419D">
              <w:rPr>
                <w:rFonts w:ascii="Times New Roman" w:eastAsia="Times New Roman" w:hAnsi="Times New Roman"/>
                <w:color w:val="000000"/>
                <w:sz w:val="20"/>
                <w:szCs w:val="20"/>
                <w:lang w:val="en-GB"/>
              </w:rPr>
              <w:t xml:space="preserve"> sp.</w:t>
            </w:r>
          </w:p>
        </w:tc>
        <w:tc>
          <w:tcPr>
            <w:tcW w:w="986"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0,12±0,24</w:t>
            </w:r>
          </w:p>
        </w:tc>
        <w:tc>
          <w:tcPr>
            <w:tcW w:w="903"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w:t>
            </w:r>
          </w:p>
        </w:tc>
        <w:tc>
          <w:tcPr>
            <w:tcW w:w="837"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0,48±0,96</w:t>
            </w:r>
          </w:p>
        </w:tc>
        <w:tc>
          <w:tcPr>
            <w:tcW w:w="837"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w:t>
            </w:r>
          </w:p>
        </w:tc>
      </w:tr>
      <w:tr w:rsidR="00EF419D" w:rsidRPr="00EF419D" w:rsidTr="00EF419D">
        <w:trPr>
          <w:trHeight w:val="315"/>
        </w:trPr>
        <w:tc>
          <w:tcPr>
            <w:tcW w:w="1437" w:type="pct"/>
            <w:tcBorders>
              <w:top w:val="nil"/>
              <w:left w:val="single" w:sz="4" w:space="0" w:color="auto"/>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i/>
                <w:iCs/>
                <w:color w:val="000000"/>
                <w:sz w:val="20"/>
                <w:szCs w:val="20"/>
                <w:lang w:val="en-GB"/>
              </w:rPr>
              <w:t>Desmidium</w:t>
            </w:r>
            <w:r w:rsidRPr="00EF419D">
              <w:rPr>
                <w:rFonts w:ascii="Times New Roman" w:eastAsia="Times New Roman" w:hAnsi="Times New Roman"/>
                <w:color w:val="000000"/>
                <w:sz w:val="20"/>
                <w:szCs w:val="20"/>
                <w:lang w:val="en-GB"/>
              </w:rPr>
              <w:t xml:space="preserve"> sp.</w:t>
            </w:r>
          </w:p>
        </w:tc>
        <w:tc>
          <w:tcPr>
            <w:tcW w:w="986"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0,36±0,48</w:t>
            </w:r>
          </w:p>
        </w:tc>
        <w:tc>
          <w:tcPr>
            <w:tcW w:w="903"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0,12±0,24</w:t>
            </w:r>
          </w:p>
        </w:tc>
        <w:tc>
          <w:tcPr>
            <w:tcW w:w="837"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w:t>
            </w:r>
          </w:p>
        </w:tc>
        <w:tc>
          <w:tcPr>
            <w:tcW w:w="837"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w:t>
            </w:r>
          </w:p>
        </w:tc>
      </w:tr>
      <w:tr w:rsidR="00EF419D" w:rsidRPr="00EF419D" w:rsidTr="00EF419D">
        <w:trPr>
          <w:trHeight w:val="315"/>
        </w:trPr>
        <w:tc>
          <w:tcPr>
            <w:tcW w:w="1437" w:type="pct"/>
            <w:tcBorders>
              <w:top w:val="nil"/>
              <w:left w:val="single" w:sz="4" w:space="0" w:color="auto"/>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i/>
                <w:iCs/>
                <w:color w:val="000000"/>
                <w:sz w:val="20"/>
                <w:szCs w:val="20"/>
                <w:lang w:val="en-GB"/>
              </w:rPr>
              <w:t>Dictyosphaerium</w:t>
            </w:r>
            <w:r w:rsidRPr="00EF419D">
              <w:rPr>
                <w:rFonts w:ascii="Times New Roman" w:eastAsia="Times New Roman" w:hAnsi="Times New Roman"/>
                <w:color w:val="000000"/>
                <w:sz w:val="20"/>
                <w:szCs w:val="20"/>
                <w:lang w:val="en-GB"/>
              </w:rPr>
              <w:t xml:space="preserve"> sp.</w:t>
            </w:r>
          </w:p>
        </w:tc>
        <w:tc>
          <w:tcPr>
            <w:tcW w:w="986"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w:t>
            </w:r>
          </w:p>
        </w:tc>
        <w:tc>
          <w:tcPr>
            <w:tcW w:w="903"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3,36±2,78</w:t>
            </w:r>
          </w:p>
        </w:tc>
        <w:tc>
          <w:tcPr>
            <w:tcW w:w="837"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w:t>
            </w:r>
          </w:p>
        </w:tc>
        <w:tc>
          <w:tcPr>
            <w:tcW w:w="837"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w:t>
            </w:r>
          </w:p>
        </w:tc>
      </w:tr>
      <w:tr w:rsidR="00EF419D" w:rsidRPr="00EF419D" w:rsidTr="00EF419D">
        <w:trPr>
          <w:trHeight w:val="315"/>
        </w:trPr>
        <w:tc>
          <w:tcPr>
            <w:tcW w:w="1437" w:type="pct"/>
            <w:tcBorders>
              <w:top w:val="nil"/>
              <w:left w:val="single" w:sz="4" w:space="0" w:color="auto"/>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i/>
                <w:iCs/>
                <w:color w:val="000000"/>
                <w:sz w:val="20"/>
                <w:szCs w:val="20"/>
                <w:lang w:val="en-GB"/>
              </w:rPr>
              <w:t>Eudorina</w:t>
            </w:r>
            <w:r w:rsidRPr="00EF419D">
              <w:rPr>
                <w:rFonts w:ascii="Times New Roman" w:eastAsia="Times New Roman" w:hAnsi="Times New Roman"/>
                <w:color w:val="000000"/>
                <w:sz w:val="20"/>
                <w:szCs w:val="20"/>
                <w:lang w:val="en-GB"/>
              </w:rPr>
              <w:t xml:space="preserve"> sp.</w:t>
            </w:r>
          </w:p>
        </w:tc>
        <w:tc>
          <w:tcPr>
            <w:tcW w:w="986"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w:t>
            </w:r>
          </w:p>
        </w:tc>
        <w:tc>
          <w:tcPr>
            <w:tcW w:w="903"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w:t>
            </w:r>
          </w:p>
        </w:tc>
        <w:tc>
          <w:tcPr>
            <w:tcW w:w="837"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0,36±0,72</w:t>
            </w:r>
          </w:p>
        </w:tc>
        <w:tc>
          <w:tcPr>
            <w:tcW w:w="837"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0,72±1,16</w:t>
            </w:r>
          </w:p>
        </w:tc>
      </w:tr>
      <w:tr w:rsidR="00EF419D" w:rsidRPr="00EF419D" w:rsidTr="00EF419D">
        <w:trPr>
          <w:trHeight w:val="315"/>
        </w:trPr>
        <w:tc>
          <w:tcPr>
            <w:tcW w:w="1437" w:type="pct"/>
            <w:tcBorders>
              <w:top w:val="nil"/>
              <w:left w:val="single" w:sz="4" w:space="0" w:color="auto"/>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i/>
                <w:iCs/>
                <w:color w:val="000000"/>
                <w:sz w:val="20"/>
                <w:szCs w:val="20"/>
                <w:lang w:val="en-GB"/>
              </w:rPr>
              <w:t>Euglena</w:t>
            </w:r>
            <w:r w:rsidRPr="00EF419D">
              <w:rPr>
                <w:rFonts w:ascii="Times New Roman" w:eastAsia="Times New Roman" w:hAnsi="Times New Roman"/>
                <w:color w:val="000000"/>
                <w:sz w:val="20"/>
                <w:szCs w:val="20"/>
                <w:lang w:val="en-GB"/>
              </w:rPr>
              <w:t xml:space="preserve"> sp.</w:t>
            </w:r>
          </w:p>
        </w:tc>
        <w:tc>
          <w:tcPr>
            <w:tcW w:w="986"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32,28±61,86</w:t>
            </w:r>
          </w:p>
        </w:tc>
        <w:tc>
          <w:tcPr>
            <w:tcW w:w="903"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12,12±10,88</w:t>
            </w:r>
          </w:p>
        </w:tc>
        <w:tc>
          <w:tcPr>
            <w:tcW w:w="837"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33,96±57,52</w:t>
            </w:r>
          </w:p>
        </w:tc>
        <w:tc>
          <w:tcPr>
            <w:tcW w:w="837"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2,64±1,72</w:t>
            </w:r>
          </w:p>
        </w:tc>
      </w:tr>
      <w:tr w:rsidR="00EF419D" w:rsidRPr="00EF419D" w:rsidTr="00EF419D">
        <w:trPr>
          <w:trHeight w:val="315"/>
        </w:trPr>
        <w:tc>
          <w:tcPr>
            <w:tcW w:w="1437" w:type="pct"/>
            <w:tcBorders>
              <w:top w:val="nil"/>
              <w:left w:val="single" w:sz="4" w:space="0" w:color="auto"/>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i/>
                <w:iCs/>
                <w:color w:val="000000"/>
                <w:sz w:val="20"/>
                <w:szCs w:val="20"/>
                <w:lang w:val="en-GB"/>
              </w:rPr>
              <w:t>Fragilaria</w:t>
            </w:r>
            <w:r w:rsidRPr="00EF419D">
              <w:rPr>
                <w:rFonts w:ascii="Times New Roman" w:eastAsia="Times New Roman" w:hAnsi="Times New Roman"/>
                <w:color w:val="000000"/>
                <w:sz w:val="20"/>
                <w:szCs w:val="20"/>
                <w:lang w:val="en-GB"/>
              </w:rPr>
              <w:t xml:space="preserve"> sp.</w:t>
            </w:r>
          </w:p>
        </w:tc>
        <w:tc>
          <w:tcPr>
            <w:tcW w:w="986"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w:t>
            </w:r>
          </w:p>
        </w:tc>
        <w:tc>
          <w:tcPr>
            <w:tcW w:w="903"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w:t>
            </w:r>
          </w:p>
        </w:tc>
        <w:tc>
          <w:tcPr>
            <w:tcW w:w="837"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0,24±0,29</w:t>
            </w:r>
          </w:p>
        </w:tc>
        <w:tc>
          <w:tcPr>
            <w:tcW w:w="837"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10,8±19,52</w:t>
            </w:r>
          </w:p>
        </w:tc>
      </w:tr>
      <w:tr w:rsidR="00EF419D" w:rsidRPr="00EF419D" w:rsidTr="00EF419D">
        <w:trPr>
          <w:trHeight w:val="315"/>
        </w:trPr>
        <w:tc>
          <w:tcPr>
            <w:tcW w:w="1437" w:type="pct"/>
            <w:tcBorders>
              <w:top w:val="nil"/>
              <w:left w:val="single" w:sz="4" w:space="0" w:color="auto"/>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i/>
                <w:iCs/>
                <w:color w:val="000000"/>
                <w:sz w:val="20"/>
                <w:szCs w:val="20"/>
                <w:lang w:val="en-GB"/>
              </w:rPr>
              <w:t>Gleocapsa</w:t>
            </w:r>
            <w:r w:rsidRPr="00EF419D">
              <w:rPr>
                <w:rFonts w:ascii="Times New Roman" w:eastAsia="Times New Roman" w:hAnsi="Times New Roman"/>
                <w:color w:val="000000"/>
                <w:sz w:val="20"/>
                <w:szCs w:val="20"/>
                <w:lang w:val="en-GB"/>
              </w:rPr>
              <w:t xml:space="preserve"> sp.</w:t>
            </w:r>
          </w:p>
        </w:tc>
        <w:tc>
          <w:tcPr>
            <w:tcW w:w="986"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w:t>
            </w:r>
          </w:p>
        </w:tc>
        <w:tc>
          <w:tcPr>
            <w:tcW w:w="903"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w:t>
            </w:r>
          </w:p>
        </w:tc>
        <w:tc>
          <w:tcPr>
            <w:tcW w:w="837"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w:t>
            </w:r>
          </w:p>
        </w:tc>
        <w:tc>
          <w:tcPr>
            <w:tcW w:w="837"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0,72±0,96</w:t>
            </w:r>
          </w:p>
        </w:tc>
      </w:tr>
      <w:tr w:rsidR="00EF419D" w:rsidRPr="00EF419D" w:rsidTr="00EF419D">
        <w:trPr>
          <w:trHeight w:val="315"/>
        </w:trPr>
        <w:tc>
          <w:tcPr>
            <w:tcW w:w="1437" w:type="pct"/>
            <w:tcBorders>
              <w:top w:val="nil"/>
              <w:left w:val="single" w:sz="4" w:space="0" w:color="auto"/>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i/>
                <w:iCs/>
                <w:color w:val="000000"/>
                <w:sz w:val="20"/>
                <w:szCs w:val="20"/>
                <w:lang w:val="en-GB"/>
              </w:rPr>
              <w:t>Gomphonema</w:t>
            </w:r>
            <w:r w:rsidRPr="00EF419D">
              <w:rPr>
                <w:rFonts w:ascii="Times New Roman" w:eastAsia="Times New Roman" w:hAnsi="Times New Roman"/>
                <w:color w:val="000000"/>
                <w:sz w:val="20"/>
                <w:szCs w:val="20"/>
                <w:lang w:val="en-GB"/>
              </w:rPr>
              <w:t xml:space="preserve"> sp.</w:t>
            </w:r>
          </w:p>
        </w:tc>
        <w:tc>
          <w:tcPr>
            <w:tcW w:w="986"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w:t>
            </w:r>
          </w:p>
        </w:tc>
        <w:tc>
          <w:tcPr>
            <w:tcW w:w="903"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w:t>
            </w:r>
          </w:p>
        </w:tc>
        <w:tc>
          <w:tcPr>
            <w:tcW w:w="837"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w:t>
            </w:r>
          </w:p>
        </w:tc>
        <w:tc>
          <w:tcPr>
            <w:tcW w:w="837"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0,12±0,24</w:t>
            </w:r>
          </w:p>
        </w:tc>
      </w:tr>
      <w:tr w:rsidR="00EF419D" w:rsidRPr="00EF419D" w:rsidTr="00EF419D">
        <w:trPr>
          <w:trHeight w:val="315"/>
        </w:trPr>
        <w:tc>
          <w:tcPr>
            <w:tcW w:w="1437" w:type="pct"/>
            <w:tcBorders>
              <w:top w:val="nil"/>
              <w:left w:val="single" w:sz="4" w:space="0" w:color="auto"/>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i/>
                <w:iCs/>
                <w:color w:val="000000"/>
                <w:sz w:val="20"/>
                <w:szCs w:val="20"/>
                <w:lang w:val="en-GB"/>
              </w:rPr>
              <w:t>Gonium</w:t>
            </w:r>
            <w:r w:rsidRPr="00EF419D">
              <w:rPr>
                <w:rFonts w:ascii="Times New Roman" w:eastAsia="Times New Roman" w:hAnsi="Times New Roman"/>
                <w:color w:val="000000"/>
                <w:sz w:val="20"/>
                <w:szCs w:val="20"/>
                <w:lang w:val="en-GB"/>
              </w:rPr>
              <w:t xml:space="preserve"> sp.</w:t>
            </w:r>
          </w:p>
        </w:tc>
        <w:tc>
          <w:tcPr>
            <w:tcW w:w="986"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w:t>
            </w:r>
          </w:p>
        </w:tc>
        <w:tc>
          <w:tcPr>
            <w:tcW w:w="903"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w:t>
            </w:r>
          </w:p>
        </w:tc>
        <w:tc>
          <w:tcPr>
            <w:tcW w:w="837"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w:t>
            </w:r>
          </w:p>
        </w:tc>
        <w:tc>
          <w:tcPr>
            <w:tcW w:w="837"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0,24±0,48</w:t>
            </w:r>
          </w:p>
        </w:tc>
      </w:tr>
      <w:tr w:rsidR="00EF419D" w:rsidRPr="00EF419D" w:rsidTr="00EF419D">
        <w:trPr>
          <w:trHeight w:val="315"/>
        </w:trPr>
        <w:tc>
          <w:tcPr>
            <w:tcW w:w="1437" w:type="pct"/>
            <w:tcBorders>
              <w:top w:val="nil"/>
              <w:left w:val="single" w:sz="4" w:space="0" w:color="auto"/>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i/>
                <w:iCs/>
                <w:color w:val="000000"/>
                <w:sz w:val="20"/>
                <w:szCs w:val="20"/>
                <w:lang w:val="en-GB"/>
              </w:rPr>
              <w:t>Gyrosigma</w:t>
            </w:r>
            <w:r w:rsidRPr="00EF419D">
              <w:rPr>
                <w:rFonts w:ascii="Times New Roman" w:eastAsia="Times New Roman" w:hAnsi="Times New Roman"/>
                <w:color w:val="000000"/>
                <w:sz w:val="20"/>
                <w:szCs w:val="20"/>
                <w:lang w:val="en-GB"/>
              </w:rPr>
              <w:t xml:space="preserve"> sp.</w:t>
            </w:r>
          </w:p>
        </w:tc>
        <w:tc>
          <w:tcPr>
            <w:tcW w:w="986"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w:t>
            </w:r>
          </w:p>
        </w:tc>
        <w:tc>
          <w:tcPr>
            <w:tcW w:w="903"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w:t>
            </w:r>
          </w:p>
        </w:tc>
        <w:tc>
          <w:tcPr>
            <w:tcW w:w="837"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0,12±0,24</w:t>
            </w:r>
          </w:p>
        </w:tc>
        <w:tc>
          <w:tcPr>
            <w:tcW w:w="837"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w:t>
            </w:r>
          </w:p>
        </w:tc>
      </w:tr>
      <w:tr w:rsidR="00EF419D" w:rsidRPr="00EF419D" w:rsidTr="00EF419D">
        <w:trPr>
          <w:trHeight w:val="315"/>
        </w:trPr>
        <w:tc>
          <w:tcPr>
            <w:tcW w:w="1437" w:type="pct"/>
            <w:tcBorders>
              <w:top w:val="nil"/>
              <w:left w:val="single" w:sz="4" w:space="0" w:color="auto"/>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i/>
                <w:iCs/>
                <w:color w:val="000000"/>
                <w:sz w:val="20"/>
                <w:szCs w:val="20"/>
                <w:lang w:val="en-GB"/>
              </w:rPr>
              <w:t>Haematococcus</w:t>
            </w:r>
            <w:r w:rsidRPr="00EF419D">
              <w:rPr>
                <w:rFonts w:ascii="Times New Roman" w:eastAsia="Times New Roman" w:hAnsi="Times New Roman"/>
                <w:color w:val="000000"/>
                <w:sz w:val="20"/>
                <w:szCs w:val="20"/>
                <w:lang w:val="en-GB"/>
              </w:rPr>
              <w:t xml:space="preserve"> sp.</w:t>
            </w:r>
          </w:p>
        </w:tc>
        <w:tc>
          <w:tcPr>
            <w:tcW w:w="986"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w:t>
            </w:r>
          </w:p>
        </w:tc>
        <w:tc>
          <w:tcPr>
            <w:tcW w:w="903"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2,4±2,24</w:t>
            </w:r>
          </w:p>
        </w:tc>
        <w:tc>
          <w:tcPr>
            <w:tcW w:w="837"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0,24±0,48</w:t>
            </w:r>
          </w:p>
        </w:tc>
        <w:tc>
          <w:tcPr>
            <w:tcW w:w="837"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0,12±0,24</w:t>
            </w:r>
          </w:p>
        </w:tc>
      </w:tr>
      <w:tr w:rsidR="00EF419D" w:rsidRPr="00EF419D" w:rsidTr="00EF419D">
        <w:trPr>
          <w:trHeight w:val="315"/>
        </w:trPr>
        <w:tc>
          <w:tcPr>
            <w:tcW w:w="1437" w:type="pct"/>
            <w:tcBorders>
              <w:top w:val="nil"/>
              <w:left w:val="single" w:sz="4" w:space="0" w:color="auto"/>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i/>
                <w:iCs/>
                <w:color w:val="000000"/>
                <w:sz w:val="20"/>
                <w:szCs w:val="20"/>
                <w:lang w:val="en-GB"/>
              </w:rPr>
              <w:t>Kirchneriella</w:t>
            </w:r>
            <w:r w:rsidRPr="00EF419D">
              <w:rPr>
                <w:rFonts w:ascii="Times New Roman" w:eastAsia="Times New Roman" w:hAnsi="Times New Roman"/>
                <w:color w:val="000000"/>
                <w:sz w:val="20"/>
                <w:szCs w:val="20"/>
                <w:lang w:val="en-GB"/>
              </w:rPr>
              <w:t xml:space="preserve"> sp.</w:t>
            </w:r>
          </w:p>
        </w:tc>
        <w:tc>
          <w:tcPr>
            <w:tcW w:w="986"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w:t>
            </w:r>
          </w:p>
        </w:tc>
        <w:tc>
          <w:tcPr>
            <w:tcW w:w="903"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w:t>
            </w:r>
          </w:p>
        </w:tc>
        <w:tc>
          <w:tcPr>
            <w:tcW w:w="837"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w:t>
            </w:r>
          </w:p>
        </w:tc>
        <w:tc>
          <w:tcPr>
            <w:tcW w:w="837"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w:t>
            </w:r>
          </w:p>
        </w:tc>
      </w:tr>
      <w:tr w:rsidR="00EF419D" w:rsidRPr="00EF419D" w:rsidTr="00EF419D">
        <w:trPr>
          <w:trHeight w:val="315"/>
        </w:trPr>
        <w:tc>
          <w:tcPr>
            <w:tcW w:w="1437" w:type="pct"/>
            <w:tcBorders>
              <w:top w:val="nil"/>
              <w:left w:val="single" w:sz="4" w:space="0" w:color="auto"/>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i/>
                <w:iCs/>
                <w:color w:val="000000"/>
                <w:sz w:val="20"/>
                <w:szCs w:val="20"/>
                <w:lang w:val="en-GB"/>
              </w:rPr>
              <w:t>Lyngbya</w:t>
            </w:r>
            <w:r w:rsidRPr="00EF419D">
              <w:rPr>
                <w:rFonts w:ascii="Times New Roman" w:eastAsia="Times New Roman" w:hAnsi="Times New Roman"/>
                <w:color w:val="000000"/>
                <w:sz w:val="20"/>
                <w:szCs w:val="20"/>
                <w:lang w:val="en-GB"/>
              </w:rPr>
              <w:t xml:space="preserve"> sp.</w:t>
            </w:r>
          </w:p>
        </w:tc>
        <w:tc>
          <w:tcPr>
            <w:tcW w:w="986"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22,2±42,91</w:t>
            </w:r>
          </w:p>
        </w:tc>
        <w:tc>
          <w:tcPr>
            <w:tcW w:w="903"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0,48±0,96</w:t>
            </w:r>
          </w:p>
        </w:tc>
        <w:tc>
          <w:tcPr>
            <w:tcW w:w="837"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20,16±34,65</w:t>
            </w:r>
          </w:p>
        </w:tc>
        <w:tc>
          <w:tcPr>
            <w:tcW w:w="837"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3,84±6,51</w:t>
            </w:r>
          </w:p>
        </w:tc>
      </w:tr>
      <w:tr w:rsidR="00EF419D" w:rsidRPr="00EF419D" w:rsidTr="00EF419D">
        <w:trPr>
          <w:trHeight w:val="315"/>
        </w:trPr>
        <w:tc>
          <w:tcPr>
            <w:tcW w:w="1437" w:type="pct"/>
            <w:tcBorders>
              <w:top w:val="nil"/>
              <w:left w:val="single" w:sz="4" w:space="0" w:color="auto"/>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i/>
                <w:iCs/>
                <w:color w:val="000000"/>
                <w:sz w:val="20"/>
                <w:szCs w:val="20"/>
                <w:lang w:val="en-GB"/>
              </w:rPr>
              <w:t>Mallomonas</w:t>
            </w:r>
            <w:r w:rsidRPr="00EF419D">
              <w:rPr>
                <w:rFonts w:ascii="Times New Roman" w:eastAsia="Times New Roman" w:hAnsi="Times New Roman"/>
                <w:color w:val="000000"/>
                <w:sz w:val="20"/>
                <w:szCs w:val="20"/>
                <w:lang w:val="en-GB"/>
              </w:rPr>
              <w:t xml:space="preserve"> sp.</w:t>
            </w:r>
          </w:p>
        </w:tc>
        <w:tc>
          <w:tcPr>
            <w:tcW w:w="986"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w:t>
            </w:r>
          </w:p>
        </w:tc>
        <w:tc>
          <w:tcPr>
            <w:tcW w:w="903"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w:t>
            </w:r>
          </w:p>
        </w:tc>
        <w:tc>
          <w:tcPr>
            <w:tcW w:w="837"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0,12±0,24</w:t>
            </w:r>
          </w:p>
        </w:tc>
        <w:tc>
          <w:tcPr>
            <w:tcW w:w="837"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w:t>
            </w:r>
          </w:p>
        </w:tc>
      </w:tr>
      <w:tr w:rsidR="00EF419D" w:rsidRPr="00EF419D" w:rsidTr="00EF419D">
        <w:trPr>
          <w:trHeight w:val="315"/>
        </w:trPr>
        <w:tc>
          <w:tcPr>
            <w:tcW w:w="1437" w:type="pct"/>
            <w:tcBorders>
              <w:top w:val="nil"/>
              <w:left w:val="single" w:sz="4" w:space="0" w:color="auto"/>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i/>
                <w:iCs/>
                <w:color w:val="000000"/>
                <w:sz w:val="20"/>
                <w:szCs w:val="20"/>
                <w:lang w:val="en-GB"/>
              </w:rPr>
              <w:t>Melosira</w:t>
            </w:r>
            <w:r w:rsidRPr="00EF419D">
              <w:rPr>
                <w:rFonts w:ascii="Times New Roman" w:eastAsia="Times New Roman" w:hAnsi="Times New Roman"/>
                <w:color w:val="000000"/>
                <w:sz w:val="20"/>
                <w:szCs w:val="20"/>
                <w:lang w:val="en-GB"/>
              </w:rPr>
              <w:t xml:space="preserve"> sp.</w:t>
            </w:r>
          </w:p>
        </w:tc>
        <w:tc>
          <w:tcPr>
            <w:tcW w:w="986"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0,84±1,68</w:t>
            </w:r>
          </w:p>
        </w:tc>
        <w:tc>
          <w:tcPr>
            <w:tcW w:w="903"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0,12±0,24</w:t>
            </w:r>
          </w:p>
        </w:tc>
        <w:tc>
          <w:tcPr>
            <w:tcW w:w="837"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0,36±0,48</w:t>
            </w:r>
          </w:p>
        </w:tc>
        <w:tc>
          <w:tcPr>
            <w:tcW w:w="837"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0,48±0,45</w:t>
            </w:r>
          </w:p>
        </w:tc>
      </w:tr>
      <w:tr w:rsidR="00EF419D" w:rsidRPr="00EF419D" w:rsidTr="00EF419D">
        <w:trPr>
          <w:trHeight w:val="315"/>
        </w:trPr>
        <w:tc>
          <w:tcPr>
            <w:tcW w:w="1437" w:type="pct"/>
            <w:tcBorders>
              <w:top w:val="nil"/>
              <w:left w:val="single" w:sz="4" w:space="0" w:color="auto"/>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i/>
                <w:iCs/>
                <w:color w:val="000000"/>
                <w:sz w:val="20"/>
                <w:szCs w:val="20"/>
                <w:lang w:val="en-GB"/>
              </w:rPr>
              <w:t>Merismopedia</w:t>
            </w:r>
            <w:r w:rsidRPr="00EF419D">
              <w:rPr>
                <w:rFonts w:ascii="Times New Roman" w:eastAsia="Times New Roman" w:hAnsi="Times New Roman"/>
                <w:color w:val="000000"/>
                <w:sz w:val="20"/>
                <w:szCs w:val="20"/>
                <w:lang w:val="en-GB"/>
              </w:rPr>
              <w:t xml:space="preserve"> sp.</w:t>
            </w:r>
          </w:p>
        </w:tc>
        <w:tc>
          <w:tcPr>
            <w:tcW w:w="986"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0,24±0,48</w:t>
            </w:r>
          </w:p>
        </w:tc>
        <w:tc>
          <w:tcPr>
            <w:tcW w:w="903"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0,48±0,70</w:t>
            </w:r>
          </w:p>
        </w:tc>
        <w:tc>
          <w:tcPr>
            <w:tcW w:w="837"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w:t>
            </w:r>
          </w:p>
        </w:tc>
        <w:tc>
          <w:tcPr>
            <w:tcW w:w="837"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w:t>
            </w:r>
          </w:p>
        </w:tc>
      </w:tr>
      <w:tr w:rsidR="00EF419D" w:rsidRPr="00EF419D" w:rsidTr="00EF419D">
        <w:trPr>
          <w:trHeight w:val="315"/>
        </w:trPr>
        <w:tc>
          <w:tcPr>
            <w:tcW w:w="1437" w:type="pct"/>
            <w:tcBorders>
              <w:top w:val="nil"/>
              <w:left w:val="single" w:sz="4" w:space="0" w:color="auto"/>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i/>
                <w:iCs/>
                <w:color w:val="000000"/>
                <w:sz w:val="20"/>
                <w:szCs w:val="20"/>
                <w:lang w:val="en-GB"/>
              </w:rPr>
              <w:t>Micrasterias</w:t>
            </w:r>
            <w:r w:rsidRPr="00EF419D">
              <w:rPr>
                <w:rFonts w:ascii="Times New Roman" w:eastAsia="Times New Roman" w:hAnsi="Times New Roman"/>
                <w:color w:val="000000"/>
                <w:sz w:val="20"/>
                <w:szCs w:val="20"/>
                <w:lang w:val="en-GB"/>
              </w:rPr>
              <w:t xml:space="preserve"> sp.</w:t>
            </w:r>
          </w:p>
        </w:tc>
        <w:tc>
          <w:tcPr>
            <w:tcW w:w="986"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w:t>
            </w:r>
          </w:p>
        </w:tc>
        <w:tc>
          <w:tcPr>
            <w:tcW w:w="903"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w:t>
            </w:r>
          </w:p>
        </w:tc>
        <w:tc>
          <w:tcPr>
            <w:tcW w:w="837"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0,12±0,24</w:t>
            </w:r>
          </w:p>
        </w:tc>
        <w:tc>
          <w:tcPr>
            <w:tcW w:w="837"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w:t>
            </w:r>
          </w:p>
        </w:tc>
      </w:tr>
      <w:tr w:rsidR="00EF419D" w:rsidRPr="00EF419D" w:rsidTr="00EF419D">
        <w:trPr>
          <w:trHeight w:val="315"/>
        </w:trPr>
        <w:tc>
          <w:tcPr>
            <w:tcW w:w="1437" w:type="pct"/>
            <w:tcBorders>
              <w:top w:val="nil"/>
              <w:left w:val="single" w:sz="4" w:space="0" w:color="auto"/>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i/>
                <w:iCs/>
                <w:color w:val="000000"/>
                <w:sz w:val="20"/>
                <w:szCs w:val="20"/>
                <w:lang w:val="en-GB"/>
              </w:rPr>
              <w:t>Microcystis</w:t>
            </w:r>
            <w:r w:rsidRPr="00EF419D">
              <w:rPr>
                <w:rFonts w:ascii="Times New Roman" w:eastAsia="Times New Roman" w:hAnsi="Times New Roman"/>
                <w:color w:val="000000"/>
                <w:sz w:val="20"/>
                <w:szCs w:val="20"/>
                <w:lang w:val="en-GB"/>
              </w:rPr>
              <w:t xml:space="preserve"> sp.</w:t>
            </w:r>
          </w:p>
        </w:tc>
        <w:tc>
          <w:tcPr>
            <w:tcW w:w="986"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17,88±16,40</w:t>
            </w:r>
          </w:p>
        </w:tc>
        <w:tc>
          <w:tcPr>
            <w:tcW w:w="903"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1,8±1,47</w:t>
            </w:r>
          </w:p>
        </w:tc>
        <w:tc>
          <w:tcPr>
            <w:tcW w:w="837"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3,72±3,69</w:t>
            </w:r>
          </w:p>
        </w:tc>
        <w:tc>
          <w:tcPr>
            <w:tcW w:w="837"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0,24±0,48</w:t>
            </w:r>
          </w:p>
        </w:tc>
      </w:tr>
      <w:tr w:rsidR="00EF419D" w:rsidRPr="00EF419D" w:rsidTr="00EF419D">
        <w:trPr>
          <w:trHeight w:val="315"/>
        </w:trPr>
        <w:tc>
          <w:tcPr>
            <w:tcW w:w="1437" w:type="pct"/>
            <w:tcBorders>
              <w:top w:val="nil"/>
              <w:left w:val="single" w:sz="4" w:space="0" w:color="auto"/>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i/>
                <w:iCs/>
                <w:color w:val="000000"/>
                <w:sz w:val="20"/>
                <w:szCs w:val="20"/>
                <w:lang w:val="en-GB"/>
              </w:rPr>
              <w:t>Navicula</w:t>
            </w:r>
            <w:r w:rsidRPr="00EF419D">
              <w:rPr>
                <w:rFonts w:ascii="Times New Roman" w:eastAsia="Times New Roman" w:hAnsi="Times New Roman"/>
                <w:color w:val="000000"/>
                <w:sz w:val="20"/>
                <w:szCs w:val="20"/>
                <w:lang w:val="en-GB"/>
              </w:rPr>
              <w:t xml:space="preserve"> sp.</w:t>
            </w:r>
          </w:p>
        </w:tc>
        <w:tc>
          <w:tcPr>
            <w:tcW w:w="986"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5,76±9,19</w:t>
            </w:r>
          </w:p>
        </w:tc>
        <w:tc>
          <w:tcPr>
            <w:tcW w:w="903"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0,36±0,29</w:t>
            </w:r>
          </w:p>
        </w:tc>
        <w:tc>
          <w:tcPr>
            <w:tcW w:w="837"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6,72±9,03</w:t>
            </w:r>
          </w:p>
        </w:tc>
        <w:tc>
          <w:tcPr>
            <w:tcW w:w="837"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0,24±0,29</w:t>
            </w:r>
          </w:p>
        </w:tc>
      </w:tr>
      <w:tr w:rsidR="00EF419D" w:rsidRPr="00EF419D" w:rsidTr="00EF419D">
        <w:trPr>
          <w:trHeight w:val="315"/>
        </w:trPr>
        <w:tc>
          <w:tcPr>
            <w:tcW w:w="1437" w:type="pct"/>
            <w:tcBorders>
              <w:top w:val="nil"/>
              <w:left w:val="single" w:sz="4" w:space="0" w:color="auto"/>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i/>
                <w:iCs/>
                <w:color w:val="000000"/>
                <w:sz w:val="20"/>
                <w:szCs w:val="20"/>
                <w:lang w:val="en-GB"/>
              </w:rPr>
              <w:t>Nitzschia</w:t>
            </w:r>
            <w:r w:rsidRPr="00EF419D">
              <w:rPr>
                <w:rFonts w:ascii="Times New Roman" w:eastAsia="Times New Roman" w:hAnsi="Times New Roman"/>
                <w:color w:val="000000"/>
                <w:sz w:val="20"/>
                <w:szCs w:val="20"/>
                <w:lang w:val="en-GB"/>
              </w:rPr>
              <w:t xml:space="preserve"> sp</w:t>
            </w:r>
          </w:p>
        </w:tc>
        <w:tc>
          <w:tcPr>
            <w:tcW w:w="986"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w:t>
            </w:r>
          </w:p>
        </w:tc>
        <w:tc>
          <w:tcPr>
            <w:tcW w:w="903"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w:t>
            </w:r>
          </w:p>
        </w:tc>
        <w:tc>
          <w:tcPr>
            <w:tcW w:w="837"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5,4±7,14</w:t>
            </w:r>
          </w:p>
        </w:tc>
        <w:tc>
          <w:tcPr>
            <w:tcW w:w="837"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w:t>
            </w:r>
          </w:p>
        </w:tc>
      </w:tr>
      <w:tr w:rsidR="00EF419D" w:rsidRPr="00EF419D" w:rsidTr="00EF419D">
        <w:trPr>
          <w:trHeight w:val="315"/>
        </w:trPr>
        <w:tc>
          <w:tcPr>
            <w:tcW w:w="1437" w:type="pct"/>
            <w:tcBorders>
              <w:top w:val="nil"/>
              <w:left w:val="single" w:sz="4" w:space="0" w:color="auto"/>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i/>
                <w:iCs/>
                <w:color w:val="000000"/>
                <w:sz w:val="20"/>
                <w:szCs w:val="20"/>
                <w:lang w:val="en-GB"/>
              </w:rPr>
              <w:t>Oocystis</w:t>
            </w:r>
            <w:r w:rsidRPr="00EF419D">
              <w:rPr>
                <w:rFonts w:ascii="Times New Roman" w:eastAsia="Times New Roman" w:hAnsi="Times New Roman"/>
                <w:color w:val="000000"/>
                <w:sz w:val="20"/>
                <w:szCs w:val="20"/>
                <w:lang w:val="en-GB"/>
              </w:rPr>
              <w:t xml:space="preserve"> sp.</w:t>
            </w:r>
          </w:p>
        </w:tc>
        <w:tc>
          <w:tcPr>
            <w:tcW w:w="986"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w:t>
            </w:r>
          </w:p>
        </w:tc>
        <w:tc>
          <w:tcPr>
            <w:tcW w:w="903"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1,2±1,07</w:t>
            </w:r>
          </w:p>
        </w:tc>
        <w:tc>
          <w:tcPr>
            <w:tcW w:w="837"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0,84±0,90</w:t>
            </w:r>
          </w:p>
        </w:tc>
        <w:tc>
          <w:tcPr>
            <w:tcW w:w="837"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0,96±1,92</w:t>
            </w:r>
          </w:p>
        </w:tc>
      </w:tr>
      <w:tr w:rsidR="00EF419D" w:rsidRPr="00EF419D" w:rsidTr="00EF419D">
        <w:trPr>
          <w:trHeight w:val="315"/>
        </w:trPr>
        <w:tc>
          <w:tcPr>
            <w:tcW w:w="1437" w:type="pct"/>
            <w:tcBorders>
              <w:top w:val="nil"/>
              <w:left w:val="single" w:sz="4" w:space="0" w:color="auto"/>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i/>
                <w:iCs/>
                <w:color w:val="000000"/>
                <w:sz w:val="20"/>
                <w:szCs w:val="20"/>
                <w:lang w:val="en-GB"/>
              </w:rPr>
              <w:t>Oscillatoria</w:t>
            </w:r>
            <w:r w:rsidRPr="00EF419D">
              <w:rPr>
                <w:rFonts w:ascii="Times New Roman" w:eastAsia="Times New Roman" w:hAnsi="Times New Roman"/>
                <w:color w:val="000000"/>
                <w:sz w:val="20"/>
                <w:szCs w:val="20"/>
                <w:lang w:val="en-GB"/>
              </w:rPr>
              <w:t xml:space="preserve"> sp.</w:t>
            </w:r>
          </w:p>
        </w:tc>
        <w:tc>
          <w:tcPr>
            <w:tcW w:w="986"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267,96±526,04</w:t>
            </w:r>
          </w:p>
        </w:tc>
        <w:tc>
          <w:tcPr>
            <w:tcW w:w="903"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69,36±46,07</w:t>
            </w:r>
          </w:p>
        </w:tc>
        <w:tc>
          <w:tcPr>
            <w:tcW w:w="837"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31,44±25,58</w:t>
            </w:r>
          </w:p>
        </w:tc>
        <w:tc>
          <w:tcPr>
            <w:tcW w:w="837"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65,76±34,35</w:t>
            </w:r>
          </w:p>
        </w:tc>
      </w:tr>
      <w:tr w:rsidR="00EF419D" w:rsidRPr="00EF419D" w:rsidTr="00EF419D">
        <w:trPr>
          <w:trHeight w:val="315"/>
        </w:trPr>
        <w:tc>
          <w:tcPr>
            <w:tcW w:w="1437" w:type="pct"/>
            <w:tcBorders>
              <w:top w:val="nil"/>
              <w:left w:val="single" w:sz="4" w:space="0" w:color="auto"/>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i/>
                <w:iCs/>
                <w:color w:val="000000"/>
                <w:sz w:val="20"/>
                <w:szCs w:val="20"/>
                <w:lang w:val="en-GB"/>
              </w:rPr>
              <w:t>Pandorina</w:t>
            </w:r>
            <w:r w:rsidRPr="00EF419D">
              <w:rPr>
                <w:rFonts w:ascii="Times New Roman" w:eastAsia="Times New Roman" w:hAnsi="Times New Roman"/>
                <w:color w:val="000000"/>
                <w:sz w:val="20"/>
                <w:szCs w:val="20"/>
                <w:lang w:val="en-GB"/>
              </w:rPr>
              <w:t xml:space="preserve"> sp.</w:t>
            </w:r>
          </w:p>
        </w:tc>
        <w:tc>
          <w:tcPr>
            <w:tcW w:w="986"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2,64±4,70</w:t>
            </w:r>
          </w:p>
        </w:tc>
        <w:tc>
          <w:tcPr>
            <w:tcW w:w="903"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w:t>
            </w:r>
          </w:p>
        </w:tc>
        <w:tc>
          <w:tcPr>
            <w:tcW w:w="837"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0,24±0,29</w:t>
            </w:r>
          </w:p>
        </w:tc>
        <w:tc>
          <w:tcPr>
            <w:tcW w:w="837"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0,6±0,76</w:t>
            </w:r>
          </w:p>
        </w:tc>
      </w:tr>
      <w:tr w:rsidR="00EF419D" w:rsidRPr="00EF419D" w:rsidTr="00EF419D">
        <w:trPr>
          <w:trHeight w:val="315"/>
        </w:trPr>
        <w:tc>
          <w:tcPr>
            <w:tcW w:w="1437" w:type="pct"/>
            <w:tcBorders>
              <w:top w:val="nil"/>
              <w:left w:val="single" w:sz="4" w:space="0" w:color="auto"/>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i/>
                <w:iCs/>
                <w:color w:val="000000"/>
                <w:sz w:val="20"/>
                <w:szCs w:val="20"/>
                <w:lang w:val="en-GB"/>
              </w:rPr>
              <w:t>Pediastrum</w:t>
            </w:r>
            <w:r w:rsidRPr="00EF419D">
              <w:rPr>
                <w:rFonts w:ascii="Times New Roman" w:eastAsia="Times New Roman" w:hAnsi="Times New Roman"/>
                <w:color w:val="000000"/>
                <w:sz w:val="20"/>
                <w:szCs w:val="20"/>
                <w:lang w:val="en-GB"/>
              </w:rPr>
              <w:t xml:space="preserve"> sp.</w:t>
            </w:r>
          </w:p>
        </w:tc>
        <w:tc>
          <w:tcPr>
            <w:tcW w:w="986"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0,12±0,24</w:t>
            </w:r>
          </w:p>
        </w:tc>
        <w:tc>
          <w:tcPr>
            <w:tcW w:w="903"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0,72±1,44</w:t>
            </w:r>
          </w:p>
        </w:tc>
        <w:tc>
          <w:tcPr>
            <w:tcW w:w="837"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0,36±0,48</w:t>
            </w:r>
          </w:p>
        </w:tc>
        <w:tc>
          <w:tcPr>
            <w:tcW w:w="837"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12,96±5,61</w:t>
            </w:r>
          </w:p>
        </w:tc>
      </w:tr>
      <w:tr w:rsidR="00EF419D" w:rsidRPr="00EF419D" w:rsidTr="00EF419D">
        <w:trPr>
          <w:trHeight w:val="315"/>
        </w:trPr>
        <w:tc>
          <w:tcPr>
            <w:tcW w:w="1437" w:type="pct"/>
            <w:tcBorders>
              <w:top w:val="nil"/>
              <w:left w:val="single" w:sz="4" w:space="0" w:color="auto"/>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i/>
                <w:iCs/>
                <w:color w:val="000000"/>
                <w:sz w:val="20"/>
                <w:szCs w:val="20"/>
                <w:lang w:val="en-GB"/>
              </w:rPr>
              <w:t>Penium</w:t>
            </w:r>
            <w:r w:rsidRPr="00EF419D">
              <w:rPr>
                <w:rFonts w:ascii="Times New Roman" w:eastAsia="Times New Roman" w:hAnsi="Times New Roman"/>
                <w:color w:val="000000"/>
                <w:sz w:val="20"/>
                <w:szCs w:val="20"/>
                <w:lang w:val="en-GB"/>
              </w:rPr>
              <w:t xml:space="preserve"> sp.</w:t>
            </w:r>
          </w:p>
        </w:tc>
        <w:tc>
          <w:tcPr>
            <w:tcW w:w="986"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0,12±0,24</w:t>
            </w:r>
          </w:p>
        </w:tc>
        <w:tc>
          <w:tcPr>
            <w:tcW w:w="903"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0,24±0,29</w:t>
            </w:r>
          </w:p>
        </w:tc>
        <w:tc>
          <w:tcPr>
            <w:tcW w:w="837"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0,6±0,93</w:t>
            </w:r>
          </w:p>
        </w:tc>
        <w:tc>
          <w:tcPr>
            <w:tcW w:w="837"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0,72±0,88</w:t>
            </w:r>
          </w:p>
        </w:tc>
      </w:tr>
      <w:tr w:rsidR="00EF419D" w:rsidRPr="00EF419D" w:rsidTr="00EF419D">
        <w:trPr>
          <w:trHeight w:val="315"/>
        </w:trPr>
        <w:tc>
          <w:tcPr>
            <w:tcW w:w="1437" w:type="pct"/>
            <w:tcBorders>
              <w:top w:val="nil"/>
              <w:left w:val="single" w:sz="4" w:space="0" w:color="auto"/>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i/>
                <w:iCs/>
                <w:color w:val="000000"/>
                <w:sz w:val="20"/>
                <w:szCs w:val="20"/>
                <w:lang w:val="en-GB"/>
              </w:rPr>
              <w:t>Phacus</w:t>
            </w:r>
            <w:r w:rsidRPr="00EF419D">
              <w:rPr>
                <w:rFonts w:ascii="Times New Roman" w:eastAsia="Times New Roman" w:hAnsi="Times New Roman"/>
                <w:color w:val="000000"/>
                <w:sz w:val="20"/>
                <w:szCs w:val="20"/>
                <w:lang w:val="en-GB"/>
              </w:rPr>
              <w:t xml:space="preserve"> sp.</w:t>
            </w:r>
          </w:p>
        </w:tc>
        <w:tc>
          <w:tcPr>
            <w:tcW w:w="986"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81,84±39,02</w:t>
            </w:r>
          </w:p>
        </w:tc>
        <w:tc>
          <w:tcPr>
            <w:tcW w:w="903"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33,36±47,64</w:t>
            </w:r>
          </w:p>
        </w:tc>
        <w:tc>
          <w:tcPr>
            <w:tcW w:w="837"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11,28±13,39</w:t>
            </w:r>
          </w:p>
        </w:tc>
        <w:tc>
          <w:tcPr>
            <w:tcW w:w="837"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2,52±3,86</w:t>
            </w:r>
          </w:p>
        </w:tc>
      </w:tr>
      <w:tr w:rsidR="00EF419D" w:rsidRPr="00EF419D" w:rsidTr="00EF419D">
        <w:trPr>
          <w:trHeight w:val="315"/>
        </w:trPr>
        <w:tc>
          <w:tcPr>
            <w:tcW w:w="1437" w:type="pct"/>
            <w:tcBorders>
              <w:top w:val="nil"/>
              <w:left w:val="single" w:sz="4" w:space="0" w:color="auto"/>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i/>
                <w:iCs/>
                <w:color w:val="000000"/>
                <w:sz w:val="20"/>
                <w:szCs w:val="20"/>
                <w:lang w:val="en-GB"/>
              </w:rPr>
              <w:t>Phormidium</w:t>
            </w:r>
            <w:r w:rsidRPr="00EF419D">
              <w:rPr>
                <w:rFonts w:ascii="Times New Roman" w:eastAsia="Times New Roman" w:hAnsi="Times New Roman"/>
                <w:color w:val="000000"/>
                <w:sz w:val="20"/>
                <w:szCs w:val="20"/>
                <w:lang w:val="en-GB"/>
              </w:rPr>
              <w:t xml:space="preserve"> sp.</w:t>
            </w:r>
          </w:p>
        </w:tc>
        <w:tc>
          <w:tcPr>
            <w:tcW w:w="986"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0,36±0,29</w:t>
            </w:r>
          </w:p>
        </w:tc>
        <w:tc>
          <w:tcPr>
            <w:tcW w:w="903"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w:t>
            </w:r>
          </w:p>
        </w:tc>
        <w:tc>
          <w:tcPr>
            <w:tcW w:w="837"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0,84±0,90</w:t>
            </w:r>
          </w:p>
        </w:tc>
        <w:tc>
          <w:tcPr>
            <w:tcW w:w="837"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w:t>
            </w:r>
          </w:p>
        </w:tc>
      </w:tr>
      <w:tr w:rsidR="00EF419D" w:rsidRPr="00EF419D" w:rsidTr="00EF419D">
        <w:trPr>
          <w:trHeight w:val="315"/>
        </w:trPr>
        <w:tc>
          <w:tcPr>
            <w:tcW w:w="1437" w:type="pct"/>
            <w:tcBorders>
              <w:top w:val="nil"/>
              <w:left w:val="single" w:sz="4" w:space="0" w:color="auto"/>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i/>
                <w:iCs/>
                <w:color w:val="000000"/>
                <w:sz w:val="20"/>
                <w:szCs w:val="20"/>
                <w:lang w:val="en-GB"/>
              </w:rPr>
              <w:t>Pinnularia</w:t>
            </w:r>
            <w:r w:rsidRPr="00EF419D">
              <w:rPr>
                <w:rFonts w:ascii="Times New Roman" w:eastAsia="Times New Roman" w:hAnsi="Times New Roman"/>
                <w:color w:val="000000"/>
                <w:sz w:val="20"/>
                <w:szCs w:val="20"/>
                <w:lang w:val="en-GB"/>
              </w:rPr>
              <w:t xml:space="preserve"> sp.</w:t>
            </w:r>
          </w:p>
        </w:tc>
        <w:tc>
          <w:tcPr>
            <w:tcW w:w="986"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0,12±0,24</w:t>
            </w:r>
          </w:p>
        </w:tc>
        <w:tc>
          <w:tcPr>
            <w:tcW w:w="903"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0,12±0,24</w:t>
            </w:r>
          </w:p>
        </w:tc>
        <w:tc>
          <w:tcPr>
            <w:tcW w:w="837"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0,24±0,48</w:t>
            </w:r>
          </w:p>
        </w:tc>
        <w:tc>
          <w:tcPr>
            <w:tcW w:w="837"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w:t>
            </w:r>
          </w:p>
        </w:tc>
      </w:tr>
      <w:tr w:rsidR="00EF419D" w:rsidRPr="00EF419D" w:rsidTr="00EF419D">
        <w:trPr>
          <w:trHeight w:val="315"/>
        </w:trPr>
        <w:tc>
          <w:tcPr>
            <w:tcW w:w="1437" w:type="pct"/>
            <w:tcBorders>
              <w:top w:val="nil"/>
              <w:left w:val="single" w:sz="4" w:space="0" w:color="auto"/>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i/>
                <w:iCs/>
                <w:color w:val="000000"/>
                <w:sz w:val="20"/>
                <w:szCs w:val="20"/>
                <w:lang w:val="en-GB"/>
              </w:rPr>
              <w:t>Pleurotaenium</w:t>
            </w:r>
            <w:r w:rsidRPr="00EF419D">
              <w:rPr>
                <w:rFonts w:ascii="Times New Roman" w:eastAsia="Times New Roman" w:hAnsi="Times New Roman"/>
                <w:color w:val="000000"/>
                <w:sz w:val="20"/>
                <w:szCs w:val="20"/>
                <w:lang w:val="en-GB"/>
              </w:rPr>
              <w:t xml:space="preserve"> sp.</w:t>
            </w:r>
          </w:p>
        </w:tc>
        <w:tc>
          <w:tcPr>
            <w:tcW w:w="986"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1,2±1,86</w:t>
            </w:r>
          </w:p>
        </w:tc>
        <w:tc>
          <w:tcPr>
            <w:tcW w:w="903"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w:t>
            </w:r>
          </w:p>
        </w:tc>
        <w:tc>
          <w:tcPr>
            <w:tcW w:w="837"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w:t>
            </w:r>
          </w:p>
        </w:tc>
        <w:tc>
          <w:tcPr>
            <w:tcW w:w="837"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0,36±0,29</w:t>
            </w:r>
          </w:p>
        </w:tc>
      </w:tr>
      <w:tr w:rsidR="00EF419D" w:rsidRPr="00EF419D" w:rsidTr="00EF419D">
        <w:trPr>
          <w:trHeight w:val="315"/>
        </w:trPr>
        <w:tc>
          <w:tcPr>
            <w:tcW w:w="1437" w:type="pct"/>
            <w:tcBorders>
              <w:top w:val="nil"/>
              <w:left w:val="single" w:sz="4" w:space="0" w:color="auto"/>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i/>
                <w:iCs/>
                <w:color w:val="000000"/>
                <w:sz w:val="20"/>
                <w:szCs w:val="20"/>
                <w:lang w:val="en-GB"/>
              </w:rPr>
              <w:t>Pseudoanabaena</w:t>
            </w:r>
            <w:r w:rsidRPr="00EF419D">
              <w:rPr>
                <w:rFonts w:ascii="Times New Roman" w:eastAsia="Times New Roman" w:hAnsi="Times New Roman"/>
                <w:color w:val="000000"/>
                <w:sz w:val="20"/>
                <w:szCs w:val="20"/>
                <w:lang w:val="en-GB"/>
              </w:rPr>
              <w:t xml:space="preserve"> sp.</w:t>
            </w:r>
          </w:p>
        </w:tc>
        <w:tc>
          <w:tcPr>
            <w:tcW w:w="986"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5,04±9,49</w:t>
            </w:r>
          </w:p>
        </w:tc>
        <w:tc>
          <w:tcPr>
            <w:tcW w:w="903"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8,16±9,16</w:t>
            </w:r>
          </w:p>
        </w:tc>
        <w:tc>
          <w:tcPr>
            <w:tcW w:w="837"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0,48±0,24</w:t>
            </w:r>
          </w:p>
        </w:tc>
        <w:tc>
          <w:tcPr>
            <w:tcW w:w="837"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0,12±0,24</w:t>
            </w:r>
          </w:p>
        </w:tc>
      </w:tr>
      <w:tr w:rsidR="00EF419D" w:rsidRPr="00EF419D" w:rsidTr="00EF419D">
        <w:trPr>
          <w:trHeight w:val="315"/>
        </w:trPr>
        <w:tc>
          <w:tcPr>
            <w:tcW w:w="1437" w:type="pct"/>
            <w:tcBorders>
              <w:top w:val="nil"/>
              <w:left w:val="single" w:sz="4" w:space="0" w:color="auto"/>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i/>
                <w:iCs/>
                <w:color w:val="000000"/>
                <w:sz w:val="20"/>
                <w:szCs w:val="20"/>
                <w:lang w:val="en-GB"/>
              </w:rPr>
              <w:t>Scenedesmus</w:t>
            </w:r>
            <w:r w:rsidRPr="00EF419D">
              <w:rPr>
                <w:rFonts w:ascii="Times New Roman" w:eastAsia="Times New Roman" w:hAnsi="Times New Roman"/>
                <w:color w:val="000000"/>
                <w:sz w:val="20"/>
                <w:szCs w:val="20"/>
                <w:lang w:val="en-GB"/>
              </w:rPr>
              <w:t xml:space="preserve"> sp.</w:t>
            </w:r>
          </w:p>
        </w:tc>
        <w:tc>
          <w:tcPr>
            <w:tcW w:w="986"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2,52±4,75</w:t>
            </w:r>
          </w:p>
        </w:tc>
        <w:tc>
          <w:tcPr>
            <w:tcW w:w="903"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0,72±0,45</w:t>
            </w:r>
          </w:p>
        </w:tc>
        <w:tc>
          <w:tcPr>
            <w:tcW w:w="837"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0,72±1,16</w:t>
            </w:r>
          </w:p>
        </w:tc>
        <w:tc>
          <w:tcPr>
            <w:tcW w:w="837"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0,6±0,38</w:t>
            </w:r>
          </w:p>
        </w:tc>
      </w:tr>
      <w:tr w:rsidR="00EF419D" w:rsidRPr="00EF419D" w:rsidTr="00EF419D">
        <w:trPr>
          <w:trHeight w:val="315"/>
        </w:trPr>
        <w:tc>
          <w:tcPr>
            <w:tcW w:w="1437" w:type="pct"/>
            <w:tcBorders>
              <w:top w:val="nil"/>
              <w:left w:val="single" w:sz="4" w:space="0" w:color="auto"/>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i/>
                <w:iCs/>
                <w:color w:val="000000"/>
                <w:sz w:val="20"/>
                <w:szCs w:val="20"/>
                <w:lang w:val="en-GB"/>
              </w:rPr>
              <w:t>Sphaerocystis</w:t>
            </w:r>
            <w:r w:rsidRPr="00EF419D">
              <w:rPr>
                <w:rFonts w:ascii="Times New Roman" w:eastAsia="Times New Roman" w:hAnsi="Times New Roman"/>
                <w:color w:val="000000"/>
                <w:sz w:val="20"/>
                <w:szCs w:val="20"/>
                <w:lang w:val="en-GB"/>
              </w:rPr>
              <w:t xml:space="preserve"> sp.</w:t>
            </w:r>
          </w:p>
        </w:tc>
        <w:tc>
          <w:tcPr>
            <w:tcW w:w="986"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0,12±0,24</w:t>
            </w:r>
          </w:p>
        </w:tc>
        <w:tc>
          <w:tcPr>
            <w:tcW w:w="903"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0,48±0,70</w:t>
            </w:r>
          </w:p>
        </w:tc>
        <w:tc>
          <w:tcPr>
            <w:tcW w:w="837"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w:t>
            </w:r>
          </w:p>
        </w:tc>
        <w:tc>
          <w:tcPr>
            <w:tcW w:w="837"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0,48±0,59</w:t>
            </w:r>
          </w:p>
        </w:tc>
      </w:tr>
      <w:tr w:rsidR="00EF419D" w:rsidRPr="00EF419D" w:rsidTr="00EF419D">
        <w:trPr>
          <w:trHeight w:val="315"/>
        </w:trPr>
        <w:tc>
          <w:tcPr>
            <w:tcW w:w="1437" w:type="pct"/>
            <w:tcBorders>
              <w:top w:val="nil"/>
              <w:left w:val="single" w:sz="4" w:space="0" w:color="auto"/>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i/>
                <w:iCs/>
                <w:color w:val="000000"/>
                <w:sz w:val="20"/>
                <w:szCs w:val="20"/>
                <w:lang w:val="en-GB"/>
              </w:rPr>
              <w:t>Spirogyra</w:t>
            </w:r>
            <w:r w:rsidRPr="00EF419D">
              <w:rPr>
                <w:rFonts w:ascii="Times New Roman" w:eastAsia="Times New Roman" w:hAnsi="Times New Roman"/>
                <w:color w:val="000000"/>
                <w:sz w:val="20"/>
                <w:szCs w:val="20"/>
                <w:lang w:val="en-GB"/>
              </w:rPr>
              <w:t xml:space="preserve"> sp.</w:t>
            </w:r>
          </w:p>
        </w:tc>
        <w:tc>
          <w:tcPr>
            <w:tcW w:w="986"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6,48±8,96</w:t>
            </w:r>
          </w:p>
        </w:tc>
        <w:tc>
          <w:tcPr>
            <w:tcW w:w="903"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w:t>
            </w:r>
          </w:p>
        </w:tc>
        <w:tc>
          <w:tcPr>
            <w:tcW w:w="837"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w:t>
            </w:r>
          </w:p>
        </w:tc>
        <w:tc>
          <w:tcPr>
            <w:tcW w:w="837"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w:t>
            </w:r>
          </w:p>
        </w:tc>
      </w:tr>
      <w:tr w:rsidR="00EF419D" w:rsidRPr="00EF419D" w:rsidTr="00EF419D">
        <w:trPr>
          <w:trHeight w:val="315"/>
        </w:trPr>
        <w:tc>
          <w:tcPr>
            <w:tcW w:w="1437" w:type="pct"/>
            <w:tcBorders>
              <w:top w:val="nil"/>
              <w:left w:val="single" w:sz="4" w:space="0" w:color="auto"/>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i/>
                <w:iCs/>
                <w:color w:val="000000"/>
                <w:sz w:val="20"/>
                <w:szCs w:val="20"/>
                <w:lang w:val="en-GB"/>
              </w:rPr>
              <w:t>Strombomonas</w:t>
            </w:r>
            <w:r w:rsidRPr="00EF419D">
              <w:rPr>
                <w:rFonts w:ascii="Times New Roman" w:eastAsia="Times New Roman" w:hAnsi="Times New Roman"/>
                <w:color w:val="000000"/>
                <w:sz w:val="20"/>
                <w:szCs w:val="20"/>
                <w:lang w:val="en-GB"/>
              </w:rPr>
              <w:t xml:space="preserve"> sp.</w:t>
            </w:r>
          </w:p>
        </w:tc>
        <w:tc>
          <w:tcPr>
            <w:tcW w:w="986"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0,84±1,40</w:t>
            </w:r>
          </w:p>
        </w:tc>
        <w:tc>
          <w:tcPr>
            <w:tcW w:w="903"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w:t>
            </w:r>
          </w:p>
        </w:tc>
        <w:tc>
          <w:tcPr>
            <w:tcW w:w="837"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0,36±0,72</w:t>
            </w:r>
          </w:p>
        </w:tc>
        <w:tc>
          <w:tcPr>
            <w:tcW w:w="837"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w:t>
            </w:r>
          </w:p>
        </w:tc>
      </w:tr>
      <w:tr w:rsidR="00EF419D" w:rsidRPr="00EF419D" w:rsidTr="00EF419D">
        <w:trPr>
          <w:trHeight w:val="315"/>
        </w:trPr>
        <w:tc>
          <w:tcPr>
            <w:tcW w:w="1437" w:type="pct"/>
            <w:tcBorders>
              <w:top w:val="nil"/>
              <w:left w:val="single" w:sz="4" w:space="0" w:color="auto"/>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i/>
                <w:iCs/>
                <w:color w:val="000000"/>
                <w:sz w:val="20"/>
                <w:szCs w:val="20"/>
                <w:lang w:val="en-GB"/>
              </w:rPr>
              <w:lastRenderedPageBreak/>
              <w:t>Surirella</w:t>
            </w:r>
            <w:r w:rsidRPr="00EF419D">
              <w:rPr>
                <w:rFonts w:ascii="Times New Roman" w:eastAsia="Times New Roman" w:hAnsi="Times New Roman"/>
                <w:color w:val="000000"/>
                <w:sz w:val="20"/>
                <w:szCs w:val="20"/>
                <w:lang w:val="en-GB"/>
              </w:rPr>
              <w:t xml:space="preserve"> sp.</w:t>
            </w:r>
          </w:p>
        </w:tc>
        <w:tc>
          <w:tcPr>
            <w:tcW w:w="986"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w:t>
            </w:r>
          </w:p>
        </w:tc>
        <w:tc>
          <w:tcPr>
            <w:tcW w:w="903"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w:t>
            </w:r>
          </w:p>
        </w:tc>
        <w:tc>
          <w:tcPr>
            <w:tcW w:w="837"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0,12±0,24</w:t>
            </w:r>
          </w:p>
        </w:tc>
        <w:tc>
          <w:tcPr>
            <w:tcW w:w="837"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0,24±0,29</w:t>
            </w:r>
          </w:p>
        </w:tc>
      </w:tr>
      <w:tr w:rsidR="00EF419D" w:rsidRPr="00EF419D" w:rsidTr="00EF419D">
        <w:trPr>
          <w:trHeight w:val="315"/>
        </w:trPr>
        <w:tc>
          <w:tcPr>
            <w:tcW w:w="1437" w:type="pct"/>
            <w:tcBorders>
              <w:top w:val="nil"/>
              <w:left w:val="single" w:sz="4" w:space="0" w:color="auto"/>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i/>
                <w:iCs/>
                <w:color w:val="000000"/>
                <w:sz w:val="20"/>
                <w:szCs w:val="20"/>
                <w:lang w:val="en-GB"/>
              </w:rPr>
              <w:t>Synechococcus</w:t>
            </w:r>
            <w:r w:rsidRPr="00EF419D">
              <w:rPr>
                <w:rFonts w:ascii="Times New Roman" w:eastAsia="Times New Roman" w:hAnsi="Times New Roman"/>
                <w:color w:val="000000"/>
                <w:sz w:val="20"/>
                <w:szCs w:val="20"/>
                <w:lang w:val="en-GB"/>
              </w:rPr>
              <w:t xml:space="preserve"> sp.</w:t>
            </w:r>
          </w:p>
        </w:tc>
        <w:tc>
          <w:tcPr>
            <w:tcW w:w="986"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w:t>
            </w:r>
          </w:p>
        </w:tc>
        <w:tc>
          <w:tcPr>
            <w:tcW w:w="903"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w:t>
            </w:r>
          </w:p>
        </w:tc>
        <w:tc>
          <w:tcPr>
            <w:tcW w:w="837"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1,68±3,07</w:t>
            </w:r>
          </w:p>
        </w:tc>
        <w:tc>
          <w:tcPr>
            <w:tcW w:w="837"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w:t>
            </w:r>
          </w:p>
        </w:tc>
      </w:tr>
      <w:tr w:rsidR="00EF419D" w:rsidRPr="00EF419D" w:rsidTr="00EF419D">
        <w:trPr>
          <w:trHeight w:val="315"/>
        </w:trPr>
        <w:tc>
          <w:tcPr>
            <w:tcW w:w="1437" w:type="pct"/>
            <w:tcBorders>
              <w:top w:val="nil"/>
              <w:left w:val="single" w:sz="4" w:space="0" w:color="auto"/>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i/>
                <w:iCs/>
                <w:color w:val="000000"/>
                <w:sz w:val="20"/>
                <w:szCs w:val="20"/>
                <w:lang w:val="en-GB"/>
              </w:rPr>
              <w:t xml:space="preserve">Synedra </w:t>
            </w:r>
            <w:r w:rsidRPr="00EF419D">
              <w:rPr>
                <w:rFonts w:ascii="Times New Roman" w:eastAsia="Times New Roman" w:hAnsi="Times New Roman"/>
                <w:color w:val="000000"/>
                <w:sz w:val="20"/>
                <w:szCs w:val="20"/>
                <w:lang w:val="en-GB"/>
              </w:rPr>
              <w:t>sp.</w:t>
            </w:r>
          </w:p>
        </w:tc>
        <w:tc>
          <w:tcPr>
            <w:tcW w:w="986"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0,24±0,48</w:t>
            </w:r>
          </w:p>
        </w:tc>
        <w:tc>
          <w:tcPr>
            <w:tcW w:w="903"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0,24±0,29</w:t>
            </w:r>
          </w:p>
        </w:tc>
        <w:tc>
          <w:tcPr>
            <w:tcW w:w="837"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0,72±1,44</w:t>
            </w:r>
          </w:p>
        </w:tc>
        <w:tc>
          <w:tcPr>
            <w:tcW w:w="837"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0,96±1,05</w:t>
            </w:r>
          </w:p>
        </w:tc>
      </w:tr>
      <w:tr w:rsidR="00EF419D" w:rsidRPr="00EF419D" w:rsidTr="00EF419D">
        <w:trPr>
          <w:trHeight w:val="315"/>
        </w:trPr>
        <w:tc>
          <w:tcPr>
            <w:tcW w:w="1437" w:type="pct"/>
            <w:tcBorders>
              <w:top w:val="nil"/>
              <w:left w:val="single" w:sz="4" w:space="0" w:color="auto"/>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i/>
                <w:iCs/>
                <w:color w:val="000000"/>
                <w:sz w:val="20"/>
                <w:szCs w:val="20"/>
                <w:lang w:val="en-GB"/>
              </w:rPr>
              <w:t>Tetrastrum</w:t>
            </w:r>
            <w:r w:rsidRPr="00EF419D">
              <w:rPr>
                <w:rFonts w:ascii="Times New Roman" w:eastAsia="Times New Roman" w:hAnsi="Times New Roman"/>
                <w:color w:val="000000"/>
                <w:sz w:val="20"/>
                <w:szCs w:val="20"/>
                <w:lang w:val="en-GB"/>
              </w:rPr>
              <w:t xml:space="preserve"> sp.</w:t>
            </w:r>
          </w:p>
        </w:tc>
        <w:tc>
          <w:tcPr>
            <w:tcW w:w="986"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w:t>
            </w:r>
          </w:p>
        </w:tc>
        <w:tc>
          <w:tcPr>
            <w:tcW w:w="903"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0,48±0,70</w:t>
            </w:r>
          </w:p>
        </w:tc>
        <w:tc>
          <w:tcPr>
            <w:tcW w:w="837"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w:t>
            </w:r>
          </w:p>
        </w:tc>
        <w:tc>
          <w:tcPr>
            <w:tcW w:w="837"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w:t>
            </w:r>
          </w:p>
        </w:tc>
      </w:tr>
      <w:tr w:rsidR="00EF419D" w:rsidRPr="00EF419D" w:rsidTr="00EF419D">
        <w:trPr>
          <w:trHeight w:val="315"/>
        </w:trPr>
        <w:tc>
          <w:tcPr>
            <w:tcW w:w="1437" w:type="pct"/>
            <w:tcBorders>
              <w:top w:val="nil"/>
              <w:left w:val="single" w:sz="4" w:space="0" w:color="auto"/>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i/>
                <w:iCs/>
                <w:color w:val="000000"/>
                <w:sz w:val="20"/>
                <w:szCs w:val="20"/>
                <w:lang w:val="en-GB"/>
              </w:rPr>
              <w:t xml:space="preserve">Trachelomonas </w:t>
            </w:r>
            <w:r w:rsidRPr="00EF419D">
              <w:rPr>
                <w:rFonts w:ascii="Times New Roman" w:eastAsia="Times New Roman" w:hAnsi="Times New Roman"/>
                <w:color w:val="000000"/>
                <w:sz w:val="20"/>
                <w:szCs w:val="20"/>
                <w:lang w:val="en-GB"/>
              </w:rPr>
              <w:t>sp.</w:t>
            </w:r>
          </w:p>
        </w:tc>
        <w:tc>
          <w:tcPr>
            <w:tcW w:w="986"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w:t>
            </w:r>
          </w:p>
        </w:tc>
        <w:tc>
          <w:tcPr>
            <w:tcW w:w="903"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0,12±0,24</w:t>
            </w:r>
          </w:p>
        </w:tc>
        <w:tc>
          <w:tcPr>
            <w:tcW w:w="837"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w:t>
            </w:r>
          </w:p>
        </w:tc>
        <w:tc>
          <w:tcPr>
            <w:tcW w:w="837"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w:t>
            </w:r>
          </w:p>
        </w:tc>
      </w:tr>
      <w:tr w:rsidR="00EF419D" w:rsidRPr="00EF419D" w:rsidTr="00EF419D">
        <w:trPr>
          <w:trHeight w:val="315"/>
        </w:trPr>
        <w:tc>
          <w:tcPr>
            <w:tcW w:w="1437" w:type="pct"/>
            <w:tcBorders>
              <w:top w:val="nil"/>
              <w:left w:val="single" w:sz="4" w:space="0" w:color="auto"/>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i/>
                <w:iCs/>
                <w:color w:val="000000"/>
                <w:sz w:val="20"/>
                <w:szCs w:val="20"/>
                <w:lang w:val="en-GB"/>
              </w:rPr>
              <w:t>Tribonema</w:t>
            </w:r>
            <w:r w:rsidRPr="00EF419D">
              <w:rPr>
                <w:rFonts w:ascii="Times New Roman" w:eastAsia="Times New Roman" w:hAnsi="Times New Roman"/>
                <w:color w:val="000000"/>
                <w:sz w:val="20"/>
                <w:szCs w:val="20"/>
                <w:lang w:val="en-GB"/>
              </w:rPr>
              <w:t xml:space="preserve"> sp.</w:t>
            </w:r>
          </w:p>
        </w:tc>
        <w:tc>
          <w:tcPr>
            <w:tcW w:w="986"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0,12±0,24</w:t>
            </w:r>
          </w:p>
        </w:tc>
        <w:tc>
          <w:tcPr>
            <w:tcW w:w="903"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w:t>
            </w:r>
          </w:p>
        </w:tc>
        <w:tc>
          <w:tcPr>
            <w:tcW w:w="837"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w:t>
            </w:r>
          </w:p>
        </w:tc>
        <w:tc>
          <w:tcPr>
            <w:tcW w:w="837"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w:t>
            </w:r>
          </w:p>
        </w:tc>
      </w:tr>
      <w:tr w:rsidR="00EF419D" w:rsidRPr="00EF419D" w:rsidTr="00EF419D">
        <w:trPr>
          <w:trHeight w:val="315"/>
        </w:trPr>
        <w:tc>
          <w:tcPr>
            <w:tcW w:w="1437" w:type="pct"/>
            <w:tcBorders>
              <w:top w:val="nil"/>
              <w:left w:val="single" w:sz="4" w:space="0" w:color="auto"/>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i/>
                <w:iCs/>
                <w:color w:val="000000"/>
                <w:sz w:val="20"/>
                <w:szCs w:val="20"/>
                <w:lang w:val="en-GB"/>
              </w:rPr>
              <w:t>Ulothrix</w:t>
            </w:r>
            <w:r w:rsidRPr="00EF419D">
              <w:rPr>
                <w:rFonts w:ascii="Times New Roman" w:eastAsia="Times New Roman" w:hAnsi="Times New Roman"/>
                <w:color w:val="000000"/>
                <w:sz w:val="20"/>
                <w:szCs w:val="20"/>
                <w:lang w:val="en-GB"/>
              </w:rPr>
              <w:t xml:space="preserve"> sp.</w:t>
            </w:r>
          </w:p>
        </w:tc>
        <w:tc>
          <w:tcPr>
            <w:tcW w:w="986"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w:t>
            </w:r>
          </w:p>
        </w:tc>
        <w:tc>
          <w:tcPr>
            <w:tcW w:w="903"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0,72±1,44</w:t>
            </w:r>
          </w:p>
        </w:tc>
        <w:tc>
          <w:tcPr>
            <w:tcW w:w="837"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w:t>
            </w:r>
          </w:p>
        </w:tc>
        <w:tc>
          <w:tcPr>
            <w:tcW w:w="837" w:type="pct"/>
            <w:tcBorders>
              <w:top w:val="nil"/>
              <w:left w:val="nil"/>
              <w:bottom w:val="single" w:sz="4" w:space="0" w:color="auto"/>
              <w:right w:val="single" w:sz="4" w:space="0" w:color="auto"/>
            </w:tcBorders>
            <w:shd w:val="clear" w:color="auto" w:fill="auto"/>
            <w:noWrap/>
            <w:vAlign w:val="center"/>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0,84±1,18</w:t>
            </w:r>
          </w:p>
        </w:tc>
      </w:tr>
    </w:tbl>
    <w:p w:rsidR="00EF419D" w:rsidRPr="00EF419D" w:rsidRDefault="00EF419D" w:rsidP="00872109">
      <w:pPr>
        <w:spacing w:before="360" w:after="240" w:line="240" w:lineRule="auto"/>
        <w:ind w:firstLine="720"/>
        <w:jc w:val="both"/>
        <w:rPr>
          <w:rFonts w:ascii="Times New Roman" w:hAnsi="Times New Roman"/>
          <w:b/>
          <w:bCs/>
          <w:sz w:val="24"/>
          <w:szCs w:val="24"/>
          <w:lang w:val="en-GB"/>
        </w:rPr>
      </w:pPr>
      <w:r w:rsidRPr="00EF419D">
        <w:rPr>
          <w:rFonts w:ascii="Times New Roman" w:hAnsi="Times New Roman"/>
          <w:i/>
          <w:iCs/>
          <w:sz w:val="24"/>
          <w:szCs w:val="24"/>
          <w:lang w:val="en-GB"/>
        </w:rPr>
        <w:t>Oscillatoria</w:t>
      </w:r>
      <w:r w:rsidRPr="00EF419D">
        <w:rPr>
          <w:rFonts w:ascii="Times New Roman" w:hAnsi="Times New Roman"/>
          <w:sz w:val="24"/>
          <w:szCs w:val="24"/>
          <w:lang w:val="en-GB"/>
        </w:rPr>
        <w:t xml:space="preserve"> sp., </w:t>
      </w:r>
      <w:r w:rsidRPr="00EF419D">
        <w:rPr>
          <w:rFonts w:ascii="Times New Roman" w:hAnsi="Times New Roman"/>
          <w:i/>
          <w:iCs/>
          <w:sz w:val="24"/>
          <w:szCs w:val="24"/>
          <w:lang w:val="en-GB"/>
        </w:rPr>
        <w:t>Phacus</w:t>
      </w:r>
      <w:r w:rsidRPr="00EF419D">
        <w:rPr>
          <w:rFonts w:ascii="Times New Roman" w:hAnsi="Times New Roman"/>
          <w:sz w:val="24"/>
          <w:szCs w:val="24"/>
          <w:lang w:val="en-GB"/>
        </w:rPr>
        <w:t xml:space="preserve"> sp., dan </w:t>
      </w:r>
      <w:r w:rsidRPr="00EF419D">
        <w:rPr>
          <w:rFonts w:ascii="Times New Roman" w:hAnsi="Times New Roman"/>
          <w:i/>
          <w:iCs/>
          <w:sz w:val="24"/>
          <w:szCs w:val="24"/>
          <w:lang w:val="en-GB"/>
        </w:rPr>
        <w:t>Euglena</w:t>
      </w:r>
      <w:r w:rsidRPr="00EF419D">
        <w:rPr>
          <w:rFonts w:ascii="Times New Roman" w:hAnsi="Times New Roman"/>
          <w:sz w:val="24"/>
          <w:szCs w:val="24"/>
          <w:lang w:val="en-GB"/>
        </w:rPr>
        <w:t xml:space="preserve"> sp. merupakan jenis fitoplankton yang menyebar merata pada Situ Rompong, Gintung, Kuru dan Parigi. Hal ini terjadi karena </w:t>
      </w:r>
      <w:r w:rsidRPr="00EF419D">
        <w:rPr>
          <w:rFonts w:ascii="Times New Roman" w:hAnsi="Times New Roman"/>
          <w:i/>
          <w:iCs/>
          <w:sz w:val="24"/>
          <w:szCs w:val="24"/>
          <w:lang w:val="en-GB"/>
        </w:rPr>
        <w:t>Oscillatoria</w:t>
      </w:r>
      <w:r w:rsidRPr="00EF419D">
        <w:rPr>
          <w:rFonts w:ascii="Times New Roman" w:hAnsi="Times New Roman"/>
          <w:sz w:val="24"/>
          <w:szCs w:val="24"/>
          <w:lang w:val="en-GB"/>
        </w:rPr>
        <w:t xml:space="preserve"> sp., </w:t>
      </w:r>
      <w:r w:rsidRPr="00EF419D">
        <w:rPr>
          <w:rFonts w:ascii="Times New Roman" w:hAnsi="Times New Roman"/>
          <w:i/>
          <w:iCs/>
          <w:sz w:val="24"/>
          <w:szCs w:val="24"/>
          <w:lang w:val="en-GB"/>
        </w:rPr>
        <w:t>Euglena</w:t>
      </w:r>
      <w:r w:rsidRPr="00EF419D">
        <w:rPr>
          <w:rFonts w:ascii="Times New Roman" w:hAnsi="Times New Roman"/>
          <w:sz w:val="24"/>
          <w:szCs w:val="24"/>
          <w:lang w:val="en-GB"/>
        </w:rPr>
        <w:t xml:space="preserve"> sp., dan </w:t>
      </w:r>
      <w:r w:rsidRPr="00EF419D">
        <w:rPr>
          <w:rFonts w:ascii="Times New Roman" w:hAnsi="Times New Roman"/>
          <w:i/>
          <w:iCs/>
          <w:sz w:val="24"/>
          <w:szCs w:val="24"/>
          <w:lang w:val="en-GB"/>
        </w:rPr>
        <w:t>Phacus</w:t>
      </w:r>
      <w:r w:rsidRPr="00EF419D">
        <w:rPr>
          <w:rFonts w:ascii="Times New Roman" w:hAnsi="Times New Roman"/>
          <w:sz w:val="24"/>
          <w:szCs w:val="24"/>
          <w:lang w:val="en-GB"/>
        </w:rPr>
        <w:t xml:space="preserve"> sp. merupakan jenis fitoplankton yang mentoleransi keadaan perairan dengan polutan organik yang tinggi (Van Vuuren </w:t>
      </w:r>
      <w:r w:rsidRPr="00EF419D">
        <w:rPr>
          <w:rFonts w:ascii="Times New Roman" w:hAnsi="Times New Roman"/>
          <w:i/>
          <w:iCs/>
          <w:sz w:val="24"/>
          <w:szCs w:val="24"/>
          <w:lang w:val="en-GB"/>
        </w:rPr>
        <w:t>et al.</w:t>
      </w:r>
      <w:r w:rsidRPr="00EF419D">
        <w:rPr>
          <w:rFonts w:ascii="Times New Roman" w:hAnsi="Times New Roman"/>
          <w:sz w:val="24"/>
          <w:szCs w:val="24"/>
          <w:lang w:val="en-GB"/>
        </w:rPr>
        <w:t xml:space="preserve">, 2006; Poniewozik &amp; Juran, 2018). Menurut Van Vuuren </w:t>
      </w:r>
      <w:r w:rsidRPr="00EF419D">
        <w:rPr>
          <w:rFonts w:ascii="Times New Roman" w:hAnsi="Times New Roman"/>
          <w:i/>
          <w:iCs/>
          <w:sz w:val="24"/>
          <w:szCs w:val="24"/>
          <w:lang w:val="en-GB"/>
        </w:rPr>
        <w:t>et al.</w:t>
      </w:r>
      <w:r w:rsidRPr="00EF419D">
        <w:rPr>
          <w:rFonts w:ascii="Times New Roman" w:hAnsi="Times New Roman"/>
          <w:sz w:val="24"/>
          <w:szCs w:val="24"/>
          <w:lang w:val="en-GB"/>
        </w:rPr>
        <w:t xml:space="preserve"> (2006), </w:t>
      </w:r>
      <w:r w:rsidRPr="00EF419D">
        <w:rPr>
          <w:rFonts w:ascii="Times New Roman" w:hAnsi="Times New Roman"/>
          <w:i/>
          <w:iCs/>
          <w:sz w:val="24"/>
          <w:szCs w:val="24"/>
          <w:lang w:val="en-GB"/>
        </w:rPr>
        <w:t>Oscillatoria</w:t>
      </w:r>
      <w:r w:rsidRPr="00EF419D">
        <w:rPr>
          <w:rFonts w:ascii="Times New Roman" w:hAnsi="Times New Roman"/>
          <w:sz w:val="24"/>
          <w:szCs w:val="24"/>
          <w:lang w:val="en-GB"/>
        </w:rPr>
        <w:t xml:space="preserve"> sp. dan </w:t>
      </w:r>
      <w:r w:rsidRPr="00EF419D">
        <w:rPr>
          <w:rFonts w:ascii="Times New Roman" w:hAnsi="Times New Roman"/>
          <w:i/>
          <w:iCs/>
          <w:sz w:val="24"/>
          <w:szCs w:val="24"/>
          <w:lang w:val="en-GB"/>
        </w:rPr>
        <w:t>Euglena</w:t>
      </w:r>
      <w:r w:rsidRPr="00EF419D">
        <w:rPr>
          <w:rFonts w:ascii="Times New Roman" w:hAnsi="Times New Roman"/>
          <w:sz w:val="24"/>
          <w:szCs w:val="24"/>
          <w:lang w:val="en-GB"/>
        </w:rPr>
        <w:t xml:space="preserve"> sp. bahkan mempunyai kemampuan “shade tolerant” atau kemampuan bertahan hidup dalam keadaan rendahnya sinar matahari dan menyesuaikan klorofilnya. Kelimpahan fitoplankton Euglena sp. dan Phacus sp. pada Situ Parigi menurun dan hanya sedikit ditemukan. Hal ini terjadi karena Euglena sp. dan Phacus sp. sangat sensitif terhadap perubahan kondisi lingkungan sehingga keberadaannya dapat muncul dan menghilang kembali dalam waktu cepat (Poniewozik &amp; Juran, 2018).</w:t>
      </w:r>
    </w:p>
    <w:p w:rsidR="00EF419D" w:rsidRPr="008018D8" w:rsidRDefault="00EF419D" w:rsidP="00872109">
      <w:pPr>
        <w:spacing w:before="360" w:after="240" w:line="240" w:lineRule="auto"/>
        <w:jc w:val="both"/>
        <w:rPr>
          <w:rFonts w:ascii="Times New Roman" w:hAnsi="Times New Roman"/>
          <w:b/>
          <w:bCs/>
          <w:sz w:val="28"/>
          <w:szCs w:val="28"/>
          <w:lang w:val="en-GB"/>
        </w:rPr>
      </w:pPr>
      <w:r w:rsidRPr="008018D8">
        <w:rPr>
          <w:rFonts w:ascii="Times New Roman" w:hAnsi="Times New Roman"/>
          <w:b/>
          <w:bCs/>
          <w:sz w:val="28"/>
          <w:szCs w:val="28"/>
          <w:lang w:val="en-GB"/>
        </w:rPr>
        <w:t>Komposisi Jenis Fitoplankton</w:t>
      </w:r>
    </w:p>
    <w:p w:rsidR="00EF419D" w:rsidRPr="00EF419D" w:rsidRDefault="00EF419D" w:rsidP="00872109">
      <w:pPr>
        <w:spacing w:before="360" w:after="240" w:line="240" w:lineRule="auto"/>
        <w:ind w:firstLine="720"/>
        <w:jc w:val="both"/>
        <w:rPr>
          <w:rFonts w:ascii="Times New Roman" w:hAnsi="Times New Roman"/>
          <w:sz w:val="24"/>
          <w:szCs w:val="24"/>
          <w:lang w:val="en-GB"/>
        </w:rPr>
      </w:pPr>
      <w:r w:rsidRPr="00EF419D">
        <w:rPr>
          <w:rFonts w:ascii="Times New Roman" w:hAnsi="Times New Roman"/>
          <w:sz w:val="24"/>
          <w:szCs w:val="24"/>
          <w:lang w:val="en-GB"/>
        </w:rPr>
        <w:t xml:space="preserve">Jenis fitoplankton dengan presentase kelimpahan fitoplankton tertinggi pada Situ Rompong, Gintung dan Parigi ialah </w:t>
      </w:r>
      <w:r w:rsidRPr="00EF419D">
        <w:rPr>
          <w:rFonts w:ascii="Times New Roman" w:hAnsi="Times New Roman"/>
          <w:i/>
          <w:iCs/>
          <w:sz w:val="24"/>
          <w:szCs w:val="24"/>
          <w:lang w:val="en-GB"/>
        </w:rPr>
        <w:t>Oscillatoria</w:t>
      </w:r>
      <w:r w:rsidRPr="00EF419D">
        <w:rPr>
          <w:rFonts w:ascii="Times New Roman" w:hAnsi="Times New Roman"/>
          <w:sz w:val="24"/>
          <w:szCs w:val="24"/>
          <w:lang w:val="en-GB"/>
        </w:rPr>
        <w:t xml:space="preserve"> sp, secara berturut-turut sebesar 42%, 42% dan 47% (Gambar 3,4 dan 6). Pada Situ Kuru presentase kelimpahan fitoplankton </w:t>
      </w:r>
      <w:r w:rsidRPr="00EF419D">
        <w:rPr>
          <w:rFonts w:ascii="Times New Roman" w:hAnsi="Times New Roman"/>
          <w:i/>
          <w:iCs/>
          <w:sz w:val="24"/>
          <w:szCs w:val="24"/>
          <w:lang w:val="en-GB"/>
        </w:rPr>
        <w:t>Oscillatoria</w:t>
      </w:r>
      <w:r w:rsidRPr="00EF419D">
        <w:rPr>
          <w:rFonts w:ascii="Times New Roman" w:hAnsi="Times New Roman"/>
          <w:sz w:val="24"/>
          <w:szCs w:val="24"/>
          <w:lang w:val="en-GB"/>
        </w:rPr>
        <w:t xml:space="preserve"> sp. sebesar 23% lebih rendah dibandingkan dengan presentase kelimpahan fitoplankton </w:t>
      </w:r>
      <w:r w:rsidRPr="00EF419D">
        <w:rPr>
          <w:rFonts w:ascii="Times New Roman" w:hAnsi="Times New Roman"/>
          <w:i/>
          <w:iCs/>
          <w:sz w:val="24"/>
          <w:szCs w:val="24"/>
          <w:lang w:val="en-GB"/>
        </w:rPr>
        <w:t>Euglena</w:t>
      </w:r>
      <w:r w:rsidRPr="00EF419D">
        <w:rPr>
          <w:rFonts w:ascii="Times New Roman" w:hAnsi="Times New Roman"/>
          <w:sz w:val="24"/>
          <w:szCs w:val="24"/>
          <w:lang w:val="en-GB"/>
        </w:rPr>
        <w:t xml:space="preserve"> sp, yakni 25% (Gambar 3).</w:t>
      </w:r>
    </w:p>
    <w:p w:rsidR="00EF419D" w:rsidRPr="00EF419D" w:rsidRDefault="00EF419D" w:rsidP="00EF419D">
      <w:pPr>
        <w:spacing w:after="20" w:line="360" w:lineRule="auto"/>
        <w:jc w:val="center"/>
        <w:rPr>
          <w:rFonts w:ascii="Times New Roman" w:hAnsi="Times New Roman"/>
          <w:b/>
          <w:bCs/>
          <w:sz w:val="24"/>
          <w:szCs w:val="24"/>
          <w:lang w:val="en-GB"/>
        </w:rPr>
      </w:pPr>
      <w:r w:rsidRPr="00EF419D">
        <w:rPr>
          <w:rFonts w:ascii="Times New Roman" w:hAnsi="Times New Roman"/>
          <w:b/>
          <w:bCs/>
          <w:noProof/>
          <w:sz w:val="24"/>
          <w:szCs w:val="24"/>
          <w:lang w:val="en-US"/>
        </w:rPr>
        <w:lastRenderedPageBreak/>
        <w:drawing>
          <wp:inline distT="0" distB="0" distL="0" distR="0" wp14:anchorId="3E583AC1" wp14:editId="59D2C4B2">
            <wp:extent cx="3602990" cy="360299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02990" cy="3602990"/>
                    </a:xfrm>
                    <a:prstGeom prst="rect">
                      <a:avLst/>
                    </a:prstGeom>
                    <a:noFill/>
                  </pic:spPr>
                </pic:pic>
              </a:graphicData>
            </a:graphic>
          </wp:inline>
        </w:drawing>
      </w:r>
    </w:p>
    <w:p w:rsidR="00EF419D" w:rsidRPr="00EF419D" w:rsidRDefault="00EF419D" w:rsidP="00872109">
      <w:pPr>
        <w:widowControl w:val="0"/>
        <w:autoSpaceDE w:val="0"/>
        <w:autoSpaceDN w:val="0"/>
        <w:spacing w:before="360" w:after="240" w:line="240" w:lineRule="auto"/>
        <w:jc w:val="both"/>
        <w:rPr>
          <w:rFonts w:ascii="Times New Roman" w:eastAsia="Times New Roman" w:hAnsi="Times New Roman"/>
          <w:b/>
          <w:bCs/>
          <w:color w:val="000000"/>
          <w:sz w:val="24"/>
          <w:szCs w:val="24"/>
          <w:lang w:val="ms"/>
        </w:rPr>
      </w:pPr>
      <w:r w:rsidRPr="00EF419D">
        <w:rPr>
          <w:rFonts w:ascii="Times New Roman" w:eastAsia="Times New Roman" w:hAnsi="Times New Roman"/>
          <w:color w:val="000000"/>
          <w:sz w:val="24"/>
          <w:szCs w:val="24"/>
          <w:lang w:val="ms"/>
        </w:rPr>
        <w:t>Gambar 3. Komposisi Jenis Fitoplankton Situ Rompong</w:t>
      </w:r>
    </w:p>
    <w:p w:rsidR="00EF419D" w:rsidRPr="00EF419D" w:rsidRDefault="00EF419D" w:rsidP="00EF419D">
      <w:pPr>
        <w:spacing w:after="20" w:line="360" w:lineRule="auto"/>
        <w:jc w:val="center"/>
        <w:rPr>
          <w:rFonts w:ascii="Times New Roman" w:hAnsi="Times New Roman"/>
          <w:b/>
          <w:bCs/>
          <w:sz w:val="24"/>
          <w:szCs w:val="24"/>
          <w:lang w:val="en-GB"/>
        </w:rPr>
      </w:pPr>
      <w:r w:rsidRPr="00EF419D">
        <w:rPr>
          <w:rFonts w:ascii="Times New Roman" w:hAnsi="Times New Roman"/>
          <w:b/>
          <w:bCs/>
          <w:noProof/>
          <w:sz w:val="24"/>
          <w:szCs w:val="24"/>
          <w:lang w:val="en-US"/>
        </w:rPr>
        <w:drawing>
          <wp:inline distT="0" distB="0" distL="0" distR="0" wp14:anchorId="05D0BE8E" wp14:editId="342AF18D">
            <wp:extent cx="3600000" cy="3600000"/>
            <wp:effectExtent l="0" t="0" r="635" b="635"/>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00000" cy="3600000"/>
                    </a:xfrm>
                    <a:prstGeom prst="rect">
                      <a:avLst/>
                    </a:prstGeom>
                    <a:noFill/>
                  </pic:spPr>
                </pic:pic>
              </a:graphicData>
            </a:graphic>
          </wp:inline>
        </w:drawing>
      </w:r>
    </w:p>
    <w:p w:rsidR="00EF419D" w:rsidRPr="00EF419D" w:rsidRDefault="00EF419D" w:rsidP="00872109">
      <w:pPr>
        <w:widowControl w:val="0"/>
        <w:autoSpaceDE w:val="0"/>
        <w:autoSpaceDN w:val="0"/>
        <w:spacing w:before="360" w:after="240" w:line="240" w:lineRule="auto"/>
        <w:jc w:val="both"/>
        <w:rPr>
          <w:rFonts w:ascii="Times New Roman" w:eastAsia="Times New Roman" w:hAnsi="Times New Roman"/>
          <w:b/>
          <w:bCs/>
          <w:color w:val="000000"/>
          <w:sz w:val="24"/>
          <w:szCs w:val="24"/>
          <w:lang w:val="ms"/>
        </w:rPr>
      </w:pPr>
      <w:r w:rsidRPr="00EF419D">
        <w:rPr>
          <w:rFonts w:ascii="Times New Roman" w:eastAsia="Times New Roman" w:hAnsi="Times New Roman"/>
          <w:color w:val="000000"/>
          <w:sz w:val="24"/>
          <w:szCs w:val="24"/>
          <w:lang w:val="ms"/>
        </w:rPr>
        <w:t xml:space="preserve">Gambar </w:t>
      </w:r>
      <w:r w:rsidRPr="00EF419D">
        <w:rPr>
          <w:rFonts w:ascii="Times New Roman" w:eastAsia="Times New Roman" w:hAnsi="Times New Roman"/>
          <w:color w:val="000000"/>
          <w:sz w:val="24"/>
          <w:szCs w:val="24"/>
          <w:lang w:val="ms"/>
        </w:rPr>
        <w:fldChar w:fldCharType="begin"/>
      </w:r>
      <w:r w:rsidRPr="00EF419D">
        <w:rPr>
          <w:rFonts w:ascii="Times New Roman" w:eastAsia="Times New Roman" w:hAnsi="Times New Roman"/>
          <w:color w:val="000000"/>
          <w:sz w:val="24"/>
          <w:szCs w:val="24"/>
          <w:lang w:val="ms"/>
        </w:rPr>
        <w:instrText xml:space="preserve"> SEQ Gambar \* ARABIC </w:instrText>
      </w:r>
      <w:r w:rsidRPr="00EF419D">
        <w:rPr>
          <w:rFonts w:ascii="Times New Roman" w:eastAsia="Times New Roman" w:hAnsi="Times New Roman"/>
          <w:color w:val="000000"/>
          <w:sz w:val="24"/>
          <w:szCs w:val="24"/>
          <w:lang w:val="ms"/>
        </w:rPr>
        <w:fldChar w:fldCharType="separate"/>
      </w:r>
      <w:r w:rsidR="006F1AE3">
        <w:rPr>
          <w:rFonts w:ascii="Times New Roman" w:eastAsia="Times New Roman" w:hAnsi="Times New Roman"/>
          <w:noProof/>
          <w:color w:val="000000"/>
          <w:sz w:val="24"/>
          <w:szCs w:val="24"/>
          <w:lang w:val="ms"/>
        </w:rPr>
        <w:t>1</w:t>
      </w:r>
      <w:r w:rsidRPr="00EF419D">
        <w:rPr>
          <w:rFonts w:ascii="Times New Roman" w:eastAsia="Times New Roman" w:hAnsi="Times New Roman"/>
          <w:color w:val="000000"/>
          <w:sz w:val="24"/>
          <w:szCs w:val="24"/>
          <w:lang w:val="ms"/>
        </w:rPr>
        <w:fldChar w:fldCharType="end"/>
      </w:r>
      <w:r w:rsidRPr="00EF419D">
        <w:rPr>
          <w:rFonts w:ascii="Times New Roman" w:eastAsia="Times New Roman" w:hAnsi="Times New Roman"/>
          <w:color w:val="000000"/>
          <w:sz w:val="24"/>
          <w:szCs w:val="24"/>
          <w:lang w:val="ms"/>
        </w:rPr>
        <w:t>. Komposisi Jenis Fitoplankton Situ Gintung</w:t>
      </w:r>
    </w:p>
    <w:p w:rsidR="00EF419D" w:rsidRPr="00EF419D" w:rsidRDefault="00EF419D" w:rsidP="00EF419D">
      <w:pPr>
        <w:spacing w:after="20" w:line="360" w:lineRule="auto"/>
        <w:jc w:val="center"/>
        <w:rPr>
          <w:rFonts w:ascii="Times New Roman" w:hAnsi="Times New Roman"/>
          <w:b/>
          <w:bCs/>
          <w:sz w:val="24"/>
          <w:szCs w:val="24"/>
          <w:lang w:val="en-GB"/>
        </w:rPr>
      </w:pPr>
      <w:r w:rsidRPr="00EF419D">
        <w:rPr>
          <w:rFonts w:ascii="Times New Roman" w:hAnsi="Times New Roman"/>
          <w:b/>
          <w:bCs/>
          <w:noProof/>
          <w:sz w:val="24"/>
          <w:szCs w:val="24"/>
          <w:lang w:val="en-US"/>
        </w:rPr>
        <w:lastRenderedPageBreak/>
        <w:drawing>
          <wp:inline distT="0" distB="0" distL="0" distR="0" wp14:anchorId="6E818F41" wp14:editId="7B619311">
            <wp:extent cx="3600000" cy="3600000"/>
            <wp:effectExtent l="0" t="0" r="635" b="635"/>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0000" cy="3600000"/>
                    </a:xfrm>
                    <a:prstGeom prst="rect">
                      <a:avLst/>
                    </a:prstGeom>
                    <a:noFill/>
                  </pic:spPr>
                </pic:pic>
              </a:graphicData>
            </a:graphic>
          </wp:inline>
        </w:drawing>
      </w:r>
    </w:p>
    <w:p w:rsidR="00EF419D" w:rsidRPr="00EF419D" w:rsidRDefault="00EF419D" w:rsidP="00872109">
      <w:pPr>
        <w:widowControl w:val="0"/>
        <w:autoSpaceDE w:val="0"/>
        <w:autoSpaceDN w:val="0"/>
        <w:spacing w:before="360" w:after="240" w:line="240" w:lineRule="auto"/>
        <w:jc w:val="both"/>
        <w:rPr>
          <w:rFonts w:ascii="Times New Roman" w:eastAsia="Times New Roman" w:hAnsi="Times New Roman"/>
          <w:color w:val="000000"/>
          <w:sz w:val="24"/>
          <w:szCs w:val="24"/>
          <w:lang w:val="ms"/>
        </w:rPr>
      </w:pPr>
      <w:r w:rsidRPr="00EF419D">
        <w:rPr>
          <w:rFonts w:ascii="Times New Roman" w:eastAsia="Times New Roman" w:hAnsi="Times New Roman"/>
          <w:color w:val="000000"/>
          <w:sz w:val="24"/>
          <w:szCs w:val="24"/>
          <w:lang w:val="ms"/>
        </w:rPr>
        <w:t xml:space="preserve">Gambar </w:t>
      </w:r>
      <w:r w:rsidRPr="00EF419D">
        <w:rPr>
          <w:rFonts w:ascii="Times New Roman" w:eastAsia="Times New Roman" w:hAnsi="Times New Roman"/>
          <w:color w:val="000000"/>
          <w:sz w:val="24"/>
          <w:szCs w:val="24"/>
          <w:lang w:val="ms"/>
        </w:rPr>
        <w:fldChar w:fldCharType="begin"/>
      </w:r>
      <w:r w:rsidRPr="00EF419D">
        <w:rPr>
          <w:rFonts w:ascii="Times New Roman" w:eastAsia="Times New Roman" w:hAnsi="Times New Roman"/>
          <w:color w:val="000000"/>
          <w:sz w:val="24"/>
          <w:szCs w:val="24"/>
          <w:lang w:val="ms"/>
        </w:rPr>
        <w:instrText xml:space="preserve"> SEQ Gambar \* ARABIC </w:instrText>
      </w:r>
      <w:r w:rsidRPr="00EF419D">
        <w:rPr>
          <w:rFonts w:ascii="Times New Roman" w:eastAsia="Times New Roman" w:hAnsi="Times New Roman"/>
          <w:color w:val="000000"/>
          <w:sz w:val="24"/>
          <w:szCs w:val="24"/>
          <w:lang w:val="ms"/>
        </w:rPr>
        <w:fldChar w:fldCharType="separate"/>
      </w:r>
      <w:r w:rsidR="006F1AE3">
        <w:rPr>
          <w:rFonts w:ascii="Times New Roman" w:eastAsia="Times New Roman" w:hAnsi="Times New Roman"/>
          <w:noProof/>
          <w:color w:val="000000"/>
          <w:sz w:val="24"/>
          <w:szCs w:val="24"/>
          <w:lang w:val="ms"/>
        </w:rPr>
        <w:t>2</w:t>
      </w:r>
      <w:r w:rsidRPr="00EF419D">
        <w:rPr>
          <w:rFonts w:ascii="Times New Roman" w:eastAsia="Times New Roman" w:hAnsi="Times New Roman"/>
          <w:color w:val="000000"/>
          <w:sz w:val="24"/>
          <w:szCs w:val="24"/>
          <w:lang w:val="ms"/>
        </w:rPr>
        <w:fldChar w:fldCharType="end"/>
      </w:r>
      <w:r w:rsidRPr="00EF419D">
        <w:rPr>
          <w:rFonts w:ascii="Times New Roman" w:eastAsia="Times New Roman" w:hAnsi="Times New Roman"/>
          <w:color w:val="000000"/>
          <w:sz w:val="24"/>
          <w:szCs w:val="24"/>
          <w:lang w:val="ms"/>
        </w:rPr>
        <w:t>. Komposisi Jenis Fitoplankton Situ Kuru</w:t>
      </w:r>
    </w:p>
    <w:p w:rsidR="00EF419D" w:rsidRPr="00EF419D" w:rsidRDefault="00EF419D" w:rsidP="00EF419D">
      <w:pPr>
        <w:spacing w:after="20" w:line="360" w:lineRule="auto"/>
        <w:jc w:val="center"/>
        <w:rPr>
          <w:rFonts w:ascii="Times New Roman" w:hAnsi="Times New Roman"/>
          <w:b/>
          <w:bCs/>
          <w:sz w:val="24"/>
          <w:szCs w:val="24"/>
          <w:lang w:val="en-GB"/>
        </w:rPr>
      </w:pPr>
      <w:r w:rsidRPr="00EF419D">
        <w:rPr>
          <w:rFonts w:ascii="Times New Roman" w:hAnsi="Times New Roman"/>
          <w:b/>
          <w:bCs/>
          <w:noProof/>
          <w:sz w:val="24"/>
          <w:szCs w:val="24"/>
          <w:lang w:val="en-US"/>
        </w:rPr>
        <w:drawing>
          <wp:inline distT="0" distB="0" distL="0" distR="0" wp14:anchorId="6953E716" wp14:editId="52D53732">
            <wp:extent cx="3600000" cy="3600000"/>
            <wp:effectExtent l="0" t="0" r="635" b="635"/>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00000" cy="3600000"/>
                    </a:xfrm>
                    <a:prstGeom prst="rect">
                      <a:avLst/>
                    </a:prstGeom>
                    <a:noFill/>
                  </pic:spPr>
                </pic:pic>
              </a:graphicData>
            </a:graphic>
          </wp:inline>
        </w:drawing>
      </w:r>
    </w:p>
    <w:p w:rsidR="00EF419D" w:rsidRPr="008018D8" w:rsidRDefault="00EF419D" w:rsidP="00872109">
      <w:pPr>
        <w:widowControl w:val="0"/>
        <w:autoSpaceDE w:val="0"/>
        <w:autoSpaceDN w:val="0"/>
        <w:spacing w:before="360" w:after="240" w:line="240" w:lineRule="auto"/>
        <w:jc w:val="both"/>
        <w:rPr>
          <w:rFonts w:ascii="Times New Roman" w:eastAsia="Times New Roman" w:hAnsi="Times New Roman"/>
          <w:b/>
          <w:bCs/>
          <w:color w:val="000000"/>
          <w:sz w:val="24"/>
          <w:szCs w:val="24"/>
          <w:lang w:val="ms"/>
        </w:rPr>
      </w:pPr>
      <w:r w:rsidRPr="00EF419D">
        <w:rPr>
          <w:rFonts w:ascii="Times New Roman" w:eastAsia="Times New Roman" w:hAnsi="Times New Roman"/>
          <w:color w:val="000000"/>
          <w:sz w:val="24"/>
          <w:szCs w:val="24"/>
          <w:lang w:val="ms"/>
        </w:rPr>
        <w:t xml:space="preserve">Gambar </w:t>
      </w:r>
      <w:r w:rsidRPr="00EF419D">
        <w:rPr>
          <w:rFonts w:ascii="Times New Roman" w:eastAsia="Times New Roman" w:hAnsi="Times New Roman"/>
          <w:color w:val="000000"/>
          <w:sz w:val="24"/>
          <w:szCs w:val="24"/>
          <w:lang w:val="ms"/>
        </w:rPr>
        <w:fldChar w:fldCharType="begin"/>
      </w:r>
      <w:r w:rsidRPr="00EF419D">
        <w:rPr>
          <w:rFonts w:ascii="Times New Roman" w:eastAsia="Times New Roman" w:hAnsi="Times New Roman"/>
          <w:color w:val="000000"/>
          <w:sz w:val="24"/>
          <w:szCs w:val="24"/>
          <w:lang w:val="ms"/>
        </w:rPr>
        <w:instrText xml:space="preserve"> SEQ Gambar \* ARABIC </w:instrText>
      </w:r>
      <w:r w:rsidRPr="00EF419D">
        <w:rPr>
          <w:rFonts w:ascii="Times New Roman" w:eastAsia="Times New Roman" w:hAnsi="Times New Roman"/>
          <w:color w:val="000000"/>
          <w:sz w:val="24"/>
          <w:szCs w:val="24"/>
          <w:lang w:val="ms"/>
        </w:rPr>
        <w:fldChar w:fldCharType="separate"/>
      </w:r>
      <w:r w:rsidR="006F1AE3">
        <w:rPr>
          <w:rFonts w:ascii="Times New Roman" w:eastAsia="Times New Roman" w:hAnsi="Times New Roman"/>
          <w:noProof/>
          <w:color w:val="000000"/>
          <w:sz w:val="24"/>
          <w:szCs w:val="24"/>
          <w:lang w:val="ms"/>
        </w:rPr>
        <w:t>3</w:t>
      </w:r>
      <w:r w:rsidRPr="00EF419D">
        <w:rPr>
          <w:rFonts w:ascii="Times New Roman" w:eastAsia="Times New Roman" w:hAnsi="Times New Roman"/>
          <w:color w:val="000000"/>
          <w:sz w:val="24"/>
          <w:szCs w:val="24"/>
          <w:lang w:val="ms"/>
        </w:rPr>
        <w:fldChar w:fldCharType="end"/>
      </w:r>
      <w:r w:rsidRPr="00EF419D">
        <w:rPr>
          <w:rFonts w:ascii="Times New Roman" w:eastAsia="Times New Roman" w:hAnsi="Times New Roman"/>
          <w:color w:val="000000"/>
          <w:sz w:val="24"/>
          <w:szCs w:val="24"/>
          <w:lang w:val="ms"/>
        </w:rPr>
        <w:t>. Komposisi Jenis Fitoplankton Situ Parigi</w:t>
      </w:r>
    </w:p>
    <w:p w:rsidR="00EF419D" w:rsidRPr="00C65EB9" w:rsidRDefault="00EF419D" w:rsidP="00872109">
      <w:pPr>
        <w:spacing w:before="360" w:after="240" w:line="240" w:lineRule="auto"/>
        <w:ind w:firstLine="720"/>
        <w:jc w:val="both"/>
        <w:rPr>
          <w:rFonts w:ascii="Times New Roman" w:hAnsi="Times New Roman"/>
          <w:sz w:val="24"/>
          <w:szCs w:val="24"/>
          <w:lang w:val="en-GB"/>
        </w:rPr>
      </w:pPr>
      <w:r w:rsidRPr="00EF419D">
        <w:rPr>
          <w:rFonts w:ascii="Times New Roman" w:hAnsi="Times New Roman"/>
          <w:sz w:val="24"/>
          <w:szCs w:val="24"/>
          <w:lang w:val="en-GB"/>
        </w:rPr>
        <w:lastRenderedPageBreak/>
        <w:t xml:space="preserve">Komposisi jenis fitoplankton pada Situ Rompong, Gintung dan Parigi presentase kelimpahan fitoplankton tertingginya ialah </w:t>
      </w:r>
      <w:r w:rsidRPr="00EF419D">
        <w:rPr>
          <w:rFonts w:ascii="Times New Roman" w:hAnsi="Times New Roman"/>
          <w:i/>
          <w:iCs/>
          <w:sz w:val="24"/>
          <w:szCs w:val="24"/>
          <w:lang w:val="en-GB"/>
        </w:rPr>
        <w:t>Oscillatoria sp</w:t>
      </w:r>
      <w:proofErr w:type="gramStart"/>
      <w:r w:rsidRPr="00EF419D">
        <w:rPr>
          <w:rFonts w:ascii="Times New Roman" w:hAnsi="Times New Roman"/>
          <w:i/>
          <w:iCs/>
          <w:sz w:val="24"/>
          <w:szCs w:val="24"/>
          <w:lang w:val="en-GB"/>
        </w:rPr>
        <w:t>.</w:t>
      </w:r>
      <w:r w:rsidRPr="00EF419D">
        <w:rPr>
          <w:rFonts w:ascii="Times New Roman" w:hAnsi="Times New Roman"/>
          <w:sz w:val="24"/>
          <w:szCs w:val="24"/>
          <w:lang w:val="en-GB"/>
        </w:rPr>
        <w:t>.</w:t>
      </w:r>
      <w:proofErr w:type="gramEnd"/>
      <w:r w:rsidRPr="00EF419D">
        <w:rPr>
          <w:rFonts w:ascii="Times New Roman" w:hAnsi="Times New Roman"/>
          <w:sz w:val="24"/>
          <w:szCs w:val="24"/>
          <w:lang w:val="en-GB"/>
        </w:rPr>
        <w:t xml:space="preserve"> Oscillatoria sp. dapat membentuk buih pada permukaan perairan dan menutupi kolom air, </w:t>
      </w:r>
      <w:r w:rsidRPr="00EF419D">
        <w:rPr>
          <w:rFonts w:ascii="Times New Roman" w:hAnsi="Times New Roman"/>
          <w:i/>
          <w:iCs/>
          <w:sz w:val="24"/>
          <w:szCs w:val="24"/>
          <w:lang w:val="en-GB"/>
        </w:rPr>
        <w:t>Oscillatoria</w:t>
      </w:r>
      <w:r w:rsidRPr="00EF419D">
        <w:rPr>
          <w:rFonts w:ascii="Times New Roman" w:hAnsi="Times New Roman"/>
          <w:sz w:val="24"/>
          <w:szCs w:val="24"/>
          <w:lang w:val="en-GB"/>
        </w:rPr>
        <w:t xml:space="preserve"> sp. pun dapat mensekresikan zat kimia yang menghambat pertumbuhan fitoplankton lain dan membahayakan ekosistem perairan (Howard, 1994; Van Vuuren </w:t>
      </w:r>
      <w:r w:rsidRPr="00EF419D">
        <w:rPr>
          <w:rFonts w:ascii="Times New Roman" w:hAnsi="Times New Roman"/>
          <w:i/>
          <w:iCs/>
          <w:sz w:val="24"/>
          <w:szCs w:val="24"/>
          <w:lang w:val="en-GB"/>
        </w:rPr>
        <w:t>et al</w:t>
      </w:r>
      <w:r w:rsidRPr="00EF419D">
        <w:rPr>
          <w:rFonts w:ascii="Times New Roman" w:hAnsi="Times New Roman"/>
          <w:sz w:val="24"/>
          <w:szCs w:val="24"/>
          <w:lang w:val="en-GB"/>
        </w:rPr>
        <w:t xml:space="preserve">., 2006). Hal ini diindikasi menjadi penyebab kecilnya presentase fitoplankton jenis lain pada Situ Rompong, Gintung dan Parigi. Pada Situ Kuru </w:t>
      </w:r>
      <w:r w:rsidRPr="00EF419D">
        <w:rPr>
          <w:rFonts w:ascii="Times New Roman" w:hAnsi="Times New Roman"/>
          <w:i/>
          <w:iCs/>
          <w:sz w:val="24"/>
          <w:szCs w:val="24"/>
          <w:lang w:val="en-GB"/>
        </w:rPr>
        <w:t>Euglena</w:t>
      </w:r>
      <w:r w:rsidRPr="00EF419D">
        <w:rPr>
          <w:rFonts w:ascii="Times New Roman" w:hAnsi="Times New Roman"/>
          <w:sz w:val="24"/>
          <w:szCs w:val="24"/>
          <w:lang w:val="en-GB"/>
        </w:rPr>
        <w:t xml:space="preserve"> sp. memiliki presentase kelimpahan yang lebih tinggi sedikit dibandingkan dengan presentase kelimpahan </w:t>
      </w:r>
      <w:r w:rsidRPr="00EF419D">
        <w:rPr>
          <w:rFonts w:ascii="Times New Roman" w:hAnsi="Times New Roman"/>
          <w:i/>
          <w:iCs/>
          <w:sz w:val="24"/>
          <w:szCs w:val="24"/>
          <w:lang w:val="en-GB"/>
        </w:rPr>
        <w:t>Oscillatoria</w:t>
      </w:r>
      <w:r w:rsidRPr="00EF419D">
        <w:rPr>
          <w:rFonts w:ascii="Times New Roman" w:hAnsi="Times New Roman"/>
          <w:sz w:val="24"/>
          <w:szCs w:val="24"/>
          <w:lang w:val="en-GB"/>
        </w:rPr>
        <w:t xml:space="preserve"> sp</w:t>
      </w:r>
      <w:proofErr w:type="gramStart"/>
      <w:r w:rsidRPr="00EF419D">
        <w:rPr>
          <w:rFonts w:ascii="Times New Roman" w:hAnsi="Times New Roman"/>
          <w:sz w:val="24"/>
          <w:szCs w:val="24"/>
          <w:lang w:val="en-GB"/>
        </w:rPr>
        <w:t>..</w:t>
      </w:r>
      <w:proofErr w:type="gramEnd"/>
      <w:r w:rsidRPr="00EF419D">
        <w:rPr>
          <w:rFonts w:ascii="Times New Roman" w:hAnsi="Times New Roman"/>
          <w:sz w:val="24"/>
          <w:szCs w:val="24"/>
          <w:lang w:val="en-GB"/>
        </w:rPr>
        <w:t xml:space="preserve"> Hal ini terjadi karena Situ Kuru merupakan situ yang sudah mengalami sedimentasi yang parah sehingga menjadi situ yang dangkal dan perairan yang dangkal merupakan tempat yang ideal untuk pertumbuhan </w:t>
      </w:r>
      <w:r w:rsidRPr="00EF419D">
        <w:rPr>
          <w:rFonts w:ascii="Times New Roman" w:hAnsi="Times New Roman"/>
          <w:i/>
          <w:iCs/>
          <w:sz w:val="24"/>
          <w:szCs w:val="24"/>
          <w:lang w:val="en-GB"/>
        </w:rPr>
        <w:t>Euglena</w:t>
      </w:r>
      <w:r w:rsidRPr="00EF419D">
        <w:rPr>
          <w:rFonts w:ascii="Times New Roman" w:hAnsi="Times New Roman"/>
          <w:sz w:val="24"/>
          <w:szCs w:val="24"/>
          <w:lang w:val="en-GB"/>
        </w:rPr>
        <w:t xml:space="preserve"> sp. (Poniewozik &amp; Juran, 2018). Hal ini didukung oleh Nasution (2011), keadaan Situ Kuru sudah mengalami sedimentasi di seluruh bagian situ dan kondisi perairannya pun sudah sangat buruk dan dijadikan </w:t>
      </w:r>
      <w:r w:rsidR="00C65EB9">
        <w:rPr>
          <w:rFonts w:ascii="Times New Roman" w:hAnsi="Times New Roman"/>
          <w:sz w:val="24"/>
          <w:szCs w:val="24"/>
          <w:lang w:val="en-GB"/>
        </w:rPr>
        <w:t>tempat pembuangan sampah.</w:t>
      </w:r>
    </w:p>
    <w:p w:rsidR="00EF419D" w:rsidRPr="008018D8" w:rsidRDefault="00EF419D" w:rsidP="00872109">
      <w:pPr>
        <w:spacing w:before="360" w:after="240" w:line="240" w:lineRule="auto"/>
        <w:jc w:val="both"/>
        <w:rPr>
          <w:rFonts w:ascii="Times New Roman" w:hAnsi="Times New Roman"/>
          <w:b/>
          <w:bCs/>
          <w:sz w:val="28"/>
          <w:szCs w:val="28"/>
          <w:lang w:val="en-GB"/>
        </w:rPr>
      </w:pPr>
      <w:r w:rsidRPr="008018D8">
        <w:rPr>
          <w:rFonts w:ascii="Times New Roman" w:hAnsi="Times New Roman"/>
          <w:b/>
          <w:bCs/>
          <w:sz w:val="28"/>
          <w:szCs w:val="28"/>
          <w:lang w:val="en-GB"/>
        </w:rPr>
        <w:t>Indeks Keanekaragaman (H’), Kemerataan (E) dan Dominansi (D) Fitoplankton</w:t>
      </w:r>
    </w:p>
    <w:p w:rsidR="00EF419D" w:rsidRPr="00EF419D" w:rsidRDefault="00EF419D" w:rsidP="00872109">
      <w:pPr>
        <w:spacing w:before="360" w:after="240" w:line="240" w:lineRule="auto"/>
        <w:ind w:firstLine="567"/>
        <w:jc w:val="both"/>
        <w:rPr>
          <w:rFonts w:ascii="Times New Roman" w:hAnsi="Times New Roman"/>
          <w:color w:val="000000"/>
          <w:sz w:val="24"/>
          <w:szCs w:val="24"/>
          <w:lang w:val="en-GB"/>
        </w:rPr>
      </w:pPr>
      <w:r w:rsidRPr="00EF419D">
        <w:rPr>
          <w:rFonts w:ascii="Times New Roman" w:hAnsi="Times New Roman"/>
          <w:color w:val="000000"/>
          <w:sz w:val="24"/>
          <w:szCs w:val="24"/>
          <w:lang w:val="en-GB"/>
        </w:rPr>
        <w:t>Nilai keanekaragaman fitoplankton pada Situ Rompong, Gintung, Kuru dan Parigi dikategorikan sedang (1</w:t>
      </w:r>
      <w:proofErr w:type="gramStart"/>
      <w:r w:rsidRPr="00EF419D">
        <w:rPr>
          <w:rFonts w:ascii="Times New Roman" w:hAnsi="Times New Roman"/>
          <w:color w:val="000000"/>
          <w:sz w:val="24"/>
          <w:szCs w:val="24"/>
          <w:lang w:val="en-GB"/>
        </w:rPr>
        <w:t>,71</w:t>
      </w:r>
      <w:proofErr w:type="gramEnd"/>
      <w:r w:rsidRPr="00EF419D">
        <w:rPr>
          <w:rFonts w:ascii="Times New Roman" w:hAnsi="Times New Roman"/>
          <w:color w:val="000000"/>
          <w:sz w:val="24"/>
          <w:szCs w:val="24"/>
          <w:lang w:val="en-GB"/>
        </w:rPr>
        <w:t>–2,26). Nilai indeks kemerataan fitoplankton (E) pada Situ Gintung, Kuru dan Parigi berada dalam kategori tinggi (&gt;0</w:t>
      </w:r>
      <w:proofErr w:type="gramStart"/>
      <w:r w:rsidRPr="00EF419D">
        <w:rPr>
          <w:rFonts w:ascii="Times New Roman" w:hAnsi="Times New Roman"/>
          <w:color w:val="000000"/>
          <w:sz w:val="24"/>
          <w:szCs w:val="24"/>
          <w:lang w:val="en-GB"/>
        </w:rPr>
        <w:t>,5</w:t>
      </w:r>
      <w:proofErr w:type="gramEnd"/>
      <w:r w:rsidRPr="00EF419D">
        <w:rPr>
          <w:rFonts w:ascii="Times New Roman" w:hAnsi="Times New Roman"/>
          <w:color w:val="000000"/>
          <w:sz w:val="24"/>
          <w:szCs w:val="24"/>
          <w:lang w:val="en-GB"/>
        </w:rPr>
        <w:t>) sehingga komunitas fitoplankton tersebar merata. Namun, Situ Rompong memiliki nilai indeks (E) yang rendah (&lt;0</w:t>
      </w:r>
      <w:proofErr w:type="gramStart"/>
      <w:r w:rsidRPr="00EF419D">
        <w:rPr>
          <w:rFonts w:ascii="Times New Roman" w:hAnsi="Times New Roman"/>
          <w:color w:val="000000"/>
          <w:sz w:val="24"/>
          <w:szCs w:val="24"/>
          <w:lang w:val="en-GB"/>
        </w:rPr>
        <w:t>,5</w:t>
      </w:r>
      <w:proofErr w:type="gramEnd"/>
      <w:r w:rsidRPr="00EF419D">
        <w:rPr>
          <w:rFonts w:ascii="Times New Roman" w:hAnsi="Times New Roman"/>
          <w:color w:val="000000"/>
          <w:sz w:val="24"/>
          <w:szCs w:val="24"/>
          <w:lang w:val="en-GB"/>
        </w:rPr>
        <w:t xml:space="preserve">) sehingga komunitas fitoplanktonnya tidak tersebar merata. Nilai indeks dominansi (D) pada keempat situ mendekati 0 sehingga keempat situ dikategorikan sebagai perairan dengan komunitas fitoplankton tanpa spesies yang mendominansi (Tabel 5). </w:t>
      </w:r>
    </w:p>
    <w:p w:rsidR="00EF419D" w:rsidRPr="00EF419D" w:rsidRDefault="00EF419D" w:rsidP="00872109">
      <w:pPr>
        <w:spacing w:before="360" w:after="240" w:line="240" w:lineRule="auto"/>
        <w:jc w:val="both"/>
        <w:rPr>
          <w:rFonts w:ascii="Times New Roman" w:hAnsi="Times New Roman"/>
          <w:color w:val="000000"/>
          <w:sz w:val="24"/>
          <w:szCs w:val="24"/>
          <w:lang w:val="en-GB"/>
        </w:rPr>
      </w:pPr>
      <w:r w:rsidRPr="00EF419D">
        <w:rPr>
          <w:rFonts w:ascii="Times New Roman" w:hAnsi="Times New Roman"/>
          <w:color w:val="000000"/>
          <w:sz w:val="24"/>
          <w:szCs w:val="24"/>
          <w:lang w:val="en-GB"/>
        </w:rPr>
        <w:t>Tabel 5. Indeks Keanekaragaman (H’), Kemerataan (E) dan Dominansi (D) Fitoplankton Situ Rompong, Gintung, Kuru dan Parigi</w:t>
      </w:r>
    </w:p>
    <w:tbl>
      <w:tblPr>
        <w:tblStyle w:val="PlainTable21"/>
        <w:tblW w:w="5000" w:type="pct"/>
        <w:tblLook w:val="04A0" w:firstRow="1" w:lastRow="0" w:firstColumn="1" w:lastColumn="0" w:noHBand="0" w:noVBand="1"/>
      </w:tblPr>
      <w:tblGrid>
        <w:gridCol w:w="987"/>
        <w:gridCol w:w="2317"/>
        <w:gridCol w:w="2193"/>
        <w:gridCol w:w="1718"/>
        <w:gridCol w:w="1856"/>
      </w:tblGrid>
      <w:tr w:rsidR="00EF419D" w:rsidRPr="00EF419D" w:rsidTr="00C65EB9">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544" w:type="pct"/>
            <w:noWrap/>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Indeks</w:t>
            </w:r>
          </w:p>
        </w:tc>
        <w:tc>
          <w:tcPr>
            <w:tcW w:w="1277" w:type="pct"/>
            <w:noWrap/>
            <w:hideMark/>
          </w:tcPr>
          <w:p w:rsidR="00EF419D" w:rsidRPr="00EF419D" w:rsidRDefault="00EF419D" w:rsidP="008018D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Situ Rompong</w:t>
            </w:r>
          </w:p>
        </w:tc>
        <w:tc>
          <w:tcPr>
            <w:tcW w:w="1209" w:type="pct"/>
            <w:noWrap/>
            <w:hideMark/>
          </w:tcPr>
          <w:p w:rsidR="00EF419D" w:rsidRPr="00EF419D" w:rsidRDefault="00EF419D" w:rsidP="008018D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Situ Gintung</w:t>
            </w:r>
          </w:p>
        </w:tc>
        <w:tc>
          <w:tcPr>
            <w:tcW w:w="947" w:type="pct"/>
            <w:noWrap/>
            <w:hideMark/>
          </w:tcPr>
          <w:p w:rsidR="00EF419D" w:rsidRPr="00EF419D" w:rsidRDefault="00EF419D" w:rsidP="008018D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Situ Kuru</w:t>
            </w:r>
          </w:p>
        </w:tc>
        <w:tc>
          <w:tcPr>
            <w:tcW w:w="1023" w:type="pct"/>
          </w:tcPr>
          <w:p w:rsidR="00EF419D" w:rsidRPr="00EF419D" w:rsidRDefault="00EF419D" w:rsidP="008018D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Situ Parigi</w:t>
            </w:r>
          </w:p>
        </w:tc>
      </w:tr>
      <w:tr w:rsidR="00EF419D" w:rsidRPr="00EF419D" w:rsidTr="00C65EB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44" w:type="pct"/>
            <w:noWrap/>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H'</w:t>
            </w:r>
          </w:p>
        </w:tc>
        <w:tc>
          <w:tcPr>
            <w:tcW w:w="1277" w:type="pct"/>
            <w:noWrap/>
            <w:hideMark/>
          </w:tcPr>
          <w:p w:rsidR="00EF419D" w:rsidRPr="00EF419D" w:rsidRDefault="00EF419D" w:rsidP="008018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1,71</w:t>
            </w:r>
          </w:p>
        </w:tc>
        <w:tc>
          <w:tcPr>
            <w:tcW w:w="1209" w:type="pct"/>
            <w:noWrap/>
            <w:hideMark/>
          </w:tcPr>
          <w:p w:rsidR="00EF419D" w:rsidRPr="00EF419D" w:rsidRDefault="00EF419D" w:rsidP="008018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2,04</w:t>
            </w:r>
          </w:p>
        </w:tc>
        <w:tc>
          <w:tcPr>
            <w:tcW w:w="947" w:type="pct"/>
            <w:noWrap/>
            <w:hideMark/>
          </w:tcPr>
          <w:p w:rsidR="00EF419D" w:rsidRPr="00EF419D" w:rsidRDefault="00EF419D" w:rsidP="008018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2,26</w:t>
            </w:r>
          </w:p>
        </w:tc>
        <w:tc>
          <w:tcPr>
            <w:tcW w:w="1023" w:type="pct"/>
          </w:tcPr>
          <w:p w:rsidR="00EF419D" w:rsidRPr="00EF419D" w:rsidRDefault="00EF419D" w:rsidP="008018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1,97</w:t>
            </w:r>
          </w:p>
        </w:tc>
      </w:tr>
      <w:tr w:rsidR="00EF419D" w:rsidRPr="00EF419D" w:rsidTr="00C65EB9">
        <w:trPr>
          <w:trHeight w:val="315"/>
        </w:trPr>
        <w:tc>
          <w:tcPr>
            <w:cnfStyle w:val="001000000000" w:firstRow="0" w:lastRow="0" w:firstColumn="1" w:lastColumn="0" w:oddVBand="0" w:evenVBand="0" w:oddHBand="0" w:evenHBand="0" w:firstRowFirstColumn="0" w:firstRowLastColumn="0" w:lastRowFirstColumn="0" w:lastRowLastColumn="0"/>
            <w:tcW w:w="544" w:type="pct"/>
            <w:noWrap/>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E</w:t>
            </w:r>
          </w:p>
        </w:tc>
        <w:tc>
          <w:tcPr>
            <w:tcW w:w="1277" w:type="pct"/>
            <w:noWrap/>
            <w:hideMark/>
          </w:tcPr>
          <w:p w:rsidR="00EF419D" w:rsidRPr="00EF419D" w:rsidRDefault="00EF419D" w:rsidP="008018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0,48</w:t>
            </w:r>
          </w:p>
        </w:tc>
        <w:tc>
          <w:tcPr>
            <w:tcW w:w="1209" w:type="pct"/>
            <w:noWrap/>
            <w:hideMark/>
          </w:tcPr>
          <w:p w:rsidR="00EF419D" w:rsidRPr="00EF419D" w:rsidRDefault="00EF419D" w:rsidP="008018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0,59</w:t>
            </w:r>
          </w:p>
        </w:tc>
        <w:tc>
          <w:tcPr>
            <w:tcW w:w="947" w:type="pct"/>
            <w:noWrap/>
            <w:hideMark/>
          </w:tcPr>
          <w:p w:rsidR="00EF419D" w:rsidRPr="00EF419D" w:rsidRDefault="00EF419D" w:rsidP="008018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0,64</w:t>
            </w:r>
          </w:p>
        </w:tc>
        <w:tc>
          <w:tcPr>
            <w:tcW w:w="1023" w:type="pct"/>
          </w:tcPr>
          <w:p w:rsidR="00EF419D" w:rsidRPr="00EF419D" w:rsidRDefault="00EF419D" w:rsidP="008018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0,56</w:t>
            </w:r>
          </w:p>
        </w:tc>
      </w:tr>
      <w:tr w:rsidR="00EF419D" w:rsidRPr="00EF419D" w:rsidTr="00C65EB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44" w:type="pct"/>
            <w:noWrap/>
            <w:hideMark/>
          </w:tcPr>
          <w:p w:rsidR="00EF419D" w:rsidRPr="00EF419D" w:rsidRDefault="00EF419D" w:rsidP="008018D8">
            <w:pPr>
              <w:spacing w:after="0" w:line="240" w:lineRule="auto"/>
              <w:jc w:val="center"/>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D</w:t>
            </w:r>
          </w:p>
        </w:tc>
        <w:tc>
          <w:tcPr>
            <w:tcW w:w="1277" w:type="pct"/>
            <w:noWrap/>
            <w:hideMark/>
          </w:tcPr>
          <w:p w:rsidR="00EF419D" w:rsidRPr="00EF419D" w:rsidRDefault="00EF419D" w:rsidP="008018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0,27</w:t>
            </w:r>
          </w:p>
        </w:tc>
        <w:tc>
          <w:tcPr>
            <w:tcW w:w="1209" w:type="pct"/>
            <w:noWrap/>
            <w:hideMark/>
          </w:tcPr>
          <w:p w:rsidR="00EF419D" w:rsidRPr="00EF419D" w:rsidRDefault="00EF419D" w:rsidP="008018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0,24</w:t>
            </w:r>
          </w:p>
        </w:tc>
        <w:tc>
          <w:tcPr>
            <w:tcW w:w="947" w:type="pct"/>
            <w:noWrap/>
            <w:hideMark/>
          </w:tcPr>
          <w:p w:rsidR="00EF419D" w:rsidRPr="00EF419D" w:rsidRDefault="00EF419D" w:rsidP="008018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0,16</w:t>
            </w:r>
          </w:p>
        </w:tc>
        <w:tc>
          <w:tcPr>
            <w:tcW w:w="1023" w:type="pct"/>
          </w:tcPr>
          <w:p w:rsidR="00EF419D" w:rsidRPr="00EF419D" w:rsidRDefault="00EF419D" w:rsidP="008018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lang w:val="en-GB"/>
              </w:rPr>
            </w:pPr>
            <w:r w:rsidRPr="00EF419D">
              <w:rPr>
                <w:rFonts w:ascii="Times New Roman" w:eastAsia="Times New Roman" w:hAnsi="Times New Roman"/>
                <w:color w:val="000000"/>
                <w:sz w:val="20"/>
                <w:szCs w:val="20"/>
                <w:lang w:val="en-GB"/>
              </w:rPr>
              <w:t>0,26</w:t>
            </w:r>
          </w:p>
        </w:tc>
      </w:tr>
    </w:tbl>
    <w:p w:rsidR="00EF419D" w:rsidRPr="00EF419D" w:rsidRDefault="00EF419D" w:rsidP="00872109">
      <w:pPr>
        <w:spacing w:before="360" w:after="240" w:line="240" w:lineRule="auto"/>
        <w:ind w:firstLine="567"/>
        <w:jc w:val="both"/>
        <w:rPr>
          <w:rFonts w:ascii="Times New Roman" w:hAnsi="Times New Roman"/>
          <w:sz w:val="24"/>
          <w:szCs w:val="24"/>
          <w:lang w:val="en-US"/>
        </w:rPr>
      </w:pPr>
      <w:r w:rsidRPr="00EF419D">
        <w:rPr>
          <w:rFonts w:ascii="Times New Roman" w:hAnsi="Times New Roman"/>
          <w:sz w:val="24"/>
          <w:szCs w:val="24"/>
          <w:lang w:val="en-GB"/>
        </w:rPr>
        <w:t xml:space="preserve">Tidak adanya dominansi pada komunitas fitoplankton menunjukkan bahwa komunitas fitoplankton keempat situ stabil, namun situ rompong memiliki nilai indeks kemerataan yang rendah (&lt;5) dan menunjukkan bahwa komunitas fitoplanktonnya rentan mengalami perubahan karena adanya kecenderungan spesies yang </w:t>
      </w:r>
      <w:proofErr w:type="gramStart"/>
      <w:r w:rsidRPr="00EF419D">
        <w:rPr>
          <w:rFonts w:ascii="Times New Roman" w:hAnsi="Times New Roman"/>
          <w:sz w:val="24"/>
          <w:szCs w:val="24"/>
          <w:lang w:val="en-GB"/>
        </w:rPr>
        <w:t>akan</w:t>
      </w:r>
      <w:proofErr w:type="gramEnd"/>
      <w:r w:rsidRPr="00EF419D">
        <w:rPr>
          <w:rFonts w:ascii="Times New Roman" w:hAnsi="Times New Roman"/>
          <w:sz w:val="24"/>
          <w:szCs w:val="24"/>
          <w:lang w:val="en-GB"/>
        </w:rPr>
        <w:t xml:space="preserve"> mendominasi (Odum, 1971). Keanekaragaman fitoplankton yang tergolong sedang pada keempat situ juga menunjukkan bahwa komunitas fitoplankton stabil namun rentan berubah seiring dengan adanya perubahan lingkungan (Junaidi </w:t>
      </w:r>
      <w:r w:rsidRPr="00EF419D">
        <w:rPr>
          <w:rFonts w:ascii="Times New Roman" w:hAnsi="Times New Roman"/>
          <w:i/>
          <w:iCs/>
          <w:sz w:val="24"/>
          <w:szCs w:val="24"/>
          <w:lang w:val="en-GB"/>
        </w:rPr>
        <w:t>et al</w:t>
      </w:r>
      <w:r w:rsidRPr="00EF419D">
        <w:rPr>
          <w:rFonts w:ascii="Times New Roman" w:hAnsi="Times New Roman"/>
          <w:sz w:val="24"/>
          <w:szCs w:val="24"/>
          <w:lang w:val="en-GB"/>
        </w:rPr>
        <w:t>., 2013).</w:t>
      </w:r>
    </w:p>
    <w:p w:rsidR="00EF419D" w:rsidRPr="008018D8" w:rsidRDefault="00EF419D" w:rsidP="00872109">
      <w:pPr>
        <w:tabs>
          <w:tab w:val="left" w:pos="2393"/>
        </w:tabs>
        <w:spacing w:before="360" w:after="240" w:line="240" w:lineRule="auto"/>
        <w:jc w:val="both"/>
        <w:rPr>
          <w:rFonts w:ascii="Times New Roman" w:hAnsi="Times New Roman"/>
          <w:b/>
          <w:sz w:val="28"/>
          <w:szCs w:val="28"/>
          <w:lang w:val="en-GB"/>
        </w:rPr>
      </w:pPr>
      <w:r w:rsidRPr="008018D8">
        <w:rPr>
          <w:rFonts w:ascii="Times New Roman" w:hAnsi="Times New Roman"/>
          <w:b/>
          <w:sz w:val="28"/>
          <w:szCs w:val="28"/>
          <w:lang w:val="en-GB"/>
        </w:rPr>
        <w:t xml:space="preserve">Jumlah Individu Makrofita Di Situ Gintung, Kuru, Rompong </w:t>
      </w:r>
      <w:r w:rsidR="00C65EB9" w:rsidRPr="008018D8">
        <w:rPr>
          <w:rFonts w:ascii="Times New Roman" w:hAnsi="Times New Roman"/>
          <w:b/>
          <w:sz w:val="28"/>
          <w:szCs w:val="28"/>
          <w:lang w:val="en-GB"/>
        </w:rPr>
        <w:t>Dan Parigi</w:t>
      </w:r>
    </w:p>
    <w:p w:rsidR="00EF419D" w:rsidRDefault="00EF419D" w:rsidP="00654928">
      <w:pPr>
        <w:spacing w:before="360" w:after="240" w:line="240" w:lineRule="auto"/>
        <w:ind w:firstLine="720"/>
        <w:jc w:val="both"/>
        <w:rPr>
          <w:rFonts w:ascii="Times New Roman" w:eastAsia="Times New Roman" w:hAnsi="Times New Roman"/>
          <w:color w:val="000000"/>
          <w:sz w:val="24"/>
          <w:szCs w:val="24"/>
          <w:lang w:val="en-GB"/>
        </w:rPr>
      </w:pPr>
      <w:r w:rsidRPr="00EF419D">
        <w:rPr>
          <w:rFonts w:ascii="Times New Roman" w:hAnsi="Times New Roman"/>
          <w:sz w:val="24"/>
          <w:szCs w:val="24"/>
          <w:lang w:val="en-GB"/>
        </w:rPr>
        <w:t xml:space="preserve">Berdasarkan hasil diperoleh spesies </w:t>
      </w:r>
      <w:r w:rsidRPr="00EF419D">
        <w:rPr>
          <w:rFonts w:ascii="Times New Roman" w:hAnsi="Times New Roman"/>
          <w:i/>
          <w:sz w:val="24"/>
          <w:szCs w:val="24"/>
          <w:lang w:val="en-GB"/>
        </w:rPr>
        <w:t xml:space="preserve">Ipomoea aquatic </w:t>
      </w:r>
      <w:r w:rsidRPr="00EF419D">
        <w:rPr>
          <w:rFonts w:ascii="Times New Roman" w:hAnsi="Times New Roman"/>
          <w:sz w:val="24"/>
          <w:szCs w:val="24"/>
          <w:lang w:val="en-GB"/>
        </w:rPr>
        <w:t>(Kangkung) memiliki jumlah individu tertinggi</w:t>
      </w:r>
      <w:r w:rsidR="00654928">
        <w:rPr>
          <w:rFonts w:ascii="Times New Roman" w:hAnsi="Times New Roman"/>
          <w:sz w:val="24"/>
          <w:szCs w:val="24"/>
          <w:lang w:val="en-GB"/>
        </w:rPr>
        <w:t xml:space="preserve"> pada Situ Gintung dan Situ Kuru</w:t>
      </w:r>
      <w:r w:rsidRPr="00EF419D">
        <w:rPr>
          <w:rFonts w:ascii="Times New Roman" w:hAnsi="Times New Roman"/>
          <w:sz w:val="24"/>
          <w:szCs w:val="24"/>
          <w:lang w:val="en-GB"/>
        </w:rPr>
        <w:t xml:space="preserve">, </w:t>
      </w:r>
      <w:r w:rsidR="00654928">
        <w:rPr>
          <w:rFonts w:ascii="Times New Roman" w:hAnsi="Times New Roman"/>
          <w:sz w:val="24"/>
          <w:szCs w:val="24"/>
          <w:lang w:val="en-GB"/>
        </w:rPr>
        <w:t xml:space="preserve">kangkung ditemukan berturut-turut sebesar </w:t>
      </w:r>
      <w:r w:rsidRPr="00EF419D">
        <w:rPr>
          <w:rFonts w:ascii="Times New Roman" w:hAnsi="Times New Roman"/>
          <w:sz w:val="24"/>
          <w:szCs w:val="24"/>
          <w:lang w:val="en-GB"/>
        </w:rPr>
        <w:t xml:space="preserve">1.080 individu </w:t>
      </w:r>
      <w:r w:rsidR="00654928">
        <w:rPr>
          <w:rFonts w:ascii="Times New Roman" w:hAnsi="Times New Roman"/>
          <w:sz w:val="24"/>
          <w:szCs w:val="24"/>
          <w:lang w:val="en-GB"/>
        </w:rPr>
        <w:t xml:space="preserve">dan </w:t>
      </w:r>
      <w:r w:rsidR="00654928" w:rsidRPr="00EF419D">
        <w:rPr>
          <w:rFonts w:ascii="Times New Roman" w:hAnsi="Times New Roman"/>
          <w:sz w:val="24"/>
          <w:szCs w:val="24"/>
          <w:lang w:val="en-GB"/>
        </w:rPr>
        <w:t xml:space="preserve">303 individu </w:t>
      </w:r>
      <w:r w:rsidR="00654928">
        <w:rPr>
          <w:rFonts w:ascii="Times New Roman" w:hAnsi="Times New Roman"/>
          <w:sz w:val="24"/>
          <w:szCs w:val="24"/>
          <w:lang w:val="en-GB"/>
        </w:rPr>
        <w:t>(Tabel 6 dan 7). S</w:t>
      </w:r>
      <w:r w:rsidR="00C65EB9" w:rsidRPr="00EF419D">
        <w:rPr>
          <w:rFonts w:ascii="Times New Roman" w:hAnsi="Times New Roman"/>
          <w:sz w:val="24"/>
          <w:szCs w:val="24"/>
          <w:lang w:val="en-GB"/>
        </w:rPr>
        <w:t xml:space="preserve">pesies </w:t>
      </w:r>
      <w:r w:rsidR="00C65EB9" w:rsidRPr="00EF419D">
        <w:rPr>
          <w:rFonts w:ascii="Times New Roman" w:eastAsia="Times New Roman" w:hAnsi="Times New Roman"/>
          <w:i/>
          <w:iCs/>
          <w:color w:val="000000"/>
          <w:sz w:val="24"/>
          <w:szCs w:val="24"/>
          <w:lang w:val="en-GB"/>
        </w:rPr>
        <w:t>Eichhornia crassipes</w:t>
      </w:r>
      <w:r w:rsidR="00C65EB9" w:rsidRPr="00EF419D">
        <w:rPr>
          <w:rFonts w:ascii="Times New Roman" w:hAnsi="Times New Roman"/>
          <w:i/>
          <w:sz w:val="24"/>
          <w:szCs w:val="24"/>
          <w:lang w:val="en-GB"/>
        </w:rPr>
        <w:t xml:space="preserve"> </w:t>
      </w:r>
      <w:r w:rsidR="00C65EB9" w:rsidRPr="00EF419D">
        <w:rPr>
          <w:rFonts w:ascii="Times New Roman" w:hAnsi="Times New Roman"/>
          <w:sz w:val="24"/>
          <w:szCs w:val="24"/>
          <w:lang w:val="en-GB"/>
        </w:rPr>
        <w:t xml:space="preserve">(Eceng gondok) </w:t>
      </w:r>
      <w:r w:rsidR="00C65EB9" w:rsidRPr="00EF419D">
        <w:rPr>
          <w:rFonts w:ascii="Times New Roman" w:hAnsi="Times New Roman"/>
          <w:sz w:val="24"/>
          <w:szCs w:val="24"/>
          <w:lang w:val="en-GB"/>
        </w:rPr>
        <w:lastRenderedPageBreak/>
        <w:t xml:space="preserve">memiliki jumlah tertinggi </w:t>
      </w:r>
      <w:r w:rsidR="00654928">
        <w:rPr>
          <w:rFonts w:ascii="Times New Roman" w:hAnsi="Times New Roman"/>
          <w:sz w:val="24"/>
          <w:szCs w:val="24"/>
          <w:lang w:val="en-GB"/>
        </w:rPr>
        <w:t xml:space="preserve">yaitu, 774 individu pada Situ Rompong (Tabel 8), sedangkan pada Situ Parigi spesies </w:t>
      </w:r>
      <w:r w:rsidR="00654928" w:rsidRPr="00EF419D">
        <w:rPr>
          <w:rFonts w:ascii="Times New Roman" w:eastAsia="Times New Roman" w:hAnsi="Times New Roman"/>
          <w:i/>
          <w:iCs/>
          <w:color w:val="000000"/>
          <w:sz w:val="24"/>
          <w:szCs w:val="24"/>
          <w:lang w:val="en-GB"/>
        </w:rPr>
        <w:t xml:space="preserve">Eclipta </w:t>
      </w:r>
      <w:r w:rsidR="00654928">
        <w:rPr>
          <w:rFonts w:ascii="Times New Roman" w:eastAsia="Times New Roman" w:hAnsi="Times New Roman"/>
          <w:i/>
          <w:iCs/>
          <w:color w:val="000000"/>
          <w:sz w:val="24"/>
          <w:szCs w:val="24"/>
          <w:lang w:val="en-GB"/>
        </w:rPr>
        <w:t xml:space="preserve">prostrate </w:t>
      </w:r>
      <w:r w:rsidR="00654928" w:rsidRPr="00654928">
        <w:rPr>
          <w:rFonts w:ascii="Times New Roman" w:eastAsia="Times New Roman" w:hAnsi="Times New Roman"/>
          <w:color w:val="000000"/>
          <w:sz w:val="24"/>
          <w:szCs w:val="24"/>
          <w:lang w:val="en-GB"/>
        </w:rPr>
        <w:t>(Urang-Aring)</w:t>
      </w:r>
      <w:r w:rsidR="00654928">
        <w:rPr>
          <w:rFonts w:ascii="Times New Roman" w:eastAsia="Times New Roman" w:hAnsi="Times New Roman"/>
          <w:color w:val="000000"/>
          <w:sz w:val="24"/>
          <w:szCs w:val="24"/>
          <w:lang w:val="en-GB"/>
        </w:rPr>
        <w:t xml:space="preserve"> yang memiliki jumlah individu tertinggi sebesar 115 individu (Tabel 9).</w:t>
      </w:r>
    </w:p>
    <w:p w:rsidR="00C643D7" w:rsidRPr="00EF419D" w:rsidRDefault="00C643D7" w:rsidP="00B82AB9">
      <w:pPr>
        <w:spacing w:before="360" w:after="240" w:line="240" w:lineRule="auto"/>
        <w:ind w:firstLine="720"/>
        <w:jc w:val="both"/>
        <w:rPr>
          <w:rFonts w:ascii="Times New Roman" w:hAnsi="Times New Roman"/>
          <w:sz w:val="24"/>
          <w:szCs w:val="24"/>
          <w:lang w:val="en-GB"/>
        </w:rPr>
      </w:pPr>
      <w:r>
        <w:rPr>
          <w:rFonts w:ascii="Times New Roman" w:eastAsia="Times New Roman" w:hAnsi="Times New Roman"/>
          <w:color w:val="000000"/>
          <w:sz w:val="24"/>
          <w:szCs w:val="24"/>
          <w:lang w:val="en-GB"/>
        </w:rPr>
        <w:t xml:space="preserve">Permasalahan tingginya jumlah individu spesies kangkung dan eceng gondok pada tepian situ ini telah diinformasikan dalam penelitian sebelumnya oleh Susanto </w:t>
      </w:r>
      <w:r w:rsidRPr="00C643D7">
        <w:rPr>
          <w:rFonts w:ascii="Times New Roman" w:eastAsia="Times New Roman" w:hAnsi="Times New Roman"/>
          <w:i/>
          <w:iCs/>
          <w:color w:val="000000"/>
          <w:sz w:val="24"/>
          <w:szCs w:val="24"/>
          <w:lang w:val="en-GB"/>
        </w:rPr>
        <w:t>et al</w:t>
      </w:r>
      <w:r>
        <w:rPr>
          <w:rFonts w:ascii="Times New Roman" w:eastAsia="Times New Roman" w:hAnsi="Times New Roman"/>
          <w:color w:val="000000"/>
          <w:sz w:val="24"/>
          <w:szCs w:val="24"/>
          <w:lang w:val="en-GB"/>
        </w:rPr>
        <w:t xml:space="preserve">. (2016) pada Situ Pamulang, Kota Tangerang Selatan. Jenis </w:t>
      </w:r>
      <w:r w:rsidRPr="00C643D7">
        <w:rPr>
          <w:rFonts w:ascii="Times New Roman" w:eastAsia="Times New Roman" w:hAnsi="Times New Roman"/>
          <w:i/>
          <w:iCs/>
          <w:color w:val="000000"/>
          <w:sz w:val="24"/>
          <w:szCs w:val="24"/>
          <w:lang w:val="en-GB"/>
        </w:rPr>
        <w:t>Eclipta</w:t>
      </w:r>
      <w:r>
        <w:rPr>
          <w:rFonts w:ascii="Times New Roman" w:eastAsia="Times New Roman" w:hAnsi="Times New Roman"/>
          <w:color w:val="000000"/>
          <w:sz w:val="24"/>
          <w:szCs w:val="24"/>
          <w:lang w:val="en-GB"/>
        </w:rPr>
        <w:t xml:space="preserve"> spp. ditemukan tinggi jumlah individunya pada Situ Parigi dikarenakan jenis Eclipta spp. umum ditemukan melimpah pada tepian danau maupun sungai</w:t>
      </w:r>
      <w:r w:rsidR="00C425B4">
        <w:rPr>
          <w:rFonts w:ascii="Times New Roman" w:eastAsia="Times New Roman" w:hAnsi="Times New Roman"/>
          <w:color w:val="000000"/>
          <w:sz w:val="24"/>
          <w:szCs w:val="24"/>
          <w:lang w:val="en-GB"/>
        </w:rPr>
        <w:t xml:space="preserve"> (Orchard &amp; Cross, 2013). </w:t>
      </w:r>
      <w:r>
        <w:rPr>
          <w:rFonts w:ascii="Times New Roman" w:eastAsia="Times New Roman" w:hAnsi="Times New Roman"/>
          <w:color w:val="000000"/>
          <w:sz w:val="24"/>
          <w:szCs w:val="24"/>
          <w:lang w:val="en-GB"/>
        </w:rPr>
        <w:t>Tingginya jumlah individu spesies</w:t>
      </w:r>
      <w:r w:rsidR="00C425B4">
        <w:rPr>
          <w:rFonts w:ascii="Times New Roman" w:eastAsia="Times New Roman" w:hAnsi="Times New Roman"/>
          <w:color w:val="000000"/>
          <w:sz w:val="24"/>
          <w:szCs w:val="24"/>
          <w:lang w:val="en-GB"/>
        </w:rPr>
        <w:t xml:space="preserve"> tanaman air pada suatu perairan dapat meningkatkan polutan organik, </w:t>
      </w:r>
      <w:proofErr w:type="gramStart"/>
      <w:r w:rsidR="00C425B4">
        <w:rPr>
          <w:rFonts w:ascii="Times New Roman" w:eastAsia="Times New Roman" w:hAnsi="Times New Roman"/>
          <w:color w:val="000000"/>
          <w:sz w:val="24"/>
          <w:szCs w:val="24"/>
          <w:lang w:val="en-GB"/>
        </w:rPr>
        <w:t>kadar</w:t>
      </w:r>
      <w:proofErr w:type="gramEnd"/>
      <w:r w:rsidR="00C425B4">
        <w:rPr>
          <w:rFonts w:ascii="Times New Roman" w:eastAsia="Times New Roman" w:hAnsi="Times New Roman"/>
          <w:color w:val="000000"/>
          <w:sz w:val="24"/>
          <w:szCs w:val="24"/>
          <w:lang w:val="en-GB"/>
        </w:rPr>
        <w:t xml:space="preserve"> nutrien seperti nitrat dan fosfat, kemudian </w:t>
      </w:r>
      <w:r w:rsidR="00B82AB9">
        <w:rPr>
          <w:rFonts w:ascii="Times New Roman" w:eastAsia="Times New Roman" w:hAnsi="Times New Roman"/>
          <w:color w:val="000000"/>
          <w:sz w:val="24"/>
          <w:szCs w:val="24"/>
          <w:lang w:val="en-GB"/>
        </w:rPr>
        <w:t xml:space="preserve">akan menyebabkan meningkatnya pertumbuhan alga dan produktivitas primer perairan (Juwitanti </w:t>
      </w:r>
      <w:r w:rsidR="00B82AB9" w:rsidRPr="00B82AB9">
        <w:rPr>
          <w:rFonts w:ascii="Times New Roman" w:eastAsia="Times New Roman" w:hAnsi="Times New Roman"/>
          <w:i/>
          <w:iCs/>
          <w:color w:val="000000"/>
          <w:sz w:val="24"/>
          <w:szCs w:val="24"/>
          <w:lang w:val="en-GB"/>
        </w:rPr>
        <w:t>et al</w:t>
      </w:r>
      <w:r w:rsidR="00B82AB9">
        <w:rPr>
          <w:rFonts w:ascii="Times New Roman" w:eastAsia="Times New Roman" w:hAnsi="Times New Roman"/>
          <w:color w:val="000000"/>
          <w:sz w:val="24"/>
          <w:szCs w:val="24"/>
          <w:lang w:val="en-GB"/>
        </w:rPr>
        <w:t xml:space="preserve">., 2013; Yuningsih </w:t>
      </w:r>
      <w:r w:rsidR="00B82AB9" w:rsidRPr="00B82AB9">
        <w:rPr>
          <w:rFonts w:ascii="Times New Roman" w:eastAsia="Times New Roman" w:hAnsi="Times New Roman"/>
          <w:i/>
          <w:iCs/>
          <w:color w:val="000000"/>
          <w:sz w:val="24"/>
          <w:szCs w:val="24"/>
          <w:lang w:val="en-GB"/>
        </w:rPr>
        <w:t>et al</w:t>
      </w:r>
      <w:r w:rsidR="00B82AB9">
        <w:rPr>
          <w:rFonts w:ascii="Times New Roman" w:eastAsia="Times New Roman" w:hAnsi="Times New Roman"/>
          <w:color w:val="000000"/>
          <w:sz w:val="24"/>
          <w:szCs w:val="24"/>
          <w:lang w:val="en-GB"/>
        </w:rPr>
        <w:t xml:space="preserve">., 2014). </w:t>
      </w:r>
      <w:r w:rsidR="00BB7590">
        <w:rPr>
          <w:rFonts w:ascii="Times New Roman" w:eastAsia="Times New Roman" w:hAnsi="Times New Roman"/>
          <w:color w:val="000000"/>
          <w:sz w:val="24"/>
          <w:szCs w:val="24"/>
          <w:lang w:val="en-GB"/>
        </w:rPr>
        <w:t>Walaupun dapat meningkatkan produktivitas perairan, tingginya bahan organik b</w:t>
      </w:r>
      <w:r w:rsidR="00B82AB9">
        <w:rPr>
          <w:rFonts w:ascii="Times New Roman" w:eastAsia="Times New Roman" w:hAnsi="Times New Roman"/>
          <w:color w:val="000000"/>
          <w:sz w:val="24"/>
          <w:szCs w:val="24"/>
          <w:lang w:val="en-GB"/>
        </w:rPr>
        <w:t xml:space="preserve">erbahaya bagi perairan karena dapat menyebabkan menurunnya </w:t>
      </w:r>
      <w:proofErr w:type="gramStart"/>
      <w:r w:rsidR="00B82AB9">
        <w:rPr>
          <w:rFonts w:ascii="Times New Roman" w:eastAsia="Times New Roman" w:hAnsi="Times New Roman"/>
          <w:color w:val="000000"/>
          <w:sz w:val="24"/>
          <w:szCs w:val="24"/>
          <w:lang w:val="en-GB"/>
        </w:rPr>
        <w:t>kadar</w:t>
      </w:r>
      <w:proofErr w:type="gramEnd"/>
      <w:r w:rsidR="00B82AB9">
        <w:rPr>
          <w:rFonts w:ascii="Times New Roman" w:eastAsia="Times New Roman" w:hAnsi="Times New Roman"/>
          <w:color w:val="000000"/>
          <w:sz w:val="24"/>
          <w:szCs w:val="24"/>
          <w:lang w:val="en-GB"/>
        </w:rPr>
        <w:t xml:space="preserve"> oksigen terlarut yang digunakan dalam </w:t>
      </w:r>
      <w:r w:rsidR="00BB7590">
        <w:rPr>
          <w:rFonts w:ascii="Times New Roman" w:eastAsia="Times New Roman" w:hAnsi="Times New Roman"/>
          <w:color w:val="000000"/>
          <w:sz w:val="24"/>
          <w:szCs w:val="24"/>
          <w:lang w:val="en-GB"/>
        </w:rPr>
        <w:t>skala besar untuk proses dekomposisi.</w:t>
      </w:r>
    </w:p>
    <w:p w:rsidR="00EF419D" w:rsidRPr="00EF419D" w:rsidRDefault="00EF419D" w:rsidP="00872109">
      <w:pPr>
        <w:spacing w:before="360" w:after="240" w:line="240" w:lineRule="auto"/>
        <w:rPr>
          <w:rFonts w:ascii="Times New Roman" w:hAnsi="Times New Roman"/>
          <w:sz w:val="24"/>
          <w:szCs w:val="24"/>
          <w:lang w:val="en-GB"/>
        </w:rPr>
      </w:pPr>
      <w:r w:rsidRPr="00EF419D">
        <w:rPr>
          <w:rFonts w:ascii="Times New Roman" w:hAnsi="Times New Roman"/>
          <w:sz w:val="24"/>
          <w:szCs w:val="24"/>
          <w:lang w:val="en-GB"/>
        </w:rPr>
        <w:t>Tabel 6. Jumlah individu makrofita di Situ Gintung</w:t>
      </w:r>
    </w:p>
    <w:tbl>
      <w:tblPr>
        <w:tblW w:w="9360" w:type="dxa"/>
        <w:tblLook w:val="04A0" w:firstRow="1" w:lastRow="0" w:firstColumn="1" w:lastColumn="0" w:noHBand="0" w:noVBand="1"/>
      </w:tblPr>
      <w:tblGrid>
        <w:gridCol w:w="700"/>
        <w:gridCol w:w="2986"/>
        <w:gridCol w:w="2410"/>
        <w:gridCol w:w="595"/>
        <w:gridCol w:w="680"/>
        <w:gridCol w:w="590"/>
        <w:gridCol w:w="686"/>
        <w:gridCol w:w="713"/>
      </w:tblGrid>
      <w:tr w:rsidR="00EF419D" w:rsidRPr="00EF419D" w:rsidTr="00EF419D">
        <w:trPr>
          <w:trHeight w:val="315"/>
        </w:trPr>
        <w:tc>
          <w:tcPr>
            <w:tcW w:w="700" w:type="dxa"/>
            <w:vMerge w:val="restart"/>
            <w:tcBorders>
              <w:top w:val="single" w:sz="8" w:space="0" w:color="7F7F7F"/>
              <w:left w:val="nil"/>
              <w:bottom w:val="single" w:sz="8" w:space="0" w:color="7F7F7F"/>
              <w:right w:val="nil"/>
            </w:tcBorders>
            <w:shd w:val="clear" w:color="auto" w:fill="auto"/>
            <w:noWrap/>
            <w:vAlign w:val="center"/>
            <w:hideMark/>
          </w:tcPr>
          <w:p w:rsidR="00EF419D" w:rsidRPr="00EF419D" w:rsidRDefault="00EF419D" w:rsidP="00EF419D">
            <w:pPr>
              <w:spacing w:after="0" w:line="240" w:lineRule="auto"/>
              <w:jc w:val="center"/>
              <w:rPr>
                <w:rFonts w:ascii="Times New Roman" w:eastAsia="Times New Roman" w:hAnsi="Times New Roman"/>
                <w:b/>
                <w:bCs/>
                <w:color w:val="000000"/>
                <w:sz w:val="24"/>
                <w:szCs w:val="24"/>
                <w:lang w:val="en-GB"/>
              </w:rPr>
            </w:pPr>
            <w:r w:rsidRPr="00EF419D">
              <w:rPr>
                <w:rFonts w:ascii="Times New Roman" w:eastAsia="Times New Roman" w:hAnsi="Times New Roman"/>
                <w:b/>
                <w:bCs/>
                <w:color w:val="000000"/>
                <w:sz w:val="24"/>
                <w:szCs w:val="24"/>
                <w:lang w:val="en-GB"/>
              </w:rPr>
              <w:t>No.</w:t>
            </w:r>
          </w:p>
        </w:tc>
        <w:tc>
          <w:tcPr>
            <w:tcW w:w="2986" w:type="dxa"/>
            <w:vMerge w:val="restart"/>
            <w:tcBorders>
              <w:top w:val="single" w:sz="8" w:space="0" w:color="7F7F7F"/>
              <w:left w:val="nil"/>
              <w:bottom w:val="single" w:sz="8" w:space="0" w:color="7F7F7F"/>
              <w:right w:val="nil"/>
            </w:tcBorders>
            <w:shd w:val="clear" w:color="auto" w:fill="auto"/>
            <w:noWrap/>
            <w:vAlign w:val="center"/>
            <w:hideMark/>
          </w:tcPr>
          <w:p w:rsidR="00EF419D" w:rsidRPr="00EF419D" w:rsidRDefault="00EF419D" w:rsidP="00EF419D">
            <w:pPr>
              <w:spacing w:after="0" w:line="240" w:lineRule="auto"/>
              <w:jc w:val="center"/>
              <w:rPr>
                <w:rFonts w:ascii="Times New Roman" w:eastAsia="Times New Roman" w:hAnsi="Times New Roman"/>
                <w:b/>
                <w:bCs/>
                <w:color w:val="000000"/>
                <w:sz w:val="24"/>
                <w:szCs w:val="24"/>
                <w:lang w:val="en-GB"/>
              </w:rPr>
            </w:pPr>
            <w:r w:rsidRPr="00EF419D">
              <w:rPr>
                <w:rFonts w:ascii="Times New Roman" w:eastAsia="Times New Roman" w:hAnsi="Times New Roman"/>
                <w:b/>
                <w:bCs/>
                <w:color w:val="000000"/>
                <w:sz w:val="24"/>
                <w:szCs w:val="24"/>
                <w:lang w:val="en-GB"/>
              </w:rPr>
              <w:t>Spesies</w:t>
            </w:r>
          </w:p>
        </w:tc>
        <w:tc>
          <w:tcPr>
            <w:tcW w:w="2410" w:type="dxa"/>
            <w:vMerge w:val="restart"/>
            <w:tcBorders>
              <w:top w:val="single" w:sz="8" w:space="0" w:color="7F7F7F"/>
              <w:left w:val="nil"/>
              <w:bottom w:val="single" w:sz="8" w:space="0" w:color="7F7F7F"/>
              <w:right w:val="nil"/>
            </w:tcBorders>
            <w:shd w:val="clear" w:color="auto" w:fill="auto"/>
            <w:noWrap/>
            <w:vAlign w:val="center"/>
            <w:hideMark/>
          </w:tcPr>
          <w:p w:rsidR="00EF419D" w:rsidRPr="00EF419D" w:rsidRDefault="00EF419D" w:rsidP="00EF419D">
            <w:pPr>
              <w:spacing w:after="0" w:line="240" w:lineRule="auto"/>
              <w:jc w:val="center"/>
              <w:rPr>
                <w:rFonts w:ascii="Times New Roman" w:eastAsia="Times New Roman" w:hAnsi="Times New Roman"/>
                <w:b/>
                <w:bCs/>
                <w:color w:val="000000"/>
                <w:sz w:val="24"/>
                <w:szCs w:val="24"/>
                <w:lang w:val="en-GB"/>
              </w:rPr>
            </w:pPr>
            <w:r w:rsidRPr="00EF419D">
              <w:rPr>
                <w:rFonts w:ascii="Times New Roman" w:eastAsia="Times New Roman" w:hAnsi="Times New Roman"/>
                <w:b/>
                <w:bCs/>
                <w:color w:val="000000"/>
                <w:sz w:val="24"/>
                <w:szCs w:val="24"/>
                <w:lang w:val="en-GB"/>
              </w:rPr>
              <w:t>Nama lokal</w:t>
            </w:r>
          </w:p>
        </w:tc>
        <w:tc>
          <w:tcPr>
            <w:tcW w:w="3264" w:type="dxa"/>
            <w:gridSpan w:val="5"/>
            <w:tcBorders>
              <w:top w:val="single" w:sz="8" w:space="0" w:color="7F7F7F"/>
              <w:left w:val="nil"/>
              <w:bottom w:val="single" w:sz="8" w:space="0" w:color="7F7F7F"/>
              <w:right w:val="nil"/>
            </w:tcBorders>
            <w:shd w:val="clear" w:color="auto" w:fill="auto"/>
            <w:noWrap/>
            <w:vAlign w:val="center"/>
            <w:hideMark/>
          </w:tcPr>
          <w:p w:rsidR="00EF419D" w:rsidRPr="00EF419D" w:rsidRDefault="00EF419D" w:rsidP="00EF419D">
            <w:pPr>
              <w:spacing w:after="0" w:line="240" w:lineRule="auto"/>
              <w:jc w:val="center"/>
              <w:rPr>
                <w:rFonts w:ascii="Times New Roman" w:eastAsia="Times New Roman" w:hAnsi="Times New Roman"/>
                <w:b/>
                <w:bCs/>
                <w:color w:val="000000"/>
                <w:sz w:val="24"/>
                <w:szCs w:val="24"/>
                <w:lang w:val="en-GB"/>
              </w:rPr>
            </w:pPr>
            <w:r w:rsidRPr="00EF419D">
              <w:rPr>
                <w:rFonts w:ascii="Times New Roman" w:eastAsia="Times New Roman" w:hAnsi="Times New Roman"/>
                <w:b/>
                <w:bCs/>
                <w:color w:val="000000"/>
                <w:sz w:val="24"/>
                <w:szCs w:val="24"/>
                <w:lang w:val="en-GB"/>
              </w:rPr>
              <w:t>Jumlah setiap titik</w:t>
            </w:r>
          </w:p>
        </w:tc>
      </w:tr>
      <w:tr w:rsidR="00EF419D" w:rsidRPr="00EF419D" w:rsidTr="00EF419D">
        <w:trPr>
          <w:trHeight w:val="315"/>
        </w:trPr>
        <w:tc>
          <w:tcPr>
            <w:tcW w:w="700" w:type="dxa"/>
            <w:vMerge/>
            <w:tcBorders>
              <w:top w:val="single" w:sz="8" w:space="0" w:color="7F7F7F"/>
              <w:left w:val="nil"/>
              <w:bottom w:val="single" w:sz="8" w:space="0" w:color="7F7F7F"/>
              <w:right w:val="nil"/>
            </w:tcBorders>
            <w:vAlign w:val="center"/>
            <w:hideMark/>
          </w:tcPr>
          <w:p w:rsidR="00EF419D" w:rsidRPr="00EF419D" w:rsidRDefault="00EF419D" w:rsidP="00EF419D">
            <w:pPr>
              <w:spacing w:after="0" w:line="240" w:lineRule="auto"/>
              <w:rPr>
                <w:rFonts w:ascii="Times New Roman" w:eastAsia="Times New Roman" w:hAnsi="Times New Roman"/>
                <w:b/>
                <w:bCs/>
                <w:color w:val="000000"/>
                <w:sz w:val="24"/>
                <w:szCs w:val="24"/>
                <w:lang w:val="en-GB"/>
              </w:rPr>
            </w:pPr>
          </w:p>
        </w:tc>
        <w:tc>
          <w:tcPr>
            <w:tcW w:w="2986" w:type="dxa"/>
            <w:vMerge/>
            <w:tcBorders>
              <w:top w:val="single" w:sz="8" w:space="0" w:color="7F7F7F"/>
              <w:left w:val="nil"/>
              <w:bottom w:val="single" w:sz="8" w:space="0" w:color="7F7F7F"/>
              <w:right w:val="nil"/>
            </w:tcBorders>
            <w:vAlign w:val="center"/>
            <w:hideMark/>
          </w:tcPr>
          <w:p w:rsidR="00EF419D" w:rsidRPr="00EF419D" w:rsidRDefault="00EF419D" w:rsidP="00EF419D">
            <w:pPr>
              <w:spacing w:after="0" w:line="240" w:lineRule="auto"/>
              <w:rPr>
                <w:rFonts w:ascii="Times New Roman" w:eastAsia="Times New Roman" w:hAnsi="Times New Roman"/>
                <w:b/>
                <w:bCs/>
                <w:color w:val="000000"/>
                <w:sz w:val="24"/>
                <w:szCs w:val="24"/>
                <w:lang w:val="en-GB"/>
              </w:rPr>
            </w:pPr>
          </w:p>
        </w:tc>
        <w:tc>
          <w:tcPr>
            <w:tcW w:w="2410" w:type="dxa"/>
            <w:vMerge/>
            <w:tcBorders>
              <w:top w:val="single" w:sz="8" w:space="0" w:color="7F7F7F"/>
              <w:left w:val="nil"/>
              <w:bottom w:val="single" w:sz="8" w:space="0" w:color="7F7F7F"/>
              <w:right w:val="nil"/>
            </w:tcBorders>
            <w:vAlign w:val="center"/>
            <w:hideMark/>
          </w:tcPr>
          <w:p w:rsidR="00EF419D" w:rsidRPr="00EF419D" w:rsidRDefault="00EF419D" w:rsidP="00EF419D">
            <w:pPr>
              <w:spacing w:after="0" w:line="240" w:lineRule="auto"/>
              <w:rPr>
                <w:rFonts w:ascii="Times New Roman" w:eastAsia="Times New Roman" w:hAnsi="Times New Roman"/>
                <w:b/>
                <w:bCs/>
                <w:color w:val="000000"/>
                <w:sz w:val="24"/>
                <w:szCs w:val="24"/>
                <w:lang w:val="en-GB"/>
              </w:rPr>
            </w:pPr>
          </w:p>
        </w:tc>
        <w:tc>
          <w:tcPr>
            <w:tcW w:w="595" w:type="dxa"/>
            <w:tcBorders>
              <w:top w:val="nil"/>
              <w:left w:val="nil"/>
              <w:bottom w:val="single" w:sz="8" w:space="0" w:color="7F7F7F"/>
              <w:right w:val="nil"/>
            </w:tcBorders>
            <w:shd w:val="clear" w:color="auto" w:fill="auto"/>
            <w:noWrap/>
            <w:vAlign w:val="center"/>
            <w:hideMark/>
          </w:tcPr>
          <w:p w:rsidR="00EF419D" w:rsidRPr="00EF419D" w:rsidRDefault="00EF419D" w:rsidP="00EF419D">
            <w:pPr>
              <w:spacing w:after="0" w:line="240" w:lineRule="auto"/>
              <w:jc w:val="center"/>
              <w:rPr>
                <w:rFonts w:ascii="Times New Roman" w:eastAsia="Times New Roman" w:hAnsi="Times New Roman"/>
                <w:b/>
                <w:bCs/>
                <w:color w:val="000000"/>
                <w:sz w:val="24"/>
                <w:szCs w:val="24"/>
                <w:lang w:val="en-GB"/>
              </w:rPr>
            </w:pPr>
            <w:r w:rsidRPr="00EF419D">
              <w:rPr>
                <w:rFonts w:ascii="Times New Roman" w:eastAsia="Times New Roman" w:hAnsi="Times New Roman"/>
                <w:b/>
                <w:bCs/>
                <w:color w:val="000000"/>
                <w:sz w:val="24"/>
                <w:szCs w:val="24"/>
                <w:lang w:val="en-GB"/>
              </w:rPr>
              <w:t>1</w:t>
            </w:r>
          </w:p>
        </w:tc>
        <w:tc>
          <w:tcPr>
            <w:tcW w:w="680" w:type="dxa"/>
            <w:tcBorders>
              <w:top w:val="nil"/>
              <w:left w:val="nil"/>
              <w:bottom w:val="single" w:sz="8" w:space="0" w:color="7F7F7F"/>
              <w:right w:val="nil"/>
            </w:tcBorders>
            <w:shd w:val="clear" w:color="auto" w:fill="auto"/>
            <w:noWrap/>
            <w:vAlign w:val="center"/>
            <w:hideMark/>
          </w:tcPr>
          <w:p w:rsidR="00EF419D" w:rsidRPr="00EF419D" w:rsidRDefault="00EF419D" w:rsidP="00EF419D">
            <w:pPr>
              <w:spacing w:after="0" w:line="240" w:lineRule="auto"/>
              <w:jc w:val="center"/>
              <w:rPr>
                <w:rFonts w:ascii="Times New Roman" w:eastAsia="Times New Roman" w:hAnsi="Times New Roman"/>
                <w:b/>
                <w:bCs/>
                <w:color w:val="000000"/>
                <w:sz w:val="24"/>
                <w:szCs w:val="24"/>
                <w:lang w:val="en-GB"/>
              </w:rPr>
            </w:pPr>
            <w:r w:rsidRPr="00EF419D">
              <w:rPr>
                <w:rFonts w:ascii="Times New Roman" w:eastAsia="Times New Roman" w:hAnsi="Times New Roman"/>
                <w:b/>
                <w:bCs/>
                <w:color w:val="000000"/>
                <w:sz w:val="24"/>
                <w:szCs w:val="24"/>
                <w:lang w:val="en-GB"/>
              </w:rPr>
              <w:t>2</w:t>
            </w:r>
          </w:p>
        </w:tc>
        <w:tc>
          <w:tcPr>
            <w:tcW w:w="590" w:type="dxa"/>
            <w:tcBorders>
              <w:top w:val="nil"/>
              <w:left w:val="nil"/>
              <w:bottom w:val="single" w:sz="8" w:space="0" w:color="7F7F7F"/>
              <w:right w:val="nil"/>
            </w:tcBorders>
            <w:shd w:val="clear" w:color="auto" w:fill="auto"/>
            <w:noWrap/>
            <w:vAlign w:val="center"/>
            <w:hideMark/>
          </w:tcPr>
          <w:p w:rsidR="00EF419D" w:rsidRPr="00EF419D" w:rsidRDefault="00EF419D" w:rsidP="00EF419D">
            <w:pPr>
              <w:spacing w:after="0" w:line="240" w:lineRule="auto"/>
              <w:jc w:val="center"/>
              <w:rPr>
                <w:rFonts w:ascii="Times New Roman" w:eastAsia="Times New Roman" w:hAnsi="Times New Roman"/>
                <w:b/>
                <w:bCs/>
                <w:color w:val="000000"/>
                <w:sz w:val="24"/>
                <w:szCs w:val="24"/>
                <w:lang w:val="en-GB"/>
              </w:rPr>
            </w:pPr>
            <w:r w:rsidRPr="00EF419D">
              <w:rPr>
                <w:rFonts w:ascii="Times New Roman" w:eastAsia="Times New Roman" w:hAnsi="Times New Roman"/>
                <w:b/>
                <w:bCs/>
                <w:color w:val="000000"/>
                <w:sz w:val="24"/>
                <w:szCs w:val="24"/>
                <w:lang w:val="en-GB"/>
              </w:rPr>
              <w:t>3</w:t>
            </w:r>
          </w:p>
        </w:tc>
        <w:tc>
          <w:tcPr>
            <w:tcW w:w="686" w:type="dxa"/>
            <w:tcBorders>
              <w:top w:val="nil"/>
              <w:left w:val="nil"/>
              <w:bottom w:val="single" w:sz="8" w:space="0" w:color="7F7F7F"/>
              <w:right w:val="nil"/>
            </w:tcBorders>
            <w:shd w:val="clear" w:color="auto" w:fill="auto"/>
            <w:noWrap/>
            <w:vAlign w:val="center"/>
            <w:hideMark/>
          </w:tcPr>
          <w:p w:rsidR="00EF419D" w:rsidRPr="00EF419D" w:rsidRDefault="00EF419D" w:rsidP="00EF419D">
            <w:pPr>
              <w:spacing w:after="0" w:line="240" w:lineRule="auto"/>
              <w:jc w:val="center"/>
              <w:rPr>
                <w:rFonts w:ascii="Times New Roman" w:eastAsia="Times New Roman" w:hAnsi="Times New Roman"/>
                <w:b/>
                <w:bCs/>
                <w:color w:val="000000"/>
                <w:sz w:val="24"/>
                <w:szCs w:val="24"/>
                <w:lang w:val="en-GB"/>
              </w:rPr>
            </w:pPr>
            <w:r w:rsidRPr="00EF419D">
              <w:rPr>
                <w:rFonts w:ascii="Times New Roman" w:eastAsia="Times New Roman" w:hAnsi="Times New Roman"/>
                <w:b/>
                <w:bCs/>
                <w:color w:val="000000"/>
                <w:sz w:val="24"/>
                <w:szCs w:val="24"/>
                <w:lang w:val="en-GB"/>
              </w:rPr>
              <w:t>4</w:t>
            </w:r>
          </w:p>
        </w:tc>
        <w:tc>
          <w:tcPr>
            <w:tcW w:w="713" w:type="dxa"/>
            <w:tcBorders>
              <w:top w:val="nil"/>
              <w:left w:val="nil"/>
              <w:bottom w:val="single" w:sz="8" w:space="0" w:color="7F7F7F"/>
              <w:right w:val="nil"/>
            </w:tcBorders>
            <w:shd w:val="clear" w:color="auto" w:fill="auto"/>
            <w:noWrap/>
            <w:vAlign w:val="center"/>
            <w:hideMark/>
          </w:tcPr>
          <w:p w:rsidR="00EF419D" w:rsidRPr="00EF419D" w:rsidRDefault="00EF419D" w:rsidP="00EF419D">
            <w:pPr>
              <w:spacing w:after="0" w:line="240" w:lineRule="auto"/>
              <w:jc w:val="center"/>
              <w:rPr>
                <w:rFonts w:ascii="Times New Roman" w:eastAsia="Times New Roman" w:hAnsi="Times New Roman"/>
                <w:b/>
                <w:bCs/>
                <w:color w:val="000000"/>
                <w:sz w:val="24"/>
                <w:szCs w:val="24"/>
                <w:lang w:val="en-GB"/>
              </w:rPr>
            </w:pPr>
            <w:r w:rsidRPr="00EF419D">
              <w:rPr>
                <w:rFonts w:ascii="Times New Roman" w:eastAsia="Times New Roman" w:hAnsi="Times New Roman"/>
                <w:b/>
                <w:bCs/>
                <w:color w:val="000000"/>
                <w:sz w:val="24"/>
                <w:szCs w:val="24"/>
                <w:lang w:val="en-GB"/>
              </w:rPr>
              <w:t>5</w:t>
            </w:r>
          </w:p>
        </w:tc>
      </w:tr>
      <w:tr w:rsidR="00EF419D" w:rsidRPr="00EF419D" w:rsidTr="00EF419D">
        <w:trPr>
          <w:trHeight w:val="315"/>
        </w:trPr>
        <w:tc>
          <w:tcPr>
            <w:tcW w:w="700" w:type="dxa"/>
            <w:tcBorders>
              <w:top w:val="nil"/>
              <w:left w:val="nil"/>
              <w:bottom w:val="nil"/>
              <w:right w:val="nil"/>
            </w:tcBorders>
            <w:shd w:val="clear" w:color="auto" w:fill="auto"/>
            <w:noWrap/>
            <w:vAlign w:val="center"/>
            <w:hideMark/>
          </w:tcPr>
          <w:p w:rsidR="00EF419D" w:rsidRPr="00EF419D" w:rsidRDefault="00EF419D" w:rsidP="00EF419D">
            <w:pPr>
              <w:spacing w:after="0" w:line="240" w:lineRule="auto"/>
              <w:jc w:val="center"/>
              <w:rPr>
                <w:rFonts w:ascii="Times New Roman" w:eastAsia="Times New Roman" w:hAnsi="Times New Roman"/>
                <w:bCs/>
                <w:color w:val="000000"/>
                <w:sz w:val="24"/>
                <w:szCs w:val="24"/>
                <w:lang w:val="en-GB"/>
              </w:rPr>
            </w:pPr>
            <w:r w:rsidRPr="00EF419D">
              <w:rPr>
                <w:rFonts w:ascii="Times New Roman" w:eastAsia="Times New Roman" w:hAnsi="Times New Roman"/>
                <w:bCs/>
                <w:color w:val="000000"/>
                <w:sz w:val="24"/>
                <w:szCs w:val="24"/>
                <w:lang w:val="en-GB"/>
              </w:rPr>
              <w:t>1</w:t>
            </w:r>
          </w:p>
        </w:tc>
        <w:tc>
          <w:tcPr>
            <w:tcW w:w="2986" w:type="dxa"/>
            <w:tcBorders>
              <w:top w:val="nil"/>
              <w:left w:val="nil"/>
              <w:bottom w:val="nil"/>
              <w:right w:val="nil"/>
            </w:tcBorders>
            <w:shd w:val="clear" w:color="auto" w:fill="auto"/>
            <w:noWrap/>
            <w:vAlign w:val="center"/>
            <w:hideMark/>
          </w:tcPr>
          <w:p w:rsidR="00EF419D" w:rsidRPr="00EF419D" w:rsidRDefault="00EF419D" w:rsidP="00EF419D">
            <w:pPr>
              <w:spacing w:after="0" w:line="240" w:lineRule="auto"/>
              <w:rPr>
                <w:rFonts w:ascii="Times New Roman" w:eastAsia="Times New Roman" w:hAnsi="Times New Roman"/>
                <w:i/>
                <w:iCs/>
                <w:color w:val="000000"/>
                <w:sz w:val="24"/>
                <w:szCs w:val="24"/>
                <w:lang w:val="en-GB"/>
              </w:rPr>
            </w:pPr>
            <w:r w:rsidRPr="00EF419D">
              <w:rPr>
                <w:rFonts w:ascii="Times New Roman" w:eastAsia="Times New Roman" w:hAnsi="Times New Roman"/>
                <w:i/>
                <w:iCs/>
                <w:color w:val="000000"/>
                <w:sz w:val="24"/>
                <w:szCs w:val="24"/>
                <w:lang w:val="en-GB"/>
              </w:rPr>
              <w:t>Ageratum conyzoides</w:t>
            </w:r>
          </w:p>
        </w:tc>
        <w:tc>
          <w:tcPr>
            <w:tcW w:w="2410" w:type="dxa"/>
            <w:tcBorders>
              <w:top w:val="nil"/>
              <w:left w:val="nil"/>
              <w:bottom w:val="nil"/>
              <w:right w:val="nil"/>
            </w:tcBorders>
            <w:shd w:val="clear" w:color="auto" w:fill="auto"/>
            <w:noWrap/>
            <w:vAlign w:val="center"/>
            <w:hideMark/>
          </w:tcPr>
          <w:p w:rsidR="00EF419D" w:rsidRPr="00EF419D" w:rsidRDefault="00EF419D" w:rsidP="00EF419D">
            <w:pPr>
              <w:spacing w:after="0" w:line="240" w:lineRule="auto"/>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Bandotan</w:t>
            </w:r>
          </w:p>
        </w:tc>
        <w:tc>
          <w:tcPr>
            <w:tcW w:w="595" w:type="dxa"/>
            <w:tcBorders>
              <w:top w:val="nil"/>
              <w:left w:val="nil"/>
              <w:bottom w:val="nil"/>
              <w:right w:val="nil"/>
            </w:tcBorders>
            <w:shd w:val="clear" w:color="auto" w:fill="auto"/>
            <w:noWrap/>
            <w:vAlign w:val="center"/>
            <w:hideMark/>
          </w:tcPr>
          <w:p w:rsidR="00EF419D" w:rsidRPr="00EF419D" w:rsidRDefault="00EF419D" w:rsidP="00EF419D">
            <w:pPr>
              <w:spacing w:after="0" w:line="240" w:lineRule="auto"/>
              <w:jc w:val="center"/>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680" w:type="dxa"/>
            <w:tcBorders>
              <w:top w:val="nil"/>
              <w:left w:val="nil"/>
              <w:bottom w:val="nil"/>
              <w:right w:val="nil"/>
            </w:tcBorders>
            <w:shd w:val="clear" w:color="auto" w:fill="auto"/>
            <w:noWrap/>
            <w:vAlign w:val="center"/>
            <w:hideMark/>
          </w:tcPr>
          <w:p w:rsidR="00EF419D" w:rsidRPr="00EF419D" w:rsidRDefault="00EF419D" w:rsidP="00EF419D">
            <w:pPr>
              <w:spacing w:after="0" w:line="240" w:lineRule="auto"/>
              <w:jc w:val="center"/>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2</w:t>
            </w:r>
          </w:p>
        </w:tc>
        <w:tc>
          <w:tcPr>
            <w:tcW w:w="590" w:type="dxa"/>
            <w:tcBorders>
              <w:top w:val="nil"/>
              <w:left w:val="nil"/>
              <w:bottom w:val="nil"/>
              <w:right w:val="nil"/>
            </w:tcBorders>
            <w:shd w:val="clear" w:color="auto" w:fill="auto"/>
            <w:noWrap/>
            <w:vAlign w:val="center"/>
            <w:hideMark/>
          </w:tcPr>
          <w:p w:rsidR="00EF419D" w:rsidRPr="00EF419D" w:rsidRDefault="00EF419D" w:rsidP="00EF419D">
            <w:pPr>
              <w:spacing w:after="0" w:line="240" w:lineRule="auto"/>
              <w:jc w:val="center"/>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686" w:type="dxa"/>
            <w:tcBorders>
              <w:top w:val="nil"/>
              <w:left w:val="nil"/>
              <w:bottom w:val="nil"/>
              <w:right w:val="nil"/>
            </w:tcBorders>
            <w:shd w:val="clear" w:color="auto" w:fill="auto"/>
            <w:noWrap/>
            <w:vAlign w:val="center"/>
            <w:hideMark/>
          </w:tcPr>
          <w:p w:rsidR="00EF419D" w:rsidRPr="00EF419D" w:rsidRDefault="00EF419D" w:rsidP="00EF419D">
            <w:pPr>
              <w:spacing w:after="0" w:line="240" w:lineRule="auto"/>
              <w:jc w:val="center"/>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72</w:t>
            </w:r>
          </w:p>
        </w:tc>
        <w:tc>
          <w:tcPr>
            <w:tcW w:w="713" w:type="dxa"/>
            <w:tcBorders>
              <w:top w:val="nil"/>
              <w:left w:val="nil"/>
              <w:bottom w:val="nil"/>
              <w:right w:val="nil"/>
            </w:tcBorders>
            <w:shd w:val="clear" w:color="auto" w:fill="auto"/>
            <w:noWrap/>
            <w:vAlign w:val="center"/>
            <w:hideMark/>
          </w:tcPr>
          <w:p w:rsidR="00EF419D" w:rsidRPr="00EF419D" w:rsidRDefault="00EF419D" w:rsidP="00EF419D">
            <w:pPr>
              <w:spacing w:after="0" w:line="240" w:lineRule="auto"/>
              <w:jc w:val="center"/>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r>
      <w:tr w:rsidR="00EF419D" w:rsidRPr="00EF419D" w:rsidTr="00EF419D">
        <w:trPr>
          <w:trHeight w:val="315"/>
        </w:trPr>
        <w:tc>
          <w:tcPr>
            <w:tcW w:w="700" w:type="dxa"/>
            <w:tcBorders>
              <w:top w:val="single" w:sz="8" w:space="0" w:color="7F7F7F"/>
              <w:left w:val="nil"/>
              <w:bottom w:val="single" w:sz="8" w:space="0" w:color="7F7F7F"/>
              <w:right w:val="nil"/>
            </w:tcBorders>
            <w:shd w:val="clear" w:color="auto" w:fill="auto"/>
            <w:noWrap/>
            <w:vAlign w:val="center"/>
            <w:hideMark/>
          </w:tcPr>
          <w:p w:rsidR="00EF419D" w:rsidRPr="00EF419D" w:rsidRDefault="00EF419D" w:rsidP="00EF419D">
            <w:pPr>
              <w:spacing w:after="0" w:line="240" w:lineRule="auto"/>
              <w:jc w:val="center"/>
              <w:rPr>
                <w:rFonts w:ascii="Times New Roman" w:eastAsia="Times New Roman" w:hAnsi="Times New Roman"/>
                <w:bCs/>
                <w:color w:val="000000"/>
                <w:sz w:val="24"/>
                <w:szCs w:val="24"/>
                <w:lang w:val="en-GB"/>
              </w:rPr>
            </w:pPr>
            <w:r w:rsidRPr="00EF419D">
              <w:rPr>
                <w:rFonts w:ascii="Times New Roman" w:eastAsia="Times New Roman" w:hAnsi="Times New Roman"/>
                <w:bCs/>
                <w:color w:val="000000"/>
                <w:sz w:val="24"/>
                <w:szCs w:val="24"/>
                <w:lang w:val="en-GB"/>
              </w:rPr>
              <w:t>2</w:t>
            </w:r>
          </w:p>
        </w:tc>
        <w:tc>
          <w:tcPr>
            <w:tcW w:w="2986" w:type="dxa"/>
            <w:tcBorders>
              <w:top w:val="single" w:sz="8" w:space="0" w:color="7F7F7F"/>
              <w:left w:val="nil"/>
              <w:bottom w:val="single" w:sz="8" w:space="0" w:color="7F7F7F"/>
              <w:right w:val="nil"/>
            </w:tcBorders>
            <w:shd w:val="clear" w:color="auto" w:fill="auto"/>
            <w:noWrap/>
            <w:vAlign w:val="center"/>
            <w:hideMark/>
          </w:tcPr>
          <w:p w:rsidR="00EF419D" w:rsidRPr="00EF419D" w:rsidRDefault="00EF419D" w:rsidP="00EF419D">
            <w:pPr>
              <w:spacing w:after="0" w:line="240" w:lineRule="auto"/>
              <w:rPr>
                <w:rFonts w:ascii="Times New Roman" w:eastAsia="Times New Roman" w:hAnsi="Times New Roman"/>
                <w:i/>
                <w:iCs/>
                <w:color w:val="000000"/>
                <w:sz w:val="24"/>
                <w:szCs w:val="24"/>
                <w:lang w:val="en-GB"/>
              </w:rPr>
            </w:pPr>
            <w:r w:rsidRPr="00EF419D">
              <w:rPr>
                <w:rFonts w:ascii="Times New Roman" w:eastAsia="Times New Roman" w:hAnsi="Times New Roman"/>
                <w:i/>
                <w:iCs/>
                <w:color w:val="000000"/>
                <w:sz w:val="24"/>
                <w:szCs w:val="24"/>
                <w:lang w:val="en-GB"/>
              </w:rPr>
              <w:t>Alternanthera philoxeroides</w:t>
            </w:r>
          </w:p>
        </w:tc>
        <w:tc>
          <w:tcPr>
            <w:tcW w:w="2410" w:type="dxa"/>
            <w:tcBorders>
              <w:top w:val="single" w:sz="8" w:space="0" w:color="7F7F7F"/>
              <w:left w:val="nil"/>
              <w:bottom w:val="single" w:sz="8" w:space="0" w:color="7F7F7F"/>
              <w:right w:val="nil"/>
            </w:tcBorders>
            <w:shd w:val="clear" w:color="auto" w:fill="auto"/>
            <w:noWrap/>
            <w:vAlign w:val="center"/>
            <w:hideMark/>
          </w:tcPr>
          <w:p w:rsidR="00EF419D" w:rsidRPr="00EF419D" w:rsidRDefault="00EF419D" w:rsidP="00EF419D">
            <w:pPr>
              <w:spacing w:after="0" w:line="240" w:lineRule="auto"/>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Kremah air</w:t>
            </w:r>
          </w:p>
        </w:tc>
        <w:tc>
          <w:tcPr>
            <w:tcW w:w="595" w:type="dxa"/>
            <w:tcBorders>
              <w:top w:val="single" w:sz="8" w:space="0" w:color="7F7F7F"/>
              <w:left w:val="nil"/>
              <w:bottom w:val="single" w:sz="8" w:space="0" w:color="7F7F7F"/>
              <w:right w:val="nil"/>
            </w:tcBorders>
            <w:shd w:val="clear" w:color="auto" w:fill="auto"/>
            <w:noWrap/>
            <w:vAlign w:val="center"/>
            <w:hideMark/>
          </w:tcPr>
          <w:p w:rsidR="00EF419D" w:rsidRPr="00EF419D" w:rsidRDefault="00EF419D" w:rsidP="00EF419D">
            <w:pPr>
              <w:spacing w:after="0" w:line="240" w:lineRule="auto"/>
              <w:jc w:val="center"/>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680" w:type="dxa"/>
            <w:tcBorders>
              <w:top w:val="single" w:sz="8" w:space="0" w:color="7F7F7F"/>
              <w:left w:val="nil"/>
              <w:bottom w:val="single" w:sz="8" w:space="0" w:color="7F7F7F"/>
              <w:right w:val="nil"/>
            </w:tcBorders>
            <w:shd w:val="clear" w:color="auto" w:fill="auto"/>
            <w:noWrap/>
            <w:vAlign w:val="center"/>
            <w:hideMark/>
          </w:tcPr>
          <w:p w:rsidR="00EF419D" w:rsidRPr="00EF419D" w:rsidRDefault="00EF419D" w:rsidP="00EF419D">
            <w:pPr>
              <w:spacing w:after="0" w:line="240" w:lineRule="auto"/>
              <w:jc w:val="center"/>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5</w:t>
            </w:r>
          </w:p>
        </w:tc>
        <w:tc>
          <w:tcPr>
            <w:tcW w:w="590" w:type="dxa"/>
            <w:tcBorders>
              <w:top w:val="single" w:sz="8" w:space="0" w:color="7F7F7F"/>
              <w:left w:val="nil"/>
              <w:bottom w:val="single" w:sz="8" w:space="0" w:color="7F7F7F"/>
              <w:right w:val="nil"/>
            </w:tcBorders>
            <w:shd w:val="clear" w:color="auto" w:fill="auto"/>
            <w:noWrap/>
            <w:vAlign w:val="center"/>
            <w:hideMark/>
          </w:tcPr>
          <w:p w:rsidR="00EF419D" w:rsidRPr="00EF419D" w:rsidRDefault="00EF419D" w:rsidP="00EF419D">
            <w:pPr>
              <w:spacing w:after="0" w:line="240" w:lineRule="auto"/>
              <w:jc w:val="center"/>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686" w:type="dxa"/>
            <w:tcBorders>
              <w:top w:val="single" w:sz="8" w:space="0" w:color="7F7F7F"/>
              <w:left w:val="nil"/>
              <w:bottom w:val="single" w:sz="8" w:space="0" w:color="7F7F7F"/>
              <w:right w:val="nil"/>
            </w:tcBorders>
            <w:shd w:val="clear" w:color="auto" w:fill="auto"/>
            <w:noWrap/>
            <w:vAlign w:val="center"/>
            <w:hideMark/>
          </w:tcPr>
          <w:p w:rsidR="00EF419D" w:rsidRPr="00EF419D" w:rsidRDefault="00EF419D" w:rsidP="00EF419D">
            <w:pPr>
              <w:spacing w:after="0" w:line="240" w:lineRule="auto"/>
              <w:jc w:val="center"/>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713" w:type="dxa"/>
            <w:tcBorders>
              <w:top w:val="single" w:sz="8" w:space="0" w:color="7F7F7F"/>
              <w:left w:val="nil"/>
              <w:bottom w:val="single" w:sz="8" w:space="0" w:color="7F7F7F"/>
              <w:right w:val="nil"/>
            </w:tcBorders>
            <w:shd w:val="clear" w:color="auto" w:fill="auto"/>
            <w:noWrap/>
            <w:vAlign w:val="center"/>
            <w:hideMark/>
          </w:tcPr>
          <w:p w:rsidR="00EF419D" w:rsidRPr="00EF419D" w:rsidRDefault="00EF419D" w:rsidP="00EF419D">
            <w:pPr>
              <w:spacing w:after="0" w:line="240" w:lineRule="auto"/>
              <w:jc w:val="center"/>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2</w:t>
            </w:r>
          </w:p>
        </w:tc>
      </w:tr>
      <w:tr w:rsidR="00EF419D" w:rsidRPr="00EF419D" w:rsidTr="00EF419D">
        <w:trPr>
          <w:trHeight w:val="315"/>
        </w:trPr>
        <w:tc>
          <w:tcPr>
            <w:tcW w:w="700" w:type="dxa"/>
            <w:tcBorders>
              <w:top w:val="nil"/>
              <w:left w:val="nil"/>
              <w:bottom w:val="nil"/>
              <w:right w:val="nil"/>
            </w:tcBorders>
            <w:shd w:val="clear" w:color="auto" w:fill="auto"/>
            <w:noWrap/>
            <w:vAlign w:val="center"/>
            <w:hideMark/>
          </w:tcPr>
          <w:p w:rsidR="00EF419D" w:rsidRPr="00EF419D" w:rsidRDefault="00EF419D" w:rsidP="00EF419D">
            <w:pPr>
              <w:spacing w:after="0" w:line="240" w:lineRule="auto"/>
              <w:jc w:val="center"/>
              <w:rPr>
                <w:rFonts w:ascii="Times New Roman" w:eastAsia="Times New Roman" w:hAnsi="Times New Roman"/>
                <w:bCs/>
                <w:color w:val="000000"/>
                <w:sz w:val="24"/>
                <w:szCs w:val="24"/>
                <w:lang w:val="en-GB"/>
              </w:rPr>
            </w:pPr>
            <w:r w:rsidRPr="00EF419D">
              <w:rPr>
                <w:rFonts w:ascii="Times New Roman" w:eastAsia="Times New Roman" w:hAnsi="Times New Roman"/>
                <w:bCs/>
                <w:color w:val="000000"/>
                <w:sz w:val="24"/>
                <w:szCs w:val="24"/>
                <w:lang w:val="en-GB"/>
              </w:rPr>
              <w:t>3</w:t>
            </w:r>
          </w:p>
        </w:tc>
        <w:tc>
          <w:tcPr>
            <w:tcW w:w="2986" w:type="dxa"/>
            <w:tcBorders>
              <w:top w:val="nil"/>
              <w:left w:val="nil"/>
              <w:bottom w:val="nil"/>
              <w:right w:val="nil"/>
            </w:tcBorders>
            <w:shd w:val="clear" w:color="auto" w:fill="auto"/>
            <w:noWrap/>
            <w:vAlign w:val="center"/>
            <w:hideMark/>
          </w:tcPr>
          <w:p w:rsidR="00EF419D" w:rsidRPr="00EF419D" w:rsidRDefault="00EF419D" w:rsidP="00EF419D">
            <w:pPr>
              <w:spacing w:after="0" w:line="240" w:lineRule="auto"/>
              <w:rPr>
                <w:rFonts w:ascii="Times New Roman" w:eastAsia="Times New Roman" w:hAnsi="Times New Roman"/>
                <w:i/>
                <w:iCs/>
                <w:color w:val="000000"/>
                <w:sz w:val="24"/>
                <w:szCs w:val="24"/>
                <w:lang w:val="en-GB"/>
              </w:rPr>
            </w:pPr>
            <w:r w:rsidRPr="00EF419D">
              <w:rPr>
                <w:rFonts w:ascii="Times New Roman" w:eastAsia="Times New Roman" w:hAnsi="Times New Roman"/>
                <w:i/>
                <w:iCs/>
                <w:color w:val="000000"/>
                <w:sz w:val="24"/>
                <w:szCs w:val="24"/>
                <w:lang w:val="en-GB"/>
              </w:rPr>
              <w:t>Alternanthera sessilis</w:t>
            </w:r>
          </w:p>
        </w:tc>
        <w:tc>
          <w:tcPr>
            <w:tcW w:w="2410" w:type="dxa"/>
            <w:tcBorders>
              <w:top w:val="nil"/>
              <w:left w:val="nil"/>
              <w:bottom w:val="nil"/>
              <w:right w:val="nil"/>
            </w:tcBorders>
            <w:shd w:val="clear" w:color="auto" w:fill="auto"/>
            <w:noWrap/>
            <w:vAlign w:val="center"/>
            <w:hideMark/>
          </w:tcPr>
          <w:p w:rsidR="00EF419D" w:rsidRPr="00EF419D" w:rsidRDefault="00EF419D" w:rsidP="00EF419D">
            <w:pPr>
              <w:spacing w:after="0" w:line="240" w:lineRule="auto"/>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Kremah</w:t>
            </w:r>
          </w:p>
        </w:tc>
        <w:tc>
          <w:tcPr>
            <w:tcW w:w="595" w:type="dxa"/>
            <w:tcBorders>
              <w:top w:val="nil"/>
              <w:left w:val="nil"/>
              <w:bottom w:val="nil"/>
              <w:right w:val="nil"/>
            </w:tcBorders>
            <w:shd w:val="clear" w:color="auto" w:fill="auto"/>
            <w:noWrap/>
            <w:vAlign w:val="center"/>
            <w:hideMark/>
          </w:tcPr>
          <w:p w:rsidR="00EF419D" w:rsidRPr="00EF419D" w:rsidRDefault="00EF419D" w:rsidP="00EF419D">
            <w:pPr>
              <w:spacing w:after="0" w:line="240" w:lineRule="auto"/>
              <w:jc w:val="center"/>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680" w:type="dxa"/>
            <w:tcBorders>
              <w:top w:val="nil"/>
              <w:left w:val="nil"/>
              <w:bottom w:val="nil"/>
              <w:right w:val="nil"/>
            </w:tcBorders>
            <w:shd w:val="clear" w:color="auto" w:fill="auto"/>
            <w:noWrap/>
            <w:vAlign w:val="center"/>
            <w:hideMark/>
          </w:tcPr>
          <w:p w:rsidR="00EF419D" w:rsidRPr="00EF419D" w:rsidRDefault="00EF419D" w:rsidP="00EF419D">
            <w:pPr>
              <w:spacing w:after="0" w:line="240" w:lineRule="auto"/>
              <w:jc w:val="center"/>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3</w:t>
            </w:r>
          </w:p>
        </w:tc>
        <w:tc>
          <w:tcPr>
            <w:tcW w:w="590" w:type="dxa"/>
            <w:tcBorders>
              <w:top w:val="nil"/>
              <w:left w:val="nil"/>
              <w:bottom w:val="nil"/>
              <w:right w:val="nil"/>
            </w:tcBorders>
            <w:shd w:val="clear" w:color="auto" w:fill="auto"/>
            <w:noWrap/>
            <w:vAlign w:val="center"/>
            <w:hideMark/>
          </w:tcPr>
          <w:p w:rsidR="00EF419D" w:rsidRPr="00EF419D" w:rsidRDefault="00EF419D" w:rsidP="00EF419D">
            <w:pPr>
              <w:spacing w:after="0" w:line="240" w:lineRule="auto"/>
              <w:jc w:val="center"/>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2</w:t>
            </w:r>
          </w:p>
        </w:tc>
        <w:tc>
          <w:tcPr>
            <w:tcW w:w="686" w:type="dxa"/>
            <w:tcBorders>
              <w:top w:val="nil"/>
              <w:left w:val="nil"/>
              <w:bottom w:val="nil"/>
              <w:right w:val="nil"/>
            </w:tcBorders>
            <w:shd w:val="clear" w:color="auto" w:fill="auto"/>
            <w:noWrap/>
            <w:vAlign w:val="center"/>
            <w:hideMark/>
          </w:tcPr>
          <w:p w:rsidR="00EF419D" w:rsidRPr="00EF419D" w:rsidRDefault="00EF419D" w:rsidP="00EF419D">
            <w:pPr>
              <w:spacing w:after="0" w:line="240" w:lineRule="auto"/>
              <w:jc w:val="center"/>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2</w:t>
            </w:r>
          </w:p>
        </w:tc>
        <w:tc>
          <w:tcPr>
            <w:tcW w:w="713" w:type="dxa"/>
            <w:tcBorders>
              <w:top w:val="nil"/>
              <w:left w:val="nil"/>
              <w:bottom w:val="nil"/>
              <w:right w:val="nil"/>
            </w:tcBorders>
            <w:shd w:val="clear" w:color="auto" w:fill="auto"/>
            <w:noWrap/>
            <w:vAlign w:val="center"/>
            <w:hideMark/>
          </w:tcPr>
          <w:p w:rsidR="00EF419D" w:rsidRPr="00EF419D" w:rsidRDefault="00EF419D" w:rsidP="00EF419D">
            <w:pPr>
              <w:spacing w:after="0" w:line="240" w:lineRule="auto"/>
              <w:jc w:val="center"/>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r>
      <w:tr w:rsidR="00EF419D" w:rsidRPr="00EF419D" w:rsidTr="00EF419D">
        <w:trPr>
          <w:trHeight w:val="315"/>
        </w:trPr>
        <w:tc>
          <w:tcPr>
            <w:tcW w:w="700" w:type="dxa"/>
            <w:tcBorders>
              <w:top w:val="single" w:sz="8" w:space="0" w:color="7F7F7F"/>
              <w:left w:val="nil"/>
              <w:bottom w:val="single" w:sz="8" w:space="0" w:color="7F7F7F"/>
              <w:right w:val="nil"/>
            </w:tcBorders>
            <w:shd w:val="clear" w:color="auto" w:fill="auto"/>
            <w:noWrap/>
            <w:vAlign w:val="center"/>
            <w:hideMark/>
          </w:tcPr>
          <w:p w:rsidR="00EF419D" w:rsidRPr="00EF419D" w:rsidRDefault="00EF419D" w:rsidP="00EF419D">
            <w:pPr>
              <w:spacing w:after="0" w:line="240" w:lineRule="auto"/>
              <w:jc w:val="center"/>
              <w:rPr>
                <w:rFonts w:ascii="Times New Roman" w:eastAsia="Times New Roman" w:hAnsi="Times New Roman"/>
                <w:bCs/>
                <w:color w:val="000000"/>
                <w:sz w:val="24"/>
                <w:szCs w:val="24"/>
                <w:lang w:val="en-GB"/>
              </w:rPr>
            </w:pPr>
            <w:r w:rsidRPr="00EF419D">
              <w:rPr>
                <w:rFonts w:ascii="Times New Roman" w:eastAsia="Times New Roman" w:hAnsi="Times New Roman"/>
                <w:bCs/>
                <w:color w:val="000000"/>
                <w:sz w:val="24"/>
                <w:szCs w:val="24"/>
                <w:lang w:val="en-GB"/>
              </w:rPr>
              <w:t>4</w:t>
            </w:r>
          </w:p>
        </w:tc>
        <w:tc>
          <w:tcPr>
            <w:tcW w:w="2986" w:type="dxa"/>
            <w:tcBorders>
              <w:top w:val="single" w:sz="8" w:space="0" w:color="7F7F7F"/>
              <w:left w:val="nil"/>
              <w:bottom w:val="single" w:sz="8" w:space="0" w:color="7F7F7F"/>
              <w:right w:val="nil"/>
            </w:tcBorders>
            <w:shd w:val="clear" w:color="auto" w:fill="auto"/>
            <w:noWrap/>
            <w:vAlign w:val="center"/>
            <w:hideMark/>
          </w:tcPr>
          <w:p w:rsidR="00EF419D" w:rsidRPr="00EF419D" w:rsidRDefault="00EF419D" w:rsidP="00EF419D">
            <w:pPr>
              <w:spacing w:after="0" w:line="240" w:lineRule="auto"/>
              <w:rPr>
                <w:rFonts w:ascii="Times New Roman" w:eastAsia="Times New Roman" w:hAnsi="Times New Roman"/>
                <w:i/>
                <w:iCs/>
                <w:color w:val="000000"/>
                <w:sz w:val="24"/>
                <w:szCs w:val="24"/>
                <w:lang w:val="en-GB"/>
              </w:rPr>
            </w:pPr>
            <w:r w:rsidRPr="00EF419D">
              <w:rPr>
                <w:rFonts w:ascii="Times New Roman" w:eastAsia="Times New Roman" w:hAnsi="Times New Roman"/>
                <w:i/>
                <w:iCs/>
                <w:color w:val="000000"/>
                <w:sz w:val="24"/>
                <w:szCs w:val="24"/>
                <w:lang w:val="en-GB"/>
              </w:rPr>
              <w:t>Asystasia gangetica</w:t>
            </w:r>
          </w:p>
        </w:tc>
        <w:tc>
          <w:tcPr>
            <w:tcW w:w="2410" w:type="dxa"/>
            <w:tcBorders>
              <w:top w:val="single" w:sz="8" w:space="0" w:color="7F7F7F"/>
              <w:left w:val="nil"/>
              <w:bottom w:val="single" w:sz="8" w:space="0" w:color="7F7F7F"/>
              <w:right w:val="nil"/>
            </w:tcBorders>
            <w:shd w:val="clear" w:color="auto" w:fill="auto"/>
            <w:noWrap/>
            <w:vAlign w:val="center"/>
            <w:hideMark/>
          </w:tcPr>
          <w:p w:rsidR="00EF419D" w:rsidRPr="00EF419D" w:rsidRDefault="00EF419D" w:rsidP="00EF419D">
            <w:pPr>
              <w:spacing w:after="0" w:line="240" w:lineRule="auto"/>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Rumput israel</w:t>
            </w:r>
          </w:p>
        </w:tc>
        <w:tc>
          <w:tcPr>
            <w:tcW w:w="595" w:type="dxa"/>
            <w:tcBorders>
              <w:top w:val="single" w:sz="8" w:space="0" w:color="7F7F7F"/>
              <w:left w:val="nil"/>
              <w:bottom w:val="single" w:sz="8" w:space="0" w:color="7F7F7F"/>
              <w:right w:val="nil"/>
            </w:tcBorders>
            <w:shd w:val="clear" w:color="auto" w:fill="auto"/>
            <w:noWrap/>
            <w:vAlign w:val="center"/>
            <w:hideMark/>
          </w:tcPr>
          <w:p w:rsidR="00EF419D" w:rsidRPr="00EF419D" w:rsidRDefault="00EF419D" w:rsidP="00EF419D">
            <w:pPr>
              <w:spacing w:after="0" w:line="240" w:lineRule="auto"/>
              <w:jc w:val="center"/>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680" w:type="dxa"/>
            <w:tcBorders>
              <w:top w:val="single" w:sz="8" w:space="0" w:color="7F7F7F"/>
              <w:left w:val="nil"/>
              <w:bottom w:val="single" w:sz="8" w:space="0" w:color="7F7F7F"/>
              <w:right w:val="nil"/>
            </w:tcBorders>
            <w:shd w:val="clear" w:color="auto" w:fill="auto"/>
            <w:noWrap/>
            <w:vAlign w:val="center"/>
            <w:hideMark/>
          </w:tcPr>
          <w:p w:rsidR="00EF419D" w:rsidRPr="00EF419D" w:rsidRDefault="00EF419D" w:rsidP="00EF419D">
            <w:pPr>
              <w:spacing w:after="0" w:line="240" w:lineRule="auto"/>
              <w:jc w:val="center"/>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590" w:type="dxa"/>
            <w:tcBorders>
              <w:top w:val="single" w:sz="8" w:space="0" w:color="7F7F7F"/>
              <w:left w:val="nil"/>
              <w:bottom w:val="single" w:sz="8" w:space="0" w:color="7F7F7F"/>
              <w:right w:val="nil"/>
            </w:tcBorders>
            <w:shd w:val="clear" w:color="auto" w:fill="auto"/>
            <w:noWrap/>
            <w:vAlign w:val="center"/>
            <w:hideMark/>
          </w:tcPr>
          <w:p w:rsidR="00EF419D" w:rsidRPr="00EF419D" w:rsidRDefault="00EF419D" w:rsidP="00EF419D">
            <w:pPr>
              <w:spacing w:after="0" w:line="240" w:lineRule="auto"/>
              <w:jc w:val="center"/>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686" w:type="dxa"/>
            <w:tcBorders>
              <w:top w:val="single" w:sz="8" w:space="0" w:color="7F7F7F"/>
              <w:left w:val="nil"/>
              <w:bottom w:val="single" w:sz="8" w:space="0" w:color="7F7F7F"/>
              <w:right w:val="nil"/>
            </w:tcBorders>
            <w:shd w:val="clear" w:color="auto" w:fill="auto"/>
            <w:noWrap/>
            <w:vAlign w:val="center"/>
            <w:hideMark/>
          </w:tcPr>
          <w:p w:rsidR="00EF419D" w:rsidRPr="00EF419D" w:rsidRDefault="00EF419D" w:rsidP="00EF419D">
            <w:pPr>
              <w:spacing w:after="0" w:line="240" w:lineRule="auto"/>
              <w:jc w:val="center"/>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10</w:t>
            </w:r>
          </w:p>
        </w:tc>
        <w:tc>
          <w:tcPr>
            <w:tcW w:w="713" w:type="dxa"/>
            <w:tcBorders>
              <w:top w:val="single" w:sz="8" w:space="0" w:color="7F7F7F"/>
              <w:left w:val="nil"/>
              <w:bottom w:val="single" w:sz="8" w:space="0" w:color="7F7F7F"/>
              <w:right w:val="nil"/>
            </w:tcBorders>
            <w:shd w:val="clear" w:color="auto" w:fill="auto"/>
            <w:noWrap/>
            <w:vAlign w:val="center"/>
            <w:hideMark/>
          </w:tcPr>
          <w:p w:rsidR="00EF419D" w:rsidRPr="00EF419D" w:rsidRDefault="00EF419D" w:rsidP="00EF419D">
            <w:pPr>
              <w:spacing w:after="0" w:line="240" w:lineRule="auto"/>
              <w:jc w:val="center"/>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25</w:t>
            </w:r>
          </w:p>
        </w:tc>
      </w:tr>
      <w:tr w:rsidR="00EF419D" w:rsidRPr="00EF419D" w:rsidTr="00EF419D">
        <w:trPr>
          <w:trHeight w:val="315"/>
        </w:trPr>
        <w:tc>
          <w:tcPr>
            <w:tcW w:w="700" w:type="dxa"/>
            <w:tcBorders>
              <w:top w:val="nil"/>
              <w:left w:val="nil"/>
              <w:bottom w:val="nil"/>
              <w:right w:val="nil"/>
            </w:tcBorders>
            <w:shd w:val="clear" w:color="auto" w:fill="auto"/>
            <w:noWrap/>
            <w:vAlign w:val="center"/>
            <w:hideMark/>
          </w:tcPr>
          <w:p w:rsidR="00EF419D" w:rsidRPr="00EF419D" w:rsidRDefault="00EF419D" w:rsidP="00EF419D">
            <w:pPr>
              <w:spacing w:after="0" w:line="240" w:lineRule="auto"/>
              <w:jc w:val="center"/>
              <w:rPr>
                <w:rFonts w:ascii="Times New Roman" w:eastAsia="Times New Roman" w:hAnsi="Times New Roman"/>
                <w:bCs/>
                <w:color w:val="000000"/>
                <w:sz w:val="24"/>
                <w:szCs w:val="24"/>
                <w:lang w:val="en-GB"/>
              </w:rPr>
            </w:pPr>
            <w:r w:rsidRPr="00EF419D">
              <w:rPr>
                <w:rFonts w:ascii="Times New Roman" w:eastAsia="Times New Roman" w:hAnsi="Times New Roman"/>
                <w:bCs/>
                <w:color w:val="000000"/>
                <w:sz w:val="24"/>
                <w:szCs w:val="24"/>
                <w:lang w:val="en-GB"/>
              </w:rPr>
              <w:t>5</w:t>
            </w:r>
          </w:p>
        </w:tc>
        <w:tc>
          <w:tcPr>
            <w:tcW w:w="2986" w:type="dxa"/>
            <w:tcBorders>
              <w:top w:val="nil"/>
              <w:left w:val="nil"/>
              <w:bottom w:val="nil"/>
              <w:right w:val="nil"/>
            </w:tcBorders>
            <w:shd w:val="clear" w:color="auto" w:fill="auto"/>
            <w:noWrap/>
            <w:vAlign w:val="center"/>
            <w:hideMark/>
          </w:tcPr>
          <w:p w:rsidR="00EF419D" w:rsidRPr="00EF419D" w:rsidRDefault="00EF419D" w:rsidP="00EF419D">
            <w:pPr>
              <w:spacing w:after="0" w:line="240" w:lineRule="auto"/>
              <w:rPr>
                <w:rFonts w:ascii="Times New Roman" w:eastAsia="Times New Roman" w:hAnsi="Times New Roman"/>
                <w:i/>
                <w:iCs/>
                <w:color w:val="000000"/>
                <w:sz w:val="24"/>
                <w:szCs w:val="24"/>
                <w:lang w:val="en-GB"/>
              </w:rPr>
            </w:pPr>
            <w:r w:rsidRPr="00EF419D">
              <w:rPr>
                <w:rFonts w:ascii="Times New Roman" w:eastAsia="Times New Roman" w:hAnsi="Times New Roman"/>
                <w:i/>
                <w:iCs/>
                <w:color w:val="000000"/>
                <w:sz w:val="24"/>
                <w:szCs w:val="24"/>
                <w:lang w:val="en-GB"/>
              </w:rPr>
              <w:t>Axonopus compressus</w:t>
            </w:r>
          </w:p>
        </w:tc>
        <w:tc>
          <w:tcPr>
            <w:tcW w:w="2410" w:type="dxa"/>
            <w:tcBorders>
              <w:top w:val="nil"/>
              <w:left w:val="nil"/>
              <w:bottom w:val="nil"/>
              <w:right w:val="nil"/>
            </w:tcBorders>
            <w:shd w:val="clear" w:color="auto" w:fill="auto"/>
            <w:noWrap/>
            <w:vAlign w:val="center"/>
            <w:hideMark/>
          </w:tcPr>
          <w:p w:rsidR="00EF419D" w:rsidRPr="00EF419D" w:rsidRDefault="00EF419D" w:rsidP="00EF419D">
            <w:pPr>
              <w:spacing w:after="0" w:line="240" w:lineRule="auto"/>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Rumput pahit</w:t>
            </w:r>
          </w:p>
        </w:tc>
        <w:tc>
          <w:tcPr>
            <w:tcW w:w="595" w:type="dxa"/>
            <w:tcBorders>
              <w:top w:val="nil"/>
              <w:left w:val="nil"/>
              <w:bottom w:val="nil"/>
              <w:right w:val="nil"/>
            </w:tcBorders>
            <w:shd w:val="clear" w:color="auto" w:fill="auto"/>
            <w:noWrap/>
            <w:vAlign w:val="center"/>
            <w:hideMark/>
          </w:tcPr>
          <w:p w:rsidR="00EF419D" w:rsidRPr="00EF419D" w:rsidRDefault="00EF419D" w:rsidP="00EF419D">
            <w:pPr>
              <w:spacing w:after="0" w:line="240" w:lineRule="auto"/>
              <w:jc w:val="center"/>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680" w:type="dxa"/>
            <w:tcBorders>
              <w:top w:val="nil"/>
              <w:left w:val="nil"/>
              <w:bottom w:val="nil"/>
              <w:right w:val="nil"/>
            </w:tcBorders>
            <w:shd w:val="clear" w:color="auto" w:fill="auto"/>
            <w:noWrap/>
            <w:vAlign w:val="center"/>
            <w:hideMark/>
          </w:tcPr>
          <w:p w:rsidR="00EF419D" w:rsidRPr="00EF419D" w:rsidRDefault="00EF419D" w:rsidP="00EF419D">
            <w:pPr>
              <w:spacing w:after="0" w:line="240" w:lineRule="auto"/>
              <w:jc w:val="center"/>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23</w:t>
            </w:r>
          </w:p>
        </w:tc>
        <w:tc>
          <w:tcPr>
            <w:tcW w:w="590" w:type="dxa"/>
            <w:tcBorders>
              <w:top w:val="nil"/>
              <w:left w:val="nil"/>
              <w:bottom w:val="nil"/>
              <w:right w:val="nil"/>
            </w:tcBorders>
            <w:shd w:val="clear" w:color="auto" w:fill="auto"/>
            <w:noWrap/>
            <w:vAlign w:val="center"/>
            <w:hideMark/>
          </w:tcPr>
          <w:p w:rsidR="00EF419D" w:rsidRPr="00EF419D" w:rsidRDefault="00EF419D" w:rsidP="00EF419D">
            <w:pPr>
              <w:spacing w:after="0" w:line="240" w:lineRule="auto"/>
              <w:jc w:val="center"/>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686" w:type="dxa"/>
            <w:tcBorders>
              <w:top w:val="nil"/>
              <w:left w:val="nil"/>
              <w:bottom w:val="nil"/>
              <w:right w:val="nil"/>
            </w:tcBorders>
            <w:shd w:val="clear" w:color="auto" w:fill="auto"/>
            <w:noWrap/>
            <w:vAlign w:val="center"/>
            <w:hideMark/>
          </w:tcPr>
          <w:p w:rsidR="00EF419D" w:rsidRPr="00EF419D" w:rsidRDefault="00EF419D" w:rsidP="00EF419D">
            <w:pPr>
              <w:spacing w:after="0" w:line="240" w:lineRule="auto"/>
              <w:jc w:val="center"/>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6</w:t>
            </w:r>
          </w:p>
        </w:tc>
        <w:tc>
          <w:tcPr>
            <w:tcW w:w="713" w:type="dxa"/>
            <w:tcBorders>
              <w:top w:val="nil"/>
              <w:left w:val="nil"/>
              <w:bottom w:val="nil"/>
              <w:right w:val="nil"/>
            </w:tcBorders>
            <w:shd w:val="clear" w:color="auto" w:fill="auto"/>
            <w:noWrap/>
            <w:vAlign w:val="center"/>
            <w:hideMark/>
          </w:tcPr>
          <w:p w:rsidR="00EF419D" w:rsidRPr="00EF419D" w:rsidRDefault="00EF419D" w:rsidP="00EF419D">
            <w:pPr>
              <w:spacing w:after="0" w:line="240" w:lineRule="auto"/>
              <w:jc w:val="center"/>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14</w:t>
            </w:r>
          </w:p>
        </w:tc>
      </w:tr>
      <w:tr w:rsidR="00EF419D" w:rsidRPr="00EF419D" w:rsidTr="00EF419D">
        <w:trPr>
          <w:trHeight w:val="315"/>
        </w:trPr>
        <w:tc>
          <w:tcPr>
            <w:tcW w:w="700" w:type="dxa"/>
            <w:tcBorders>
              <w:top w:val="single" w:sz="8" w:space="0" w:color="7F7F7F"/>
              <w:left w:val="nil"/>
              <w:bottom w:val="single" w:sz="8" w:space="0" w:color="7F7F7F"/>
              <w:right w:val="nil"/>
            </w:tcBorders>
            <w:shd w:val="clear" w:color="auto" w:fill="auto"/>
            <w:noWrap/>
            <w:vAlign w:val="center"/>
            <w:hideMark/>
          </w:tcPr>
          <w:p w:rsidR="00EF419D" w:rsidRPr="00EF419D" w:rsidRDefault="00EF419D" w:rsidP="00EF419D">
            <w:pPr>
              <w:spacing w:after="0" w:line="240" w:lineRule="auto"/>
              <w:jc w:val="center"/>
              <w:rPr>
                <w:rFonts w:ascii="Times New Roman" w:eastAsia="Times New Roman" w:hAnsi="Times New Roman"/>
                <w:bCs/>
                <w:color w:val="000000"/>
                <w:sz w:val="24"/>
                <w:szCs w:val="24"/>
                <w:lang w:val="en-GB"/>
              </w:rPr>
            </w:pPr>
            <w:r w:rsidRPr="00EF419D">
              <w:rPr>
                <w:rFonts w:ascii="Times New Roman" w:eastAsia="Times New Roman" w:hAnsi="Times New Roman"/>
                <w:bCs/>
                <w:color w:val="000000"/>
                <w:sz w:val="24"/>
                <w:szCs w:val="24"/>
                <w:lang w:val="en-GB"/>
              </w:rPr>
              <w:t>6</w:t>
            </w:r>
          </w:p>
        </w:tc>
        <w:tc>
          <w:tcPr>
            <w:tcW w:w="2986" w:type="dxa"/>
            <w:tcBorders>
              <w:top w:val="single" w:sz="8" w:space="0" w:color="7F7F7F"/>
              <w:left w:val="nil"/>
              <w:bottom w:val="single" w:sz="8" w:space="0" w:color="7F7F7F"/>
              <w:right w:val="nil"/>
            </w:tcBorders>
            <w:shd w:val="clear" w:color="auto" w:fill="auto"/>
            <w:noWrap/>
            <w:vAlign w:val="center"/>
            <w:hideMark/>
          </w:tcPr>
          <w:p w:rsidR="00EF419D" w:rsidRPr="00EF419D" w:rsidRDefault="00EF419D" w:rsidP="00EF419D">
            <w:pPr>
              <w:spacing w:after="0" w:line="240" w:lineRule="auto"/>
              <w:rPr>
                <w:rFonts w:ascii="Times New Roman" w:eastAsia="Times New Roman" w:hAnsi="Times New Roman"/>
                <w:i/>
                <w:iCs/>
                <w:color w:val="000000"/>
                <w:sz w:val="24"/>
                <w:szCs w:val="24"/>
                <w:lang w:val="en-GB"/>
              </w:rPr>
            </w:pPr>
            <w:r w:rsidRPr="00EF419D">
              <w:rPr>
                <w:rFonts w:ascii="Times New Roman" w:eastAsia="Times New Roman" w:hAnsi="Times New Roman"/>
                <w:i/>
                <w:iCs/>
                <w:color w:val="000000"/>
                <w:sz w:val="24"/>
                <w:szCs w:val="24"/>
                <w:lang w:val="en-GB"/>
              </w:rPr>
              <w:t>Cleome rutidosperma</w:t>
            </w:r>
          </w:p>
        </w:tc>
        <w:tc>
          <w:tcPr>
            <w:tcW w:w="2410" w:type="dxa"/>
            <w:tcBorders>
              <w:top w:val="single" w:sz="8" w:space="0" w:color="7F7F7F"/>
              <w:left w:val="nil"/>
              <w:bottom w:val="single" w:sz="8" w:space="0" w:color="7F7F7F"/>
              <w:right w:val="nil"/>
            </w:tcBorders>
            <w:shd w:val="clear" w:color="auto" w:fill="auto"/>
            <w:noWrap/>
            <w:vAlign w:val="center"/>
            <w:hideMark/>
          </w:tcPr>
          <w:p w:rsidR="00EF419D" w:rsidRPr="00EF419D" w:rsidRDefault="00EF419D" w:rsidP="00EF419D">
            <w:pPr>
              <w:spacing w:after="0" w:line="240" w:lineRule="auto"/>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Maman ungu</w:t>
            </w:r>
          </w:p>
        </w:tc>
        <w:tc>
          <w:tcPr>
            <w:tcW w:w="595" w:type="dxa"/>
            <w:tcBorders>
              <w:top w:val="single" w:sz="8" w:space="0" w:color="7F7F7F"/>
              <w:left w:val="nil"/>
              <w:bottom w:val="single" w:sz="8" w:space="0" w:color="7F7F7F"/>
              <w:right w:val="nil"/>
            </w:tcBorders>
            <w:shd w:val="clear" w:color="auto" w:fill="auto"/>
            <w:noWrap/>
            <w:vAlign w:val="center"/>
            <w:hideMark/>
          </w:tcPr>
          <w:p w:rsidR="00EF419D" w:rsidRPr="00EF419D" w:rsidRDefault="00EF419D" w:rsidP="00EF419D">
            <w:pPr>
              <w:spacing w:after="0" w:line="240" w:lineRule="auto"/>
              <w:jc w:val="center"/>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680" w:type="dxa"/>
            <w:tcBorders>
              <w:top w:val="single" w:sz="8" w:space="0" w:color="7F7F7F"/>
              <w:left w:val="nil"/>
              <w:bottom w:val="single" w:sz="8" w:space="0" w:color="7F7F7F"/>
              <w:right w:val="nil"/>
            </w:tcBorders>
            <w:shd w:val="clear" w:color="auto" w:fill="auto"/>
            <w:noWrap/>
            <w:vAlign w:val="center"/>
            <w:hideMark/>
          </w:tcPr>
          <w:p w:rsidR="00EF419D" w:rsidRPr="00EF419D" w:rsidRDefault="00EF419D" w:rsidP="00EF419D">
            <w:pPr>
              <w:spacing w:after="0" w:line="240" w:lineRule="auto"/>
              <w:jc w:val="center"/>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590" w:type="dxa"/>
            <w:tcBorders>
              <w:top w:val="single" w:sz="8" w:space="0" w:color="7F7F7F"/>
              <w:left w:val="nil"/>
              <w:bottom w:val="single" w:sz="8" w:space="0" w:color="7F7F7F"/>
              <w:right w:val="nil"/>
            </w:tcBorders>
            <w:shd w:val="clear" w:color="auto" w:fill="auto"/>
            <w:noWrap/>
            <w:vAlign w:val="center"/>
            <w:hideMark/>
          </w:tcPr>
          <w:p w:rsidR="00EF419D" w:rsidRPr="00EF419D" w:rsidRDefault="00EF419D" w:rsidP="00EF419D">
            <w:pPr>
              <w:spacing w:after="0" w:line="240" w:lineRule="auto"/>
              <w:jc w:val="center"/>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686" w:type="dxa"/>
            <w:tcBorders>
              <w:top w:val="single" w:sz="8" w:space="0" w:color="7F7F7F"/>
              <w:left w:val="nil"/>
              <w:bottom w:val="single" w:sz="8" w:space="0" w:color="7F7F7F"/>
              <w:right w:val="nil"/>
            </w:tcBorders>
            <w:shd w:val="clear" w:color="auto" w:fill="auto"/>
            <w:noWrap/>
            <w:vAlign w:val="center"/>
            <w:hideMark/>
          </w:tcPr>
          <w:p w:rsidR="00EF419D" w:rsidRPr="00EF419D" w:rsidRDefault="00EF419D" w:rsidP="00EF419D">
            <w:pPr>
              <w:spacing w:after="0" w:line="240" w:lineRule="auto"/>
              <w:jc w:val="center"/>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5</w:t>
            </w:r>
          </w:p>
        </w:tc>
        <w:tc>
          <w:tcPr>
            <w:tcW w:w="713" w:type="dxa"/>
            <w:tcBorders>
              <w:top w:val="single" w:sz="8" w:space="0" w:color="7F7F7F"/>
              <w:left w:val="nil"/>
              <w:bottom w:val="single" w:sz="8" w:space="0" w:color="7F7F7F"/>
              <w:right w:val="nil"/>
            </w:tcBorders>
            <w:shd w:val="clear" w:color="auto" w:fill="auto"/>
            <w:noWrap/>
            <w:vAlign w:val="center"/>
            <w:hideMark/>
          </w:tcPr>
          <w:p w:rsidR="00EF419D" w:rsidRPr="00EF419D" w:rsidRDefault="00EF419D" w:rsidP="00EF419D">
            <w:pPr>
              <w:spacing w:after="0" w:line="240" w:lineRule="auto"/>
              <w:jc w:val="center"/>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11</w:t>
            </w:r>
          </w:p>
        </w:tc>
      </w:tr>
      <w:tr w:rsidR="00EF419D" w:rsidRPr="00EF419D" w:rsidTr="00EF419D">
        <w:trPr>
          <w:trHeight w:val="315"/>
        </w:trPr>
        <w:tc>
          <w:tcPr>
            <w:tcW w:w="700" w:type="dxa"/>
            <w:tcBorders>
              <w:top w:val="nil"/>
              <w:left w:val="nil"/>
              <w:bottom w:val="nil"/>
              <w:right w:val="nil"/>
            </w:tcBorders>
            <w:shd w:val="clear" w:color="auto" w:fill="auto"/>
            <w:noWrap/>
            <w:vAlign w:val="center"/>
            <w:hideMark/>
          </w:tcPr>
          <w:p w:rsidR="00EF419D" w:rsidRPr="00EF419D" w:rsidRDefault="00EF419D" w:rsidP="00EF419D">
            <w:pPr>
              <w:spacing w:after="0" w:line="240" w:lineRule="auto"/>
              <w:jc w:val="center"/>
              <w:rPr>
                <w:rFonts w:ascii="Times New Roman" w:eastAsia="Times New Roman" w:hAnsi="Times New Roman"/>
                <w:bCs/>
                <w:color w:val="000000"/>
                <w:sz w:val="24"/>
                <w:szCs w:val="24"/>
                <w:lang w:val="en-GB"/>
              </w:rPr>
            </w:pPr>
            <w:r w:rsidRPr="00EF419D">
              <w:rPr>
                <w:rFonts w:ascii="Times New Roman" w:eastAsia="Times New Roman" w:hAnsi="Times New Roman"/>
                <w:bCs/>
                <w:color w:val="000000"/>
                <w:sz w:val="24"/>
                <w:szCs w:val="24"/>
                <w:lang w:val="en-GB"/>
              </w:rPr>
              <w:t>7</w:t>
            </w:r>
          </w:p>
        </w:tc>
        <w:tc>
          <w:tcPr>
            <w:tcW w:w="2986" w:type="dxa"/>
            <w:tcBorders>
              <w:top w:val="nil"/>
              <w:left w:val="nil"/>
              <w:bottom w:val="nil"/>
              <w:right w:val="nil"/>
            </w:tcBorders>
            <w:shd w:val="clear" w:color="auto" w:fill="auto"/>
            <w:noWrap/>
            <w:vAlign w:val="center"/>
            <w:hideMark/>
          </w:tcPr>
          <w:p w:rsidR="00EF419D" w:rsidRPr="00EF419D" w:rsidRDefault="00EF419D" w:rsidP="00EF419D">
            <w:pPr>
              <w:spacing w:after="0" w:line="240" w:lineRule="auto"/>
              <w:rPr>
                <w:rFonts w:ascii="Times New Roman" w:eastAsia="Times New Roman" w:hAnsi="Times New Roman"/>
                <w:i/>
                <w:iCs/>
                <w:color w:val="000000"/>
                <w:sz w:val="24"/>
                <w:szCs w:val="24"/>
                <w:lang w:val="en-GB"/>
              </w:rPr>
            </w:pPr>
            <w:r w:rsidRPr="00EF419D">
              <w:rPr>
                <w:rFonts w:ascii="Times New Roman" w:eastAsia="Times New Roman" w:hAnsi="Times New Roman"/>
                <w:i/>
                <w:iCs/>
                <w:color w:val="000000"/>
                <w:sz w:val="24"/>
                <w:szCs w:val="24"/>
                <w:lang w:val="en-GB"/>
              </w:rPr>
              <w:t>Colocasia esculenta</w:t>
            </w:r>
          </w:p>
        </w:tc>
        <w:tc>
          <w:tcPr>
            <w:tcW w:w="2410" w:type="dxa"/>
            <w:tcBorders>
              <w:top w:val="nil"/>
              <w:left w:val="nil"/>
              <w:bottom w:val="nil"/>
              <w:right w:val="nil"/>
            </w:tcBorders>
            <w:shd w:val="clear" w:color="auto" w:fill="auto"/>
            <w:noWrap/>
            <w:vAlign w:val="center"/>
            <w:hideMark/>
          </w:tcPr>
          <w:p w:rsidR="00EF419D" w:rsidRPr="00EF419D" w:rsidRDefault="00EF419D" w:rsidP="00EF419D">
            <w:pPr>
              <w:spacing w:after="0" w:line="240" w:lineRule="auto"/>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Talas</w:t>
            </w:r>
          </w:p>
        </w:tc>
        <w:tc>
          <w:tcPr>
            <w:tcW w:w="595" w:type="dxa"/>
            <w:tcBorders>
              <w:top w:val="nil"/>
              <w:left w:val="nil"/>
              <w:bottom w:val="nil"/>
              <w:right w:val="nil"/>
            </w:tcBorders>
            <w:shd w:val="clear" w:color="auto" w:fill="auto"/>
            <w:noWrap/>
            <w:vAlign w:val="center"/>
            <w:hideMark/>
          </w:tcPr>
          <w:p w:rsidR="00EF419D" w:rsidRPr="00EF419D" w:rsidRDefault="00EF419D" w:rsidP="00EF419D">
            <w:pPr>
              <w:spacing w:after="0" w:line="240" w:lineRule="auto"/>
              <w:jc w:val="center"/>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680" w:type="dxa"/>
            <w:tcBorders>
              <w:top w:val="nil"/>
              <w:left w:val="nil"/>
              <w:bottom w:val="nil"/>
              <w:right w:val="nil"/>
            </w:tcBorders>
            <w:shd w:val="clear" w:color="auto" w:fill="auto"/>
            <w:noWrap/>
            <w:vAlign w:val="center"/>
            <w:hideMark/>
          </w:tcPr>
          <w:p w:rsidR="00EF419D" w:rsidRPr="00EF419D" w:rsidRDefault="00EF419D" w:rsidP="00EF419D">
            <w:pPr>
              <w:spacing w:after="0" w:line="240" w:lineRule="auto"/>
              <w:jc w:val="center"/>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590" w:type="dxa"/>
            <w:tcBorders>
              <w:top w:val="nil"/>
              <w:left w:val="nil"/>
              <w:bottom w:val="nil"/>
              <w:right w:val="nil"/>
            </w:tcBorders>
            <w:shd w:val="clear" w:color="auto" w:fill="auto"/>
            <w:noWrap/>
            <w:vAlign w:val="center"/>
            <w:hideMark/>
          </w:tcPr>
          <w:p w:rsidR="00EF419D" w:rsidRPr="00EF419D" w:rsidRDefault="00EF419D" w:rsidP="00EF419D">
            <w:pPr>
              <w:spacing w:after="0" w:line="240" w:lineRule="auto"/>
              <w:jc w:val="center"/>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686" w:type="dxa"/>
            <w:tcBorders>
              <w:top w:val="nil"/>
              <w:left w:val="nil"/>
              <w:bottom w:val="nil"/>
              <w:right w:val="nil"/>
            </w:tcBorders>
            <w:shd w:val="clear" w:color="auto" w:fill="auto"/>
            <w:noWrap/>
            <w:vAlign w:val="center"/>
            <w:hideMark/>
          </w:tcPr>
          <w:p w:rsidR="00EF419D" w:rsidRPr="00EF419D" w:rsidRDefault="00EF419D" w:rsidP="00EF419D">
            <w:pPr>
              <w:spacing w:after="0" w:line="240" w:lineRule="auto"/>
              <w:jc w:val="center"/>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713" w:type="dxa"/>
            <w:tcBorders>
              <w:top w:val="nil"/>
              <w:left w:val="nil"/>
              <w:bottom w:val="nil"/>
              <w:right w:val="nil"/>
            </w:tcBorders>
            <w:shd w:val="clear" w:color="auto" w:fill="auto"/>
            <w:noWrap/>
            <w:vAlign w:val="center"/>
            <w:hideMark/>
          </w:tcPr>
          <w:p w:rsidR="00EF419D" w:rsidRPr="00EF419D" w:rsidRDefault="00EF419D" w:rsidP="00EF419D">
            <w:pPr>
              <w:spacing w:after="0" w:line="240" w:lineRule="auto"/>
              <w:jc w:val="center"/>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3</w:t>
            </w:r>
          </w:p>
        </w:tc>
      </w:tr>
      <w:tr w:rsidR="00EF419D" w:rsidRPr="00EF419D" w:rsidTr="00EF419D">
        <w:trPr>
          <w:trHeight w:val="315"/>
        </w:trPr>
        <w:tc>
          <w:tcPr>
            <w:tcW w:w="700" w:type="dxa"/>
            <w:tcBorders>
              <w:top w:val="single" w:sz="8" w:space="0" w:color="7F7F7F"/>
              <w:left w:val="nil"/>
              <w:bottom w:val="single" w:sz="8" w:space="0" w:color="7F7F7F"/>
              <w:right w:val="nil"/>
            </w:tcBorders>
            <w:shd w:val="clear" w:color="auto" w:fill="auto"/>
            <w:noWrap/>
            <w:vAlign w:val="center"/>
            <w:hideMark/>
          </w:tcPr>
          <w:p w:rsidR="00EF419D" w:rsidRPr="00EF419D" w:rsidRDefault="00EF419D" w:rsidP="00EF419D">
            <w:pPr>
              <w:spacing w:after="0" w:line="240" w:lineRule="auto"/>
              <w:jc w:val="center"/>
              <w:rPr>
                <w:rFonts w:ascii="Times New Roman" w:eastAsia="Times New Roman" w:hAnsi="Times New Roman"/>
                <w:bCs/>
                <w:color w:val="000000"/>
                <w:sz w:val="24"/>
                <w:szCs w:val="24"/>
                <w:lang w:val="en-GB"/>
              </w:rPr>
            </w:pPr>
            <w:r w:rsidRPr="00EF419D">
              <w:rPr>
                <w:rFonts w:ascii="Times New Roman" w:eastAsia="Times New Roman" w:hAnsi="Times New Roman"/>
                <w:bCs/>
                <w:color w:val="000000"/>
                <w:sz w:val="24"/>
                <w:szCs w:val="24"/>
                <w:lang w:val="en-GB"/>
              </w:rPr>
              <w:t>8</w:t>
            </w:r>
          </w:p>
        </w:tc>
        <w:tc>
          <w:tcPr>
            <w:tcW w:w="2986" w:type="dxa"/>
            <w:tcBorders>
              <w:top w:val="single" w:sz="8" w:space="0" w:color="7F7F7F"/>
              <w:left w:val="nil"/>
              <w:bottom w:val="single" w:sz="8" w:space="0" w:color="7F7F7F"/>
              <w:right w:val="nil"/>
            </w:tcBorders>
            <w:shd w:val="clear" w:color="auto" w:fill="auto"/>
            <w:noWrap/>
            <w:vAlign w:val="center"/>
            <w:hideMark/>
          </w:tcPr>
          <w:p w:rsidR="00EF419D" w:rsidRPr="00EF419D" w:rsidRDefault="00EF419D" w:rsidP="00EF419D">
            <w:pPr>
              <w:spacing w:after="0" w:line="240" w:lineRule="auto"/>
              <w:rPr>
                <w:rFonts w:ascii="Times New Roman" w:eastAsia="Times New Roman" w:hAnsi="Times New Roman"/>
                <w:i/>
                <w:iCs/>
                <w:color w:val="000000"/>
                <w:sz w:val="24"/>
                <w:szCs w:val="24"/>
                <w:lang w:val="en-GB"/>
              </w:rPr>
            </w:pPr>
            <w:r w:rsidRPr="00EF419D">
              <w:rPr>
                <w:rFonts w:ascii="Times New Roman" w:eastAsia="Times New Roman" w:hAnsi="Times New Roman"/>
                <w:i/>
                <w:iCs/>
                <w:color w:val="000000"/>
                <w:sz w:val="24"/>
                <w:szCs w:val="24"/>
                <w:lang w:val="en-GB"/>
              </w:rPr>
              <w:t>Cyperus rotundus</w:t>
            </w:r>
          </w:p>
        </w:tc>
        <w:tc>
          <w:tcPr>
            <w:tcW w:w="2410" w:type="dxa"/>
            <w:tcBorders>
              <w:top w:val="single" w:sz="8" w:space="0" w:color="7F7F7F"/>
              <w:left w:val="nil"/>
              <w:bottom w:val="single" w:sz="8" w:space="0" w:color="7F7F7F"/>
              <w:right w:val="nil"/>
            </w:tcBorders>
            <w:shd w:val="clear" w:color="auto" w:fill="auto"/>
            <w:noWrap/>
            <w:vAlign w:val="center"/>
            <w:hideMark/>
          </w:tcPr>
          <w:p w:rsidR="00EF419D" w:rsidRPr="00EF419D" w:rsidRDefault="00EF419D" w:rsidP="00EF419D">
            <w:pPr>
              <w:spacing w:after="0" w:line="240" w:lineRule="auto"/>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Rumput teki</w:t>
            </w:r>
          </w:p>
        </w:tc>
        <w:tc>
          <w:tcPr>
            <w:tcW w:w="595" w:type="dxa"/>
            <w:tcBorders>
              <w:top w:val="single" w:sz="8" w:space="0" w:color="7F7F7F"/>
              <w:left w:val="nil"/>
              <w:bottom w:val="single" w:sz="8" w:space="0" w:color="7F7F7F"/>
              <w:right w:val="nil"/>
            </w:tcBorders>
            <w:shd w:val="clear" w:color="auto" w:fill="auto"/>
            <w:noWrap/>
            <w:vAlign w:val="center"/>
            <w:hideMark/>
          </w:tcPr>
          <w:p w:rsidR="00EF419D" w:rsidRPr="00EF419D" w:rsidRDefault="00EF419D" w:rsidP="00EF419D">
            <w:pPr>
              <w:spacing w:after="0" w:line="240" w:lineRule="auto"/>
              <w:jc w:val="center"/>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680" w:type="dxa"/>
            <w:tcBorders>
              <w:top w:val="single" w:sz="8" w:space="0" w:color="7F7F7F"/>
              <w:left w:val="nil"/>
              <w:bottom w:val="single" w:sz="8" w:space="0" w:color="7F7F7F"/>
              <w:right w:val="nil"/>
            </w:tcBorders>
            <w:shd w:val="clear" w:color="auto" w:fill="auto"/>
            <w:noWrap/>
            <w:vAlign w:val="center"/>
            <w:hideMark/>
          </w:tcPr>
          <w:p w:rsidR="00EF419D" w:rsidRPr="00EF419D" w:rsidRDefault="00EF419D" w:rsidP="00EF419D">
            <w:pPr>
              <w:spacing w:after="0" w:line="240" w:lineRule="auto"/>
              <w:jc w:val="center"/>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590" w:type="dxa"/>
            <w:tcBorders>
              <w:top w:val="single" w:sz="8" w:space="0" w:color="7F7F7F"/>
              <w:left w:val="nil"/>
              <w:bottom w:val="single" w:sz="8" w:space="0" w:color="7F7F7F"/>
              <w:right w:val="nil"/>
            </w:tcBorders>
            <w:shd w:val="clear" w:color="auto" w:fill="auto"/>
            <w:noWrap/>
            <w:vAlign w:val="center"/>
            <w:hideMark/>
          </w:tcPr>
          <w:p w:rsidR="00EF419D" w:rsidRPr="00EF419D" w:rsidRDefault="00EF419D" w:rsidP="00EF419D">
            <w:pPr>
              <w:spacing w:after="0" w:line="240" w:lineRule="auto"/>
              <w:jc w:val="center"/>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686" w:type="dxa"/>
            <w:tcBorders>
              <w:top w:val="single" w:sz="8" w:space="0" w:color="7F7F7F"/>
              <w:left w:val="nil"/>
              <w:bottom w:val="single" w:sz="8" w:space="0" w:color="7F7F7F"/>
              <w:right w:val="nil"/>
            </w:tcBorders>
            <w:shd w:val="clear" w:color="auto" w:fill="auto"/>
            <w:noWrap/>
            <w:vAlign w:val="center"/>
            <w:hideMark/>
          </w:tcPr>
          <w:p w:rsidR="00EF419D" w:rsidRPr="00EF419D" w:rsidRDefault="00EF419D" w:rsidP="00EF419D">
            <w:pPr>
              <w:spacing w:after="0" w:line="240" w:lineRule="auto"/>
              <w:jc w:val="center"/>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7</w:t>
            </w:r>
          </w:p>
        </w:tc>
        <w:tc>
          <w:tcPr>
            <w:tcW w:w="713" w:type="dxa"/>
            <w:tcBorders>
              <w:top w:val="single" w:sz="8" w:space="0" w:color="7F7F7F"/>
              <w:left w:val="nil"/>
              <w:bottom w:val="single" w:sz="8" w:space="0" w:color="7F7F7F"/>
              <w:right w:val="nil"/>
            </w:tcBorders>
            <w:shd w:val="clear" w:color="auto" w:fill="auto"/>
            <w:noWrap/>
            <w:vAlign w:val="center"/>
            <w:hideMark/>
          </w:tcPr>
          <w:p w:rsidR="00EF419D" w:rsidRPr="00EF419D" w:rsidRDefault="00EF419D" w:rsidP="00EF419D">
            <w:pPr>
              <w:spacing w:after="0" w:line="240" w:lineRule="auto"/>
              <w:jc w:val="center"/>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r>
      <w:tr w:rsidR="00EF419D" w:rsidRPr="00EF419D" w:rsidTr="00EF419D">
        <w:trPr>
          <w:trHeight w:val="315"/>
        </w:trPr>
        <w:tc>
          <w:tcPr>
            <w:tcW w:w="700" w:type="dxa"/>
            <w:tcBorders>
              <w:top w:val="nil"/>
              <w:left w:val="nil"/>
              <w:bottom w:val="nil"/>
              <w:right w:val="nil"/>
            </w:tcBorders>
            <w:shd w:val="clear" w:color="auto" w:fill="auto"/>
            <w:noWrap/>
            <w:vAlign w:val="center"/>
            <w:hideMark/>
          </w:tcPr>
          <w:p w:rsidR="00EF419D" w:rsidRPr="00EF419D" w:rsidRDefault="00EF419D" w:rsidP="00EF419D">
            <w:pPr>
              <w:spacing w:after="0" w:line="240" w:lineRule="auto"/>
              <w:jc w:val="center"/>
              <w:rPr>
                <w:rFonts w:ascii="Times New Roman" w:eastAsia="Times New Roman" w:hAnsi="Times New Roman"/>
                <w:bCs/>
                <w:color w:val="000000"/>
                <w:sz w:val="24"/>
                <w:szCs w:val="24"/>
                <w:lang w:val="en-GB"/>
              </w:rPr>
            </w:pPr>
            <w:r w:rsidRPr="00EF419D">
              <w:rPr>
                <w:rFonts w:ascii="Times New Roman" w:eastAsia="Times New Roman" w:hAnsi="Times New Roman"/>
                <w:bCs/>
                <w:color w:val="000000"/>
                <w:sz w:val="24"/>
                <w:szCs w:val="24"/>
                <w:lang w:val="en-GB"/>
              </w:rPr>
              <w:t>9</w:t>
            </w:r>
          </w:p>
        </w:tc>
        <w:tc>
          <w:tcPr>
            <w:tcW w:w="2986" w:type="dxa"/>
            <w:tcBorders>
              <w:top w:val="nil"/>
              <w:left w:val="nil"/>
              <w:bottom w:val="nil"/>
              <w:right w:val="nil"/>
            </w:tcBorders>
            <w:shd w:val="clear" w:color="auto" w:fill="auto"/>
            <w:noWrap/>
            <w:vAlign w:val="center"/>
            <w:hideMark/>
          </w:tcPr>
          <w:p w:rsidR="00EF419D" w:rsidRPr="00EF419D" w:rsidRDefault="00EF419D" w:rsidP="00EF419D">
            <w:pPr>
              <w:spacing w:after="0" w:line="240" w:lineRule="auto"/>
              <w:rPr>
                <w:rFonts w:ascii="Times New Roman" w:eastAsia="Times New Roman" w:hAnsi="Times New Roman"/>
                <w:i/>
                <w:iCs/>
                <w:color w:val="000000"/>
                <w:sz w:val="24"/>
                <w:szCs w:val="24"/>
                <w:lang w:val="en-GB"/>
              </w:rPr>
            </w:pPr>
            <w:r w:rsidRPr="00EF419D">
              <w:rPr>
                <w:rFonts w:ascii="Times New Roman" w:eastAsia="Times New Roman" w:hAnsi="Times New Roman"/>
                <w:i/>
                <w:iCs/>
                <w:color w:val="000000"/>
                <w:sz w:val="24"/>
                <w:szCs w:val="24"/>
                <w:lang w:val="en-GB"/>
              </w:rPr>
              <w:t>Digitaria sanguinalis</w:t>
            </w:r>
          </w:p>
        </w:tc>
        <w:tc>
          <w:tcPr>
            <w:tcW w:w="2410" w:type="dxa"/>
            <w:tcBorders>
              <w:top w:val="nil"/>
              <w:left w:val="nil"/>
              <w:bottom w:val="nil"/>
              <w:right w:val="nil"/>
            </w:tcBorders>
            <w:shd w:val="clear" w:color="auto" w:fill="auto"/>
            <w:noWrap/>
            <w:vAlign w:val="center"/>
            <w:hideMark/>
          </w:tcPr>
          <w:p w:rsidR="00EF419D" w:rsidRPr="00EF419D" w:rsidRDefault="00EF419D" w:rsidP="00EF419D">
            <w:pPr>
              <w:spacing w:after="0" w:line="240" w:lineRule="auto"/>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Rumput jariji</w:t>
            </w:r>
          </w:p>
        </w:tc>
        <w:tc>
          <w:tcPr>
            <w:tcW w:w="595" w:type="dxa"/>
            <w:tcBorders>
              <w:top w:val="nil"/>
              <w:left w:val="nil"/>
              <w:bottom w:val="nil"/>
              <w:right w:val="nil"/>
            </w:tcBorders>
            <w:shd w:val="clear" w:color="auto" w:fill="auto"/>
            <w:noWrap/>
            <w:vAlign w:val="center"/>
            <w:hideMark/>
          </w:tcPr>
          <w:p w:rsidR="00EF419D" w:rsidRPr="00EF419D" w:rsidRDefault="00EF419D" w:rsidP="00EF419D">
            <w:pPr>
              <w:spacing w:after="0" w:line="240" w:lineRule="auto"/>
              <w:jc w:val="center"/>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16</w:t>
            </w:r>
          </w:p>
        </w:tc>
        <w:tc>
          <w:tcPr>
            <w:tcW w:w="680" w:type="dxa"/>
            <w:tcBorders>
              <w:top w:val="nil"/>
              <w:left w:val="nil"/>
              <w:bottom w:val="nil"/>
              <w:right w:val="nil"/>
            </w:tcBorders>
            <w:shd w:val="clear" w:color="auto" w:fill="auto"/>
            <w:noWrap/>
            <w:vAlign w:val="center"/>
            <w:hideMark/>
          </w:tcPr>
          <w:p w:rsidR="00EF419D" w:rsidRPr="00EF419D" w:rsidRDefault="00EF419D" w:rsidP="00EF419D">
            <w:pPr>
              <w:spacing w:after="0" w:line="240" w:lineRule="auto"/>
              <w:jc w:val="center"/>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590" w:type="dxa"/>
            <w:tcBorders>
              <w:top w:val="nil"/>
              <w:left w:val="nil"/>
              <w:bottom w:val="nil"/>
              <w:right w:val="nil"/>
            </w:tcBorders>
            <w:shd w:val="clear" w:color="auto" w:fill="auto"/>
            <w:noWrap/>
            <w:vAlign w:val="center"/>
            <w:hideMark/>
          </w:tcPr>
          <w:p w:rsidR="00EF419D" w:rsidRPr="00EF419D" w:rsidRDefault="00EF419D" w:rsidP="00EF419D">
            <w:pPr>
              <w:spacing w:after="0" w:line="240" w:lineRule="auto"/>
              <w:jc w:val="center"/>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686" w:type="dxa"/>
            <w:tcBorders>
              <w:top w:val="nil"/>
              <w:left w:val="nil"/>
              <w:bottom w:val="nil"/>
              <w:right w:val="nil"/>
            </w:tcBorders>
            <w:shd w:val="clear" w:color="auto" w:fill="auto"/>
            <w:noWrap/>
            <w:vAlign w:val="center"/>
            <w:hideMark/>
          </w:tcPr>
          <w:p w:rsidR="00EF419D" w:rsidRPr="00EF419D" w:rsidRDefault="00EF419D" w:rsidP="00EF419D">
            <w:pPr>
              <w:spacing w:after="0" w:line="240" w:lineRule="auto"/>
              <w:jc w:val="center"/>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713" w:type="dxa"/>
            <w:tcBorders>
              <w:top w:val="nil"/>
              <w:left w:val="nil"/>
              <w:bottom w:val="nil"/>
              <w:right w:val="nil"/>
            </w:tcBorders>
            <w:shd w:val="clear" w:color="auto" w:fill="auto"/>
            <w:noWrap/>
            <w:vAlign w:val="center"/>
            <w:hideMark/>
          </w:tcPr>
          <w:p w:rsidR="00EF419D" w:rsidRPr="00EF419D" w:rsidRDefault="00EF419D" w:rsidP="00EF419D">
            <w:pPr>
              <w:spacing w:after="0" w:line="240" w:lineRule="auto"/>
              <w:jc w:val="center"/>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r>
      <w:tr w:rsidR="00EF419D" w:rsidRPr="00EF419D" w:rsidTr="00EF419D">
        <w:trPr>
          <w:trHeight w:val="315"/>
        </w:trPr>
        <w:tc>
          <w:tcPr>
            <w:tcW w:w="700" w:type="dxa"/>
            <w:tcBorders>
              <w:top w:val="single" w:sz="8" w:space="0" w:color="7F7F7F"/>
              <w:left w:val="nil"/>
              <w:bottom w:val="single" w:sz="8" w:space="0" w:color="7F7F7F"/>
              <w:right w:val="nil"/>
            </w:tcBorders>
            <w:shd w:val="clear" w:color="auto" w:fill="auto"/>
            <w:noWrap/>
            <w:vAlign w:val="center"/>
            <w:hideMark/>
          </w:tcPr>
          <w:p w:rsidR="00EF419D" w:rsidRPr="00EF419D" w:rsidRDefault="00EF419D" w:rsidP="00EF419D">
            <w:pPr>
              <w:spacing w:after="0" w:line="240" w:lineRule="auto"/>
              <w:jc w:val="center"/>
              <w:rPr>
                <w:rFonts w:ascii="Times New Roman" w:eastAsia="Times New Roman" w:hAnsi="Times New Roman"/>
                <w:bCs/>
                <w:color w:val="000000"/>
                <w:sz w:val="24"/>
                <w:szCs w:val="24"/>
                <w:lang w:val="en-GB"/>
              </w:rPr>
            </w:pPr>
            <w:r w:rsidRPr="00EF419D">
              <w:rPr>
                <w:rFonts w:ascii="Times New Roman" w:eastAsia="Times New Roman" w:hAnsi="Times New Roman"/>
                <w:bCs/>
                <w:color w:val="000000"/>
                <w:sz w:val="24"/>
                <w:szCs w:val="24"/>
                <w:lang w:val="en-GB"/>
              </w:rPr>
              <w:t>10</w:t>
            </w:r>
          </w:p>
        </w:tc>
        <w:tc>
          <w:tcPr>
            <w:tcW w:w="2986" w:type="dxa"/>
            <w:tcBorders>
              <w:top w:val="single" w:sz="8" w:space="0" w:color="7F7F7F"/>
              <w:left w:val="nil"/>
              <w:bottom w:val="single" w:sz="8" w:space="0" w:color="7F7F7F"/>
              <w:right w:val="nil"/>
            </w:tcBorders>
            <w:shd w:val="clear" w:color="auto" w:fill="auto"/>
            <w:noWrap/>
            <w:vAlign w:val="center"/>
            <w:hideMark/>
          </w:tcPr>
          <w:p w:rsidR="00EF419D" w:rsidRPr="00EF419D" w:rsidRDefault="00EF419D" w:rsidP="00EF419D">
            <w:pPr>
              <w:spacing w:after="0" w:line="240" w:lineRule="auto"/>
              <w:rPr>
                <w:rFonts w:ascii="Times New Roman" w:eastAsia="Times New Roman" w:hAnsi="Times New Roman"/>
                <w:i/>
                <w:iCs/>
                <w:color w:val="000000"/>
                <w:sz w:val="24"/>
                <w:szCs w:val="24"/>
                <w:lang w:val="en-GB"/>
              </w:rPr>
            </w:pPr>
            <w:r w:rsidRPr="00EF419D">
              <w:rPr>
                <w:rFonts w:ascii="Times New Roman" w:eastAsia="Times New Roman" w:hAnsi="Times New Roman"/>
                <w:i/>
                <w:iCs/>
                <w:color w:val="000000"/>
                <w:sz w:val="24"/>
                <w:szCs w:val="24"/>
                <w:lang w:val="en-GB"/>
              </w:rPr>
              <w:t>Eclipta prostrata</w:t>
            </w:r>
          </w:p>
        </w:tc>
        <w:tc>
          <w:tcPr>
            <w:tcW w:w="2410" w:type="dxa"/>
            <w:tcBorders>
              <w:top w:val="single" w:sz="8" w:space="0" w:color="7F7F7F"/>
              <w:left w:val="nil"/>
              <w:bottom w:val="single" w:sz="8" w:space="0" w:color="7F7F7F"/>
              <w:right w:val="nil"/>
            </w:tcBorders>
            <w:shd w:val="clear" w:color="auto" w:fill="auto"/>
            <w:noWrap/>
            <w:vAlign w:val="center"/>
            <w:hideMark/>
          </w:tcPr>
          <w:p w:rsidR="00EF419D" w:rsidRPr="00EF419D" w:rsidRDefault="00EF419D" w:rsidP="00EF419D">
            <w:pPr>
              <w:spacing w:after="0" w:line="240" w:lineRule="auto"/>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Urang-aring</w:t>
            </w:r>
          </w:p>
        </w:tc>
        <w:tc>
          <w:tcPr>
            <w:tcW w:w="595" w:type="dxa"/>
            <w:tcBorders>
              <w:top w:val="single" w:sz="8" w:space="0" w:color="7F7F7F"/>
              <w:left w:val="nil"/>
              <w:bottom w:val="single" w:sz="8" w:space="0" w:color="7F7F7F"/>
              <w:right w:val="nil"/>
            </w:tcBorders>
            <w:shd w:val="clear" w:color="auto" w:fill="auto"/>
            <w:noWrap/>
            <w:vAlign w:val="center"/>
            <w:hideMark/>
          </w:tcPr>
          <w:p w:rsidR="00EF419D" w:rsidRPr="00EF419D" w:rsidRDefault="00EF419D" w:rsidP="00EF419D">
            <w:pPr>
              <w:spacing w:after="0" w:line="240" w:lineRule="auto"/>
              <w:jc w:val="center"/>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680" w:type="dxa"/>
            <w:tcBorders>
              <w:top w:val="single" w:sz="8" w:space="0" w:color="7F7F7F"/>
              <w:left w:val="nil"/>
              <w:bottom w:val="single" w:sz="8" w:space="0" w:color="7F7F7F"/>
              <w:right w:val="nil"/>
            </w:tcBorders>
            <w:shd w:val="clear" w:color="auto" w:fill="auto"/>
            <w:noWrap/>
            <w:vAlign w:val="center"/>
            <w:hideMark/>
          </w:tcPr>
          <w:p w:rsidR="00EF419D" w:rsidRPr="00EF419D" w:rsidRDefault="00EF419D" w:rsidP="00EF419D">
            <w:pPr>
              <w:spacing w:after="0" w:line="240" w:lineRule="auto"/>
              <w:jc w:val="center"/>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1</w:t>
            </w:r>
          </w:p>
        </w:tc>
        <w:tc>
          <w:tcPr>
            <w:tcW w:w="590" w:type="dxa"/>
            <w:tcBorders>
              <w:top w:val="single" w:sz="8" w:space="0" w:color="7F7F7F"/>
              <w:left w:val="nil"/>
              <w:bottom w:val="single" w:sz="8" w:space="0" w:color="7F7F7F"/>
              <w:right w:val="nil"/>
            </w:tcBorders>
            <w:shd w:val="clear" w:color="auto" w:fill="auto"/>
            <w:noWrap/>
            <w:vAlign w:val="center"/>
            <w:hideMark/>
          </w:tcPr>
          <w:p w:rsidR="00EF419D" w:rsidRPr="00EF419D" w:rsidRDefault="00EF419D" w:rsidP="00EF419D">
            <w:pPr>
              <w:spacing w:after="0" w:line="240" w:lineRule="auto"/>
              <w:jc w:val="center"/>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686" w:type="dxa"/>
            <w:tcBorders>
              <w:top w:val="single" w:sz="8" w:space="0" w:color="7F7F7F"/>
              <w:left w:val="nil"/>
              <w:bottom w:val="single" w:sz="8" w:space="0" w:color="7F7F7F"/>
              <w:right w:val="nil"/>
            </w:tcBorders>
            <w:shd w:val="clear" w:color="auto" w:fill="auto"/>
            <w:noWrap/>
            <w:vAlign w:val="center"/>
            <w:hideMark/>
          </w:tcPr>
          <w:p w:rsidR="00EF419D" w:rsidRPr="00EF419D" w:rsidRDefault="00EF419D" w:rsidP="00EF419D">
            <w:pPr>
              <w:spacing w:after="0" w:line="240" w:lineRule="auto"/>
              <w:jc w:val="center"/>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8</w:t>
            </w:r>
          </w:p>
        </w:tc>
        <w:tc>
          <w:tcPr>
            <w:tcW w:w="713" w:type="dxa"/>
            <w:tcBorders>
              <w:top w:val="single" w:sz="8" w:space="0" w:color="7F7F7F"/>
              <w:left w:val="nil"/>
              <w:bottom w:val="single" w:sz="8" w:space="0" w:color="7F7F7F"/>
              <w:right w:val="nil"/>
            </w:tcBorders>
            <w:shd w:val="clear" w:color="auto" w:fill="auto"/>
            <w:noWrap/>
            <w:vAlign w:val="center"/>
            <w:hideMark/>
          </w:tcPr>
          <w:p w:rsidR="00EF419D" w:rsidRPr="00EF419D" w:rsidRDefault="00EF419D" w:rsidP="00EF419D">
            <w:pPr>
              <w:spacing w:after="0" w:line="240" w:lineRule="auto"/>
              <w:jc w:val="center"/>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r>
      <w:tr w:rsidR="00EF419D" w:rsidRPr="00EF419D" w:rsidTr="00EF419D">
        <w:trPr>
          <w:trHeight w:val="315"/>
        </w:trPr>
        <w:tc>
          <w:tcPr>
            <w:tcW w:w="700" w:type="dxa"/>
            <w:tcBorders>
              <w:top w:val="nil"/>
              <w:left w:val="nil"/>
              <w:bottom w:val="nil"/>
              <w:right w:val="nil"/>
            </w:tcBorders>
            <w:shd w:val="clear" w:color="auto" w:fill="auto"/>
            <w:noWrap/>
            <w:vAlign w:val="center"/>
            <w:hideMark/>
          </w:tcPr>
          <w:p w:rsidR="00EF419D" w:rsidRPr="00EF419D" w:rsidRDefault="00EF419D" w:rsidP="00EF419D">
            <w:pPr>
              <w:spacing w:after="0" w:line="240" w:lineRule="auto"/>
              <w:jc w:val="center"/>
              <w:rPr>
                <w:rFonts w:ascii="Times New Roman" w:eastAsia="Times New Roman" w:hAnsi="Times New Roman"/>
                <w:bCs/>
                <w:color w:val="000000"/>
                <w:sz w:val="24"/>
                <w:szCs w:val="24"/>
                <w:lang w:val="en-GB"/>
              </w:rPr>
            </w:pPr>
            <w:r w:rsidRPr="00EF419D">
              <w:rPr>
                <w:rFonts w:ascii="Times New Roman" w:eastAsia="Times New Roman" w:hAnsi="Times New Roman"/>
                <w:bCs/>
                <w:color w:val="000000"/>
                <w:sz w:val="24"/>
                <w:szCs w:val="24"/>
                <w:lang w:val="en-GB"/>
              </w:rPr>
              <w:t>11</w:t>
            </w:r>
          </w:p>
        </w:tc>
        <w:tc>
          <w:tcPr>
            <w:tcW w:w="2986" w:type="dxa"/>
            <w:tcBorders>
              <w:top w:val="nil"/>
              <w:left w:val="nil"/>
              <w:bottom w:val="nil"/>
              <w:right w:val="nil"/>
            </w:tcBorders>
            <w:shd w:val="clear" w:color="auto" w:fill="auto"/>
            <w:noWrap/>
            <w:vAlign w:val="center"/>
            <w:hideMark/>
          </w:tcPr>
          <w:p w:rsidR="00EF419D" w:rsidRPr="00EF419D" w:rsidRDefault="00EF419D" w:rsidP="00EF419D">
            <w:pPr>
              <w:spacing w:after="0" w:line="240" w:lineRule="auto"/>
              <w:rPr>
                <w:rFonts w:ascii="Times New Roman" w:eastAsia="Times New Roman" w:hAnsi="Times New Roman"/>
                <w:i/>
                <w:iCs/>
                <w:color w:val="000000"/>
                <w:sz w:val="24"/>
                <w:szCs w:val="24"/>
                <w:lang w:val="en-GB"/>
              </w:rPr>
            </w:pPr>
            <w:r w:rsidRPr="00EF419D">
              <w:rPr>
                <w:rFonts w:ascii="Times New Roman" w:eastAsia="Times New Roman" w:hAnsi="Times New Roman"/>
                <w:i/>
                <w:iCs/>
                <w:color w:val="000000"/>
                <w:sz w:val="24"/>
                <w:szCs w:val="24"/>
                <w:lang w:val="en-GB"/>
              </w:rPr>
              <w:t>Ipomoea aquatica</w:t>
            </w:r>
          </w:p>
        </w:tc>
        <w:tc>
          <w:tcPr>
            <w:tcW w:w="2410" w:type="dxa"/>
            <w:tcBorders>
              <w:top w:val="nil"/>
              <w:left w:val="nil"/>
              <w:bottom w:val="nil"/>
              <w:right w:val="nil"/>
            </w:tcBorders>
            <w:shd w:val="clear" w:color="auto" w:fill="auto"/>
            <w:noWrap/>
            <w:vAlign w:val="center"/>
            <w:hideMark/>
          </w:tcPr>
          <w:p w:rsidR="00EF419D" w:rsidRPr="00EF419D" w:rsidRDefault="00EF419D" w:rsidP="00EF419D">
            <w:pPr>
              <w:spacing w:after="0" w:line="240" w:lineRule="auto"/>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Kangkung</w:t>
            </w:r>
          </w:p>
        </w:tc>
        <w:tc>
          <w:tcPr>
            <w:tcW w:w="595" w:type="dxa"/>
            <w:tcBorders>
              <w:top w:val="nil"/>
              <w:left w:val="nil"/>
              <w:bottom w:val="nil"/>
              <w:right w:val="nil"/>
            </w:tcBorders>
            <w:shd w:val="clear" w:color="auto" w:fill="auto"/>
            <w:noWrap/>
            <w:vAlign w:val="center"/>
            <w:hideMark/>
          </w:tcPr>
          <w:p w:rsidR="00EF419D" w:rsidRPr="00EF419D" w:rsidRDefault="00EF419D" w:rsidP="00EF419D">
            <w:pPr>
              <w:spacing w:after="0" w:line="240" w:lineRule="auto"/>
              <w:jc w:val="center"/>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347</w:t>
            </w:r>
          </w:p>
        </w:tc>
        <w:tc>
          <w:tcPr>
            <w:tcW w:w="680" w:type="dxa"/>
            <w:tcBorders>
              <w:top w:val="nil"/>
              <w:left w:val="nil"/>
              <w:bottom w:val="nil"/>
              <w:right w:val="nil"/>
            </w:tcBorders>
            <w:shd w:val="clear" w:color="auto" w:fill="auto"/>
            <w:noWrap/>
            <w:vAlign w:val="center"/>
            <w:hideMark/>
          </w:tcPr>
          <w:p w:rsidR="00EF419D" w:rsidRPr="00EF419D" w:rsidRDefault="00EF419D" w:rsidP="00EF419D">
            <w:pPr>
              <w:spacing w:after="0" w:line="240" w:lineRule="auto"/>
              <w:jc w:val="center"/>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293</w:t>
            </w:r>
          </w:p>
        </w:tc>
        <w:tc>
          <w:tcPr>
            <w:tcW w:w="590" w:type="dxa"/>
            <w:tcBorders>
              <w:top w:val="nil"/>
              <w:left w:val="nil"/>
              <w:bottom w:val="nil"/>
              <w:right w:val="nil"/>
            </w:tcBorders>
            <w:shd w:val="clear" w:color="auto" w:fill="auto"/>
            <w:noWrap/>
            <w:vAlign w:val="center"/>
            <w:hideMark/>
          </w:tcPr>
          <w:p w:rsidR="00EF419D" w:rsidRPr="00EF419D" w:rsidRDefault="00EF419D" w:rsidP="00EF419D">
            <w:pPr>
              <w:spacing w:after="0" w:line="240" w:lineRule="auto"/>
              <w:jc w:val="center"/>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248</w:t>
            </w:r>
          </w:p>
        </w:tc>
        <w:tc>
          <w:tcPr>
            <w:tcW w:w="686" w:type="dxa"/>
            <w:tcBorders>
              <w:top w:val="nil"/>
              <w:left w:val="nil"/>
              <w:bottom w:val="nil"/>
              <w:right w:val="nil"/>
            </w:tcBorders>
            <w:shd w:val="clear" w:color="auto" w:fill="auto"/>
            <w:noWrap/>
            <w:vAlign w:val="center"/>
            <w:hideMark/>
          </w:tcPr>
          <w:p w:rsidR="00EF419D" w:rsidRPr="00EF419D" w:rsidRDefault="00EF419D" w:rsidP="00EF419D">
            <w:pPr>
              <w:spacing w:after="0" w:line="240" w:lineRule="auto"/>
              <w:jc w:val="center"/>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170</w:t>
            </w:r>
          </w:p>
        </w:tc>
        <w:tc>
          <w:tcPr>
            <w:tcW w:w="713" w:type="dxa"/>
            <w:tcBorders>
              <w:top w:val="nil"/>
              <w:left w:val="nil"/>
              <w:bottom w:val="nil"/>
              <w:right w:val="nil"/>
            </w:tcBorders>
            <w:shd w:val="clear" w:color="auto" w:fill="auto"/>
            <w:noWrap/>
            <w:vAlign w:val="center"/>
            <w:hideMark/>
          </w:tcPr>
          <w:p w:rsidR="00EF419D" w:rsidRPr="00EF419D" w:rsidRDefault="00EF419D" w:rsidP="00EF419D">
            <w:pPr>
              <w:spacing w:after="0" w:line="240" w:lineRule="auto"/>
              <w:jc w:val="center"/>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22</w:t>
            </w:r>
          </w:p>
        </w:tc>
      </w:tr>
      <w:tr w:rsidR="00EF419D" w:rsidRPr="00EF419D" w:rsidTr="00EF419D">
        <w:trPr>
          <w:trHeight w:val="315"/>
        </w:trPr>
        <w:tc>
          <w:tcPr>
            <w:tcW w:w="700" w:type="dxa"/>
            <w:tcBorders>
              <w:top w:val="single" w:sz="8" w:space="0" w:color="7F7F7F"/>
              <w:left w:val="nil"/>
              <w:bottom w:val="single" w:sz="8" w:space="0" w:color="7F7F7F"/>
              <w:right w:val="nil"/>
            </w:tcBorders>
            <w:shd w:val="clear" w:color="auto" w:fill="auto"/>
            <w:noWrap/>
            <w:vAlign w:val="center"/>
            <w:hideMark/>
          </w:tcPr>
          <w:p w:rsidR="00EF419D" w:rsidRPr="00EF419D" w:rsidRDefault="00EF419D" w:rsidP="00EF419D">
            <w:pPr>
              <w:spacing w:after="0" w:line="240" w:lineRule="auto"/>
              <w:jc w:val="center"/>
              <w:rPr>
                <w:rFonts w:ascii="Times New Roman" w:eastAsia="Times New Roman" w:hAnsi="Times New Roman"/>
                <w:bCs/>
                <w:color w:val="000000"/>
                <w:sz w:val="24"/>
                <w:szCs w:val="24"/>
                <w:lang w:val="en-GB"/>
              </w:rPr>
            </w:pPr>
            <w:r w:rsidRPr="00EF419D">
              <w:rPr>
                <w:rFonts w:ascii="Times New Roman" w:eastAsia="Times New Roman" w:hAnsi="Times New Roman"/>
                <w:bCs/>
                <w:color w:val="000000"/>
                <w:sz w:val="24"/>
                <w:szCs w:val="24"/>
                <w:lang w:val="en-GB"/>
              </w:rPr>
              <w:t>12</w:t>
            </w:r>
          </w:p>
        </w:tc>
        <w:tc>
          <w:tcPr>
            <w:tcW w:w="2986" w:type="dxa"/>
            <w:tcBorders>
              <w:top w:val="single" w:sz="8" w:space="0" w:color="7F7F7F"/>
              <w:left w:val="nil"/>
              <w:bottom w:val="single" w:sz="8" w:space="0" w:color="7F7F7F"/>
              <w:right w:val="nil"/>
            </w:tcBorders>
            <w:shd w:val="clear" w:color="auto" w:fill="auto"/>
            <w:noWrap/>
            <w:vAlign w:val="center"/>
            <w:hideMark/>
          </w:tcPr>
          <w:p w:rsidR="00EF419D" w:rsidRPr="00EF419D" w:rsidRDefault="00EF419D" w:rsidP="00EF419D">
            <w:pPr>
              <w:spacing w:after="0" w:line="240" w:lineRule="auto"/>
              <w:rPr>
                <w:rFonts w:ascii="Times New Roman" w:eastAsia="Times New Roman" w:hAnsi="Times New Roman"/>
                <w:i/>
                <w:iCs/>
                <w:color w:val="000000"/>
                <w:sz w:val="24"/>
                <w:szCs w:val="24"/>
                <w:lang w:val="en-GB"/>
              </w:rPr>
            </w:pPr>
            <w:r w:rsidRPr="00EF419D">
              <w:rPr>
                <w:rFonts w:ascii="Times New Roman" w:eastAsia="Times New Roman" w:hAnsi="Times New Roman"/>
                <w:i/>
                <w:iCs/>
                <w:color w:val="000000"/>
                <w:sz w:val="24"/>
                <w:szCs w:val="24"/>
                <w:lang w:val="en-GB"/>
              </w:rPr>
              <w:t>Ludwigia octovalvis</w:t>
            </w:r>
          </w:p>
        </w:tc>
        <w:tc>
          <w:tcPr>
            <w:tcW w:w="2410" w:type="dxa"/>
            <w:tcBorders>
              <w:top w:val="single" w:sz="8" w:space="0" w:color="7F7F7F"/>
              <w:left w:val="nil"/>
              <w:bottom w:val="single" w:sz="8" w:space="0" w:color="7F7F7F"/>
              <w:right w:val="nil"/>
            </w:tcBorders>
            <w:shd w:val="clear" w:color="auto" w:fill="auto"/>
            <w:noWrap/>
            <w:vAlign w:val="center"/>
            <w:hideMark/>
          </w:tcPr>
          <w:p w:rsidR="00EF419D" w:rsidRPr="00EF419D" w:rsidRDefault="00EF419D" w:rsidP="00EF419D">
            <w:pPr>
              <w:spacing w:after="0" w:line="240" w:lineRule="auto"/>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Cacabean</w:t>
            </w:r>
          </w:p>
        </w:tc>
        <w:tc>
          <w:tcPr>
            <w:tcW w:w="595" w:type="dxa"/>
            <w:tcBorders>
              <w:top w:val="single" w:sz="8" w:space="0" w:color="7F7F7F"/>
              <w:left w:val="nil"/>
              <w:bottom w:val="single" w:sz="8" w:space="0" w:color="7F7F7F"/>
              <w:right w:val="nil"/>
            </w:tcBorders>
            <w:shd w:val="clear" w:color="auto" w:fill="auto"/>
            <w:noWrap/>
            <w:vAlign w:val="center"/>
            <w:hideMark/>
          </w:tcPr>
          <w:p w:rsidR="00EF419D" w:rsidRPr="00EF419D" w:rsidRDefault="00EF419D" w:rsidP="00EF419D">
            <w:pPr>
              <w:spacing w:after="0" w:line="240" w:lineRule="auto"/>
              <w:jc w:val="center"/>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680" w:type="dxa"/>
            <w:tcBorders>
              <w:top w:val="single" w:sz="8" w:space="0" w:color="7F7F7F"/>
              <w:left w:val="nil"/>
              <w:bottom w:val="single" w:sz="8" w:space="0" w:color="7F7F7F"/>
              <w:right w:val="nil"/>
            </w:tcBorders>
            <w:shd w:val="clear" w:color="auto" w:fill="auto"/>
            <w:noWrap/>
            <w:vAlign w:val="center"/>
            <w:hideMark/>
          </w:tcPr>
          <w:p w:rsidR="00EF419D" w:rsidRPr="00EF419D" w:rsidRDefault="00EF419D" w:rsidP="00EF419D">
            <w:pPr>
              <w:spacing w:after="0" w:line="240" w:lineRule="auto"/>
              <w:jc w:val="center"/>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7</w:t>
            </w:r>
          </w:p>
        </w:tc>
        <w:tc>
          <w:tcPr>
            <w:tcW w:w="590" w:type="dxa"/>
            <w:tcBorders>
              <w:top w:val="single" w:sz="8" w:space="0" w:color="7F7F7F"/>
              <w:left w:val="nil"/>
              <w:bottom w:val="single" w:sz="8" w:space="0" w:color="7F7F7F"/>
              <w:right w:val="nil"/>
            </w:tcBorders>
            <w:shd w:val="clear" w:color="auto" w:fill="auto"/>
            <w:noWrap/>
            <w:vAlign w:val="center"/>
            <w:hideMark/>
          </w:tcPr>
          <w:p w:rsidR="00EF419D" w:rsidRPr="00EF419D" w:rsidRDefault="00EF419D" w:rsidP="00EF419D">
            <w:pPr>
              <w:spacing w:after="0" w:line="240" w:lineRule="auto"/>
              <w:jc w:val="center"/>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686" w:type="dxa"/>
            <w:tcBorders>
              <w:top w:val="single" w:sz="8" w:space="0" w:color="7F7F7F"/>
              <w:left w:val="nil"/>
              <w:bottom w:val="single" w:sz="8" w:space="0" w:color="7F7F7F"/>
              <w:right w:val="nil"/>
            </w:tcBorders>
            <w:shd w:val="clear" w:color="auto" w:fill="auto"/>
            <w:noWrap/>
            <w:vAlign w:val="center"/>
            <w:hideMark/>
          </w:tcPr>
          <w:p w:rsidR="00EF419D" w:rsidRPr="00EF419D" w:rsidRDefault="00EF419D" w:rsidP="00EF419D">
            <w:pPr>
              <w:spacing w:after="0" w:line="240" w:lineRule="auto"/>
              <w:jc w:val="center"/>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1</w:t>
            </w:r>
          </w:p>
        </w:tc>
        <w:tc>
          <w:tcPr>
            <w:tcW w:w="713" w:type="dxa"/>
            <w:tcBorders>
              <w:top w:val="single" w:sz="8" w:space="0" w:color="7F7F7F"/>
              <w:left w:val="nil"/>
              <w:bottom w:val="single" w:sz="8" w:space="0" w:color="7F7F7F"/>
              <w:right w:val="nil"/>
            </w:tcBorders>
            <w:shd w:val="clear" w:color="auto" w:fill="auto"/>
            <w:noWrap/>
            <w:vAlign w:val="center"/>
            <w:hideMark/>
          </w:tcPr>
          <w:p w:rsidR="00EF419D" w:rsidRPr="00EF419D" w:rsidRDefault="00EF419D" w:rsidP="00EF419D">
            <w:pPr>
              <w:spacing w:after="0" w:line="240" w:lineRule="auto"/>
              <w:jc w:val="center"/>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21</w:t>
            </w:r>
          </w:p>
        </w:tc>
      </w:tr>
      <w:tr w:rsidR="00EF419D" w:rsidRPr="00EF419D" w:rsidTr="00EF419D">
        <w:trPr>
          <w:trHeight w:val="315"/>
        </w:trPr>
        <w:tc>
          <w:tcPr>
            <w:tcW w:w="700" w:type="dxa"/>
            <w:tcBorders>
              <w:top w:val="nil"/>
              <w:left w:val="nil"/>
              <w:bottom w:val="nil"/>
              <w:right w:val="nil"/>
            </w:tcBorders>
            <w:shd w:val="clear" w:color="auto" w:fill="auto"/>
            <w:noWrap/>
            <w:vAlign w:val="center"/>
            <w:hideMark/>
          </w:tcPr>
          <w:p w:rsidR="00EF419D" w:rsidRPr="00EF419D" w:rsidRDefault="00EF419D" w:rsidP="00EF419D">
            <w:pPr>
              <w:spacing w:after="0" w:line="240" w:lineRule="auto"/>
              <w:jc w:val="center"/>
              <w:rPr>
                <w:rFonts w:ascii="Times New Roman" w:eastAsia="Times New Roman" w:hAnsi="Times New Roman"/>
                <w:bCs/>
                <w:color w:val="000000"/>
                <w:sz w:val="24"/>
                <w:szCs w:val="24"/>
                <w:lang w:val="en-GB"/>
              </w:rPr>
            </w:pPr>
            <w:r w:rsidRPr="00EF419D">
              <w:rPr>
                <w:rFonts w:ascii="Times New Roman" w:eastAsia="Times New Roman" w:hAnsi="Times New Roman"/>
                <w:bCs/>
                <w:color w:val="000000"/>
                <w:sz w:val="24"/>
                <w:szCs w:val="24"/>
                <w:lang w:val="en-GB"/>
              </w:rPr>
              <w:t>13</w:t>
            </w:r>
          </w:p>
        </w:tc>
        <w:tc>
          <w:tcPr>
            <w:tcW w:w="2986" w:type="dxa"/>
            <w:tcBorders>
              <w:top w:val="nil"/>
              <w:left w:val="nil"/>
              <w:bottom w:val="nil"/>
              <w:right w:val="nil"/>
            </w:tcBorders>
            <w:shd w:val="clear" w:color="auto" w:fill="auto"/>
            <w:noWrap/>
            <w:vAlign w:val="center"/>
            <w:hideMark/>
          </w:tcPr>
          <w:p w:rsidR="00EF419D" w:rsidRPr="00EF419D" w:rsidRDefault="00EF419D" w:rsidP="00EF419D">
            <w:pPr>
              <w:spacing w:after="0" w:line="240" w:lineRule="auto"/>
              <w:rPr>
                <w:rFonts w:ascii="Times New Roman" w:eastAsia="Times New Roman" w:hAnsi="Times New Roman"/>
                <w:i/>
                <w:iCs/>
                <w:color w:val="000000"/>
                <w:sz w:val="24"/>
                <w:szCs w:val="24"/>
                <w:lang w:val="en-GB"/>
              </w:rPr>
            </w:pPr>
            <w:r w:rsidRPr="00EF419D">
              <w:rPr>
                <w:rFonts w:ascii="Times New Roman" w:eastAsia="Times New Roman" w:hAnsi="Times New Roman"/>
                <w:i/>
                <w:iCs/>
                <w:color w:val="000000"/>
                <w:sz w:val="24"/>
                <w:szCs w:val="24"/>
                <w:lang w:val="en-GB"/>
              </w:rPr>
              <w:t>Mikania micrantha</w:t>
            </w:r>
          </w:p>
        </w:tc>
        <w:tc>
          <w:tcPr>
            <w:tcW w:w="2410" w:type="dxa"/>
            <w:tcBorders>
              <w:top w:val="nil"/>
              <w:left w:val="nil"/>
              <w:bottom w:val="nil"/>
              <w:right w:val="nil"/>
            </w:tcBorders>
            <w:shd w:val="clear" w:color="auto" w:fill="auto"/>
            <w:noWrap/>
            <w:vAlign w:val="center"/>
            <w:hideMark/>
          </w:tcPr>
          <w:p w:rsidR="00EF419D" w:rsidRPr="00EF419D" w:rsidRDefault="00EF419D" w:rsidP="00EF419D">
            <w:pPr>
              <w:spacing w:after="0" w:line="240" w:lineRule="auto"/>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Sembung rambat</w:t>
            </w:r>
          </w:p>
        </w:tc>
        <w:tc>
          <w:tcPr>
            <w:tcW w:w="595" w:type="dxa"/>
            <w:tcBorders>
              <w:top w:val="nil"/>
              <w:left w:val="nil"/>
              <w:bottom w:val="nil"/>
              <w:right w:val="nil"/>
            </w:tcBorders>
            <w:shd w:val="clear" w:color="auto" w:fill="auto"/>
            <w:noWrap/>
            <w:vAlign w:val="center"/>
            <w:hideMark/>
          </w:tcPr>
          <w:p w:rsidR="00EF419D" w:rsidRPr="00EF419D" w:rsidRDefault="00EF419D" w:rsidP="00EF419D">
            <w:pPr>
              <w:spacing w:after="0" w:line="240" w:lineRule="auto"/>
              <w:jc w:val="center"/>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680" w:type="dxa"/>
            <w:tcBorders>
              <w:top w:val="nil"/>
              <w:left w:val="nil"/>
              <w:bottom w:val="nil"/>
              <w:right w:val="nil"/>
            </w:tcBorders>
            <w:shd w:val="clear" w:color="auto" w:fill="auto"/>
            <w:noWrap/>
            <w:vAlign w:val="center"/>
            <w:hideMark/>
          </w:tcPr>
          <w:p w:rsidR="00EF419D" w:rsidRPr="00EF419D" w:rsidRDefault="00EF419D" w:rsidP="00EF419D">
            <w:pPr>
              <w:spacing w:after="0" w:line="240" w:lineRule="auto"/>
              <w:jc w:val="center"/>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590" w:type="dxa"/>
            <w:tcBorders>
              <w:top w:val="nil"/>
              <w:left w:val="nil"/>
              <w:bottom w:val="nil"/>
              <w:right w:val="nil"/>
            </w:tcBorders>
            <w:shd w:val="clear" w:color="auto" w:fill="auto"/>
            <w:noWrap/>
            <w:vAlign w:val="center"/>
            <w:hideMark/>
          </w:tcPr>
          <w:p w:rsidR="00EF419D" w:rsidRPr="00EF419D" w:rsidRDefault="00EF419D" w:rsidP="00EF419D">
            <w:pPr>
              <w:spacing w:after="0" w:line="240" w:lineRule="auto"/>
              <w:jc w:val="center"/>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686" w:type="dxa"/>
            <w:tcBorders>
              <w:top w:val="nil"/>
              <w:left w:val="nil"/>
              <w:bottom w:val="nil"/>
              <w:right w:val="nil"/>
            </w:tcBorders>
            <w:shd w:val="clear" w:color="auto" w:fill="auto"/>
            <w:noWrap/>
            <w:vAlign w:val="center"/>
            <w:hideMark/>
          </w:tcPr>
          <w:p w:rsidR="00EF419D" w:rsidRPr="00EF419D" w:rsidRDefault="00EF419D" w:rsidP="00EF419D">
            <w:pPr>
              <w:spacing w:after="0" w:line="240" w:lineRule="auto"/>
              <w:jc w:val="center"/>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6</w:t>
            </w:r>
          </w:p>
        </w:tc>
        <w:tc>
          <w:tcPr>
            <w:tcW w:w="713" w:type="dxa"/>
            <w:tcBorders>
              <w:top w:val="nil"/>
              <w:left w:val="nil"/>
              <w:bottom w:val="nil"/>
              <w:right w:val="nil"/>
            </w:tcBorders>
            <w:shd w:val="clear" w:color="auto" w:fill="auto"/>
            <w:noWrap/>
            <w:vAlign w:val="center"/>
            <w:hideMark/>
          </w:tcPr>
          <w:p w:rsidR="00EF419D" w:rsidRPr="00EF419D" w:rsidRDefault="00EF419D" w:rsidP="00EF419D">
            <w:pPr>
              <w:spacing w:after="0" w:line="240" w:lineRule="auto"/>
              <w:jc w:val="center"/>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39</w:t>
            </w:r>
          </w:p>
        </w:tc>
      </w:tr>
      <w:tr w:rsidR="00EF419D" w:rsidRPr="00EF419D" w:rsidTr="00EF419D">
        <w:trPr>
          <w:trHeight w:val="315"/>
        </w:trPr>
        <w:tc>
          <w:tcPr>
            <w:tcW w:w="700" w:type="dxa"/>
            <w:tcBorders>
              <w:top w:val="single" w:sz="8" w:space="0" w:color="7F7F7F"/>
              <w:left w:val="nil"/>
              <w:bottom w:val="single" w:sz="8" w:space="0" w:color="7F7F7F"/>
              <w:right w:val="nil"/>
            </w:tcBorders>
            <w:shd w:val="clear" w:color="auto" w:fill="auto"/>
            <w:noWrap/>
            <w:vAlign w:val="center"/>
            <w:hideMark/>
          </w:tcPr>
          <w:p w:rsidR="00EF419D" w:rsidRPr="00EF419D" w:rsidRDefault="00EF419D" w:rsidP="00EF419D">
            <w:pPr>
              <w:spacing w:after="0" w:line="240" w:lineRule="auto"/>
              <w:jc w:val="center"/>
              <w:rPr>
                <w:rFonts w:ascii="Times New Roman" w:eastAsia="Times New Roman" w:hAnsi="Times New Roman"/>
                <w:bCs/>
                <w:color w:val="000000"/>
                <w:sz w:val="24"/>
                <w:szCs w:val="24"/>
                <w:lang w:val="en-GB"/>
              </w:rPr>
            </w:pPr>
            <w:r w:rsidRPr="00EF419D">
              <w:rPr>
                <w:rFonts w:ascii="Times New Roman" w:eastAsia="Times New Roman" w:hAnsi="Times New Roman"/>
                <w:bCs/>
                <w:color w:val="000000"/>
                <w:sz w:val="24"/>
                <w:szCs w:val="24"/>
                <w:lang w:val="en-GB"/>
              </w:rPr>
              <w:t>14</w:t>
            </w:r>
          </w:p>
        </w:tc>
        <w:tc>
          <w:tcPr>
            <w:tcW w:w="2986" w:type="dxa"/>
            <w:tcBorders>
              <w:top w:val="single" w:sz="8" w:space="0" w:color="7F7F7F"/>
              <w:left w:val="nil"/>
              <w:bottom w:val="single" w:sz="8" w:space="0" w:color="7F7F7F"/>
              <w:right w:val="nil"/>
            </w:tcBorders>
            <w:shd w:val="clear" w:color="auto" w:fill="auto"/>
            <w:noWrap/>
            <w:vAlign w:val="center"/>
            <w:hideMark/>
          </w:tcPr>
          <w:p w:rsidR="00EF419D" w:rsidRPr="00EF419D" w:rsidRDefault="00EF419D" w:rsidP="00EF419D">
            <w:pPr>
              <w:spacing w:after="0" w:line="240" w:lineRule="auto"/>
              <w:rPr>
                <w:rFonts w:ascii="Times New Roman" w:eastAsia="Times New Roman" w:hAnsi="Times New Roman"/>
                <w:i/>
                <w:iCs/>
                <w:color w:val="000000"/>
                <w:sz w:val="24"/>
                <w:szCs w:val="24"/>
                <w:lang w:val="en-GB"/>
              </w:rPr>
            </w:pPr>
            <w:r w:rsidRPr="00EF419D">
              <w:rPr>
                <w:rFonts w:ascii="Times New Roman" w:eastAsia="Times New Roman" w:hAnsi="Times New Roman"/>
                <w:i/>
                <w:iCs/>
                <w:color w:val="000000"/>
                <w:sz w:val="24"/>
                <w:szCs w:val="24"/>
                <w:lang w:val="en-GB"/>
              </w:rPr>
              <w:t>Mimosa pudica</w:t>
            </w:r>
          </w:p>
        </w:tc>
        <w:tc>
          <w:tcPr>
            <w:tcW w:w="2410" w:type="dxa"/>
            <w:tcBorders>
              <w:top w:val="single" w:sz="8" w:space="0" w:color="7F7F7F"/>
              <w:left w:val="nil"/>
              <w:bottom w:val="single" w:sz="8" w:space="0" w:color="7F7F7F"/>
              <w:right w:val="nil"/>
            </w:tcBorders>
            <w:shd w:val="clear" w:color="auto" w:fill="auto"/>
            <w:noWrap/>
            <w:vAlign w:val="center"/>
            <w:hideMark/>
          </w:tcPr>
          <w:p w:rsidR="00EF419D" w:rsidRPr="00EF419D" w:rsidRDefault="00EF419D" w:rsidP="00EF419D">
            <w:pPr>
              <w:spacing w:after="0" w:line="240" w:lineRule="auto"/>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Putri malu</w:t>
            </w:r>
          </w:p>
        </w:tc>
        <w:tc>
          <w:tcPr>
            <w:tcW w:w="595" w:type="dxa"/>
            <w:tcBorders>
              <w:top w:val="single" w:sz="8" w:space="0" w:color="7F7F7F"/>
              <w:left w:val="nil"/>
              <w:bottom w:val="single" w:sz="8" w:space="0" w:color="7F7F7F"/>
              <w:right w:val="nil"/>
            </w:tcBorders>
            <w:shd w:val="clear" w:color="auto" w:fill="auto"/>
            <w:noWrap/>
            <w:vAlign w:val="center"/>
            <w:hideMark/>
          </w:tcPr>
          <w:p w:rsidR="00EF419D" w:rsidRPr="00EF419D" w:rsidRDefault="00EF419D" w:rsidP="00EF419D">
            <w:pPr>
              <w:spacing w:after="0" w:line="240" w:lineRule="auto"/>
              <w:jc w:val="center"/>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680" w:type="dxa"/>
            <w:tcBorders>
              <w:top w:val="single" w:sz="8" w:space="0" w:color="7F7F7F"/>
              <w:left w:val="nil"/>
              <w:bottom w:val="single" w:sz="8" w:space="0" w:color="7F7F7F"/>
              <w:right w:val="nil"/>
            </w:tcBorders>
            <w:shd w:val="clear" w:color="auto" w:fill="auto"/>
            <w:noWrap/>
            <w:vAlign w:val="center"/>
            <w:hideMark/>
          </w:tcPr>
          <w:p w:rsidR="00EF419D" w:rsidRPr="00EF419D" w:rsidRDefault="00EF419D" w:rsidP="00EF419D">
            <w:pPr>
              <w:spacing w:after="0" w:line="240" w:lineRule="auto"/>
              <w:jc w:val="center"/>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590" w:type="dxa"/>
            <w:tcBorders>
              <w:top w:val="single" w:sz="8" w:space="0" w:color="7F7F7F"/>
              <w:left w:val="nil"/>
              <w:bottom w:val="single" w:sz="8" w:space="0" w:color="7F7F7F"/>
              <w:right w:val="nil"/>
            </w:tcBorders>
            <w:shd w:val="clear" w:color="auto" w:fill="auto"/>
            <w:noWrap/>
            <w:vAlign w:val="center"/>
            <w:hideMark/>
          </w:tcPr>
          <w:p w:rsidR="00EF419D" w:rsidRPr="00EF419D" w:rsidRDefault="00EF419D" w:rsidP="00EF419D">
            <w:pPr>
              <w:spacing w:after="0" w:line="240" w:lineRule="auto"/>
              <w:jc w:val="center"/>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6</w:t>
            </w:r>
          </w:p>
        </w:tc>
        <w:tc>
          <w:tcPr>
            <w:tcW w:w="686" w:type="dxa"/>
            <w:tcBorders>
              <w:top w:val="single" w:sz="8" w:space="0" w:color="7F7F7F"/>
              <w:left w:val="nil"/>
              <w:bottom w:val="single" w:sz="8" w:space="0" w:color="7F7F7F"/>
              <w:right w:val="nil"/>
            </w:tcBorders>
            <w:shd w:val="clear" w:color="auto" w:fill="auto"/>
            <w:noWrap/>
            <w:vAlign w:val="center"/>
            <w:hideMark/>
          </w:tcPr>
          <w:p w:rsidR="00EF419D" w:rsidRPr="00EF419D" w:rsidRDefault="00EF419D" w:rsidP="00EF419D">
            <w:pPr>
              <w:spacing w:after="0" w:line="240" w:lineRule="auto"/>
              <w:jc w:val="center"/>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713" w:type="dxa"/>
            <w:tcBorders>
              <w:top w:val="single" w:sz="8" w:space="0" w:color="7F7F7F"/>
              <w:left w:val="nil"/>
              <w:bottom w:val="single" w:sz="8" w:space="0" w:color="7F7F7F"/>
              <w:right w:val="nil"/>
            </w:tcBorders>
            <w:shd w:val="clear" w:color="auto" w:fill="auto"/>
            <w:noWrap/>
            <w:vAlign w:val="center"/>
            <w:hideMark/>
          </w:tcPr>
          <w:p w:rsidR="00EF419D" w:rsidRPr="00EF419D" w:rsidRDefault="00EF419D" w:rsidP="00EF419D">
            <w:pPr>
              <w:spacing w:after="0" w:line="240" w:lineRule="auto"/>
              <w:jc w:val="center"/>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r>
      <w:tr w:rsidR="00EF419D" w:rsidRPr="00EF419D" w:rsidTr="00EF419D">
        <w:trPr>
          <w:trHeight w:val="315"/>
        </w:trPr>
        <w:tc>
          <w:tcPr>
            <w:tcW w:w="700" w:type="dxa"/>
            <w:tcBorders>
              <w:top w:val="nil"/>
              <w:left w:val="nil"/>
              <w:bottom w:val="nil"/>
              <w:right w:val="nil"/>
            </w:tcBorders>
            <w:shd w:val="clear" w:color="auto" w:fill="auto"/>
            <w:noWrap/>
            <w:vAlign w:val="center"/>
            <w:hideMark/>
          </w:tcPr>
          <w:p w:rsidR="00EF419D" w:rsidRPr="00EF419D" w:rsidRDefault="00EF419D" w:rsidP="00EF419D">
            <w:pPr>
              <w:spacing w:after="0" w:line="240" w:lineRule="auto"/>
              <w:jc w:val="center"/>
              <w:rPr>
                <w:rFonts w:ascii="Times New Roman" w:eastAsia="Times New Roman" w:hAnsi="Times New Roman"/>
                <w:bCs/>
                <w:color w:val="000000"/>
                <w:sz w:val="24"/>
                <w:szCs w:val="24"/>
                <w:lang w:val="en-GB"/>
              </w:rPr>
            </w:pPr>
            <w:r w:rsidRPr="00EF419D">
              <w:rPr>
                <w:rFonts w:ascii="Times New Roman" w:eastAsia="Times New Roman" w:hAnsi="Times New Roman"/>
                <w:bCs/>
                <w:color w:val="000000"/>
                <w:sz w:val="24"/>
                <w:szCs w:val="24"/>
                <w:lang w:val="en-GB"/>
              </w:rPr>
              <w:t>15</w:t>
            </w:r>
          </w:p>
        </w:tc>
        <w:tc>
          <w:tcPr>
            <w:tcW w:w="2986" w:type="dxa"/>
            <w:tcBorders>
              <w:top w:val="nil"/>
              <w:left w:val="nil"/>
              <w:bottom w:val="nil"/>
              <w:right w:val="nil"/>
            </w:tcBorders>
            <w:shd w:val="clear" w:color="auto" w:fill="auto"/>
            <w:noWrap/>
            <w:vAlign w:val="center"/>
            <w:hideMark/>
          </w:tcPr>
          <w:p w:rsidR="00EF419D" w:rsidRPr="00EF419D" w:rsidRDefault="00EF419D" w:rsidP="00EF419D">
            <w:pPr>
              <w:spacing w:after="0" w:line="240" w:lineRule="auto"/>
              <w:rPr>
                <w:rFonts w:ascii="Times New Roman" w:eastAsia="Times New Roman" w:hAnsi="Times New Roman"/>
                <w:i/>
                <w:iCs/>
                <w:color w:val="000000"/>
                <w:sz w:val="24"/>
                <w:szCs w:val="24"/>
                <w:lang w:val="en-GB"/>
              </w:rPr>
            </w:pPr>
            <w:r w:rsidRPr="00EF419D">
              <w:rPr>
                <w:rFonts w:ascii="Times New Roman" w:eastAsia="Times New Roman" w:hAnsi="Times New Roman"/>
                <w:i/>
                <w:iCs/>
                <w:color w:val="000000"/>
                <w:sz w:val="24"/>
                <w:szCs w:val="24"/>
                <w:lang w:val="en-GB"/>
              </w:rPr>
              <w:t>Musa paradisiaca</w:t>
            </w:r>
          </w:p>
        </w:tc>
        <w:tc>
          <w:tcPr>
            <w:tcW w:w="2410" w:type="dxa"/>
            <w:tcBorders>
              <w:top w:val="nil"/>
              <w:left w:val="nil"/>
              <w:bottom w:val="nil"/>
              <w:right w:val="nil"/>
            </w:tcBorders>
            <w:shd w:val="clear" w:color="auto" w:fill="auto"/>
            <w:noWrap/>
            <w:vAlign w:val="center"/>
            <w:hideMark/>
          </w:tcPr>
          <w:p w:rsidR="00EF419D" w:rsidRPr="00EF419D" w:rsidRDefault="00EF419D" w:rsidP="00EF419D">
            <w:pPr>
              <w:spacing w:after="0" w:line="240" w:lineRule="auto"/>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Pisang</w:t>
            </w:r>
          </w:p>
        </w:tc>
        <w:tc>
          <w:tcPr>
            <w:tcW w:w="595" w:type="dxa"/>
            <w:tcBorders>
              <w:top w:val="nil"/>
              <w:left w:val="nil"/>
              <w:bottom w:val="nil"/>
              <w:right w:val="nil"/>
            </w:tcBorders>
            <w:shd w:val="clear" w:color="auto" w:fill="auto"/>
            <w:noWrap/>
            <w:vAlign w:val="center"/>
            <w:hideMark/>
          </w:tcPr>
          <w:p w:rsidR="00EF419D" w:rsidRPr="00EF419D" w:rsidRDefault="00EF419D" w:rsidP="00EF419D">
            <w:pPr>
              <w:spacing w:after="0" w:line="240" w:lineRule="auto"/>
              <w:jc w:val="center"/>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680" w:type="dxa"/>
            <w:tcBorders>
              <w:top w:val="nil"/>
              <w:left w:val="nil"/>
              <w:bottom w:val="nil"/>
              <w:right w:val="nil"/>
            </w:tcBorders>
            <w:shd w:val="clear" w:color="auto" w:fill="auto"/>
            <w:noWrap/>
            <w:vAlign w:val="center"/>
            <w:hideMark/>
          </w:tcPr>
          <w:p w:rsidR="00EF419D" w:rsidRPr="00EF419D" w:rsidRDefault="00EF419D" w:rsidP="00EF419D">
            <w:pPr>
              <w:spacing w:after="0" w:line="240" w:lineRule="auto"/>
              <w:jc w:val="center"/>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590" w:type="dxa"/>
            <w:tcBorders>
              <w:top w:val="nil"/>
              <w:left w:val="nil"/>
              <w:bottom w:val="nil"/>
              <w:right w:val="nil"/>
            </w:tcBorders>
            <w:shd w:val="clear" w:color="auto" w:fill="auto"/>
            <w:noWrap/>
            <w:vAlign w:val="center"/>
            <w:hideMark/>
          </w:tcPr>
          <w:p w:rsidR="00EF419D" w:rsidRPr="00EF419D" w:rsidRDefault="00EF419D" w:rsidP="00EF419D">
            <w:pPr>
              <w:spacing w:after="0" w:line="240" w:lineRule="auto"/>
              <w:jc w:val="center"/>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686" w:type="dxa"/>
            <w:tcBorders>
              <w:top w:val="nil"/>
              <w:left w:val="nil"/>
              <w:bottom w:val="nil"/>
              <w:right w:val="nil"/>
            </w:tcBorders>
            <w:shd w:val="clear" w:color="auto" w:fill="auto"/>
            <w:noWrap/>
            <w:vAlign w:val="center"/>
            <w:hideMark/>
          </w:tcPr>
          <w:p w:rsidR="00EF419D" w:rsidRPr="00EF419D" w:rsidRDefault="00EF419D" w:rsidP="00EF419D">
            <w:pPr>
              <w:spacing w:after="0" w:line="240" w:lineRule="auto"/>
              <w:jc w:val="center"/>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713" w:type="dxa"/>
            <w:tcBorders>
              <w:top w:val="nil"/>
              <w:left w:val="nil"/>
              <w:bottom w:val="nil"/>
              <w:right w:val="nil"/>
            </w:tcBorders>
            <w:shd w:val="clear" w:color="auto" w:fill="auto"/>
            <w:noWrap/>
            <w:vAlign w:val="center"/>
            <w:hideMark/>
          </w:tcPr>
          <w:p w:rsidR="00EF419D" w:rsidRPr="00EF419D" w:rsidRDefault="00EF419D" w:rsidP="00EF419D">
            <w:pPr>
              <w:spacing w:after="0" w:line="240" w:lineRule="auto"/>
              <w:jc w:val="center"/>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1</w:t>
            </w:r>
          </w:p>
        </w:tc>
      </w:tr>
      <w:tr w:rsidR="00EF419D" w:rsidRPr="00EF419D" w:rsidTr="00EF419D">
        <w:trPr>
          <w:trHeight w:val="315"/>
        </w:trPr>
        <w:tc>
          <w:tcPr>
            <w:tcW w:w="700" w:type="dxa"/>
            <w:tcBorders>
              <w:top w:val="single" w:sz="8" w:space="0" w:color="7F7F7F"/>
              <w:left w:val="nil"/>
              <w:bottom w:val="single" w:sz="8" w:space="0" w:color="7F7F7F"/>
              <w:right w:val="nil"/>
            </w:tcBorders>
            <w:shd w:val="clear" w:color="auto" w:fill="auto"/>
            <w:noWrap/>
            <w:vAlign w:val="center"/>
            <w:hideMark/>
          </w:tcPr>
          <w:p w:rsidR="00EF419D" w:rsidRPr="00EF419D" w:rsidRDefault="00EF419D" w:rsidP="00EF419D">
            <w:pPr>
              <w:spacing w:after="0" w:line="240" w:lineRule="auto"/>
              <w:jc w:val="center"/>
              <w:rPr>
                <w:rFonts w:ascii="Times New Roman" w:eastAsia="Times New Roman" w:hAnsi="Times New Roman"/>
                <w:bCs/>
                <w:color w:val="000000"/>
                <w:sz w:val="24"/>
                <w:szCs w:val="24"/>
                <w:lang w:val="en-GB"/>
              </w:rPr>
            </w:pPr>
            <w:r w:rsidRPr="00EF419D">
              <w:rPr>
                <w:rFonts w:ascii="Times New Roman" w:eastAsia="Times New Roman" w:hAnsi="Times New Roman"/>
                <w:bCs/>
                <w:color w:val="000000"/>
                <w:sz w:val="24"/>
                <w:szCs w:val="24"/>
                <w:lang w:val="en-GB"/>
              </w:rPr>
              <w:t>16</w:t>
            </w:r>
          </w:p>
        </w:tc>
        <w:tc>
          <w:tcPr>
            <w:tcW w:w="2986" w:type="dxa"/>
            <w:tcBorders>
              <w:top w:val="single" w:sz="8" w:space="0" w:color="7F7F7F"/>
              <w:left w:val="nil"/>
              <w:bottom w:val="single" w:sz="8" w:space="0" w:color="7F7F7F"/>
              <w:right w:val="nil"/>
            </w:tcBorders>
            <w:shd w:val="clear" w:color="auto" w:fill="auto"/>
            <w:noWrap/>
            <w:vAlign w:val="center"/>
            <w:hideMark/>
          </w:tcPr>
          <w:p w:rsidR="00EF419D" w:rsidRPr="00EF419D" w:rsidRDefault="00EF419D" w:rsidP="00EF419D">
            <w:pPr>
              <w:spacing w:after="0" w:line="240" w:lineRule="auto"/>
              <w:rPr>
                <w:rFonts w:ascii="Times New Roman" w:eastAsia="Times New Roman" w:hAnsi="Times New Roman"/>
                <w:i/>
                <w:iCs/>
                <w:color w:val="000000"/>
                <w:sz w:val="24"/>
                <w:szCs w:val="24"/>
                <w:lang w:val="en-GB"/>
              </w:rPr>
            </w:pPr>
            <w:r w:rsidRPr="00EF419D">
              <w:rPr>
                <w:rFonts w:ascii="Times New Roman" w:eastAsia="Times New Roman" w:hAnsi="Times New Roman"/>
                <w:i/>
                <w:iCs/>
                <w:color w:val="000000"/>
                <w:sz w:val="24"/>
                <w:szCs w:val="24"/>
                <w:lang w:val="en-GB"/>
              </w:rPr>
              <w:t>Panicum repens</w:t>
            </w:r>
          </w:p>
        </w:tc>
        <w:tc>
          <w:tcPr>
            <w:tcW w:w="2410" w:type="dxa"/>
            <w:tcBorders>
              <w:top w:val="single" w:sz="8" w:space="0" w:color="7F7F7F"/>
              <w:left w:val="nil"/>
              <w:bottom w:val="single" w:sz="8" w:space="0" w:color="7F7F7F"/>
              <w:right w:val="nil"/>
            </w:tcBorders>
            <w:shd w:val="clear" w:color="auto" w:fill="auto"/>
            <w:noWrap/>
            <w:vAlign w:val="center"/>
            <w:hideMark/>
          </w:tcPr>
          <w:p w:rsidR="00EF419D" w:rsidRPr="00EF419D" w:rsidRDefault="00EF419D" w:rsidP="00EF419D">
            <w:pPr>
              <w:spacing w:after="0" w:line="240" w:lineRule="auto"/>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Rumput lampuyangan</w:t>
            </w:r>
          </w:p>
        </w:tc>
        <w:tc>
          <w:tcPr>
            <w:tcW w:w="595" w:type="dxa"/>
            <w:tcBorders>
              <w:top w:val="single" w:sz="8" w:space="0" w:color="7F7F7F"/>
              <w:left w:val="nil"/>
              <w:bottom w:val="single" w:sz="8" w:space="0" w:color="7F7F7F"/>
              <w:right w:val="nil"/>
            </w:tcBorders>
            <w:shd w:val="clear" w:color="auto" w:fill="auto"/>
            <w:noWrap/>
            <w:vAlign w:val="center"/>
            <w:hideMark/>
          </w:tcPr>
          <w:p w:rsidR="00EF419D" w:rsidRPr="00EF419D" w:rsidRDefault="00EF419D" w:rsidP="00EF419D">
            <w:pPr>
              <w:spacing w:after="0" w:line="240" w:lineRule="auto"/>
              <w:jc w:val="center"/>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680" w:type="dxa"/>
            <w:tcBorders>
              <w:top w:val="single" w:sz="8" w:space="0" w:color="7F7F7F"/>
              <w:left w:val="nil"/>
              <w:bottom w:val="single" w:sz="8" w:space="0" w:color="7F7F7F"/>
              <w:right w:val="nil"/>
            </w:tcBorders>
            <w:shd w:val="clear" w:color="auto" w:fill="auto"/>
            <w:noWrap/>
            <w:vAlign w:val="center"/>
            <w:hideMark/>
          </w:tcPr>
          <w:p w:rsidR="00EF419D" w:rsidRPr="00EF419D" w:rsidRDefault="00EF419D" w:rsidP="00EF419D">
            <w:pPr>
              <w:spacing w:after="0" w:line="240" w:lineRule="auto"/>
              <w:jc w:val="center"/>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15</w:t>
            </w:r>
          </w:p>
        </w:tc>
        <w:tc>
          <w:tcPr>
            <w:tcW w:w="590" w:type="dxa"/>
            <w:tcBorders>
              <w:top w:val="single" w:sz="8" w:space="0" w:color="7F7F7F"/>
              <w:left w:val="nil"/>
              <w:bottom w:val="single" w:sz="8" w:space="0" w:color="7F7F7F"/>
              <w:right w:val="nil"/>
            </w:tcBorders>
            <w:shd w:val="clear" w:color="auto" w:fill="auto"/>
            <w:noWrap/>
            <w:vAlign w:val="center"/>
            <w:hideMark/>
          </w:tcPr>
          <w:p w:rsidR="00EF419D" w:rsidRPr="00EF419D" w:rsidRDefault="00EF419D" w:rsidP="00EF419D">
            <w:pPr>
              <w:spacing w:after="0" w:line="240" w:lineRule="auto"/>
              <w:jc w:val="center"/>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8</w:t>
            </w:r>
          </w:p>
        </w:tc>
        <w:tc>
          <w:tcPr>
            <w:tcW w:w="686" w:type="dxa"/>
            <w:tcBorders>
              <w:top w:val="single" w:sz="8" w:space="0" w:color="7F7F7F"/>
              <w:left w:val="nil"/>
              <w:bottom w:val="single" w:sz="8" w:space="0" w:color="7F7F7F"/>
              <w:right w:val="nil"/>
            </w:tcBorders>
            <w:shd w:val="clear" w:color="auto" w:fill="auto"/>
            <w:noWrap/>
            <w:vAlign w:val="center"/>
            <w:hideMark/>
          </w:tcPr>
          <w:p w:rsidR="00EF419D" w:rsidRPr="00EF419D" w:rsidRDefault="00EF419D" w:rsidP="00EF419D">
            <w:pPr>
              <w:spacing w:after="0" w:line="240" w:lineRule="auto"/>
              <w:jc w:val="center"/>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10</w:t>
            </w:r>
          </w:p>
        </w:tc>
        <w:tc>
          <w:tcPr>
            <w:tcW w:w="713" w:type="dxa"/>
            <w:tcBorders>
              <w:top w:val="single" w:sz="8" w:space="0" w:color="7F7F7F"/>
              <w:left w:val="nil"/>
              <w:bottom w:val="single" w:sz="8" w:space="0" w:color="7F7F7F"/>
              <w:right w:val="nil"/>
            </w:tcBorders>
            <w:shd w:val="clear" w:color="auto" w:fill="auto"/>
            <w:noWrap/>
            <w:vAlign w:val="center"/>
            <w:hideMark/>
          </w:tcPr>
          <w:p w:rsidR="00EF419D" w:rsidRPr="00EF419D" w:rsidRDefault="00EF419D" w:rsidP="00EF419D">
            <w:pPr>
              <w:spacing w:after="0" w:line="240" w:lineRule="auto"/>
              <w:jc w:val="center"/>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26</w:t>
            </w:r>
          </w:p>
        </w:tc>
      </w:tr>
      <w:tr w:rsidR="00EF419D" w:rsidRPr="00EF419D" w:rsidTr="00EF419D">
        <w:trPr>
          <w:trHeight w:val="315"/>
        </w:trPr>
        <w:tc>
          <w:tcPr>
            <w:tcW w:w="700" w:type="dxa"/>
            <w:tcBorders>
              <w:top w:val="nil"/>
              <w:left w:val="nil"/>
              <w:bottom w:val="nil"/>
              <w:right w:val="nil"/>
            </w:tcBorders>
            <w:shd w:val="clear" w:color="auto" w:fill="auto"/>
            <w:noWrap/>
            <w:vAlign w:val="center"/>
            <w:hideMark/>
          </w:tcPr>
          <w:p w:rsidR="00EF419D" w:rsidRPr="00EF419D" w:rsidRDefault="00EF419D" w:rsidP="00EF419D">
            <w:pPr>
              <w:spacing w:after="0" w:line="240" w:lineRule="auto"/>
              <w:jc w:val="center"/>
              <w:rPr>
                <w:rFonts w:ascii="Times New Roman" w:eastAsia="Times New Roman" w:hAnsi="Times New Roman"/>
                <w:bCs/>
                <w:color w:val="000000"/>
                <w:sz w:val="24"/>
                <w:szCs w:val="24"/>
                <w:lang w:val="en-GB"/>
              </w:rPr>
            </w:pPr>
            <w:r w:rsidRPr="00EF419D">
              <w:rPr>
                <w:rFonts w:ascii="Times New Roman" w:eastAsia="Times New Roman" w:hAnsi="Times New Roman"/>
                <w:bCs/>
                <w:color w:val="000000"/>
                <w:sz w:val="24"/>
                <w:szCs w:val="24"/>
                <w:lang w:val="en-GB"/>
              </w:rPr>
              <w:t>17</w:t>
            </w:r>
          </w:p>
        </w:tc>
        <w:tc>
          <w:tcPr>
            <w:tcW w:w="2986" w:type="dxa"/>
            <w:tcBorders>
              <w:top w:val="nil"/>
              <w:left w:val="nil"/>
              <w:bottom w:val="nil"/>
              <w:right w:val="nil"/>
            </w:tcBorders>
            <w:shd w:val="clear" w:color="auto" w:fill="auto"/>
            <w:noWrap/>
            <w:vAlign w:val="center"/>
            <w:hideMark/>
          </w:tcPr>
          <w:p w:rsidR="00EF419D" w:rsidRPr="00EF419D" w:rsidRDefault="00EF419D" w:rsidP="00EF419D">
            <w:pPr>
              <w:spacing w:after="0" w:line="240" w:lineRule="auto"/>
              <w:rPr>
                <w:rFonts w:ascii="Times New Roman" w:eastAsia="Times New Roman" w:hAnsi="Times New Roman"/>
                <w:i/>
                <w:iCs/>
                <w:color w:val="000000"/>
                <w:sz w:val="24"/>
                <w:szCs w:val="24"/>
                <w:lang w:val="en-GB"/>
              </w:rPr>
            </w:pPr>
            <w:r w:rsidRPr="00EF419D">
              <w:rPr>
                <w:rFonts w:ascii="Times New Roman" w:eastAsia="Times New Roman" w:hAnsi="Times New Roman"/>
                <w:i/>
                <w:iCs/>
                <w:color w:val="000000"/>
                <w:sz w:val="24"/>
                <w:szCs w:val="24"/>
                <w:lang w:val="en-GB"/>
              </w:rPr>
              <w:t>Pennisetum purpureum</w:t>
            </w:r>
          </w:p>
        </w:tc>
        <w:tc>
          <w:tcPr>
            <w:tcW w:w="2410" w:type="dxa"/>
            <w:tcBorders>
              <w:top w:val="nil"/>
              <w:left w:val="nil"/>
              <w:bottom w:val="nil"/>
              <w:right w:val="nil"/>
            </w:tcBorders>
            <w:shd w:val="clear" w:color="auto" w:fill="auto"/>
            <w:noWrap/>
            <w:vAlign w:val="center"/>
            <w:hideMark/>
          </w:tcPr>
          <w:p w:rsidR="00EF419D" w:rsidRPr="00EF419D" w:rsidRDefault="00EF419D" w:rsidP="00EF419D">
            <w:pPr>
              <w:spacing w:after="0" w:line="240" w:lineRule="auto"/>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Rumput gajah</w:t>
            </w:r>
          </w:p>
        </w:tc>
        <w:tc>
          <w:tcPr>
            <w:tcW w:w="595" w:type="dxa"/>
            <w:tcBorders>
              <w:top w:val="nil"/>
              <w:left w:val="nil"/>
              <w:bottom w:val="nil"/>
              <w:right w:val="nil"/>
            </w:tcBorders>
            <w:shd w:val="clear" w:color="auto" w:fill="auto"/>
            <w:noWrap/>
            <w:vAlign w:val="center"/>
            <w:hideMark/>
          </w:tcPr>
          <w:p w:rsidR="00EF419D" w:rsidRPr="00EF419D" w:rsidRDefault="00EF419D" w:rsidP="00EF419D">
            <w:pPr>
              <w:spacing w:after="0" w:line="240" w:lineRule="auto"/>
              <w:jc w:val="center"/>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680" w:type="dxa"/>
            <w:tcBorders>
              <w:top w:val="nil"/>
              <w:left w:val="nil"/>
              <w:bottom w:val="nil"/>
              <w:right w:val="nil"/>
            </w:tcBorders>
            <w:shd w:val="clear" w:color="auto" w:fill="auto"/>
            <w:noWrap/>
            <w:vAlign w:val="center"/>
            <w:hideMark/>
          </w:tcPr>
          <w:p w:rsidR="00EF419D" w:rsidRPr="00EF419D" w:rsidRDefault="00EF419D" w:rsidP="00EF419D">
            <w:pPr>
              <w:spacing w:after="0" w:line="240" w:lineRule="auto"/>
              <w:jc w:val="center"/>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13</w:t>
            </w:r>
          </w:p>
        </w:tc>
        <w:tc>
          <w:tcPr>
            <w:tcW w:w="590" w:type="dxa"/>
            <w:tcBorders>
              <w:top w:val="nil"/>
              <w:left w:val="nil"/>
              <w:bottom w:val="nil"/>
              <w:right w:val="nil"/>
            </w:tcBorders>
            <w:shd w:val="clear" w:color="auto" w:fill="auto"/>
            <w:noWrap/>
            <w:vAlign w:val="center"/>
            <w:hideMark/>
          </w:tcPr>
          <w:p w:rsidR="00EF419D" w:rsidRPr="00EF419D" w:rsidRDefault="00EF419D" w:rsidP="00EF419D">
            <w:pPr>
              <w:spacing w:after="0" w:line="240" w:lineRule="auto"/>
              <w:jc w:val="center"/>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686" w:type="dxa"/>
            <w:tcBorders>
              <w:top w:val="nil"/>
              <w:left w:val="nil"/>
              <w:bottom w:val="nil"/>
              <w:right w:val="nil"/>
            </w:tcBorders>
            <w:shd w:val="clear" w:color="auto" w:fill="auto"/>
            <w:noWrap/>
            <w:vAlign w:val="center"/>
            <w:hideMark/>
          </w:tcPr>
          <w:p w:rsidR="00EF419D" w:rsidRPr="00EF419D" w:rsidRDefault="00EF419D" w:rsidP="00EF419D">
            <w:pPr>
              <w:spacing w:after="0" w:line="240" w:lineRule="auto"/>
              <w:jc w:val="center"/>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713" w:type="dxa"/>
            <w:tcBorders>
              <w:top w:val="nil"/>
              <w:left w:val="nil"/>
              <w:bottom w:val="nil"/>
              <w:right w:val="nil"/>
            </w:tcBorders>
            <w:shd w:val="clear" w:color="auto" w:fill="auto"/>
            <w:noWrap/>
            <w:vAlign w:val="center"/>
            <w:hideMark/>
          </w:tcPr>
          <w:p w:rsidR="00EF419D" w:rsidRPr="00EF419D" w:rsidRDefault="00EF419D" w:rsidP="00EF419D">
            <w:pPr>
              <w:spacing w:after="0" w:line="240" w:lineRule="auto"/>
              <w:jc w:val="center"/>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r>
      <w:tr w:rsidR="00EF419D" w:rsidRPr="00EF419D" w:rsidTr="00EF419D">
        <w:trPr>
          <w:trHeight w:val="315"/>
        </w:trPr>
        <w:tc>
          <w:tcPr>
            <w:tcW w:w="700" w:type="dxa"/>
            <w:tcBorders>
              <w:top w:val="single" w:sz="8" w:space="0" w:color="7F7F7F"/>
              <w:left w:val="nil"/>
              <w:bottom w:val="single" w:sz="8" w:space="0" w:color="7F7F7F"/>
              <w:right w:val="nil"/>
            </w:tcBorders>
            <w:shd w:val="clear" w:color="auto" w:fill="auto"/>
            <w:noWrap/>
            <w:vAlign w:val="center"/>
            <w:hideMark/>
          </w:tcPr>
          <w:p w:rsidR="00EF419D" w:rsidRPr="00EF419D" w:rsidRDefault="00EF419D" w:rsidP="00EF419D">
            <w:pPr>
              <w:spacing w:after="0" w:line="240" w:lineRule="auto"/>
              <w:jc w:val="center"/>
              <w:rPr>
                <w:rFonts w:ascii="Times New Roman" w:eastAsia="Times New Roman" w:hAnsi="Times New Roman"/>
                <w:bCs/>
                <w:color w:val="000000"/>
                <w:sz w:val="24"/>
                <w:szCs w:val="24"/>
                <w:lang w:val="en-GB"/>
              </w:rPr>
            </w:pPr>
            <w:r w:rsidRPr="00EF419D">
              <w:rPr>
                <w:rFonts w:ascii="Times New Roman" w:eastAsia="Times New Roman" w:hAnsi="Times New Roman"/>
                <w:bCs/>
                <w:color w:val="000000"/>
                <w:sz w:val="24"/>
                <w:szCs w:val="24"/>
                <w:lang w:val="en-GB"/>
              </w:rPr>
              <w:t>18</w:t>
            </w:r>
          </w:p>
        </w:tc>
        <w:tc>
          <w:tcPr>
            <w:tcW w:w="2986" w:type="dxa"/>
            <w:tcBorders>
              <w:top w:val="single" w:sz="8" w:space="0" w:color="7F7F7F"/>
              <w:left w:val="nil"/>
              <w:bottom w:val="single" w:sz="8" w:space="0" w:color="7F7F7F"/>
              <w:right w:val="nil"/>
            </w:tcBorders>
            <w:shd w:val="clear" w:color="auto" w:fill="auto"/>
            <w:noWrap/>
            <w:vAlign w:val="center"/>
            <w:hideMark/>
          </w:tcPr>
          <w:p w:rsidR="00EF419D" w:rsidRPr="00EF419D" w:rsidRDefault="00EF419D" w:rsidP="00EF419D">
            <w:pPr>
              <w:spacing w:after="0" w:line="240" w:lineRule="auto"/>
              <w:rPr>
                <w:rFonts w:ascii="Times New Roman" w:eastAsia="Times New Roman" w:hAnsi="Times New Roman"/>
                <w:i/>
                <w:iCs/>
                <w:color w:val="000000"/>
                <w:sz w:val="24"/>
                <w:szCs w:val="24"/>
                <w:lang w:val="en-GB"/>
              </w:rPr>
            </w:pPr>
            <w:r w:rsidRPr="00EF419D">
              <w:rPr>
                <w:rFonts w:ascii="Times New Roman" w:eastAsia="Times New Roman" w:hAnsi="Times New Roman"/>
                <w:i/>
                <w:iCs/>
                <w:color w:val="000000"/>
                <w:sz w:val="24"/>
                <w:szCs w:val="24"/>
                <w:lang w:val="en-GB"/>
              </w:rPr>
              <w:t>Sphagneticola trilobata</w:t>
            </w:r>
          </w:p>
        </w:tc>
        <w:tc>
          <w:tcPr>
            <w:tcW w:w="2410" w:type="dxa"/>
            <w:tcBorders>
              <w:top w:val="single" w:sz="8" w:space="0" w:color="7F7F7F"/>
              <w:left w:val="nil"/>
              <w:bottom w:val="single" w:sz="8" w:space="0" w:color="7F7F7F"/>
              <w:right w:val="nil"/>
            </w:tcBorders>
            <w:shd w:val="clear" w:color="auto" w:fill="auto"/>
            <w:noWrap/>
            <w:vAlign w:val="center"/>
            <w:hideMark/>
          </w:tcPr>
          <w:p w:rsidR="00EF419D" w:rsidRPr="00EF419D" w:rsidRDefault="00EF419D" w:rsidP="00EF419D">
            <w:pPr>
              <w:spacing w:after="0" w:line="240" w:lineRule="auto"/>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Wedelia</w:t>
            </w:r>
          </w:p>
        </w:tc>
        <w:tc>
          <w:tcPr>
            <w:tcW w:w="595" w:type="dxa"/>
            <w:tcBorders>
              <w:top w:val="single" w:sz="8" w:space="0" w:color="7F7F7F"/>
              <w:left w:val="nil"/>
              <w:bottom w:val="single" w:sz="8" w:space="0" w:color="7F7F7F"/>
              <w:right w:val="nil"/>
            </w:tcBorders>
            <w:shd w:val="clear" w:color="auto" w:fill="auto"/>
            <w:noWrap/>
            <w:vAlign w:val="center"/>
            <w:hideMark/>
          </w:tcPr>
          <w:p w:rsidR="00EF419D" w:rsidRPr="00EF419D" w:rsidRDefault="00EF419D" w:rsidP="00EF419D">
            <w:pPr>
              <w:spacing w:after="0" w:line="240" w:lineRule="auto"/>
              <w:jc w:val="center"/>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680" w:type="dxa"/>
            <w:tcBorders>
              <w:top w:val="single" w:sz="8" w:space="0" w:color="7F7F7F"/>
              <w:left w:val="nil"/>
              <w:bottom w:val="single" w:sz="8" w:space="0" w:color="7F7F7F"/>
              <w:right w:val="nil"/>
            </w:tcBorders>
            <w:shd w:val="clear" w:color="auto" w:fill="auto"/>
            <w:noWrap/>
            <w:vAlign w:val="center"/>
            <w:hideMark/>
          </w:tcPr>
          <w:p w:rsidR="00EF419D" w:rsidRPr="00EF419D" w:rsidRDefault="00EF419D" w:rsidP="00EF419D">
            <w:pPr>
              <w:spacing w:after="0" w:line="240" w:lineRule="auto"/>
              <w:jc w:val="center"/>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590" w:type="dxa"/>
            <w:tcBorders>
              <w:top w:val="single" w:sz="8" w:space="0" w:color="7F7F7F"/>
              <w:left w:val="nil"/>
              <w:bottom w:val="single" w:sz="8" w:space="0" w:color="7F7F7F"/>
              <w:right w:val="nil"/>
            </w:tcBorders>
            <w:shd w:val="clear" w:color="auto" w:fill="auto"/>
            <w:noWrap/>
            <w:vAlign w:val="center"/>
            <w:hideMark/>
          </w:tcPr>
          <w:p w:rsidR="00EF419D" w:rsidRPr="00EF419D" w:rsidRDefault="00EF419D" w:rsidP="00EF419D">
            <w:pPr>
              <w:spacing w:after="0" w:line="240" w:lineRule="auto"/>
              <w:jc w:val="center"/>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686" w:type="dxa"/>
            <w:tcBorders>
              <w:top w:val="single" w:sz="8" w:space="0" w:color="7F7F7F"/>
              <w:left w:val="nil"/>
              <w:bottom w:val="single" w:sz="8" w:space="0" w:color="7F7F7F"/>
              <w:right w:val="nil"/>
            </w:tcBorders>
            <w:shd w:val="clear" w:color="auto" w:fill="auto"/>
            <w:noWrap/>
            <w:vAlign w:val="center"/>
            <w:hideMark/>
          </w:tcPr>
          <w:p w:rsidR="00EF419D" w:rsidRPr="00EF419D" w:rsidRDefault="00EF419D" w:rsidP="00EF419D">
            <w:pPr>
              <w:spacing w:after="0" w:line="240" w:lineRule="auto"/>
              <w:jc w:val="center"/>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45</w:t>
            </w:r>
          </w:p>
        </w:tc>
        <w:tc>
          <w:tcPr>
            <w:tcW w:w="713" w:type="dxa"/>
            <w:tcBorders>
              <w:top w:val="single" w:sz="8" w:space="0" w:color="7F7F7F"/>
              <w:left w:val="nil"/>
              <w:bottom w:val="single" w:sz="8" w:space="0" w:color="7F7F7F"/>
              <w:right w:val="nil"/>
            </w:tcBorders>
            <w:shd w:val="clear" w:color="auto" w:fill="auto"/>
            <w:noWrap/>
            <w:vAlign w:val="center"/>
            <w:hideMark/>
          </w:tcPr>
          <w:p w:rsidR="00EF419D" w:rsidRPr="00EF419D" w:rsidRDefault="00EF419D" w:rsidP="00EF419D">
            <w:pPr>
              <w:spacing w:after="0" w:line="240" w:lineRule="auto"/>
              <w:jc w:val="center"/>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61</w:t>
            </w:r>
          </w:p>
        </w:tc>
      </w:tr>
      <w:tr w:rsidR="00EF419D" w:rsidRPr="00EF419D" w:rsidTr="00EF419D">
        <w:trPr>
          <w:trHeight w:val="315"/>
        </w:trPr>
        <w:tc>
          <w:tcPr>
            <w:tcW w:w="700" w:type="dxa"/>
            <w:tcBorders>
              <w:top w:val="nil"/>
              <w:left w:val="nil"/>
              <w:bottom w:val="single" w:sz="8" w:space="0" w:color="7F7F7F"/>
              <w:right w:val="nil"/>
            </w:tcBorders>
            <w:shd w:val="clear" w:color="auto" w:fill="auto"/>
            <w:noWrap/>
            <w:vAlign w:val="center"/>
            <w:hideMark/>
          </w:tcPr>
          <w:p w:rsidR="00EF419D" w:rsidRPr="00EF419D" w:rsidRDefault="00EF419D" w:rsidP="00EF419D">
            <w:pPr>
              <w:spacing w:after="0" w:line="240" w:lineRule="auto"/>
              <w:jc w:val="center"/>
              <w:rPr>
                <w:rFonts w:ascii="Times New Roman" w:eastAsia="Times New Roman" w:hAnsi="Times New Roman"/>
                <w:bCs/>
                <w:color w:val="000000"/>
                <w:sz w:val="24"/>
                <w:szCs w:val="24"/>
                <w:lang w:val="en-GB"/>
              </w:rPr>
            </w:pPr>
            <w:r w:rsidRPr="00EF419D">
              <w:rPr>
                <w:rFonts w:ascii="Times New Roman" w:eastAsia="Times New Roman" w:hAnsi="Times New Roman"/>
                <w:bCs/>
                <w:color w:val="000000"/>
                <w:sz w:val="24"/>
                <w:szCs w:val="24"/>
                <w:lang w:val="en-GB"/>
              </w:rPr>
              <w:t>19</w:t>
            </w:r>
          </w:p>
        </w:tc>
        <w:tc>
          <w:tcPr>
            <w:tcW w:w="2986" w:type="dxa"/>
            <w:tcBorders>
              <w:top w:val="nil"/>
              <w:left w:val="nil"/>
              <w:bottom w:val="single" w:sz="8" w:space="0" w:color="7F7F7F"/>
              <w:right w:val="nil"/>
            </w:tcBorders>
            <w:shd w:val="clear" w:color="auto" w:fill="auto"/>
            <w:noWrap/>
            <w:vAlign w:val="center"/>
            <w:hideMark/>
          </w:tcPr>
          <w:p w:rsidR="00EF419D" w:rsidRPr="00EF419D" w:rsidRDefault="00EF419D" w:rsidP="00EF419D">
            <w:pPr>
              <w:spacing w:after="0" w:line="240" w:lineRule="auto"/>
              <w:rPr>
                <w:rFonts w:ascii="Times New Roman" w:eastAsia="Times New Roman" w:hAnsi="Times New Roman"/>
                <w:i/>
                <w:iCs/>
                <w:color w:val="000000"/>
                <w:sz w:val="24"/>
                <w:szCs w:val="24"/>
                <w:lang w:val="en-GB"/>
              </w:rPr>
            </w:pPr>
            <w:r w:rsidRPr="00EF419D">
              <w:rPr>
                <w:rFonts w:ascii="Times New Roman" w:eastAsia="Times New Roman" w:hAnsi="Times New Roman"/>
                <w:i/>
                <w:iCs/>
                <w:color w:val="000000"/>
                <w:sz w:val="24"/>
                <w:szCs w:val="24"/>
                <w:lang w:val="en-GB"/>
              </w:rPr>
              <w:t>Synedrella nodiflora</w:t>
            </w:r>
          </w:p>
        </w:tc>
        <w:tc>
          <w:tcPr>
            <w:tcW w:w="2410" w:type="dxa"/>
            <w:tcBorders>
              <w:top w:val="nil"/>
              <w:left w:val="nil"/>
              <w:bottom w:val="single" w:sz="8" w:space="0" w:color="7F7F7F"/>
              <w:right w:val="nil"/>
            </w:tcBorders>
            <w:shd w:val="clear" w:color="auto" w:fill="auto"/>
            <w:noWrap/>
            <w:vAlign w:val="center"/>
            <w:hideMark/>
          </w:tcPr>
          <w:p w:rsidR="00EF419D" w:rsidRPr="00EF419D" w:rsidRDefault="00EF419D" w:rsidP="00EF419D">
            <w:pPr>
              <w:spacing w:after="0" w:line="240" w:lineRule="auto"/>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Jotang kuda</w:t>
            </w:r>
          </w:p>
        </w:tc>
        <w:tc>
          <w:tcPr>
            <w:tcW w:w="595" w:type="dxa"/>
            <w:tcBorders>
              <w:top w:val="nil"/>
              <w:left w:val="nil"/>
              <w:bottom w:val="single" w:sz="8" w:space="0" w:color="7F7F7F"/>
              <w:right w:val="nil"/>
            </w:tcBorders>
            <w:shd w:val="clear" w:color="auto" w:fill="auto"/>
            <w:noWrap/>
            <w:vAlign w:val="center"/>
            <w:hideMark/>
          </w:tcPr>
          <w:p w:rsidR="00EF419D" w:rsidRPr="00EF419D" w:rsidRDefault="00EF419D" w:rsidP="00EF419D">
            <w:pPr>
              <w:spacing w:after="0" w:line="240" w:lineRule="auto"/>
              <w:jc w:val="center"/>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680" w:type="dxa"/>
            <w:tcBorders>
              <w:top w:val="nil"/>
              <w:left w:val="nil"/>
              <w:bottom w:val="single" w:sz="8" w:space="0" w:color="7F7F7F"/>
              <w:right w:val="nil"/>
            </w:tcBorders>
            <w:shd w:val="clear" w:color="auto" w:fill="auto"/>
            <w:noWrap/>
            <w:vAlign w:val="center"/>
            <w:hideMark/>
          </w:tcPr>
          <w:p w:rsidR="00EF419D" w:rsidRPr="00EF419D" w:rsidRDefault="00EF419D" w:rsidP="00EF419D">
            <w:pPr>
              <w:spacing w:after="0" w:line="240" w:lineRule="auto"/>
              <w:jc w:val="center"/>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590" w:type="dxa"/>
            <w:tcBorders>
              <w:top w:val="nil"/>
              <w:left w:val="nil"/>
              <w:bottom w:val="single" w:sz="8" w:space="0" w:color="7F7F7F"/>
              <w:right w:val="nil"/>
            </w:tcBorders>
            <w:shd w:val="clear" w:color="auto" w:fill="auto"/>
            <w:noWrap/>
            <w:vAlign w:val="center"/>
            <w:hideMark/>
          </w:tcPr>
          <w:p w:rsidR="00EF419D" w:rsidRPr="00EF419D" w:rsidRDefault="00EF419D" w:rsidP="00EF419D">
            <w:pPr>
              <w:spacing w:after="0" w:line="240" w:lineRule="auto"/>
              <w:jc w:val="center"/>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5</w:t>
            </w:r>
          </w:p>
        </w:tc>
        <w:tc>
          <w:tcPr>
            <w:tcW w:w="686" w:type="dxa"/>
            <w:tcBorders>
              <w:top w:val="nil"/>
              <w:left w:val="nil"/>
              <w:bottom w:val="single" w:sz="8" w:space="0" w:color="7F7F7F"/>
              <w:right w:val="nil"/>
            </w:tcBorders>
            <w:shd w:val="clear" w:color="auto" w:fill="auto"/>
            <w:noWrap/>
            <w:vAlign w:val="center"/>
            <w:hideMark/>
          </w:tcPr>
          <w:p w:rsidR="00EF419D" w:rsidRPr="00EF419D" w:rsidRDefault="00EF419D" w:rsidP="00EF419D">
            <w:pPr>
              <w:spacing w:after="0" w:line="240" w:lineRule="auto"/>
              <w:jc w:val="center"/>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33</w:t>
            </w:r>
          </w:p>
        </w:tc>
        <w:tc>
          <w:tcPr>
            <w:tcW w:w="713" w:type="dxa"/>
            <w:tcBorders>
              <w:top w:val="nil"/>
              <w:left w:val="nil"/>
              <w:bottom w:val="single" w:sz="8" w:space="0" w:color="7F7F7F"/>
              <w:right w:val="nil"/>
            </w:tcBorders>
            <w:shd w:val="clear" w:color="auto" w:fill="auto"/>
            <w:noWrap/>
            <w:vAlign w:val="center"/>
            <w:hideMark/>
          </w:tcPr>
          <w:p w:rsidR="00EF419D" w:rsidRPr="00EF419D" w:rsidRDefault="00EF419D" w:rsidP="00EF419D">
            <w:pPr>
              <w:spacing w:after="0" w:line="240" w:lineRule="auto"/>
              <w:jc w:val="center"/>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9</w:t>
            </w:r>
          </w:p>
        </w:tc>
      </w:tr>
    </w:tbl>
    <w:p w:rsidR="00276F62" w:rsidRDefault="00276F62" w:rsidP="00872109">
      <w:pPr>
        <w:spacing w:before="360" w:after="240" w:line="240" w:lineRule="auto"/>
        <w:rPr>
          <w:rFonts w:ascii="Times New Roman" w:hAnsi="Times New Roman"/>
          <w:sz w:val="24"/>
          <w:szCs w:val="24"/>
          <w:lang w:val="en-GB"/>
        </w:rPr>
      </w:pPr>
    </w:p>
    <w:p w:rsidR="00276F62" w:rsidRDefault="00276F62" w:rsidP="00872109">
      <w:pPr>
        <w:spacing w:before="360" w:after="240" w:line="240" w:lineRule="auto"/>
        <w:rPr>
          <w:rFonts w:ascii="Times New Roman" w:hAnsi="Times New Roman"/>
          <w:sz w:val="24"/>
          <w:szCs w:val="24"/>
          <w:lang w:val="en-GB"/>
        </w:rPr>
      </w:pPr>
    </w:p>
    <w:p w:rsidR="00EF419D" w:rsidRPr="00EF419D" w:rsidRDefault="00EF419D" w:rsidP="00872109">
      <w:pPr>
        <w:spacing w:before="360" w:after="240" w:line="240" w:lineRule="auto"/>
        <w:rPr>
          <w:rFonts w:ascii="Times New Roman" w:hAnsi="Times New Roman"/>
          <w:sz w:val="24"/>
          <w:szCs w:val="24"/>
          <w:lang w:val="en-GB"/>
        </w:rPr>
      </w:pPr>
      <w:r w:rsidRPr="00EF419D">
        <w:rPr>
          <w:rFonts w:ascii="Times New Roman" w:hAnsi="Times New Roman"/>
          <w:sz w:val="24"/>
          <w:szCs w:val="24"/>
          <w:lang w:val="en-GB"/>
        </w:rPr>
        <w:lastRenderedPageBreak/>
        <w:t>Tabel 7. Jumlah individu makrofita di Situ Kuru</w:t>
      </w:r>
    </w:p>
    <w:tbl>
      <w:tblPr>
        <w:tblStyle w:val="PlainTable21"/>
        <w:tblW w:w="8933" w:type="dxa"/>
        <w:tblLook w:val="04A0" w:firstRow="1" w:lastRow="0" w:firstColumn="1" w:lastColumn="0" w:noHBand="0" w:noVBand="1"/>
      </w:tblPr>
      <w:tblGrid>
        <w:gridCol w:w="580"/>
        <w:gridCol w:w="2959"/>
        <w:gridCol w:w="2415"/>
        <w:gridCol w:w="567"/>
        <w:gridCol w:w="569"/>
        <w:gridCol w:w="567"/>
        <w:gridCol w:w="709"/>
        <w:gridCol w:w="496"/>
        <w:gridCol w:w="71"/>
      </w:tblGrid>
      <w:tr w:rsidR="00EF419D" w:rsidRPr="00EF419D" w:rsidTr="00EF419D">
        <w:trPr>
          <w:gridAfter w:val="1"/>
          <w:cnfStyle w:val="100000000000" w:firstRow="1" w:lastRow="0" w:firstColumn="0" w:lastColumn="0" w:oddVBand="0" w:evenVBand="0" w:oddHBand="0" w:evenHBand="0" w:firstRowFirstColumn="0" w:firstRowLastColumn="0" w:lastRowFirstColumn="0" w:lastRowLastColumn="0"/>
          <w:wAfter w:w="71" w:type="dxa"/>
          <w:trHeight w:val="300"/>
        </w:trPr>
        <w:tc>
          <w:tcPr>
            <w:cnfStyle w:val="001000000000" w:firstRow="0" w:lastRow="0" w:firstColumn="1" w:lastColumn="0" w:oddVBand="0" w:evenVBand="0" w:oddHBand="0" w:evenHBand="0" w:firstRowFirstColumn="0" w:firstRowLastColumn="0" w:lastRowFirstColumn="0" w:lastRowLastColumn="0"/>
            <w:tcW w:w="580" w:type="dxa"/>
            <w:vMerge w:val="restart"/>
            <w:noWrap/>
            <w:vAlign w:val="center"/>
            <w:hideMark/>
          </w:tcPr>
          <w:p w:rsidR="00EF419D" w:rsidRPr="00EF419D" w:rsidRDefault="00EF419D" w:rsidP="00C65EB9">
            <w:pPr>
              <w:spacing w:after="0" w:line="240" w:lineRule="auto"/>
              <w:jc w:val="center"/>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No.</w:t>
            </w:r>
          </w:p>
        </w:tc>
        <w:tc>
          <w:tcPr>
            <w:tcW w:w="2959" w:type="dxa"/>
            <w:vMerge w:val="restart"/>
            <w:noWrap/>
            <w:vAlign w:val="center"/>
            <w:hideMark/>
          </w:tcPr>
          <w:p w:rsidR="00EF419D" w:rsidRPr="00EF419D" w:rsidRDefault="00EF419D" w:rsidP="00C65EB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Spesies</w:t>
            </w:r>
          </w:p>
        </w:tc>
        <w:tc>
          <w:tcPr>
            <w:tcW w:w="2415" w:type="dxa"/>
            <w:vMerge w:val="restart"/>
            <w:noWrap/>
            <w:vAlign w:val="center"/>
            <w:hideMark/>
          </w:tcPr>
          <w:p w:rsidR="00EF419D" w:rsidRPr="00EF419D" w:rsidRDefault="00EF419D" w:rsidP="00C65EB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Nama lokal</w:t>
            </w:r>
          </w:p>
        </w:tc>
        <w:tc>
          <w:tcPr>
            <w:tcW w:w="2908" w:type="dxa"/>
            <w:gridSpan w:val="5"/>
            <w:noWrap/>
            <w:vAlign w:val="center"/>
            <w:hideMark/>
          </w:tcPr>
          <w:p w:rsidR="00EF419D" w:rsidRPr="00EF419D" w:rsidRDefault="00EF419D" w:rsidP="00C65EB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Jumlah setiap titik</w:t>
            </w:r>
          </w:p>
        </w:tc>
      </w:tr>
      <w:tr w:rsidR="00EF419D" w:rsidRPr="00EF419D" w:rsidTr="00EF419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0" w:type="dxa"/>
            <w:vMerge/>
            <w:vAlign w:val="center"/>
            <w:hideMark/>
          </w:tcPr>
          <w:p w:rsidR="00EF419D" w:rsidRPr="00EF419D" w:rsidRDefault="00EF419D" w:rsidP="00C65EB9">
            <w:pPr>
              <w:spacing w:after="0" w:line="240" w:lineRule="auto"/>
              <w:jc w:val="center"/>
              <w:rPr>
                <w:rFonts w:ascii="Times New Roman" w:eastAsia="Times New Roman" w:hAnsi="Times New Roman"/>
                <w:color w:val="000000"/>
                <w:sz w:val="24"/>
                <w:szCs w:val="24"/>
                <w:lang w:val="en-GB"/>
              </w:rPr>
            </w:pPr>
          </w:p>
        </w:tc>
        <w:tc>
          <w:tcPr>
            <w:tcW w:w="2959" w:type="dxa"/>
            <w:vMerge/>
            <w:vAlign w:val="center"/>
            <w:hideMark/>
          </w:tcPr>
          <w:p w:rsidR="00EF419D" w:rsidRPr="00EF419D" w:rsidRDefault="00EF419D" w:rsidP="00C65E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000000"/>
                <w:sz w:val="24"/>
                <w:szCs w:val="24"/>
                <w:lang w:val="en-GB"/>
              </w:rPr>
            </w:pPr>
          </w:p>
        </w:tc>
        <w:tc>
          <w:tcPr>
            <w:tcW w:w="2415" w:type="dxa"/>
            <w:vMerge/>
            <w:vAlign w:val="center"/>
            <w:hideMark/>
          </w:tcPr>
          <w:p w:rsidR="00EF419D" w:rsidRPr="00EF419D" w:rsidRDefault="00EF419D" w:rsidP="00C65E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000000"/>
                <w:sz w:val="24"/>
                <w:szCs w:val="24"/>
                <w:lang w:val="en-GB"/>
              </w:rPr>
            </w:pPr>
          </w:p>
        </w:tc>
        <w:tc>
          <w:tcPr>
            <w:tcW w:w="567" w:type="dxa"/>
            <w:noWrap/>
            <w:vAlign w:val="center"/>
            <w:hideMark/>
          </w:tcPr>
          <w:p w:rsidR="00EF419D" w:rsidRPr="00EF419D" w:rsidRDefault="00EF419D" w:rsidP="00C65E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000000"/>
                <w:sz w:val="24"/>
                <w:szCs w:val="24"/>
                <w:lang w:val="en-GB"/>
              </w:rPr>
            </w:pPr>
            <w:r w:rsidRPr="00EF419D">
              <w:rPr>
                <w:rFonts w:ascii="Times New Roman" w:eastAsia="Times New Roman" w:hAnsi="Times New Roman"/>
                <w:b/>
                <w:color w:val="000000"/>
                <w:sz w:val="24"/>
                <w:szCs w:val="24"/>
                <w:lang w:val="en-GB"/>
              </w:rPr>
              <w:t>1</w:t>
            </w:r>
          </w:p>
        </w:tc>
        <w:tc>
          <w:tcPr>
            <w:tcW w:w="569" w:type="dxa"/>
            <w:noWrap/>
            <w:vAlign w:val="center"/>
            <w:hideMark/>
          </w:tcPr>
          <w:p w:rsidR="00EF419D" w:rsidRPr="00EF419D" w:rsidRDefault="00EF419D" w:rsidP="00C65E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000000"/>
                <w:sz w:val="24"/>
                <w:szCs w:val="24"/>
                <w:lang w:val="en-GB"/>
              </w:rPr>
            </w:pPr>
            <w:r w:rsidRPr="00EF419D">
              <w:rPr>
                <w:rFonts w:ascii="Times New Roman" w:eastAsia="Times New Roman" w:hAnsi="Times New Roman"/>
                <w:b/>
                <w:color w:val="000000"/>
                <w:sz w:val="24"/>
                <w:szCs w:val="24"/>
                <w:lang w:val="en-GB"/>
              </w:rPr>
              <w:t>2</w:t>
            </w:r>
          </w:p>
        </w:tc>
        <w:tc>
          <w:tcPr>
            <w:tcW w:w="567" w:type="dxa"/>
            <w:noWrap/>
            <w:vAlign w:val="center"/>
            <w:hideMark/>
          </w:tcPr>
          <w:p w:rsidR="00EF419D" w:rsidRPr="00EF419D" w:rsidRDefault="00EF419D" w:rsidP="00C65E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000000"/>
                <w:sz w:val="24"/>
                <w:szCs w:val="24"/>
                <w:lang w:val="en-GB"/>
              </w:rPr>
            </w:pPr>
            <w:r w:rsidRPr="00EF419D">
              <w:rPr>
                <w:rFonts w:ascii="Times New Roman" w:eastAsia="Times New Roman" w:hAnsi="Times New Roman"/>
                <w:b/>
                <w:color w:val="000000"/>
                <w:sz w:val="24"/>
                <w:szCs w:val="24"/>
                <w:lang w:val="en-GB"/>
              </w:rPr>
              <w:t>3</w:t>
            </w:r>
          </w:p>
        </w:tc>
        <w:tc>
          <w:tcPr>
            <w:tcW w:w="709" w:type="dxa"/>
            <w:noWrap/>
            <w:vAlign w:val="center"/>
            <w:hideMark/>
          </w:tcPr>
          <w:p w:rsidR="00EF419D" w:rsidRPr="00EF419D" w:rsidRDefault="00EF419D" w:rsidP="00C65E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000000"/>
                <w:sz w:val="24"/>
                <w:szCs w:val="24"/>
                <w:lang w:val="en-GB"/>
              </w:rPr>
            </w:pPr>
            <w:r w:rsidRPr="00EF419D">
              <w:rPr>
                <w:rFonts w:ascii="Times New Roman" w:eastAsia="Times New Roman" w:hAnsi="Times New Roman"/>
                <w:b/>
                <w:color w:val="000000"/>
                <w:sz w:val="24"/>
                <w:szCs w:val="24"/>
                <w:lang w:val="en-GB"/>
              </w:rPr>
              <w:t>4</w:t>
            </w:r>
          </w:p>
        </w:tc>
        <w:tc>
          <w:tcPr>
            <w:tcW w:w="567" w:type="dxa"/>
            <w:gridSpan w:val="2"/>
            <w:noWrap/>
            <w:vAlign w:val="center"/>
            <w:hideMark/>
          </w:tcPr>
          <w:p w:rsidR="00EF419D" w:rsidRPr="00EF419D" w:rsidRDefault="00EF419D" w:rsidP="00C65E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000000"/>
                <w:sz w:val="24"/>
                <w:szCs w:val="24"/>
                <w:lang w:val="en-GB"/>
              </w:rPr>
            </w:pPr>
            <w:r w:rsidRPr="00EF419D">
              <w:rPr>
                <w:rFonts w:ascii="Times New Roman" w:eastAsia="Times New Roman" w:hAnsi="Times New Roman"/>
                <w:b/>
                <w:color w:val="000000"/>
                <w:sz w:val="24"/>
                <w:szCs w:val="24"/>
                <w:lang w:val="en-GB"/>
              </w:rPr>
              <w:t>5</w:t>
            </w:r>
          </w:p>
        </w:tc>
      </w:tr>
      <w:tr w:rsidR="00EF419D" w:rsidRPr="00EF419D" w:rsidTr="00EF419D">
        <w:trPr>
          <w:trHeight w:val="300"/>
        </w:trPr>
        <w:tc>
          <w:tcPr>
            <w:cnfStyle w:val="001000000000" w:firstRow="0" w:lastRow="0" w:firstColumn="1" w:lastColumn="0" w:oddVBand="0" w:evenVBand="0" w:oddHBand="0" w:evenHBand="0" w:firstRowFirstColumn="0" w:firstRowLastColumn="0" w:lastRowFirstColumn="0" w:lastRowLastColumn="0"/>
            <w:tcW w:w="580" w:type="dxa"/>
            <w:noWrap/>
            <w:hideMark/>
          </w:tcPr>
          <w:p w:rsidR="00EF419D" w:rsidRPr="00EF419D" w:rsidRDefault="00EF419D" w:rsidP="00C65EB9">
            <w:pPr>
              <w:spacing w:after="0" w:line="240" w:lineRule="auto"/>
              <w:jc w:val="center"/>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1</w:t>
            </w:r>
          </w:p>
        </w:tc>
        <w:tc>
          <w:tcPr>
            <w:tcW w:w="2959" w:type="dxa"/>
            <w:noWrap/>
            <w:hideMark/>
          </w:tcPr>
          <w:p w:rsidR="00EF419D" w:rsidRPr="00EF419D" w:rsidRDefault="00EF419D" w:rsidP="00C65EB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i/>
                <w:iCs/>
                <w:color w:val="000000"/>
                <w:sz w:val="24"/>
                <w:szCs w:val="24"/>
                <w:lang w:val="en-GB"/>
              </w:rPr>
            </w:pPr>
            <w:r w:rsidRPr="00EF419D">
              <w:rPr>
                <w:rFonts w:ascii="Times New Roman" w:eastAsia="Times New Roman" w:hAnsi="Times New Roman"/>
                <w:i/>
                <w:iCs/>
                <w:color w:val="000000"/>
                <w:sz w:val="24"/>
                <w:szCs w:val="24"/>
                <w:lang w:val="en-GB"/>
              </w:rPr>
              <w:t>Alternanthera philoxeroides</w:t>
            </w:r>
          </w:p>
        </w:tc>
        <w:tc>
          <w:tcPr>
            <w:tcW w:w="2415" w:type="dxa"/>
            <w:noWrap/>
            <w:hideMark/>
          </w:tcPr>
          <w:p w:rsidR="00EF419D" w:rsidRPr="00EF419D" w:rsidRDefault="00EF419D" w:rsidP="00C65EB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Kremah air</w:t>
            </w:r>
          </w:p>
        </w:tc>
        <w:tc>
          <w:tcPr>
            <w:tcW w:w="567" w:type="dxa"/>
            <w:noWrap/>
            <w:hideMark/>
          </w:tcPr>
          <w:p w:rsidR="00EF419D" w:rsidRPr="00EF419D" w:rsidRDefault="00EF419D" w:rsidP="00C65E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65</w:t>
            </w:r>
          </w:p>
        </w:tc>
        <w:tc>
          <w:tcPr>
            <w:tcW w:w="569" w:type="dxa"/>
            <w:noWrap/>
            <w:hideMark/>
          </w:tcPr>
          <w:p w:rsidR="00EF419D" w:rsidRPr="00EF419D" w:rsidRDefault="00EF419D" w:rsidP="00C65E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567" w:type="dxa"/>
            <w:noWrap/>
            <w:hideMark/>
          </w:tcPr>
          <w:p w:rsidR="00EF419D" w:rsidRPr="00EF419D" w:rsidRDefault="00EF419D" w:rsidP="00C65E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709" w:type="dxa"/>
            <w:noWrap/>
            <w:hideMark/>
          </w:tcPr>
          <w:p w:rsidR="00EF419D" w:rsidRPr="00EF419D" w:rsidRDefault="00EF419D" w:rsidP="00C65E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27</w:t>
            </w:r>
          </w:p>
        </w:tc>
        <w:tc>
          <w:tcPr>
            <w:tcW w:w="567" w:type="dxa"/>
            <w:gridSpan w:val="2"/>
            <w:noWrap/>
            <w:hideMark/>
          </w:tcPr>
          <w:p w:rsidR="00EF419D" w:rsidRPr="00EF419D" w:rsidRDefault="00EF419D" w:rsidP="00C65E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21</w:t>
            </w:r>
          </w:p>
        </w:tc>
      </w:tr>
      <w:tr w:rsidR="00EF419D" w:rsidRPr="00EF419D" w:rsidTr="00EF419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0" w:type="dxa"/>
            <w:noWrap/>
            <w:hideMark/>
          </w:tcPr>
          <w:p w:rsidR="00EF419D" w:rsidRPr="00EF419D" w:rsidRDefault="00EF419D" w:rsidP="00C65EB9">
            <w:pPr>
              <w:spacing w:after="0" w:line="240" w:lineRule="auto"/>
              <w:jc w:val="center"/>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2</w:t>
            </w:r>
          </w:p>
        </w:tc>
        <w:tc>
          <w:tcPr>
            <w:tcW w:w="2959" w:type="dxa"/>
            <w:noWrap/>
            <w:hideMark/>
          </w:tcPr>
          <w:p w:rsidR="00EF419D" w:rsidRPr="00EF419D" w:rsidRDefault="00EF419D" w:rsidP="00C65EB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i/>
                <w:iCs/>
                <w:color w:val="000000"/>
                <w:sz w:val="24"/>
                <w:szCs w:val="24"/>
                <w:lang w:val="en-GB"/>
              </w:rPr>
            </w:pPr>
            <w:r w:rsidRPr="00EF419D">
              <w:rPr>
                <w:rFonts w:ascii="Times New Roman" w:eastAsia="Times New Roman" w:hAnsi="Times New Roman"/>
                <w:i/>
                <w:iCs/>
                <w:color w:val="000000"/>
                <w:sz w:val="24"/>
                <w:szCs w:val="24"/>
                <w:lang w:val="en-GB"/>
              </w:rPr>
              <w:t>Amaranthus spinosus</w:t>
            </w:r>
          </w:p>
        </w:tc>
        <w:tc>
          <w:tcPr>
            <w:tcW w:w="2415" w:type="dxa"/>
            <w:noWrap/>
            <w:hideMark/>
          </w:tcPr>
          <w:p w:rsidR="00EF419D" w:rsidRPr="00EF419D" w:rsidRDefault="00EF419D" w:rsidP="00C65EB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Bayam duri</w:t>
            </w:r>
          </w:p>
        </w:tc>
        <w:tc>
          <w:tcPr>
            <w:tcW w:w="567" w:type="dxa"/>
            <w:noWrap/>
            <w:hideMark/>
          </w:tcPr>
          <w:p w:rsidR="00EF419D" w:rsidRPr="00EF419D" w:rsidRDefault="00EF419D" w:rsidP="00C65E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3</w:t>
            </w:r>
          </w:p>
        </w:tc>
        <w:tc>
          <w:tcPr>
            <w:tcW w:w="569" w:type="dxa"/>
            <w:noWrap/>
            <w:hideMark/>
          </w:tcPr>
          <w:p w:rsidR="00EF419D" w:rsidRPr="00EF419D" w:rsidRDefault="00EF419D" w:rsidP="00C65E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567" w:type="dxa"/>
            <w:noWrap/>
            <w:hideMark/>
          </w:tcPr>
          <w:p w:rsidR="00EF419D" w:rsidRPr="00EF419D" w:rsidRDefault="00EF419D" w:rsidP="00C65E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709" w:type="dxa"/>
            <w:noWrap/>
            <w:hideMark/>
          </w:tcPr>
          <w:p w:rsidR="00EF419D" w:rsidRPr="00EF419D" w:rsidRDefault="00EF419D" w:rsidP="00C65E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5</w:t>
            </w:r>
          </w:p>
        </w:tc>
        <w:tc>
          <w:tcPr>
            <w:tcW w:w="567" w:type="dxa"/>
            <w:gridSpan w:val="2"/>
            <w:noWrap/>
            <w:hideMark/>
          </w:tcPr>
          <w:p w:rsidR="00EF419D" w:rsidRPr="00EF419D" w:rsidRDefault="00EF419D" w:rsidP="00C65E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r>
      <w:tr w:rsidR="00EF419D" w:rsidRPr="00EF419D" w:rsidTr="00EF419D">
        <w:trPr>
          <w:trHeight w:val="300"/>
        </w:trPr>
        <w:tc>
          <w:tcPr>
            <w:cnfStyle w:val="001000000000" w:firstRow="0" w:lastRow="0" w:firstColumn="1" w:lastColumn="0" w:oddVBand="0" w:evenVBand="0" w:oddHBand="0" w:evenHBand="0" w:firstRowFirstColumn="0" w:firstRowLastColumn="0" w:lastRowFirstColumn="0" w:lastRowLastColumn="0"/>
            <w:tcW w:w="580" w:type="dxa"/>
            <w:noWrap/>
            <w:hideMark/>
          </w:tcPr>
          <w:p w:rsidR="00EF419D" w:rsidRPr="00EF419D" w:rsidRDefault="00EF419D" w:rsidP="00C65EB9">
            <w:pPr>
              <w:spacing w:after="0" w:line="240" w:lineRule="auto"/>
              <w:jc w:val="center"/>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3</w:t>
            </w:r>
          </w:p>
        </w:tc>
        <w:tc>
          <w:tcPr>
            <w:tcW w:w="2959" w:type="dxa"/>
            <w:noWrap/>
            <w:hideMark/>
          </w:tcPr>
          <w:p w:rsidR="00EF419D" w:rsidRPr="00EF419D" w:rsidRDefault="00EF419D" w:rsidP="00C65EB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i/>
                <w:iCs/>
                <w:color w:val="000000"/>
                <w:sz w:val="24"/>
                <w:szCs w:val="24"/>
                <w:lang w:val="en-GB"/>
              </w:rPr>
            </w:pPr>
            <w:r w:rsidRPr="00EF419D">
              <w:rPr>
                <w:rFonts w:ascii="Times New Roman" w:eastAsia="Times New Roman" w:hAnsi="Times New Roman"/>
                <w:i/>
                <w:iCs/>
                <w:color w:val="000000"/>
                <w:sz w:val="24"/>
                <w:szCs w:val="24"/>
                <w:lang w:val="en-GB"/>
              </w:rPr>
              <w:t>Commelina diffusa</w:t>
            </w:r>
          </w:p>
        </w:tc>
        <w:tc>
          <w:tcPr>
            <w:tcW w:w="2415" w:type="dxa"/>
            <w:noWrap/>
            <w:hideMark/>
          </w:tcPr>
          <w:p w:rsidR="00EF419D" w:rsidRPr="00EF419D" w:rsidRDefault="00EF419D" w:rsidP="00C65EB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Gewor</w:t>
            </w:r>
          </w:p>
        </w:tc>
        <w:tc>
          <w:tcPr>
            <w:tcW w:w="567" w:type="dxa"/>
            <w:noWrap/>
            <w:hideMark/>
          </w:tcPr>
          <w:p w:rsidR="00EF419D" w:rsidRPr="00EF419D" w:rsidRDefault="00EF419D" w:rsidP="00C65E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569" w:type="dxa"/>
            <w:noWrap/>
            <w:hideMark/>
          </w:tcPr>
          <w:p w:rsidR="00EF419D" w:rsidRPr="00EF419D" w:rsidRDefault="00EF419D" w:rsidP="00C65E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567" w:type="dxa"/>
            <w:noWrap/>
            <w:hideMark/>
          </w:tcPr>
          <w:p w:rsidR="00EF419D" w:rsidRPr="00EF419D" w:rsidRDefault="00EF419D" w:rsidP="00C65E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709" w:type="dxa"/>
            <w:noWrap/>
            <w:hideMark/>
          </w:tcPr>
          <w:p w:rsidR="00EF419D" w:rsidRPr="00EF419D" w:rsidRDefault="00EF419D" w:rsidP="00C65E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567" w:type="dxa"/>
            <w:gridSpan w:val="2"/>
            <w:noWrap/>
            <w:hideMark/>
          </w:tcPr>
          <w:p w:rsidR="00EF419D" w:rsidRPr="00EF419D" w:rsidRDefault="00EF419D" w:rsidP="00C65E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1</w:t>
            </w:r>
          </w:p>
        </w:tc>
      </w:tr>
      <w:tr w:rsidR="00EF419D" w:rsidRPr="00EF419D" w:rsidTr="00EF419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0" w:type="dxa"/>
            <w:noWrap/>
            <w:hideMark/>
          </w:tcPr>
          <w:p w:rsidR="00EF419D" w:rsidRPr="00EF419D" w:rsidRDefault="00EF419D" w:rsidP="00C65EB9">
            <w:pPr>
              <w:spacing w:after="0" w:line="240" w:lineRule="auto"/>
              <w:jc w:val="center"/>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4</w:t>
            </w:r>
          </w:p>
        </w:tc>
        <w:tc>
          <w:tcPr>
            <w:tcW w:w="2959" w:type="dxa"/>
            <w:noWrap/>
            <w:hideMark/>
          </w:tcPr>
          <w:p w:rsidR="00EF419D" w:rsidRPr="00EF419D" w:rsidRDefault="00EF419D" w:rsidP="00C65EB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i/>
                <w:iCs/>
                <w:color w:val="000000"/>
                <w:sz w:val="24"/>
                <w:szCs w:val="24"/>
                <w:lang w:val="en-GB"/>
              </w:rPr>
            </w:pPr>
            <w:r w:rsidRPr="00EF419D">
              <w:rPr>
                <w:rFonts w:ascii="Times New Roman" w:eastAsia="Times New Roman" w:hAnsi="Times New Roman"/>
                <w:i/>
                <w:iCs/>
                <w:color w:val="000000"/>
                <w:sz w:val="24"/>
                <w:szCs w:val="24"/>
                <w:lang w:val="en-GB"/>
              </w:rPr>
              <w:t>Digitaria sanguinalis</w:t>
            </w:r>
          </w:p>
        </w:tc>
        <w:tc>
          <w:tcPr>
            <w:tcW w:w="2415" w:type="dxa"/>
            <w:noWrap/>
            <w:hideMark/>
          </w:tcPr>
          <w:p w:rsidR="00EF419D" w:rsidRPr="00EF419D" w:rsidRDefault="00EF419D" w:rsidP="00C65EB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Rumput jariji</w:t>
            </w:r>
          </w:p>
        </w:tc>
        <w:tc>
          <w:tcPr>
            <w:tcW w:w="567" w:type="dxa"/>
            <w:noWrap/>
            <w:hideMark/>
          </w:tcPr>
          <w:p w:rsidR="00EF419D" w:rsidRPr="00EF419D" w:rsidRDefault="00EF419D" w:rsidP="00C65E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2</w:t>
            </w:r>
          </w:p>
        </w:tc>
        <w:tc>
          <w:tcPr>
            <w:tcW w:w="569" w:type="dxa"/>
            <w:noWrap/>
            <w:hideMark/>
          </w:tcPr>
          <w:p w:rsidR="00EF419D" w:rsidRPr="00EF419D" w:rsidRDefault="00EF419D" w:rsidP="00C65E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567" w:type="dxa"/>
            <w:noWrap/>
            <w:hideMark/>
          </w:tcPr>
          <w:p w:rsidR="00EF419D" w:rsidRPr="00EF419D" w:rsidRDefault="00EF419D" w:rsidP="00C65E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709" w:type="dxa"/>
            <w:noWrap/>
            <w:hideMark/>
          </w:tcPr>
          <w:p w:rsidR="00EF419D" w:rsidRPr="00EF419D" w:rsidRDefault="00EF419D" w:rsidP="00C65E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4</w:t>
            </w:r>
          </w:p>
        </w:tc>
        <w:tc>
          <w:tcPr>
            <w:tcW w:w="567" w:type="dxa"/>
            <w:gridSpan w:val="2"/>
            <w:noWrap/>
            <w:hideMark/>
          </w:tcPr>
          <w:p w:rsidR="00EF419D" w:rsidRPr="00EF419D" w:rsidRDefault="00EF419D" w:rsidP="00C65E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r>
      <w:tr w:rsidR="00EF419D" w:rsidRPr="00EF419D" w:rsidTr="00EF419D">
        <w:trPr>
          <w:trHeight w:val="300"/>
        </w:trPr>
        <w:tc>
          <w:tcPr>
            <w:cnfStyle w:val="001000000000" w:firstRow="0" w:lastRow="0" w:firstColumn="1" w:lastColumn="0" w:oddVBand="0" w:evenVBand="0" w:oddHBand="0" w:evenHBand="0" w:firstRowFirstColumn="0" w:firstRowLastColumn="0" w:lastRowFirstColumn="0" w:lastRowLastColumn="0"/>
            <w:tcW w:w="580" w:type="dxa"/>
            <w:noWrap/>
            <w:hideMark/>
          </w:tcPr>
          <w:p w:rsidR="00EF419D" w:rsidRPr="00EF419D" w:rsidRDefault="00EF419D" w:rsidP="00C65EB9">
            <w:pPr>
              <w:spacing w:after="0" w:line="240" w:lineRule="auto"/>
              <w:jc w:val="center"/>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5</w:t>
            </w:r>
          </w:p>
        </w:tc>
        <w:tc>
          <w:tcPr>
            <w:tcW w:w="2959" w:type="dxa"/>
            <w:noWrap/>
            <w:hideMark/>
          </w:tcPr>
          <w:p w:rsidR="00EF419D" w:rsidRPr="00EF419D" w:rsidRDefault="00EF419D" w:rsidP="00C65EB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i/>
                <w:iCs/>
                <w:color w:val="000000"/>
                <w:sz w:val="24"/>
                <w:szCs w:val="24"/>
                <w:lang w:val="en-GB"/>
              </w:rPr>
            </w:pPr>
            <w:r w:rsidRPr="00EF419D">
              <w:rPr>
                <w:rFonts w:ascii="Times New Roman" w:eastAsia="Times New Roman" w:hAnsi="Times New Roman"/>
                <w:i/>
                <w:iCs/>
                <w:color w:val="000000"/>
                <w:sz w:val="24"/>
                <w:szCs w:val="24"/>
                <w:lang w:val="en-GB"/>
              </w:rPr>
              <w:t>Echinochloa colona</w:t>
            </w:r>
          </w:p>
        </w:tc>
        <w:tc>
          <w:tcPr>
            <w:tcW w:w="2415" w:type="dxa"/>
            <w:noWrap/>
            <w:hideMark/>
          </w:tcPr>
          <w:p w:rsidR="00EF419D" w:rsidRPr="00EF419D" w:rsidRDefault="00EF419D" w:rsidP="00C65EB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Rumput bebek</w:t>
            </w:r>
          </w:p>
        </w:tc>
        <w:tc>
          <w:tcPr>
            <w:tcW w:w="567" w:type="dxa"/>
            <w:noWrap/>
            <w:hideMark/>
          </w:tcPr>
          <w:p w:rsidR="00EF419D" w:rsidRPr="00EF419D" w:rsidRDefault="00EF419D" w:rsidP="00C65E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10</w:t>
            </w:r>
          </w:p>
        </w:tc>
        <w:tc>
          <w:tcPr>
            <w:tcW w:w="569" w:type="dxa"/>
            <w:noWrap/>
            <w:hideMark/>
          </w:tcPr>
          <w:p w:rsidR="00EF419D" w:rsidRPr="00EF419D" w:rsidRDefault="00EF419D" w:rsidP="00C65E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567" w:type="dxa"/>
            <w:noWrap/>
            <w:hideMark/>
          </w:tcPr>
          <w:p w:rsidR="00EF419D" w:rsidRPr="00EF419D" w:rsidRDefault="00EF419D" w:rsidP="00C65E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709" w:type="dxa"/>
            <w:noWrap/>
            <w:hideMark/>
          </w:tcPr>
          <w:p w:rsidR="00EF419D" w:rsidRPr="00EF419D" w:rsidRDefault="00EF419D" w:rsidP="00C65E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567" w:type="dxa"/>
            <w:gridSpan w:val="2"/>
            <w:noWrap/>
            <w:hideMark/>
          </w:tcPr>
          <w:p w:rsidR="00EF419D" w:rsidRPr="00EF419D" w:rsidRDefault="00EF419D" w:rsidP="00C65E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4</w:t>
            </w:r>
          </w:p>
        </w:tc>
      </w:tr>
      <w:tr w:rsidR="00EF419D" w:rsidRPr="00EF419D" w:rsidTr="00EF419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0" w:type="dxa"/>
            <w:noWrap/>
            <w:hideMark/>
          </w:tcPr>
          <w:p w:rsidR="00EF419D" w:rsidRPr="00EF419D" w:rsidRDefault="00EF419D" w:rsidP="00C65EB9">
            <w:pPr>
              <w:spacing w:after="0" w:line="240" w:lineRule="auto"/>
              <w:jc w:val="center"/>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6</w:t>
            </w:r>
          </w:p>
        </w:tc>
        <w:tc>
          <w:tcPr>
            <w:tcW w:w="2959" w:type="dxa"/>
            <w:noWrap/>
            <w:hideMark/>
          </w:tcPr>
          <w:p w:rsidR="00EF419D" w:rsidRPr="00EF419D" w:rsidRDefault="00EF419D" w:rsidP="00C65EB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i/>
                <w:iCs/>
                <w:color w:val="000000"/>
                <w:sz w:val="24"/>
                <w:szCs w:val="24"/>
                <w:lang w:val="en-GB"/>
              </w:rPr>
            </w:pPr>
            <w:r w:rsidRPr="00EF419D">
              <w:rPr>
                <w:rFonts w:ascii="Times New Roman" w:eastAsia="Times New Roman" w:hAnsi="Times New Roman"/>
                <w:i/>
                <w:iCs/>
                <w:color w:val="000000"/>
                <w:sz w:val="24"/>
                <w:szCs w:val="24"/>
                <w:lang w:val="en-GB"/>
              </w:rPr>
              <w:t>Eclipta prostrata</w:t>
            </w:r>
          </w:p>
        </w:tc>
        <w:tc>
          <w:tcPr>
            <w:tcW w:w="2415" w:type="dxa"/>
            <w:noWrap/>
            <w:hideMark/>
          </w:tcPr>
          <w:p w:rsidR="00EF419D" w:rsidRPr="00EF419D" w:rsidRDefault="00EF419D" w:rsidP="00C65EB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Urang-aring</w:t>
            </w:r>
          </w:p>
        </w:tc>
        <w:tc>
          <w:tcPr>
            <w:tcW w:w="567" w:type="dxa"/>
            <w:noWrap/>
            <w:hideMark/>
          </w:tcPr>
          <w:p w:rsidR="00EF419D" w:rsidRPr="00EF419D" w:rsidRDefault="00EF419D" w:rsidP="00C65E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1</w:t>
            </w:r>
          </w:p>
        </w:tc>
        <w:tc>
          <w:tcPr>
            <w:tcW w:w="569" w:type="dxa"/>
            <w:noWrap/>
            <w:hideMark/>
          </w:tcPr>
          <w:p w:rsidR="00EF419D" w:rsidRPr="00EF419D" w:rsidRDefault="00EF419D" w:rsidP="00C65E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567" w:type="dxa"/>
            <w:noWrap/>
            <w:hideMark/>
          </w:tcPr>
          <w:p w:rsidR="00EF419D" w:rsidRPr="00EF419D" w:rsidRDefault="00EF419D" w:rsidP="00C65E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709" w:type="dxa"/>
            <w:noWrap/>
            <w:hideMark/>
          </w:tcPr>
          <w:p w:rsidR="00EF419D" w:rsidRPr="00EF419D" w:rsidRDefault="00EF419D" w:rsidP="00C65E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2</w:t>
            </w:r>
          </w:p>
        </w:tc>
        <w:tc>
          <w:tcPr>
            <w:tcW w:w="567" w:type="dxa"/>
            <w:gridSpan w:val="2"/>
            <w:noWrap/>
            <w:hideMark/>
          </w:tcPr>
          <w:p w:rsidR="00EF419D" w:rsidRPr="00EF419D" w:rsidRDefault="00EF419D" w:rsidP="00C65E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r>
      <w:tr w:rsidR="00EF419D" w:rsidRPr="00EF419D" w:rsidTr="00EF419D">
        <w:trPr>
          <w:trHeight w:val="300"/>
        </w:trPr>
        <w:tc>
          <w:tcPr>
            <w:cnfStyle w:val="001000000000" w:firstRow="0" w:lastRow="0" w:firstColumn="1" w:lastColumn="0" w:oddVBand="0" w:evenVBand="0" w:oddHBand="0" w:evenHBand="0" w:firstRowFirstColumn="0" w:firstRowLastColumn="0" w:lastRowFirstColumn="0" w:lastRowLastColumn="0"/>
            <w:tcW w:w="580" w:type="dxa"/>
            <w:noWrap/>
            <w:hideMark/>
          </w:tcPr>
          <w:p w:rsidR="00EF419D" w:rsidRPr="00EF419D" w:rsidRDefault="00EF419D" w:rsidP="00C65EB9">
            <w:pPr>
              <w:spacing w:after="0" w:line="240" w:lineRule="auto"/>
              <w:jc w:val="center"/>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7</w:t>
            </w:r>
          </w:p>
        </w:tc>
        <w:tc>
          <w:tcPr>
            <w:tcW w:w="2959" w:type="dxa"/>
            <w:noWrap/>
            <w:hideMark/>
          </w:tcPr>
          <w:p w:rsidR="00EF419D" w:rsidRPr="00EF419D" w:rsidRDefault="00EF419D" w:rsidP="00C65EB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i/>
                <w:iCs/>
                <w:color w:val="000000"/>
                <w:sz w:val="24"/>
                <w:szCs w:val="24"/>
                <w:lang w:val="en-GB"/>
              </w:rPr>
            </w:pPr>
            <w:r w:rsidRPr="00EF419D">
              <w:rPr>
                <w:rFonts w:ascii="Times New Roman" w:eastAsia="Times New Roman" w:hAnsi="Times New Roman"/>
                <w:i/>
                <w:iCs/>
                <w:color w:val="000000"/>
                <w:sz w:val="24"/>
                <w:szCs w:val="24"/>
                <w:lang w:val="en-GB"/>
              </w:rPr>
              <w:t>Eleusine indica</w:t>
            </w:r>
          </w:p>
        </w:tc>
        <w:tc>
          <w:tcPr>
            <w:tcW w:w="2415" w:type="dxa"/>
            <w:noWrap/>
            <w:hideMark/>
          </w:tcPr>
          <w:p w:rsidR="00EF419D" w:rsidRPr="00EF419D" w:rsidRDefault="00EF419D" w:rsidP="00C65EB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Rumput belulang</w:t>
            </w:r>
          </w:p>
        </w:tc>
        <w:tc>
          <w:tcPr>
            <w:tcW w:w="567" w:type="dxa"/>
            <w:noWrap/>
            <w:hideMark/>
          </w:tcPr>
          <w:p w:rsidR="00EF419D" w:rsidRPr="00EF419D" w:rsidRDefault="00EF419D" w:rsidP="00C65E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6</w:t>
            </w:r>
          </w:p>
        </w:tc>
        <w:tc>
          <w:tcPr>
            <w:tcW w:w="569" w:type="dxa"/>
            <w:noWrap/>
            <w:hideMark/>
          </w:tcPr>
          <w:p w:rsidR="00EF419D" w:rsidRPr="00EF419D" w:rsidRDefault="00EF419D" w:rsidP="00C65E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567" w:type="dxa"/>
            <w:noWrap/>
            <w:hideMark/>
          </w:tcPr>
          <w:p w:rsidR="00EF419D" w:rsidRPr="00EF419D" w:rsidRDefault="00EF419D" w:rsidP="00C65E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709" w:type="dxa"/>
            <w:noWrap/>
            <w:hideMark/>
          </w:tcPr>
          <w:p w:rsidR="00EF419D" w:rsidRPr="00EF419D" w:rsidRDefault="00EF419D" w:rsidP="00C65E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567" w:type="dxa"/>
            <w:gridSpan w:val="2"/>
            <w:noWrap/>
            <w:hideMark/>
          </w:tcPr>
          <w:p w:rsidR="00EF419D" w:rsidRPr="00EF419D" w:rsidRDefault="00EF419D" w:rsidP="00C65E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r>
      <w:tr w:rsidR="00EF419D" w:rsidRPr="00EF419D" w:rsidTr="00EF419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0" w:type="dxa"/>
            <w:noWrap/>
            <w:hideMark/>
          </w:tcPr>
          <w:p w:rsidR="00EF419D" w:rsidRPr="00EF419D" w:rsidRDefault="00EF419D" w:rsidP="00C65EB9">
            <w:pPr>
              <w:spacing w:after="0" w:line="240" w:lineRule="auto"/>
              <w:jc w:val="center"/>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8</w:t>
            </w:r>
          </w:p>
        </w:tc>
        <w:tc>
          <w:tcPr>
            <w:tcW w:w="2959" w:type="dxa"/>
            <w:noWrap/>
            <w:hideMark/>
          </w:tcPr>
          <w:p w:rsidR="00EF419D" w:rsidRPr="00EF419D" w:rsidRDefault="00EF419D" w:rsidP="00C65EB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i/>
                <w:iCs/>
                <w:color w:val="000000"/>
                <w:sz w:val="24"/>
                <w:szCs w:val="24"/>
                <w:lang w:val="en-GB"/>
              </w:rPr>
            </w:pPr>
            <w:r w:rsidRPr="00EF419D">
              <w:rPr>
                <w:rFonts w:ascii="Times New Roman" w:eastAsia="Times New Roman" w:hAnsi="Times New Roman"/>
                <w:i/>
                <w:iCs/>
                <w:color w:val="000000"/>
                <w:sz w:val="24"/>
                <w:szCs w:val="24"/>
                <w:lang w:val="en-GB"/>
              </w:rPr>
              <w:t>Ipomoea aquatica</w:t>
            </w:r>
          </w:p>
        </w:tc>
        <w:tc>
          <w:tcPr>
            <w:tcW w:w="2415" w:type="dxa"/>
            <w:noWrap/>
            <w:hideMark/>
          </w:tcPr>
          <w:p w:rsidR="00EF419D" w:rsidRPr="00EF419D" w:rsidRDefault="00EF419D" w:rsidP="00C65EB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Kangkung</w:t>
            </w:r>
          </w:p>
        </w:tc>
        <w:tc>
          <w:tcPr>
            <w:tcW w:w="567" w:type="dxa"/>
            <w:noWrap/>
            <w:hideMark/>
          </w:tcPr>
          <w:p w:rsidR="00EF419D" w:rsidRPr="00EF419D" w:rsidRDefault="00EF419D" w:rsidP="00C65E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569" w:type="dxa"/>
            <w:noWrap/>
            <w:hideMark/>
          </w:tcPr>
          <w:p w:rsidR="00EF419D" w:rsidRPr="00EF419D" w:rsidRDefault="00EF419D" w:rsidP="00C65E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567" w:type="dxa"/>
            <w:noWrap/>
            <w:hideMark/>
          </w:tcPr>
          <w:p w:rsidR="00EF419D" w:rsidRPr="00EF419D" w:rsidRDefault="00EF419D" w:rsidP="00C65E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709" w:type="dxa"/>
            <w:noWrap/>
            <w:hideMark/>
          </w:tcPr>
          <w:p w:rsidR="00EF419D" w:rsidRPr="00EF419D" w:rsidRDefault="00EF419D" w:rsidP="00C65E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279</w:t>
            </w:r>
          </w:p>
        </w:tc>
        <w:tc>
          <w:tcPr>
            <w:tcW w:w="567" w:type="dxa"/>
            <w:gridSpan w:val="2"/>
            <w:noWrap/>
            <w:hideMark/>
          </w:tcPr>
          <w:p w:rsidR="00EF419D" w:rsidRPr="00EF419D" w:rsidRDefault="00EF419D" w:rsidP="00C65E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24</w:t>
            </w:r>
          </w:p>
        </w:tc>
      </w:tr>
      <w:tr w:rsidR="00EF419D" w:rsidRPr="00EF419D" w:rsidTr="00EF419D">
        <w:trPr>
          <w:trHeight w:val="300"/>
        </w:trPr>
        <w:tc>
          <w:tcPr>
            <w:cnfStyle w:val="001000000000" w:firstRow="0" w:lastRow="0" w:firstColumn="1" w:lastColumn="0" w:oddVBand="0" w:evenVBand="0" w:oddHBand="0" w:evenHBand="0" w:firstRowFirstColumn="0" w:firstRowLastColumn="0" w:lastRowFirstColumn="0" w:lastRowLastColumn="0"/>
            <w:tcW w:w="580" w:type="dxa"/>
            <w:noWrap/>
            <w:hideMark/>
          </w:tcPr>
          <w:p w:rsidR="00EF419D" w:rsidRPr="00EF419D" w:rsidRDefault="00EF419D" w:rsidP="00C65EB9">
            <w:pPr>
              <w:spacing w:after="0" w:line="240" w:lineRule="auto"/>
              <w:jc w:val="center"/>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9</w:t>
            </w:r>
          </w:p>
        </w:tc>
        <w:tc>
          <w:tcPr>
            <w:tcW w:w="2959" w:type="dxa"/>
            <w:noWrap/>
            <w:hideMark/>
          </w:tcPr>
          <w:p w:rsidR="00EF419D" w:rsidRPr="00EF419D" w:rsidRDefault="00EF419D" w:rsidP="00C65EB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i/>
                <w:iCs/>
                <w:color w:val="000000"/>
                <w:sz w:val="24"/>
                <w:szCs w:val="24"/>
                <w:lang w:val="en-GB"/>
              </w:rPr>
            </w:pPr>
            <w:r w:rsidRPr="00EF419D">
              <w:rPr>
                <w:rFonts w:ascii="Times New Roman" w:eastAsia="Times New Roman" w:hAnsi="Times New Roman"/>
                <w:i/>
                <w:iCs/>
                <w:color w:val="000000"/>
                <w:sz w:val="24"/>
                <w:szCs w:val="24"/>
                <w:lang w:val="en-GB"/>
              </w:rPr>
              <w:t>Ludwigia adscendens</w:t>
            </w:r>
          </w:p>
        </w:tc>
        <w:tc>
          <w:tcPr>
            <w:tcW w:w="2415" w:type="dxa"/>
            <w:noWrap/>
            <w:hideMark/>
          </w:tcPr>
          <w:p w:rsidR="00EF419D" w:rsidRPr="00EF419D" w:rsidRDefault="00EF419D" w:rsidP="00C65EB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Tapak dara air</w:t>
            </w:r>
          </w:p>
        </w:tc>
        <w:tc>
          <w:tcPr>
            <w:tcW w:w="567" w:type="dxa"/>
            <w:noWrap/>
            <w:hideMark/>
          </w:tcPr>
          <w:p w:rsidR="00EF419D" w:rsidRPr="00EF419D" w:rsidRDefault="00EF419D" w:rsidP="00C65E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5</w:t>
            </w:r>
          </w:p>
        </w:tc>
        <w:tc>
          <w:tcPr>
            <w:tcW w:w="569" w:type="dxa"/>
            <w:noWrap/>
            <w:hideMark/>
          </w:tcPr>
          <w:p w:rsidR="00EF419D" w:rsidRPr="00EF419D" w:rsidRDefault="00EF419D" w:rsidP="00C65E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567" w:type="dxa"/>
            <w:noWrap/>
            <w:hideMark/>
          </w:tcPr>
          <w:p w:rsidR="00EF419D" w:rsidRPr="00EF419D" w:rsidRDefault="00EF419D" w:rsidP="00C65E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709" w:type="dxa"/>
            <w:noWrap/>
            <w:hideMark/>
          </w:tcPr>
          <w:p w:rsidR="00EF419D" w:rsidRPr="00EF419D" w:rsidRDefault="00EF419D" w:rsidP="00C65E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32</w:t>
            </w:r>
          </w:p>
        </w:tc>
        <w:tc>
          <w:tcPr>
            <w:tcW w:w="567" w:type="dxa"/>
            <w:gridSpan w:val="2"/>
            <w:noWrap/>
            <w:hideMark/>
          </w:tcPr>
          <w:p w:rsidR="00EF419D" w:rsidRPr="00EF419D" w:rsidRDefault="00EF419D" w:rsidP="00C65E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r>
      <w:tr w:rsidR="00EF419D" w:rsidRPr="00EF419D" w:rsidTr="00EF419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0" w:type="dxa"/>
            <w:noWrap/>
            <w:hideMark/>
          </w:tcPr>
          <w:p w:rsidR="00EF419D" w:rsidRPr="00EF419D" w:rsidRDefault="00EF419D" w:rsidP="00C65EB9">
            <w:pPr>
              <w:spacing w:after="0" w:line="240" w:lineRule="auto"/>
              <w:jc w:val="center"/>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10</w:t>
            </w:r>
          </w:p>
        </w:tc>
        <w:tc>
          <w:tcPr>
            <w:tcW w:w="2959" w:type="dxa"/>
            <w:noWrap/>
            <w:hideMark/>
          </w:tcPr>
          <w:p w:rsidR="00EF419D" w:rsidRPr="00EF419D" w:rsidRDefault="00EF419D" w:rsidP="00C65EB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i/>
                <w:iCs/>
                <w:color w:val="000000"/>
                <w:sz w:val="24"/>
                <w:szCs w:val="24"/>
                <w:lang w:val="en-GB"/>
              </w:rPr>
            </w:pPr>
            <w:r w:rsidRPr="00EF419D">
              <w:rPr>
                <w:rFonts w:ascii="Times New Roman" w:eastAsia="Times New Roman" w:hAnsi="Times New Roman"/>
                <w:i/>
                <w:iCs/>
                <w:color w:val="000000"/>
                <w:sz w:val="24"/>
                <w:szCs w:val="24"/>
                <w:lang w:val="en-GB"/>
              </w:rPr>
              <w:t>Ludwigia octovalvis</w:t>
            </w:r>
          </w:p>
        </w:tc>
        <w:tc>
          <w:tcPr>
            <w:tcW w:w="2415" w:type="dxa"/>
            <w:noWrap/>
            <w:hideMark/>
          </w:tcPr>
          <w:p w:rsidR="00EF419D" w:rsidRPr="00EF419D" w:rsidRDefault="00EF419D" w:rsidP="00C65EB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Cacabean</w:t>
            </w:r>
          </w:p>
        </w:tc>
        <w:tc>
          <w:tcPr>
            <w:tcW w:w="567" w:type="dxa"/>
            <w:noWrap/>
            <w:hideMark/>
          </w:tcPr>
          <w:p w:rsidR="00EF419D" w:rsidRPr="00EF419D" w:rsidRDefault="00EF419D" w:rsidP="00C65E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569" w:type="dxa"/>
            <w:noWrap/>
            <w:hideMark/>
          </w:tcPr>
          <w:p w:rsidR="00EF419D" w:rsidRPr="00EF419D" w:rsidRDefault="00EF419D" w:rsidP="00C65E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567" w:type="dxa"/>
            <w:noWrap/>
            <w:hideMark/>
          </w:tcPr>
          <w:p w:rsidR="00EF419D" w:rsidRPr="00EF419D" w:rsidRDefault="00EF419D" w:rsidP="00C65E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709" w:type="dxa"/>
            <w:noWrap/>
            <w:hideMark/>
          </w:tcPr>
          <w:p w:rsidR="00EF419D" w:rsidRPr="00EF419D" w:rsidRDefault="00EF419D" w:rsidP="00C65E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24</w:t>
            </w:r>
          </w:p>
        </w:tc>
        <w:tc>
          <w:tcPr>
            <w:tcW w:w="567" w:type="dxa"/>
            <w:gridSpan w:val="2"/>
            <w:noWrap/>
            <w:hideMark/>
          </w:tcPr>
          <w:p w:rsidR="00EF419D" w:rsidRPr="00EF419D" w:rsidRDefault="00EF419D" w:rsidP="00C65E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2</w:t>
            </w:r>
          </w:p>
        </w:tc>
      </w:tr>
      <w:tr w:rsidR="00EF419D" w:rsidRPr="00EF419D" w:rsidTr="00EF419D">
        <w:trPr>
          <w:trHeight w:val="300"/>
        </w:trPr>
        <w:tc>
          <w:tcPr>
            <w:cnfStyle w:val="001000000000" w:firstRow="0" w:lastRow="0" w:firstColumn="1" w:lastColumn="0" w:oddVBand="0" w:evenVBand="0" w:oddHBand="0" w:evenHBand="0" w:firstRowFirstColumn="0" w:firstRowLastColumn="0" w:lastRowFirstColumn="0" w:lastRowLastColumn="0"/>
            <w:tcW w:w="580" w:type="dxa"/>
            <w:noWrap/>
            <w:hideMark/>
          </w:tcPr>
          <w:p w:rsidR="00EF419D" w:rsidRPr="00EF419D" w:rsidRDefault="00EF419D" w:rsidP="00C65EB9">
            <w:pPr>
              <w:spacing w:after="0" w:line="240" w:lineRule="auto"/>
              <w:jc w:val="center"/>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11</w:t>
            </w:r>
          </w:p>
        </w:tc>
        <w:tc>
          <w:tcPr>
            <w:tcW w:w="2959" w:type="dxa"/>
            <w:noWrap/>
            <w:hideMark/>
          </w:tcPr>
          <w:p w:rsidR="00EF419D" w:rsidRPr="00EF419D" w:rsidRDefault="00EF419D" w:rsidP="00C65EB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i/>
                <w:iCs/>
                <w:color w:val="000000"/>
                <w:sz w:val="24"/>
                <w:szCs w:val="24"/>
                <w:lang w:val="en-GB"/>
              </w:rPr>
            </w:pPr>
            <w:r w:rsidRPr="00EF419D">
              <w:rPr>
                <w:rFonts w:ascii="Times New Roman" w:eastAsia="Times New Roman" w:hAnsi="Times New Roman"/>
                <w:i/>
                <w:iCs/>
                <w:color w:val="000000"/>
                <w:sz w:val="24"/>
                <w:szCs w:val="24"/>
                <w:lang w:val="en-GB"/>
              </w:rPr>
              <w:t>Paspalum conjugatum</w:t>
            </w:r>
          </w:p>
        </w:tc>
        <w:tc>
          <w:tcPr>
            <w:tcW w:w="2415" w:type="dxa"/>
            <w:noWrap/>
            <w:hideMark/>
          </w:tcPr>
          <w:p w:rsidR="00EF419D" w:rsidRPr="00EF419D" w:rsidRDefault="00EF419D" w:rsidP="00C65EB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Rumput kerbau</w:t>
            </w:r>
          </w:p>
        </w:tc>
        <w:tc>
          <w:tcPr>
            <w:tcW w:w="567" w:type="dxa"/>
            <w:noWrap/>
            <w:hideMark/>
          </w:tcPr>
          <w:p w:rsidR="00EF419D" w:rsidRPr="00EF419D" w:rsidRDefault="00EF419D" w:rsidP="00C65E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3</w:t>
            </w:r>
          </w:p>
        </w:tc>
        <w:tc>
          <w:tcPr>
            <w:tcW w:w="569" w:type="dxa"/>
            <w:noWrap/>
            <w:hideMark/>
          </w:tcPr>
          <w:p w:rsidR="00EF419D" w:rsidRPr="00EF419D" w:rsidRDefault="00EF419D" w:rsidP="00C65E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567" w:type="dxa"/>
            <w:noWrap/>
            <w:hideMark/>
          </w:tcPr>
          <w:p w:rsidR="00EF419D" w:rsidRPr="00EF419D" w:rsidRDefault="00EF419D" w:rsidP="00C65E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709" w:type="dxa"/>
            <w:noWrap/>
            <w:hideMark/>
          </w:tcPr>
          <w:p w:rsidR="00EF419D" w:rsidRPr="00EF419D" w:rsidRDefault="00EF419D" w:rsidP="00C65E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567" w:type="dxa"/>
            <w:gridSpan w:val="2"/>
            <w:noWrap/>
            <w:hideMark/>
          </w:tcPr>
          <w:p w:rsidR="00EF419D" w:rsidRPr="00EF419D" w:rsidRDefault="00EF419D" w:rsidP="00C65E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r>
    </w:tbl>
    <w:p w:rsidR="00EF419D" w:rsidRPr="00EF419D" w:rsidRDefault="00EF419D" w:rsidP="00872109">
      <w:pPr>
        <w:spacing w:before="360" w:after="240" w:line="240" w:lineRule="auto"/>
        <w:rPr>
          <w:rFonts w:ascii="Times New Roman" w:hAnsi="Times New Roman"/>
          <w:sz w:val="24"/>
          <w:szCs w:val="24"/>
          <w:lang w:val="en-GB"/>
        </w:rPr>
      </w:pPr>
      <w:r w:rsidRPr="00EF419D">
        <w:rPr>
          <w:rFonts w:ascii="Times New Roman" w:hAnsi="Times New Roman"/>
          <w:sz w:val="24"/>
          <w:szCs w:val="24"/>
          <w:lang w:val="en-GB"/>
        </w:rPr>
        <w:t>Tabel 8. Jumlah individu makrofita di Situ Rompong</w:t>
      </w:r>
    </w:p>
    <w:tbl>
      <w:tblPr>
        <w:tblStyle w:val="PlainTable21"/>
        <w:tblW w:w="8733" w:type="dxa"/>
        <w:tblLook w:val="04A0" w:firstRow="1" w:lastRow="0" w:firstColumn="1" w:lastColumn="0" w:noHBand="0" w:noVBand="1"/>
      </w:tblPr>
      <w:tblGrid>
        <w:gridCol w:w="580"/>
        <w:gridCol w:w="2958"/>
        <w:gridCol w:w="2414"/>
        <w:gridCol w:w="576"/>
        <w:gridCol w:w="639"/>
        <w:gridCol w:w="639"/>
        <w:gridCol w:w="639"/>
        <w:gridCol w:w="535"/>
        <w:gridCol w:w="91"/>
      </w:tblGrid>
      <w:tr w:rsidR="00EF419D" w:rsidRPr="00EF419D" w:rsidTr="00EF419D">
        <w:trPr>
          <w:gridAfter w:val="1"/>
          <w:cnfStyle w:val="100000000000" w:firstRow="1" w:lastRow="0" w:firstColumn="0" w:lastColumn="0" w:oddVBand="0" w:evenVBand="0" w:oddHBand="0" w:evenHBand="0" w:firstRowFirstColumn="0" w:firstRowLastColumn="0" w:lastRowFirstColumn="0" w:lastRowLastColumn="0"/>
          <w:wAfter w:w="91" w:type="dxa"/>
          <w:trHeight w:val="300"/>
        </w:trPr>
        <w:tc>
          <w:tcPr>
            <w:cnfStyle w:val="001000000000" w:firstRow="0" w:lastRow="0" w:firstColumn="1" w:lastColumn="0" w:oddVBand="0" w:evenVBand="0" w:oddHBand="0" w:evenHBand="0" w:firstRowFirstColumn="0" w:firstRowLastColumn="0" w:lastRowFirstColumn="0" w:lastRowLastColumn="0"/>
            <w:tcW w:w="580" w:type="dxa"/>
            <w:vMerge w:val="restart"/>
            <w:noWrap/>
            <w:vAlign w:val="center"/>
            <w:hideMark/>
          </w:tcPr>
          <w:p w:rsidR="00EF419D" w:rsidRPr="00EF419D" w:rsidRDefault="00EF419D" w:rsidP="00C65EB9">
            <w:pPr>
              <w:spacing w:after="0" w:line="240" w:lineRule="auto"/>
              <w:jc w:val="center"/>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No.</w:t>
            </w:r>
          </w:p>
        </w:tc>
        <w:tc>
          <w:tcPr>
            <w:tcW w:w="2959" w:type="dxa"/>
            <w:vMerge w:val="restart"/>
            <w:noWrap/>
            <w:vAlign w:val="center"/>
            <w:hideMark/>
          </w:tcPr>
          <w:p w:rsidR="00EF419D" w:rsidRPr="00EF419D" w:rsidRDefault="00EF419D" w:rsidP="00C65EB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Spesies</w:t>
            </w:r>
          </w:p>
        </w:tc>
        <w:tc>
          <w:tcPr>
            <w:tcW w:w="2415" w:type="dxa"/>
            <w:vMerge w:val="restart"/>
            <w:noWrap/>
            <w:vAlign w:val="center"/>
            <w:hideMark/>
          </w:tcPr>
          <w:p w:rsidR="00EF419D" w:rsidRPr="00EF419D" w:rsidRDefault="00EF419D" w:rsidP="00C65EB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Nama lokal</w:t>
            </w:r>
          </w:p>
        </w:tc>
        <w:tc>
          <w:tcPr>
            <w:tcW w:w="2688" w:type="dxa"/>
            <w:gridSpan w:val="5"/>
            <w:noWrap/>
            <w:vAlign w:val="center"/>
            <w:hideMark/>
          </w:tcPr>
          <w:p w:rsidR="00EF419D" w:rsidRPr="00EF419D" w:rsidRDefault="00EF419D" w:rsidP="00C65EB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Jumlah setiap titik</w:t>
            </w:r>
          </w:p>
        </w:tc>
      </w:tr>
      <w:tr w:rsidR="00EF419D" w:rsidRPr="00EF419D" w:rsidTr="00EF419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0" w:type="dxa"/>
            <w:vMerge/>
            <w:vAlign w:val="center"/>
            <w:hideMark/>
          </w:tcPr>
          <w:p w:rsidR="00EF419D" w:rsidRPr="00EF419D" w:rsidRDefault="00EF419D" w:rsidP="00C65EB9">
            <w:pPr>
              <w:spacing w:after="0" w:line="240" w:lineRule="auto"/>
              <w:jc w:val="center"/>
              <w:rPr>
                <w:rFonts w:ascii="Times New Roman" w:eastAsia="Times New Roman" w:hAnsi="Times New Roman"/>
                <w:color w:val="000000"/>
                <w:sz w:val="24"/>
                <w:szCs w:val="24"/>
                <w:lang w:val="en-GB"/>
              </w:rPr>
            </w:pPr>
          </w:p>
        </w:tc>
        <w:tc>
          <w:tcPr>
            <w:tcW w:w="2959" w:type="dxa"/>
            <w:vMerge/>
            <w:vAlign w:val="center"/>
            <w:hideMark/>
          </w:tcPr>
          <w:p w:rsidR="00EF419D" w:rsidRPr="00EF419D" w:rsidRDefault="00EF419D" w:rsidP="00C65E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000000"/>
                <w:sz w:val="24"/>
                <w:szCs w:val="24"/>
                <w:lang w:val="en-GB"/>
              </w:rPr>
            </w:pPr>
          </w:p>
        </w:tc>
        <w:tc>
          <w:tcPr>
            <w:tcW w:w="2415" w:type="dxa"/>
            <w:vMerge/>
            <w:vAlign w:val="center"/>
            <w:hideMark/>
          </w:tcPr>
          <w:p w:rsidR="00EF419D" w:rsidRPr="00EF419D" w:rsidRDefault="00EF419D" w:rsidP="00C65E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000000"/>
                <w:sz w:val="24"/>
                <w:szCs w:val="24"/>
                <w:lang w:val="en-GB"/>
              </w:rPr>
            </w:pPr>
          </w:p>
        </w:tc>
        <w:tc>
          <w:tcPr>
            <w:tcW w:w="236" w:type="dxa"/>
            <w:noWrap/>
            <w:vAlign w:val="center"/>
            <w:hideMark/>
          </w:tcPr>
          <w:p w:rsidR="00EF419D" w:rsidRPr="00EF419D" w:rsidRDefault="00EF419D" w:rsidP="00C65E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000000"/>
                <w:sz w:val="24"/>
                <w:szCs w:val="24"/>
                <w:lang w:val="en-GB"/>
              </w:rPr>
            </w:pPr>
            <w:r w:rsidRPr="00EF419D">
              <w:rPr>
                <w:rFonts w:ascii="Times New Roman" w:eastAsia="Times New Roman" w:hAnsi="Times New Roman"/>
                <w:b/>
                <w:color w:val="000000"/>
                <w:sz w:val="24"/>
                <w:szCs w:val="24"/>
                <w:lang w:val="en-GB"/>
              </w:rPr>
              <w:t>1</w:t>
            </w:r>
          </w:p>
        </w:tc>
        <w:tc>
          <w:tcPr>
            <w:tcW w:w="639" w:type="dxa"/>
            <w:noWrap/>
            <w:vAlign w:val="center"/>
            <w:hideMark/>
          </w:tcPr>
          <w:p w:rsidR="00EF419D" w:rsidRPr="00EF419D" w:rsidRDefault="00EF419D" w:rsidP="00C65E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000000"/>
                <w:sz w:val="24"/>
                <w:szCs w:val="24"/>
                <w:lang w:val="en-GB"/>
              </w:rPr>
            </w:pPr>
            <w:r w:rsidRPr="00EF419D">
              <w:rPr>
                <w:rFonts w:ascii="Times New Roman" w:eastAsia="Times New Roman" w:hAnsi="Times New Roman"/>
                <w:b/>
                <w:color w:val="000000"/>
                <w:sz w:val="24"/>
                <w:szCs w:val="24"/>
                <w:lang w:val="en-GB"/>
              </w:rPr>
              <w:t>2</w:t>
            </w:r>
          </w:p>
        </w:tc>
        <w:tc>
          <w:tcPr>
            <w:tcW w:w="639" w:type="dxa"/>
            <w:noWrap/>
            <w:vAlign w:val="center"/>
            <w:hideMark/>
          </w:tcPr>
          <w:p w:rsidR="00EF419D" w:rsidRPr="00EF419D" w:rsidRDefault="00EF419D" w:rsidP="00C65E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000000"/>
                <w:sz w:val="24"/>
                <w:szCs w:val="24"/>
                <w:lang w:val="en-GB"/>
              </w:rPr>
            </w:pPr>
            <w:r w:rsidRPr="00EF419D">
              <w:rPr>
                <w:rFonts w:ascii="Times New Roman" w:eastAsia="Times New Roman" w:hAnsi="Times New Roman"/>
                <w:b/>
                <w:color w:val="000000"/>
                <w:sz w:val="24"/>
                <w:szCs w:val="24"/>
                <w:lang w:val="en-GB"/>
              </w:rPr>
              <w:t>3</w:t>
            </w:r>
          </w:p>
        </w:tc>
        <w:tc>
          <w:tcPr>
            <w:tcW w:w="639" w:type="dxa"/>
            <w:noWrap/>
            <w:vAlign w:val="center"/>
            <w:hideMark/>
          </w:tcPr>
          <w:p w:rsidR="00EF419D" w:rsidRPr="00EF419D" w:rsidRDefault="00EF419D" w:rsidP="00C65E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000000"/>
                <w:sz w:val="24"/>
                <w:szCs w:val="24"/>
                <w:lang w:val="en-GB"/>
              </w:rPr>
            </w:pPr>
            <w:r w:rsidRPr="00EF419D">
              <w:rPr>
                <w:rFonts w:ascii="Times New Roman" w:eastAsia="Times New Roman" w:hAnsi="Times New Roman"/>
                <w:b/>
                <w:color w:val="000000"/>
                <w:sz w:val="24"/>
                <w:szCs w:val="24"/>
                <w:lang w:val="en-GB"/>
              </w:rPr>
              <w:t>4</w:t>
            </w:r>
          </w:p>
        </w:tc>
        <w:tc>
          <w:tcPr>
            <w:tcW w:w="626" w:type="dxa"/>
            <w:gridSpan w:val="2"/>
            <w:noWrap/>
            <w:vAlign w:val="center"/>
            <w:hideMark/>
          </w:tcPr>
          <w:p w:rsidR="00EF419D" w:rsidRPr="00EF419D" w:rsidRDefault="00EF419D" w:rsidP="00C65E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000000"/>
                <w:sz w:val="24"/>
                <w:szCs w:val="24"/>
                <w:lang w:val="en-GB"/>
              </w:rPr>
            </w:pPr>
            <w:r w:rsidRPr="00EF419D">
              <w:rPr>
                <w:rFonts w:ascii="Times New Roman" w:eastAsia="Times New Roman" w:hAnsi="Times New Roman"/>
                <w:b/>
                <w:color w:val="000000"/>
                <w:sz w:val="24"/>
                <w:szCs w:val="24"/>
                <w:lang w:val="en-GB"/>
              </w:rPr>
              <w:t>5</w:t>
            </w:r>
          </w:p>
        </w:tc>
      </w:tr>
      <w:tr w:rsidR="00EF419D" w:rsidRPr="00EF419D" w:rsidTr="00EF419D">
        <w:trPr>
          <w:trHeight w:val="300"/>
        </w:trPr>
        <w:tc>
          <w:tcPr>
            <w:cnfStyle w:val="001000000000" w:firstRow="0" w:lastRow="0" w:firstColumn="1" w:lastColumn="0" w:oddVBand="0" w:evenVBand="0" w:oddHBand="0" w:evenHBand="0" w:firstRowFirstColumn="0" w:firstRowLastColumn="0" w:lastRowFirstColumn="0" w:lastRowLastColumn="0"/>
            <w:tcW w:w="580" w:type="dxa"/>
            <w:noWrap/>
            <w:vAlign w:val="center"/>
            <w:hideMark/>
          </w:tcPr>
          <w:p w:rsidR="00EF419D" w:rsidRPr="00EF419D" w:rsidRDefault="00EF419D" w:rsidP="00C65EB9">
            <w:pPr>
              <w:spacing w:after="0" w:line="240" w:lineRule="auto"/>
              <w:jc w:val="center"/>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1</w:t>
            </w:r>
          </w:p>
        </w:tc>
        <w:tc>
          <w:tcPr>
            <w:tcW w:w="2959" w:type="dxa"/>
            <w:noWrap/>
            <w:hideMark/>
          </w:tcPr>
          <w:p w:rsidR="00EF419D" w:rsidRPr="00EF419D" w:rsidRDefault="00EF419D" w:rsidP="00C65EB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i/>
                <w:iCs/>
                <w:color w:val="000000"/>
                <w:sz w:val="24"/>
                <w:szCs w:val="24"/>
                <w:lang w:val="en-GB"/>
              </w:rPr>
            </w:pPr>
            <w:r w:rsidRPr="00EF419D">
              <w:rPr>
                <w:rFonts w:ascii="Times New Roman" w:eastAsia="Times New Roman" w:hAnsi="Times New Roman"/>
                <w:i/>
                <w:iCs/>
                <w:color w:val="000000"/>
                <w:sz w:val="24"/>
                <w:szCs w:val="24"/>
                <w:lang w:val="en-GB"/>
              </w:rPr>
              <w:t>Alternanthera philoxeroides</w:t>
            </w:r>
          </w:p>
        </w:tc>
        <w:tc>
          <w:tcPr>
            <w:tcW w:w="2415" w:type="dxa"/>
            <w:noWrap/>
            <w:hideMark/>
          </w:tcPr>
          <w:p w:rsidR="00EF419D" w:rsidRPr="00EF419D" w:rsidRDefault="00EF419D" w:rsidP="00C65EB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Kremah air</w:t>
            </w:r>
          </w:p>
        </w:tc>
        <w:tc>
          <w:tcPr>
            <w:tcW w:w="236" w:type="dxa"/>
            <w:noWrap/>
            <w:hideMark/>
          </w:tcPr>
          <w:p w:rsidR="00EF419D" w:rsidRPr="00EF419D" w:rsidRDefault="00EF419D" w:rsidP="00C65E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10</w:t>
            </w:r>
          </w:p>
        </w:tc>
        <w:tc>
          <w:tcPr>
            <w:tcW w:w="639" w:type="dxa"/>
            <w:noWrap/>
            <w:hideMark/>
          </w:tcPr>
          <w:p w:rsidR="00EF419D" w:rsidRPr="00EF419D" w:rsidRDefault="00EF419D" w:rsidP="00C65E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639" w:type="dxa"/>
            <w:noWrap/>
            <w:hideMark/>
          </w:tcPr>
          <w:p w:rsidR="00EF419D" w:rsidRPr="00EF419D" w:rsidRDefault="00EF419D" w:rsidP="00C65E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639" w:type="dxa"/>
            <w:noWrap/>
            <w:hideMark/>
          </w:tcPr>
          <w:p w:rsidR="00EF419D" w:rsidRPr="00EF419D" w:rsidRDefault="00EF419D" w:rsidP="00C65E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626" w:type="dxa"/>
            <w:gridSpan w:val="2"/>
            <w:noWrap/>
            <w:hideMark/>
          </w:tcPr>
          <w:p w:rsidR="00EF419D" w:rsidRPr="00EF419D" w:rsidRDefault="00EF419D" w:rsidP="00C65E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7</w:t>
            </w:r>
          </w:p>
        </w:tc>
      </w:tr>
      <w:tr w:rsidR="00EF419D" w:rsidRPr="00EF419D" w:rsidTr="00EF419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0" w:type="dxa"/>
            <w:noWrap/>
            <w:vAlign w:val="center"/>
            <w:hideMark/>
          </w:tcPr>
          <w:p w:rsidR="00EF419D" w:rsidRPr="00EF419D" w:rsidRDefault="00EF419D" w:rsidP="00C65EB9">
            <w:pPr>
              <w:spacing w:after="0" w:line="240" w:lineRule="auto"/>
              <w:jc w:val="center"/>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2</w:t>
            </w:r>
          </w:p>
        </w:tc>
        <w:tc>
          <w:tcPr>
            <w:tcW w:w="2959" w:type="dxa"/>
            <w:noWrap/>
            <w:hideMark/>
          </w:tcPr>
          <w:p w:rsidR="00EF419D" w:rsidRPr="00EF419D" w:rsidRDefault="00EF419D" w:rsidP="00C65EB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i/>
                <w:iCs/>
                <w:color w:val="000000"/>
                <w:sz w:val="24"/>
                <w:szCs w:val="24"/>
                <w:lang w:val="en-GB"/>
              </w:rPr>
            </w:pPr>
            <w:r w:rsidRPr="00EF419D">
              <w:rPr>
                <w:rFonts w:ascii="Times New Roman" w:eastAsia="Times New Roman" w:hAnsi="Times New Roman"/>
                <w:i/>
                <w:iCs/>
                <w:color w:val="000000"/>
                <w:sz w:val="24"/>
                <w:szCs w:val="24"/>
                <w:lang w:val="en-GB"/>
              </w:rPr>
              <w:t>Amaranthus spinosus</w:t>
            </w:r>
          </w:p>
        </w:tc>
        <w:tc>
          <w:tcPr>
            <w:tcW w:w="2415" w:type="dxa"/>
            <w:noWrap/>
            <w:hideMark/>
          </w:tcPr>
          <w:p w:rsidR="00EF419D" w:rsidRPr="00EF419D" w:rsidRDefault="00EF419D" w:rsidP="00C65EB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Bayam duri</w:t>
            </w:r>
          </w:p>
        </w:tc>
        <w:tc>
          <w:tcPr>
            <w:tcW w:w="236" w:type="dxa"/>
            <w:noWrap/>
            <w:hideMark/>
          </w:tcPr>
          <w:p w:rsidR="00EF419D" w:rsidRPr="00EF419D" w:rsidRDefault="00EF419D" w:rsidP="00C65E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639" w:type="dxa"/>
            <w:noWrap/>
            <w:hideMark/>
          </w:tcPr>
          <w:p w:rsidR="00EF419D" w:rsidRPr="00EF419D" w:rsidRDefault="00EF419D" w:rsidP="00C65E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1</w:t>
            </w:r>
          </w:p>
        </w:tc>
        <w:tc>
          <w:tcPr>
            <w:tcW w:w="639" w:type="dxa"/>
            <w:noWrap/>
            <w:hideMark/>
          </w:tcPr>
          <w:p w:rsidR="00EF419D" w:rsidRPr="00EF419D" w:rsidRDefault="00EF419D" w:rsidP="00C65E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639" w:type="dxa"/>
            <w:noWrap/>
            <w:hideMark/>
          </w:tcPr>
          <w:p w:rsidR="00EF419D" w:rsidRPr="00EF419D" w:rsidRDefault="00EF419D" w:rsidP="00C65E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626" w:type="dxa"/>
            <w:gridSpan w:val="2"/>
            <w:noWrap/>
            <w:hideMark/>
          </w:tcPr>
          <w:p w:rsidR="00EF419D" w:rsidRPr="00EF419D" w:rsidRDefault="00EF419D" w:rsidP="00C65E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13</w:t>
            </w:r>
          </w:p>
        </w:tc>
      </w:tr>
      <w:tr w:rsidR="00EF419D" w:rsidRPr="00EF419D" w:rsidTr="00EF419D">
        <w:trPr>
          <w:trHeight w:val="300"/>
        </w:trPr>
        <w:tc>
          <w:tcPr>
            <w:cnfStyle w:val="001000000000" w:firstRow="0" w:lastRow="0" w:firstColumn="1" w:lastColumn="0" w:oddVBand="0" w:evenVBand="0" w:oddHBand="0" w:evenHBand="0" w:firstRowFirstColumn="0" w:firstRowLastColumn="0" w:lastRowFirstColumn="0" w:lastRowLastColumn="0"/>
            <w:tcW w:w="580" w:type="dxa"/>
            <w:noWrap/>
            <w:vAlign w:val="center"/>
            <w:hideMark/>
          </w:tcPr>
          <w:p w:rsidR="00EF419D" w:rsidRPr="00EF419D" w:rsidRDefault="00EF419D" w:rsidP="00C65EB9">
            <w:pPr>
              <w:spacing w:after="0" w:line="240" w:lineRule="auto"/>
              <w:jc w:val="center"/>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3</w:t>
            </w:r>
          </w:p>
        </w:tc>
        <w:tc>
          <w:tcPr>
            <w:tcW w:w="2959" w:type="dxa"/>
            <w:noWrap/>
            <w:hideMark/>
          </w:tcPr>
          <w:p w:rsidR="00EF419D" w:rsidRPr="00EF419D" w:rsidRDefault="00EF419D" w:rsidP="00C65EB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i/>
                <w:iCs/>
                <w:color w:val="000000"/>
                <w:sz w:val="24"/>
                <w:szCs w:val="24"/>
                <w:lang w:val="en-GB"/>
              </w:rPr>
            </w:pPr>
            <w:r w:rsidRPr="00EF419D">
              <w:rPr>
                <w:rFonts w:ascii="Times New Roman" w:eastAsia="Times New Roman" w:hAnsi="Times New Roman"/>
                <w:i/>
                <w:iCs/>
                <w:color w:val="000000"/>
                <w:sz w:val="24"/>
                <w:szCs w:val="24"/>
                <w:lang w:val="en-GB"/>
              </w:rPr>
              <w:t>Asystasia gangetica</w:t>
            </w:r>
          </w:p>
        </w:tc>
        <w:tc>
          <w:tcPr>
            <w:tcW w:w="2415" w:type="dxa"/>
            <w:noWrap/>
            <w:hideMark/>
          </w:tcPr>
          <w:p w:rsidR="00EF419D" w:rsidRPr="00EF419D" w:rsidRDefault="00EF419D" w:rsidP="00C65EB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Rumput israel</w:t>
            </w:r>
          </w:p>
        </w:tc>
        <w:tc>
          <w:tcPr>
            <w:tcW w:w="236" w:type="dxa"/>
            <w:noWrap/>
            <w:hideMark/>
          </w:tcPr>
          <w:p w:rsidR="00EF419D" w:rsidRPr="00EF419D" w:rsidRDefault="00EF419D" w:rsidP="00C65E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639" w:type="dxa"/>
            <w:noWrap/>
            <w:hideMark/>
          </w:tcPr>
          <w:p w:rsidR="00EF419D" w:rsidRPr="00EF419D" w:rsidRDefault="00EF419D" w:rsidP="00C65E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639" w:type="dxa"/>
            <w:noWrap/>
            <w:hideMark/>
          </w:tcPr>
          <w:p w:rsidR="00EF419D" w:rsidRPr="00EF419D" w:rsidRDefault="00EF419D" w:rsidP="00C65E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639" w:type="dxa"/>
            <w:noWrap/>
            <w:hideMark/>
          </w:tcPr>
          <w:p w:rsidR="00EF419D" w:rsidRPr="00EF419D" w:rsidRDefault="00EF419D" w:rsidP="00C65E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2</w:t>
            </w:r>
          </w:p>
        </w:tc>
        <w:tc>
          <w:tcPr>
            <w:tcW w:w="626" w:type="dxa"/>
            <w:gridSpan w:val="2"/>
            <w:noWrap/>
            <w:hideMark/>
          </w:tcPr>
          <w:p w:rsidR="00EF419D" w:rsidRPr="00EF419D" w:rsidRDefault="00EF419D" w:rsidP="00C65E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7</w:t>
            </w:r>
          </w:p>
        </w:tc>
      </w:tr>
      <w:tr w:rsidR="00EF419D" w:rsidRPr="00EF419D" w:rsidTr="00EF419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0" w:type="dxa"/>
            <w:noWrap/>
            <w:vAlign w:val="center"/>
            <w:hideMark/>
          </w:tcPr>
          <w:p w:rsidR="00EF419D" w:rsidRPr="00EF419D" w:rsidRDefault="00EF419D" w:rsidP="00C65EB9">
            <w:pPr>
              <w:spacing w:after="0" w:line="240" w:lineRule="auto"/>
              <w:jc w:val="center"/>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4</w:t>
            </w:r>
          </w:p>
        </w:tc>
        <w:tc>
          <w:tcPr>
            <w:tcW w:w="2959" w:type="dxa"/>
            <w:noWrap/>
            <w:hideMark/>
          </w:tcPr>
          <w:p w:rsidR="00EF419D" w:rsidRPr="00EF419D" w:rsidRDefault="00EF419D" w:rsidP="00C65EB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i/>
                <w:iCs/>
                <w:color w:val="000000"/>
                <w:sz w:val="24"/>
                <w:szCs w:val="24"/>
                <w:lang w:val="en-GB"/>
              </w:rPr>
            </w:pPr>
            <w:r w:rsidRPr="00EF419D">
              <w:rPr>
                <w:rFonts w:ascii="Times New Roman" w:eastAsia="Times New Roman" w:hAnsi="Times New Roman"/>
                <w:i/>
                <w:iCs/>
                <w:color w:val="000000"/>
                <w:sz w:val="24"/>
                <w:szCs w:val="24"/>
                <w:lang w:val="en-GB"/>
              </w:rPr>
              <w:t>Commelina diffusa</w:t>
            </w:r>
          </w:p>
        </w:tc>
        <w:tc>
          <w:tcPr>
            <w:tcW w:w="2415" w:type="dxa"/>
            <w:noWrap/>
            <w:hideMark/>
          </w:tcPr>
          <w:p w:rsidR="00EF419D" w:rsidRPr="00EF419D" w:rsidRDefault="00EF419D" w:rsidP="00C65EB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Gewor</w:t>
            </w:r>
          </w:p>
        </w:tc>
        <w:tc>
          <w:tcPr>
            <w:tcW w:w="236" w:type="dxa"/>
            <w:noWrap/>
            <w:hideMark/>
          </w:tcPr>
          <w:p w:rsidR="00EF419D" w:rsidRPr="00EF419D" w:rsidRDefault="00EF419D" w:rsidP="00C65E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6</w:t>
            </w:r>
          </w:p>
        </w:tc>
        <w:tc>
          <w:tcPr>
            <w:tcW w:w="639" w:type="dxa"/>
            <w:noWrap/>
            <w:hideMark/>
          </w:tcPr>
          <w:p w:rsidR="00EF419D" w:rsidRPr="00EF419D" w:rsidRDefault="00EF419D" w:rsidP="00C65E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639" w:type="dxa"/>
            <w:noWrap/>
            <w:hideMark/>
          </w:tcPr>
          <w:p w:rsidR="00EF419D" w:rsidRPr="00EF419D" w:rsidRDefault="00EF419D" w:rsidP="00C65E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639" w:type="dxa"/>
            <w:noWrap/>
            <w:hideMark/>
          </w:tcPr>
          <w:p w:rsidR="00EF419D" w:rsidRPr="00EF419D" w:rsidRDefault="00EF419D" w:rsidP="00C65E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626" w:type="dxa"/>
            <w:gridSpan w:val="2"/>
            <w:noWrap/>
            <w:hideMark/>
          </w:tcPr>
          <w:p w:rsidR="00EF419D" w:rsidRPr="00EF419D" w:rsidRDefault="00EF419D" w:rsidP="00C65E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r>
      <w:tr w:rsidR="00EF419D" w:rsidRPr="00EF419D" w:rsidTr="00EF419D">
        <w:trPr>
          <w:trHeight w:val="300"/>
        </w:trPr>
        <w:tc>
          <w:tcPr>
            <w:cnfStyle w:val="001000000000" w:firstRow="0" w:lastRow="0" w:firstColumn="1" w:lastColumn="0" w:oddVBand="0" w:evenVBand="0" w:oddHBand="0" w:evenHBand="0" w:firstRowFirstColumn="0" w:firstRowLastColumn="0" w:lastRowFirstColumn="0" w:lastRowLastColumn="0"/>
            <w:tcW w:w="580" w:type="dxa"/>
            <w:noWrap/>
            <w:vAlign w:val="center"/>
            <w:hideMark/>
          </w:tcPr>
          <w:p w:rsidR="00EF419D" w:rsidRPr="00EF419D" w:rsidRDefault="00EF419D" w:rsidP="00C65EB9">
            <w:pPr>
              <w:spacing w:after="0" w:line="240" w:lineRule="auto"/>
              <w:jc w:val="center"/>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5</w:t>
            </w:r>
          </w:p>
        </w:tc>
        <w:tc>
          <w:tcPr>
            <w:tcW w:w="2959" w:type="dxa"/>
            <w:noWrap/>
            <w:hideMark/>
          </w:tcPr>
          <w:p w:rsidR="00EF419D" w:rsidRPr="00EF419D" w:rsidRDefault="00EF419D" w:rsidP="00C65EB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i/>
                <w:iCs/>
                <w:color w:val="000000"/>
                <w:sz w:val="24"/>
                <w:szCs w:val="24"/>
                <w:lang w:val="en-GB"/>
              </w:rPr>
            </w:pPr>
            <w:r w:rsidRPr="00EF419D">
              <w:rPr>
                <w:rFonts w:ascii="Times New Roman" w:eastAsia="Times New Roman" w:hAnsi="Times New Roman"/>
                <w:i/>
                <w:iCs/>
                <w:color w:val="000000"/>
                <w:sz w:val="24"/>
                <w:szCs w:val="24"/>
                <w:lang w:val="en-GB"/>
              </w:rPr>
              <w:t>Cyperus brevifolius</w:t>
            </w:r>
          </w:p>
        </w:tc>
        <w:tc>
          <w:tcPr>
            <w:tcW w:w="2415" w:type="dxa"/>
            <w:noWrap/>
            <w:hideMark/>
          </w:tcPr>
          <w:p w:rsidR="00EF419D" w:rsidRPr="00EF419D" w:rsidRDefault="00EF419D" w:rsidP="00C65EB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Jukut pendul</w:t>
            </w:r>
          </w:p>
        </w:tc>
        <w:tc>
          <w:tcPr>
            <w:tcW w:w="236" w:type="dxa"/>
            <w:noWrap/>
            <w:hideMark/>
          </w:tcPr>
          <w:p w:rsidR="00EF419D" w:rsidRPr="00EF419D" w:rsidRDefault="00EF419D" w:rsidP="00C65E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639" w:type="dxa"/>
            <w:noWrap/>
            <w:hideMark/>
          </w:tcPr>
          <w:p w:rsidR="00EF419D" w:rsidRPr="00EF419D" w:rsidRDefault="00EF419D" w:rsidP="00C65E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639" w:type="dxa"/>
            <w:noWrap/>
            <w:hideMark/>
          </w:tcPr>
          <w:p w:rsidR="00EF419D" w:rsidRPr="00EF419D" w:rsidRDefault="00EF419D" w:rsidP="00C65E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639" w:type="dxa"/>
            <w:noWrap/>
            <w:hideMark/>
          </w:tcPr>
          <w:p w:rsidR="00EF419D" w:rsidRPr="00EF419D" w:rsidRDefault="00EF419D" w:rsidP="00C65E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626" w:type="dxa"/>
            <w:gridSpan w:val="2"/>
            <w:noWrap/>
            <w:hideMark/>
          </w:tcPr>
          <w:p w:rsidR="00EF419D" w:rsidRPr="00EF419D" w:rsidRDefault="00EF419D" w:rsidP="00C65E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20</w:t>
            </w:r>
          </w:p>
        </w:tc>
      </w:tr>
      <w:tr w:rsidR="00EF419D" w:rsidRPr="00EF419D" w:rsidTr="00EF419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0" w:type="dxa"/>
            <w:noWrap/>
            <w:vAlign w:val="center"/>
            <w:hideMark/>
          </w:tcPr>
          <w:p w:rsidR="00EF419D" w:rsidRPr="00EF419D" w:rsidRDefault="00EF419D" w:rsidP="00C65EB9">
            <w:pPr>
              <w:spacing w:after="0" w:line="240" w:lineRule="auto"/>
              <w:jc w:val="center"/>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6</w:t>
            </w:r>
          </w:p>
        </w:tc>
        <w:tc>
          <w:tcPr>
            <w:tcW w:w="2959" w:type="dxa"/>
            <w:noWrap/>
            <w:hideMark/>
          </w:tcPr>
          <w:p w:rsidR="00EF419D" w:rsidRPr="00EF419D" w:rsidRDefault="00EF419D" w:rsidP="00C65EB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i/>
                <w:iCs/>
                <w:color w:val="000000"/>
                <w:sz w:val="24"/>
                <w:szCs w:val="24"/>
                <w:lang w:val="en-GB"/>
              </w:rPr>
            </w:pPr>
            <w:r w:rsidRPr="00EF419D">
              <w:rPr>
                <w:rFonts w:ascii="Times New Roman" w:eastAsia="Times New Roman" w:hAnsi="Times New Roman"/>
                <w:i/>
                <w:iCs/>
                <w:color w:val="000000"/>
                <w:sz w:val="24"/>
                <w:szCs w:val="24"/>
                <w:lang w:val="en-GB"/>
              </w:rPr>
              <w:t>Digitaria sanguinalis</w:t>
            </w:r>
          </w:p>
        </w:tc>
        <w:tc>
          <w:tcPr>
            <w:tcW w:w="2415" w:type="dxa"/>
            <w:noWrap/>
            <w:hideMark/>
          </w:tcPr>
          <w:p w:rsidR="00EF419D" w:rsidRPr="00EF419D" w:rsidRDefault="00EF419D" w:rsidP="00C65EB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Rumput jariji</w:t>
            </w:r>
          </w:p>
        </w:tc>
        <w:tc>
          <w:tcPr>
            <w:tcW w:w="236" w:type="dxa"/>
            <w:noWrap/>
            <w:hideMark/>
          </w:tcPr>
          <w:p w:rsidR="00EF419D" w:rsidRPr="00EF419D" w:rsidRDefault="00EF419D" w:rsidP="00C65E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639" w:type="dxa"/>
            <w:noWrap/>
            <w:hideMark/>
          </w:tcPr>
          <w:p w:rsidR="00EF419D" w:rsidRPr="00EF419D" w:rsidRDefault="00EF419D" w:rsidP="00C65E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639" w:type="dxa"/>
            <w:noWrap/>
            <w:hideMark/>
          </w:tcPr>
          <w:p w:rsidR="00EF419D" w:rsidRPr="00EF419D" w:rsidRDefault="00EF419D" w:rsidP="00C65E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2</w:t>
            </w:r>
          </w:p>
        </w:tc>
        <w:tc>
          <w:tcPr>
            <w:tcW w:w="639" w:type="dxa"/>
            <w:noWrap/>
            <w:hideMark/>
          </w:tcPr>
          <w:p w:rsidR="00EF419D" w:rsidRPr="00EF419D" w:rsidRDefault="00EF419D" w:rsidP="00C65E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626" w:type="dxa"/>
            <w:gridSpan w:val="2"/>
            <w:noWrap/>
            <w:hideMark/>
          </w:tcPr>
          <w:p w:rsidR="00EF419D" w:rsidRPr="00EF419D" w:rsidRDefault="00EF419D" w:rsidP="00C65E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31</w:t>
            </w:r>
          </w:p>
        </w:tc>
      </w:tr>
      <w:tr w:rsidR="00EF419D" w:rsidRPr="00EF419D" w:rsidTr="00EF419D">
        <w:trPr>
          <w:trHeight w:val="300"/>
        </w:trPr>
        <w:tc>
          <w:tcPr>
            <w:cnfStyle w:val="001000000000" w:firstRow="0" w:lastRow="0" w:firstColumn="1" w:lastColumn="0" w:oddVBand="0" w:evenVBand="0" w:oddHBand="0" w:evenHBand="0" w:firstRowFirstColumn="0" w:firstRowLastColumn="0" w:lastRowFirstColumn="0" w:lastRowLastColumn="0"/>
            <w:tcW w:w="580" w:type="dxa"/>
            <w:noWrap/>
            <w:vAlign w:val="center"/>
            <w:hideMark/>
          </w:tcPr>
          <w:p w:rsidR="00EF419D" w:rsidRPr="00EF419D" w:rsidRDefault="00EF419D" w:rsidP="00C65EB9">
            <w:pPr>
              <w:spacing w:after="0" w:line="240" w:lineRule="auto"/>
              <w:jc w:val="center"/>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7</w:t>
            </w:r>
          </w:p>
        </w:tc>
        <w:tc>
          <w:tcPr>
            <w:tcW w:w="2959" w:type="dxa"/>
            <w:noWrap/>
            <w:hideMark/>
          </w:tcPr>
          <w:p w:rsidR="00EF419D" w:rsidRPr="00EF419D" w:rsidRDefault="00EF419D" w:rsidP="00C65EB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i/>
                <w:iCs/>
                <w:color w:val="000000"/>
                <w:sz w:val="24"/>
                <w:szCs w:val="24"/>
                <w:lang w:val="en-GB"/>
              </w:rPr>
            </w:pPr>
            <w:r w:rsidRPr="00EF419D">
              <w:rPr>
                <w:rFonts w:ascii="Times New Roman" w:eastAsia="Times New Roman" w:hAnsi="Times New Roman"/>
                <w:i/>
                <w:iCs/>
                <w:color w:val="000000"/>
                <w:sz w:val="24"/>
                <w:szCs w:val="24"/>
                <w:lang w:val="en-GB"/>
              </w:rPr>
              <w:t>Eclipta prostrata</w:t>
            </w:r>
          </w:p>
        </w:tc>
        <w:tc>
          <w:tcPr>
            <w:tcW w:w="2415" w:type="dxa"/>
            <w:noWrap/>
            <w:hideMark/>
          </w:tcPr>
          <w:p w:rsidR="00EF419D" w:rsidRPr="00EF419D" w:rsidRDefault="00EF419D" w:rsidP="00C65EB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Urang-aring</w:t>
            </w:r>
          </w:p>
        </w:tc>
        <w:tc>
          <w:tcPr>
            <w:tcW w:w="236" w:type="dxa"/>
            <w:noWrap/>
            <w:hideMark/>
          </w:tcPr>
          <w:p w:rsidR="00EF419D" w:rsidRPr="00EF419D" w:rsidRDefault="00EF419D" w:rsidP="00C65E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2</w:t>
            </w:r>
          </w:p>
        </w:tc>
        <w:tc>
          <w:tcPr>
            <w:tcW w:w="639" w:type="dxa"/>
            <w:noWrap/>
            <w:hideMark/>
          </w:tcPr>
          <w:p w:rsidR="00EF419D" w:rsidRPr="00EF419D" w:rsidRDefault="00EF419D" w:rsidP="00C65E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639" w:type="dxa"/>
            <w:noWrap/>
            <w:hideMark/>
          </w:tcPr>
          <w:p w:rsidR="00EF419D" w:rsidRPr="00EF419D" w:rsidRDefault="00EF419D" w:rsidP="00C65E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639" w:type="dxa"/>
            <w:noWrap/>
            <w:hideMark/>
          </w:tcPr>
          <w:p w:rsidR="00EF419D" w:rsidRPr="00EF419D" w:rsidRDefault="00EF419D" w:rsidP="00C65E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626" w:type="dxa"/>
            <w:gridSpan w:val="2"/>
            <w:noWrap/>
            <w:hideMark/>
          </w:tcPr>
          <w:p w:rsidR="00EF419D" w:rsidRPr="00EF419D" w:rsidRDefault="00EF419D" w:rsidP="00C65E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r>
      <w:tr w:rsidR="00EF419D" w:rsidRPr="00EF419D" w:rsidTr="00EF419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0" w:type="dxa"/>
            <w:noWrap/>
            <w:vAlign w:val="center"/>
            <w:hideMark/>
          </w:tcPr>
          <w:p w:rsidR="00EF419D" w:rsidRPr="00EF419D" w:rsidRDefault="00EF419D" w:rsidP="00C65EB9">
            <w:pPr>
              <w:spacing w:after="0" w:line="240" w:lineRule="auto"/>
              <w:jc w:val="center"/>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8</w:t>
            </w:r>
          </w:p>
        </w:tc>
        <w:tc>
          <w:tcPr>
            <w:tcW w:w="2959" w:type="dxa"/>
            <w:noWrap/>
            <w:hideMark/>
          </w:tcPr>
          <w:p w:rsidR="00EF419D" w:rsidRPr="00EF419D" w:rsidRDefault="00EF419D" w:rsidP="00C65EB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i/>
                <w:iCs/>
                <w:color w:val="000000"/>
                <w:sz w:val="24"/>
                <w:szCs w:val="24"/>
                <w:lang w:val="en-GB"/>
              </w:rPr>
            </w:pPr>
            <w:r w:rsidRPr="00EF419D">
              <w:rPr>
                <w:rFonts w:ascii="Times New Roman" w:eastAsia="Times New Roman" w:hAnsi="Times New Roman"/>
                <w:i/>
                <w:iCs/>
                <w:color w:val="000000"/>
                <w:sz w:val="24"/>
                <w:szCs w:val="24"/>
                <w:lang w:val="en-GB"/>
              </w:rPr>
              <w:t>Eichhornia crassipes</w:t>
            </w:r>
          </w:p>
        </w:tc>
        <w:tc>
          <w:tcPr>
            <w:tcW w:w="2415" w:type="dxa"/>
            <w:noWrap/>
            <w:hideMark/>
          </w:tcPr>
          <w:p w:rsidR="00EF419D" w:rsidRPr="00EF419D" w:rsidRDefault="00EF419D" w:rsidP="00C65EB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Eceng gondok</w:t>
            </w:r>
          </w:p>
        </w:tc>
        <w:tc>
          <w:tcPr>
            <w:tcW w:w="236" w:type="dxa"/>
            <w:noWrap/>
            <w:hideMark/>
          </w:tcPr>
          <w:p w:rsidR="00EF419D" w:rsidRPr="00EF419D" w:rsidRDefault="00EF419D" w:rsidP="00C65E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230</w:t>
            </w:r>
          </w:p>
        </w:tc>
        <w:tc>
          <w:tcPr>
            <w:tcW w:w="639" w:type="dxa"/>
            <w:noWrap/>
            <w:hideMark/>
          </w:tcPr>
          <w:p w:rsidR="00EF419D" w:rsidRPr="00EF419D" w:rsidRDefault="00EF419D" w:rsidP="00C65E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213</w:t>
            </w:r>
          </w:p>
        </w:tc>
        <w:tc>
          <w:tcPr>
            <w:tcW w:w="639" w:type="dxa"/>
            <w:noWrap/>
            <w:hideMark/>
          </w:tcPr>
          <w:p w:rsidR="00EF419D" w:rsidRPr="00EF419D" w:rsidRDefault="00EF419D" w:rsidP="00C65E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189</w:t>
            </w:r>
          </w:p>
        </w:tc>
        <w:tc>
          <w:tcPr>
            <w:tcW w:w="639" w:type="dxa"/>
            <w:noWrap/>
            <w:hideMark/>
          </w:tcPr>
          <w:p w:rsidR="00EF419D" w:rsidRPr="00EF419D" w:rsidRDefault="00EF419D" w:rsidP="00C65E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88</w:t>
            </w:r>
          </w:p>
        </w:tc>
        <w:tc>
          <w:tcPr>
            <w:tcW w:w="626" w:type="dxa"/>
            <w:gridSpan w:val="2"/>
            <w:noWrap/>
            <w:hideMark/>
          </w:tcPr>
          <w:p w:rsidR="00EF419D" w:rsidRPr="00EF419D" w:rsidRDefault="00EF419D" w:rsidP="00C65E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54</w:t>
            </w:r>
          </w:p>
        </w:tc>
      </w:tr>
      <w:tr w:rsidR="00EF419D" w:rsidRPr="00EF419D" w:rsidTr="00EF419D">
        <w:trPr>
          <w:trHeight w:val="300"/>
        </w:trPr>
        <w:tc>
          <w:tcPr>
            <w:cnfStyle w:val="001000000000" w:firstRow="0" w:lastRow="0" w:firstColumn="1" w:lastColumn="0" w:oddVBand="0" w:evenVBand="0" w:oddHBand="0" w:evenHBand="0" w:firstRowFirstColumn="0" w:firstRowLastColumn="0" w:lastRowFirstColumn="0" w:lastRowLastColumn="0"/>
            <w:tcW w:w="580" w:type="dxa"/>
            <w:noWrap/>
            <w:vAlign w:val="center"/>
            <w:hideMark/>
          </w:tcPr>
          <w:p w:rsidR="00EF419D" w:rsidRPr="00EF419D" w:rsidRDefault="00EF419D" w:rsidP="00C65EB9">
            <w:pPr>
              <w:spacing w:after="0" w:line="240" w:lineRule="auto"/>
              <w:jc w:val="center"/>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9</w:t>
            </w:r>
          </w:p>
        </w:tc>
        <w:tc>
          <w:tcPr>
            <w:tcW w:w="2959" w:type="dxa"/>
            <w:noWrap/>
            <w:hideMark/>
          </w:tcPr>
          <w:p w:rsidR="00EF419D" w:rsidRPr="00EF419D" w:rsidRDefault="00EF419D" w:rsidP="00C65EB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i/>
                <w:iCs/>
                <w:color w:val="000000"/>
                <w:sz w:val="24"/>
                <w:szCs w:val="24"/>
                <w:lang w:val="en-GB"/>
              </w:rPr>
            </w:pPr>
            <w:r w:rsidRPr="00EF419D">
              <w:rPr>
                <w:rFonts w:ascii="Times New Roman" w:eastAsia="Times New Roman" w:hAnsi="Times New Roman"/>
                <w:i/>
                <w:iCs/>
                <w:color w:val="000000"/>
                <w:sz w:val="24"/>
                <w:szCs w:val="24"/>
                <w:lang w:val="en-GB"/>
              </w:rPr>
              <w:t>Ipomoea aquatica</w:t>
            </w:r>
          </w:p>
        </w:tc>
        <w:tc>
          <w:tcPr>
            <w:tcW w:w="2415" w:type="dxa"/>
            <w:noWrap/>
            <w:hideMark/>
          </w:tcPr>
          <w:p w:rsidR="00EF419D" w:rsidRPr="00EF419D" w:rsidRDefault="00EF419D" w:rsidP="00C65EB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Kangkung</w:t>
            </w:r>
          </w:p>
        </w:tc>
        <w:tc>
          <w:tcPr>
            <w:tcW w:w="236" w:type="dxa"/>
            <w:noWrap/>
            <w:hideMark/>
          </w:tcPr>
          <w:p w:rsidR="00EF419D" w:rsidRPr="00EF419D" w:rsidRDefault="00EF419D" w:rsidP="00C65E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30</w:t>
            </w:r>
          </w:p>
        </w:tc>
        <w:tc>
          <w:tcPr>
            <w:tcW w:w="639" w:type="dxa"/>
            <w:noWrap/>
            <w:hideMark/>
          </w:tcPr>
          <w:p w:rsidR="00EF419D" w:rsidRPr="00EF419D" w:rsidRDefault="00EF419D" w:rsidP="00C65E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639" w:type="dxa"/>
            <w:noWrap/>
            <w:hideMark/>
          </w:tcPr>
          <w:p w:rsidR="00EF419D" w:rsidRPr="00EF419D" w:rsidRDefault="00EF419D" w:rsidP="00C65E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639" w:type="dxa"/>
            <w:noWrap/>
            <w:hideMark/>
          </w:tcPr>
          <w:p w:rsidR="00EF419D" w:rsidRPr="00EF419D" w:rsidRDefault="00EF419D" w:rsidP="00C65E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626" w:type="dxa"/>
            <w:gridSpan w:val="2"/>
            <w:noWrap/>
            <w:hideMark/>
          </w:tcPr>
          <w:p w:rsidR="00EF419D" w:rsidRPr="00EF419D" w:rsidRDefault="00EF419D" w:rsidP="00C65E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r>
      <w:tr w:rsidR="00EF419D" w:rsidRPr="00EF419D" w:rsidTr="00EF419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0" w:type="dxa"/>
            <w:noWrap/>
            <w:vAlign w:val="center"/>
            <w:hideMark/>
          </w:tcPr>
          <w:p w:rsidR="00EF419D" w:rsidRPr="00EF419D" w:rsidRDefault="00EF419D" w:rsidP="00C65EB9">
            <w:pPr>
              <w:spacing w:after="0" w:line="240" w:lineRule="auto"/>
              <w:jc w:val="center"/>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10</w:t>
            </w:r>
          </w:p>
        </w:tc>
        <w:tc>
          <w:tcPr>
            <w:tcW w:w="2959" w:type="dxa"/>
            <w:noWrap/>
            <w:hideMark/>
          </w:tcPr>
          <w:p w:rsidR="00EF419D" w:rsidRPr="00EF419D" w:rsidRDefault="00EF419D" w:rsidP="00C65EB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i/>
                <w:iCs/>
                <w:color w:val="000000"/>
                <w:sz w:val="24"/>
                <w:szCs w:val="24"/>
                <w:lang w:val="en-GB"/>
              </w:rPr>
            </w:pPr>
            <w:r w:rsidRPr="00EF419D">
              <w:rPr>
                <w:rFonts w:ascii="Times New Roman" w:eastAsia="Times New Roman" w:hAnsi="Times New Roman"/>
                <w:i/>
                <w:iCs/>
                <w:color w:val="000000"/>
                <w:sz w:val="24"/>
                <w:szCs w:val="24"/>
                <w:lang w:val="en-GB"/>
              </w:rPr>
              <w:t>Lemna perpusilla</w:t>
            </w:r>
          </w:p>
        </w:tc>
        <w:tc>
          <w:tcPr>
            <w:tcW w:w="2415" w:type="dxa"/>
            <w:noWrap/>
            <w:hideMark/>
          </w:tcPr>
          <w:p w:rsidR="00EF419D" w:rsidRPr="00EF419D" w:rsidRDefault="00EF419D" w:rsidP="00C65EB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Mata lele</w:t>
            </w:r>
          </w:p>
        </w:tc>
        <w:tc>
          <w:tcPr>
            <w:tcW w:w="236" w:type="dxa"/>
            <w:noWrap/>
            <w:hideMark/>
          </w:tcPr>
          <w:p w:rsidR="00EF419D" w:rsidRPr="00EF419D" w:rsidRDefault="00EF419D" w:rsidP="00C65E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435</w:t>
            </w:r>
          </w:p>
        </w:tc>
        <w:tc>
          <w:tcPr>
            <w:tcW w:w="639" w:type="dxa"/>
            <w:noWrap/>
            <w:hideMark/>
          </w:tcPr>
          <w:p w:rsidR="00EF419D" w:rsidRPr="00EF419D" w:rsidRDefault="00EF419D" w:rsidP="00C65E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323</w:t>
            </w:r>
          </w:p>
        </w:tc>
        <w:tc>
          <w:tcPr>
            <w:tcW w:w="639" w:type="dxa"/>
            <w:noWrap/>
            <w:hideMark/>
          </w:tcPr>
          <w:p w:rsidR="00EF419D" w:rsidRPr="00EF419D" w:rsidRDefault="00EF419D" w:rsidP="00C65E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367</w:t>
            </w:r>
          </w:p>
        </w:tc>
        <w:tc>
          <w:tcPr>
            <w:tcW w:w="639" w:type="dxa"/>
            <w:noWrap/>
            <w:hideMark/>
          </w:tcPr>
          <w:p w:rsidR="00EF419D" w:rsidRPr="00EF419D" w:rsidRDefault="00EF419D" w:rsidP="00C65E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201</w:t>
            </w:r>
          </w:p>
        </w:tc>
        <w:tc>
          <w:tcPr>
            <w:tcW w:w="626" w:type="dxa"/>
            <w:gridSpan w:val="2"/>
            <w:noWrap/>
            <w:hideMark/>
          </w:tcPr>
          <w:p w:rsidR="00EF419D" w:rsidRPr="00EF419D" w:rsidRDefault="00EF419D" w:rsidP="00C65E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91</w:t>
            </w:r>
          </w:p>
        </w:tc>
      </w:tr>
      <w:tr w:rsidR="00EF419D" w:rsidRPr="00EF419D" w:rsidTr="00EF419D">
        <w:trPr>
          <w:trHeight w:val="300"/>
        </w:trPr>
        <w:tc>
          <w:tcPr>
            <w:cnfStyle w:val="001000000000" w:firstRow="0" w:lastRow="0" w:firstColumn="1" w:lastColumn="0" w:oddVBand="0" w:evenVBand="0" w:oddHBand="0" w:evenHBand="0" w:firstRowFirstColumn="0" w:firstRowLastColumn="0" w:lastRowFirstColumn="0" w:lastRowLastColumn="0"/>
            <w:tcW w:w="580" w:type="dxa"/>
            <w:noWrap/>
            <w:vAlign w:val="center"/>
            <w:hideMark/>
          </w:tcPr>
          <w:p w:rsidR="00EF419D" w:rsidRPr="00EF419D" w:rsidRDefault="00EF419D" w:rsidP="00C65EB9">
            <w:pPr>
              <w:spacing w:after="0" w:line="240" w:lineRule="auto"/>
              <w:jc w:val="center"/>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11</w:t>
            </w:r>
          </w:p>
        </w:tc>
        <w:tc>
          <w:tcPr>
            <w:tcW w:w="2959" w:type="dxa"/>
            <w:noWrap/>
            <w:hideMark/>
          </w:tcPr>
          <w:p w:rsidR="00EF419D" w:rsidRPr="00EF419D" w:rsidRDefault="00EF419D" w:rsidP="00C65EB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i/>
                <w:iCs/>
                <w:color w:val="000000"/>
                <w:sz w:val="24"/>
                <w:szCs w:val="24"/>
                <w:lang w:val="en-GB"/>
              </w:rPr>
            </w:pPr>
            <w:r w:rsidRPr="00EF419D">
              <w:rPr>
                <w:rFonts w:ascii="Times New Roman" w:eastAsia="Times New Roman" w:hAnsi="Times New Roman"/>
                <w:i/>
                <w:iCs/>
                <w:color w:val="000000"/>
                <w:sz w:val="24"/>
                <w:szCs w:val="24"/>
                <w:lang w:val="en-GB"/>
              </w:rPr>
              <w:t>Ludwigia octovalvis</w:t>
            </w:r>
          </w:p>
        </w:tc>
        <w:tc>
          <w:tcPr>
            <w:tcW w:w="2415" w:type="dxa"/>
            <w:noWrap/>
            <w:hideMark/>
          </w:tcPr>
          <w:p w:rsidR="00EF419D" w:rsidRPr="00EF419D" w:rsidRDefault="00EF419D" w:rsidP="00C65EB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Cacabean</w:t>
            </w:r>
          </w:p>
        </w:tc>
        <w:tc>
          <w:tcPr>
            <w:tcW w:w="236" w:type="dxa"/>
            <w:noWrap/>
            <w:hideMark/>
          </w:tcPr>
          <w:p w:rsidR="00EF419D" w:rsidRPr="00EF419D" w:rsidRDefault="00EF419D" w:rsidP="00C65E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19</w:t>
            </w:r>
          </w:p>
        </w:tc>
        <w:tc>
          <w:tcPr>
            <w:tcW w:w="639" w:type="dxa"/>
            <w:noWrap/>
            <w:hideMark/>
          </w:tcPr>
          <w:p w:rsidR="00EF419D" w:rsidRPr="00EF419D" w:rsidRDefault="00EF419D" w:rsidP="00C65E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639" w:type="dxa"/>
            <w:noWrap/>
            <w:hideMark/>
          </w:tcPr>
          <w:p w:rsidR="00EF419D" w:rsidRPr="00EF419D" w:rsidRDefault="00EF419D" w:rsidP="00C65E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639" w:type="dxa"/>
            <w:noWrap/>
            <w:hideMark/>
          </w:tcPr>
          <w:p w:rsidR="00EF419D" w:rsidRPr="00EF419D" w:rsidRDefault="00EF419D" w:rsidP="00C65E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3</w:t>
            </w:r>
          </w:p>
        </w:tc>
        <w:tc>
          <w:tcPr>
            <w:tcW w:w="626" w:type="dxa"/>
            <w:gridSpan w:val="2"/>
            <w:noWrap/>
            <w:hideMark/>
          </w:tcPr>
          <w:p w:rsidR="00EF419D" w:rsidRPr="00EF419D" w:rsidRDefault="00EF419D" w:rsidP="00C65E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14</w:t>
            </w:r>
          </w:p>
        </w:tc>
      </w:tr>
      <w:tr w:rsidR="00EF419D" w:rsidRPr="00EF419D" w:rsidTr="00EF419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0" w:type="dxa"/>
            <w:noWrap/>
            <w:vAlign w:val="center"/>
            <w:hideMark/>
          </w:tcPr>
          <w:p w:rsidR="00EF419D" w:rsidRPr="00EF419D" w:rsidRDefault="00EF419D" w:rsidP="00C65EB9">
            <w:pPr>
              <w:spacing w:after="0" w:line="240" w:lineRule="auto"/>
              <w:jc w:val="center"/>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12</w:t>
            </w:r>
          </w:p>
        </w:tc>
        <w:tc>
          <w:tcPr>
            <w:tcW w:w="2959" w:type="dxa"/>
            <w:noWrap/>
            <w:hideMark/>
          </w:tcPr>
          <w:p w:rsidR="00EF419D" w:rsidRPr="00EF419D" w:rsidRDefault="00EF419D" w:rsidP="00C65EB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i/>
                <w:iCs/>
                <w:color w:val="000000"/>
                <w:sz w:val="24"/>
                <w:szCs w:val="24"/>
                <w:lang w:val="en-GB"/>
              </w:rPr>
            </w:pPr>
            <w:r w:rsidRPr="00EF419D">
              <w:rPr>
                <w:rFonts w:ascii="Times New Roman" w:eastAsia="Times New Roman" w:hAnsi="Times New Roman"/>
                <w:i/>
                <w:iCs/>
                <w:color w:val="000000"/>
                <w:sz w:val="24"/>
                <w:szCs w:val="24"/>
                <w:lang w:val="en-GB"/>
              </w:rPr>
              <w:t>Panicum repens</w:t>
            </w:r>
          </w:p>
        </w:tc>
        <w:tc>
          <w:tcPr>
            <w:tcW w:w="2415" w:type="dxa"/>
            <w:noWrap/>
            <w:hideMark/>
          </w:tcPr>
          <w:p w:rsidR="00EF419D" w:rsidRPr="00EF419D" w:rsidRDefault="00EF419D" w:rsidP="00C65EB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Rumput lampuyangan</w:t>
            </w:r>
          </w:p>
        </w:tc>
        <w:tc>
          <w:tcPr>
            <w:tcW w:w="236" w:type="dxa"/>
            <w:noWrap/>
            <w:hideMark/>
          </w:tcPr>
          <w:p w:rsidR="00EF419D" w:rsidRPr="00EF419D" w:rsidRDefault="00EF419D" w:rsidP="00C65E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639" w:type="dxa"/>
            <w:noWrap/>
            <w:hideMark/>
          </w:tcPr>
          <w:p w:rsidR="00EF419D" w:rsidRPr="00EF419D" w:rsidRDefault="00EF419D" w:rsidP="00C65E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5</w:t>
            </w:r>
          </w:p>
        </w:tc>
        <w:tc>
          <w:tcPr>
            <w:tcW w:w="639" w:type="dxa"/>
            <w:noWrap/>
            <w:hideMark/>
          </w:tcPr>
          <w:p w:rsidR="00EF419D" w:rsidRPr="00EF419D" w:rsidRDefault="00EF419D" w:rsidP="00C65E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639" w:type="dxa"/>
            <w:noWrap/>
            <w:hideMark/>
          </w:tcPr>
          <w:p w:rsidR="00EF419D" w:rsidRPr="00EF419D" w:rsidRDefault="00EF419D" w:rsidP="00C65E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6</w:t>
            </w:r>
          </w:p>
        </w:tc>
        <w:tc>
          <w:tcPr>
            <w:tcW w:w="626" w:type="dxa"/>
            <w:gridSpan w:val="2"/>
            <w:noWrap/>
            <w:hideMark/>
          </w:tcPr>
          <w:p w:rsidR="00EF419D" w:rsidRPr="00EF419D" w:rsidRDefault="00EF419D" w:rsidP="00C65E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5</w:t>
            </w:r>
          </w:p>
        </w:tc>
      </w:tr>
      <w:tr w:rsidR="00EF419D" w:rsidRPr="00EF419D" w:rsidTr="00EF419D">
        <w:trPr>
          <w:trHeight w:val="300"/>
        </w:trPr>
        <w:tc>
          <w:tcPr>
            <w:cnfStyle w:val="001000000000" w:firstRow="0" w:lastRow="0" w:firstColumn="1" w:lastColumn="0" w:oddVBand="0" w:evenVBand="0" w:oddHBand="0" w:evenHBand="0" w:firstRowFirstColumn="0" w:firstRowLastColumn="0" w:lastRowFirstColumn="0" w:lastRowLastColumn="0"/>
            <w:tcW w:w="580" w:type="dxa"/>
            <w:noWrap/>
            <w:vAlign w:val="center"/>
            <w:hideMark/>
          </w:tcPr>
          <w:p w:rsidR="00EF419D" w:rsidRPr="00EF419D" w:rsidRDefault="00EF419D" w:rsidP="00C65EB9">
            <w:pPr>
              <w:spacing w:after="0" w:line="240" w:lineRule="auto"/>
              <w:jc w:val="center"/>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13</w:t>
            </w:r>
          </w:p>
        </w:tc>
        <w:tc>
          <w:tcPr>
            <w:tcW w:w="2959" w:type="dxa"/>
            <w:noWrap/>
            <w:hideMark/>
          </w:tcPr>
          <w:p w:rsidR="00EF419D" w:rsidRPr="00EF419D" w:rsidRDefault="00EF419D" w:rsidP="00C65EB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i/>
                <w:iCs/>
                <w:color w:val="000000"/>
                <w:sz w:val="24"/>
                <w:szCs w:val="24"/>
                <w:lang w:val="en-GB"/>
              </w:rPr>
            </w:pPr>
            <w:r w:rsidRPr="00EF419D">
              <w:rPr>
                <w:rFonts w:ascii="Times New Roman" w:eastAsia="Times New Roman" w:hAnsi="Times New Roman"/>
                <w:i/>
                <w:iCs/>
                <w:color w:val="000000"/>
                <w:sz w:val="24"/>
                <w:szCs w:val="24"/>
                <w:lang w:val="en-GB"/>
              </w:rPr>
              <w:t>Paspalum conjugatum</w:t>
            </w:r>
          </w:p>
        </w:tc>
        <w:tc>
          <w:tcPr>
            <w:tcW w:w="2415" w:type="dxa"/>
            <w:noWrap/>
            <w:hideMark/>
          </w:tcPr>
          <w:p w:rsidR="00EF419D" w:rsidRPr="00EF419D" w:rsidRDefault="00EF419D" w:rsidP="00C65EB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Rumput kerbau</w:t>
            </w:r>
          </w:p>
        </w:tc>
        <w:tc>
          <w:tcPr>
            <w:tcW w:w="236" w:type="dxa"/>
            <w:noWrap/>
            <w:hideMark/>
          </w:tcPr>
          <w:p w:rsidR="00EF419D" w:rsidRPr="00EF419D" w:rsidRDefault="00EF419D" w:rsidP="00C65E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3</w:t>
            </w:r>
          </w:p>
        </w:tc>
        <w:tc>
          <w:tcPr>
            <w:tcW w:w="639" w:type="dxa"/>
            <w:noWrap/>
            <w:hideMark/>
          </w:tcPr>
          <w:p w:rsidR="00EF419D" w:rsidRPr="00EF419D" w:rsidRDefault="00EF419D" w:rsidP="00C65E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639" w:type="dxa"/>
            <w:noWrap/>
            <w:hideMark/>
          </w:tcPr>
          <w:p w:rsidR="00EF419D" w:rsidRPr="00EF419D" w:rsidRDefault="00EF419D" w:rsidP="00C65E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1</w:t>
            </w:r>
          </w:p>
        </w:tc>
        <w:tc>
          <w:tcPr>
            <w:tcW w:w="639" w:type="dxa"/>
            <w:noWrap/>
            <w:hideMark/>
          </w:tcPr>
          <w:p w:rsidR="00EF419D" w:rsidRPr="00EF419D" w:rsidRDefault="00EF419D" w:rsidP="00C65E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626" w:type="dxa"/>
            <w:gridSpan w:val="2"/>
            <w:noWrap/>
            <w:hideMark/>
          </w:tcPr>
          <w:p w:rsidR="00EF419D" w:rsidRPr="00EF419D" w:rsidRDefault="00EF419D" w:rsidP="00C65E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4</w:t>
            </w:r>
          </w:p>
        </w:tc>
      </w:tr>
      <w:tr w:rsidR="00EF419D" w:rsidRPr="00EF419D" w:rsidTr="00EF419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0" w:type="dxa"/>
            <w:noWrap/>
            <w:vAlign w:val="center"/>
            <w:hideMark/>
          </w:tcPr>
          <w:p w:rsidR="00EF419D" w:rsidRPr="00EF419D" w:rsidRDefault="00EF419D" w:rsidP="00C65EB9">
            <w:pPr>
              <w:spacing w:after="0" w:line="240" w:lineRule="auto"/>
              <w:jc w:val="center"/>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14</w:t>
            </w:r>
          </w:p>
        </w:tc>
        <w:tc>
          <w:tcPr>
            <w:tcW w:w="2959" w:type="dxa"/>
            <w:noWrap/>
            <w:hideMark/>
          </w:tcPr>
          <w:p w:rsidR="00EF419D" w:rsidRPr="00EF419D" w:rsidRDefault="00EF419D" w:rsidP="00C65EB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i/>
                <w:iCs/>
                <w:color w:val="000000"/>
                <w:sz w:val="24"/>
                <w:szCs w:val="24"/>
                <w:lang w:val="en-GB"/>
              </w:rPr>
            </w:pPr>
            <w:r w:rsidRPr="00EF419D">
              <w:rPr>
                <w:rFonts w:ascii="Times New Roman" w:eastAsia="Times New Roman" w:hAnsi="Times New Roman"/>
                <w:i/>
                <w:iCs/>
                <w:color w:val="000000"/>
                <w:sz w:val="24"/>
                <w:szCs w:val="24"/>
                <w:lang w:val="en-GB"/>
              </w:rPr>
              <w:t>Phyllanthus urinaria</w:t>
            </w:r>
          </w:p>
        </w:tc>
        <w:tc>
          <w:tcPr>
            <w:tcW w:w="2415" w:type="dxa"/>
            <w:noWrap/>
            <w:hideMark/>
          </w:tcPr>
          <w:p w:rsidR="00EF419D" w:rsidRPr="00EF419D" w:rsidRDefault="00EF419D" w:rsidP="00C65EB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Meniran</w:t>
            </w:r>
          </w:p>
        </w:tc>
        <w:tc>
          <w:tcPr>
            <w:tcW w:w="236" w:type="dxa"/>
            <w:noWrap/>
            <w:hideMark/>
          </w:tcPr>
          <w:p w:rsidR="00EF419D" w:rsidRPr="00EF419D" w:rsidRDefault="00EF419D" w:rsidP="00C65E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639" w:type="dxa"/>
            <w:noWrap/>
            <w:hideMark/>
          </w:tcPr>
          <w:p w:rsidR="00EF419D" w:rsidRPr="00EF419D" w:rsidRDefault="00EF419D" w:rsidP="00C65E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639" w:type="dxa"/>
            <w:noWrap/>
            <w:hideMark/>
          </w:tcPr>
          <w:p w:rsidR="00EF419D" w:rsidRPr="00EF419D" w:rsidRDefault="00EF419D" w:rsidP="00C65E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639" w:type="dxa"/>
            <w:noWrap/>
            <w:hideMark/>
          </w:tcPr>
          <w:p w:rsidR="00EF419D" w:rsidRPr="00EF419D" w:rsidRDefault="00EF419D" w:rsidP="00C65E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626" w:type="dxa"/>
            <w:gridSpan w:val="2"/>
            <w:noWrap/>
            <w:hideMark/>
          </w:tcPr>
          <w:p w:rsidR="00EF419D" w:rsidRPr="00EF419D" w:rsidRDefault="00EF419D" w:rsidP="00C65E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2</w:t>
            </w:r>
          </w:p>
        </w:tc>
      </w:tr>
    </w:tbl>
    <w:p w:rsidR="00EF419D" w:rsidRPr="00EF419D" w:rsidRDefault="00EF419D" w:rsidP="00872109">
      <w:pPr>
        <w:spacing w:before="360" w:after="240" w:line="240" w:lineRule="auto"/>
        <w:jc w:val="both"/>
        <w:rPr>
          <w:rFonts w:ascii="Times New Roman" w:hAnsi="Times New Roman"/>
          <w:sz w:val="24"/>
          <w:szCs w:val="24"/>
          <w:lang w:val="en-GB"/>
        </w:rPr>
      </w:pPr>
      <w:r w:rsidRPr="00EF419D">
        <w:rPr>
          <w:rFonts w:ascii="Times New Roman" w:hAnsi="Times New Roman"/>
          <w:sz w:val="24"/>
          <w:szCs w:val="24"/>
          <w:lang w:val="en-GB"/>
        </w:rPr>
        <w:t>Tabel 9. Jumlah individu makrofita di Situ Parigi</w:t>
      </w:r>
    </w:p>
    <w:tbl>
      <w:tblPr>
        <w:tblStyle w:val="PlainTable21"/>
        <w:tblW w:w="9072" w:type="dxa"/>
        <w:tblLook w:val="04A0" w:firstRow="1" w:lastRow="0" w:firstColumn="1" w:lastColumn="0" w:noHBand="0" w:noVBand="1"/>
      </w:tblPr>
      <w:tblGrid>
        <w:gridCol w:w="570"/>
        <w:gridCol w:w="2960"/>
        <w:gridCol w:w="2424"/>
        <w:gridCol w:w="567"/>
        <w:gridCol w:w="576"/>
        <w:gridCol w:w="558"/>
        <w:gridCol w:w="709"/>
        <w:gridCol w:w="708"/>
      </w:tblGrid>
      <w:tr w:rsidR="00EF419D" w:rsidRPr="00EF419D" w:rsidTr="00EF419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0" w:type="dxa"/>
            <w:vMerge w:val="restart"/>
            <w:noWrap/>
            <w:vAlign w:val="center"/>
            <w:hideMark/>
          </w:tcPr>
          <w:p w:rsidR="00EF419D" w:rsidRPr="00EF419D" w:rsidRDefault="00EF419D" w:rsidP="00C65EB9">
            <w:pPr>
              <w:spacing w:after="0" w:line="240" w:lineRule="auto"/>
              <w:jc w:val="center"/>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No.</w:t>
            </w:r>
          </w:p>
        </w:tc>
        <w:tc>
          <w:tcPr>
            <w:tcW w:w="2960" w:type="dxa"/>
            <w:vMerge w:val="restart"/>
            <w:noWrap/>
            <w:vAlign w:val="center"/>
            <w:hideMark/>
          </w:tcPr>
          <w:p w:rsidR="00EF419D" w:rsidRPr="00EF419D" w:rsidRDefault="00EF419D" w:rsidP="00C65EB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iCs/>
                <w:color w:val="000000"/>
                <w:sz w:val="24"/>
                <w:szCs w:val="24"/>
                <w:lang w:val="en-GB"/>
              </w:rPr>
            </w:pPr>
            <w:r w:rsidRPr="00EF419D">
              <w:rPr>
                <w:rFonts w:ascii="Times New Roman" w:eastAsia="Times New Roman" w:hAnsi="Times New Roman"/>
                <w:iCs/>
                <w:color w:val="000000"/>
                <w:sz w:val="24"/>
                <w:szCs w:val="24"/>
                <w:lang w:val="en-GB"/>
              </w:rPr>
              <w:t>Spesies</w:t>
            </w:r>
          </w:p>
        </w:tc>
        <w:tc>
          <w:tcPr>
            <w:tcW w:w="2424" w:type="dxa"/>
            <w:vMerge w:val="restart"/>
            <w:noWrap/>
            <w:vAlign w:val="center"/>
            <w:hideMark/>
          </w:tcPr>
          <w:p w:rsidR="00EF419D" w:rsidRPr="00EF419D" w:rsidRDefault="00EF419D" w:rsidP="00C65EB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Nama lokal</w:t>
            </w:r>
          </w:p>
        </w:tc>
        <w:tc>
          <w:tcPr>
            <w:tcW w:w="3118" w:type="dxa"/>
            <w:gridSpan w:val="5"/>
            <w:noWrap/>
            <w:vAlign w:val="center"/>
            <w:hideMark/>
          </w:tcPr>
          <w:p w:rsidR="00EF419D" w:rsidRPr="00EF419D" w:rsidRDefault="00EF419D" w:rsidP="00C65EB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Jumlah setiap titik</w:t>
            </w:r>
          </w:p>
        </w:tc>
      </w:tr>
      <w:tr w:rsidR="00EF419D" w:rsidRPr="00EF419D" w:rsidTr="00EF419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0" w:type="dxa"/>
            <w:vMerge/>
            <w:vAlign w:val="center"/>
            <w:hideMark/>
          </w:tcPr>
          <w:p w:rsidR="00EF419D" w:rsidRPr="00EF419D" w:rsidRDefault="00EF419D" w:rsidP="00C65EB9">
            <w:pPr>
              <w:spacing w:after="0" w:line="240" w:lineRule="auto"/>
              <w:jc w:val="center"/>
              <w:rPr>
                <w:rFonts w:ascii="Times New Roman" w:eastAsia="Times New Roman" w:hAnsi="Times New Roman"/>
                <w:color w:val="000000"/>
                <w:sz w:val="24"/>
                <w:szCs w:val="24"/>
                <w:lang w:val="en-GB"/>
              </w:rPr>
            </w:pPr>
          </w:p>
        </w:tc>
        <w:tc>
          <w:tcPr>
            <w:tcW w:w="2960" w:type="dxa"/>
            <w:vMerge/>
            <w:vAlign w:val="center"/>
            <w:hideMark/>
          </w:tcPr>
          <w:p w:rsidR="00EF419D" w:rsidRPr="00EF419D" w:rsidRDefault="00EF419D" w:rsidP="00C65E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i/>
                <w:iCs/>
                <w:color w:val="000000"/>
                <w:sz w:val="24"/>
                <w:szCs w:val="24"/>
                <w:lang w:val="en-GB"/>
              </w:rPr>
            </w:pPr>
          </w:p>
        </w:tc>
        <w:tc>
          <w:tcPr>
            <w:tcW w:w="2424" w:type="dxa"/>
            <w:vMerge/>
            <w:vAlign w:val="center"/>
            <w:hideMark/>
          </w:tcPr>
          <w:p w:rsidR="00EF419D" w:rsidRPr="00EF419D" w:rsidRDefault="00EF419D" w:rsidP="00C65E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en-GB"/>
              </w:rPr>
            </w:pPr>
          </w:p>
        </w:tc>
        <w:tc>
          <w:tcPr>
            <w:tcW w:w="567" w:type="dxa"/>
            <w:noWrap/>
            <w:vAlign w:val="center"/>
            <w:hideMark/>
          </w:tcPr>
          <w:p w:rsidR="00EF419D" w:rsidRPr="00EF419D" w:rsidRDefault="00EF419D" w:rsidP="00C65E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000000"/>
                <w:sz w:val="24"/>
                <w:szCs w:val="24"/>
                <w:lang w:val="en-GB"/>
              </w:rPr>
            </w:pPr>
            <w:r w:rsidRPr="00EF419D">
              <w:rPr>
                <w:rFonts w:ascii="Times New Roman" w:eastAsia="Times New Roman" w:hAnsi="Times New Roman"/>
                <w:b/>
                <w:color w:val="000000"/>
                <w:sz w:val="24"/>
                <w:szCs w:val="24"/>
                <w:lang w:val="en-GB"/>
              </w:rPr>
              <w:t>1</w:t>
            </w:r>
          </w:p>
        </w:tc>
        <w:tc>
          <w:tcPr>
            <w:tcW w:w="576" w:type="dxa"/>
            <w:noWrap/>
            <w:vAlign w:val="center"/>
            <w:hideMark/>
          </w:tcPr>
          <w:p w:rsidR="00EF419D" w:rsidRPr="00EF419D" w:rsidRDefault="00EF419D" w:rsidP="00C65E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000000"/>
                <w:sz w:val="24"/>
                <w:szCs w:val="24"/>
                <w:lang w:val="en-GB"/>
              </w:rPr>
            </w:pPr>
            <w:r w:rsidRPr="00EF419D">
              <w:rPr>
                <w:rFonts w:ascii="Times New Roman" w:eastAsia="Times New Roman" w:hAnsi="Times New Roman"/>
                <w:b/>
                <w:color w:val="000000"/>
                <w:sz w:val="24"/>
                <w:szCs w:val="24"/>
                <w:lang w:val="en-GB"/>
              </w:rPr>
              <w:t>2</w:t>
            </w:r>
          </w:p>
        </w:tc>
        <w:tc>
          <w:tcPr>
            <w:tcW w:w="558" w:type="dxa"/>
            <w:noWrap/>
            <w:vAlign w:val="center"/>
            <w:hideMark/>
          </w:tcPr>
          <w:p w:rsidR="00EF419D" w:rsidRPr="00EF419D" w:rsidRDefault="00EF419D" w:rsidP="00C65E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000000"/>
                <w:sz w:val="24"/>
                <w:szCs w:val="24"/>
                <w:lang w:val="en-GB"/>
              </w:rPr>
            </w:pPr>
            <w:r w:rsidRPr="00EF419D">
              <w:rPr>
                <w:rFonts w:ascii="Times New Roman" w:eastAsia="Times New Roman" w:hAnsi="Times New Roman"/>
                <w:b/>
                <w:color w:val="000000"/>
                <w:sz w:val="24"/>
                <w:szCs w:val="24"/>
                <w:lang w:val="en-GB"/>
              </w:rPr>
              <w:t>3</w:t>
            </w:r>
          </w:p>
        </w:tc>
        <w:tc>
          <w:tcPr>
            <w:tcW w:w="709" w:type="dxa"/>
            <w:noWrap/>
            <w:vAlign w:val="center"/>
            <w:hideMark/>
          </w:tcPr>
          <w:p w:rsidR="00EF419D" w:rsidRPr="00EF419D" w:rsidRDefault="00EF419D" w:rsidP="00C65E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000000"/>
                <w:sz w:val="24"/>
                <w:szCs w:val="24"/>
                <w:lang w:val="en-GB"/>
              </w:rPr>
            </w:pPr>
            <w:r w:rsidRPr="00EF419D">
              <w:rPr>
                <w:rFonts w:ascii="Times New Roman" w:eastAsia="Times New Roman" w:hAnsi="Times New Roman"/>
                <w:b/>
                <w:color w:val="000000"/>
                <w:sz w:val="24"/>
                <w:szCs w:val="24"/>
                <w:lang w:val="en-GB"/>
              </w:rPr>
              <w:t>4</w:t>
            </w:r>
          </w:p>
        </w:tc>
        <w:tc>
          <w:tcPr>
            <w:tcW w:w="708" w:type="dxa"/>
            <w:noWrap/>
            <w:vAlign w:val="center"/>
            <w:hideMark/>
          </w:tcPr>
          <w:p w:rsidR="00EF419D" w:rsidRPr="00EF419D" w:rsidRDefault="00EF419D" w:rsidP="00C65E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000000"/>
                <w:sz w:val="24"/>
                <w:szCs w:val="24"/>
                <w:lang w:val="en-GB"/>
              </w:rPr>
            </w:pPr>
            <w:r w:rsidRPr="00EF419D">
              <w:rPr>
                <w:rFonts w:ascii="Times New Roman" w:eastAsia="Times New Roman" w:hAnsi="Times New Roman"/>
                <w:b/>
                <w:color w:val="000000"/>
                <w:sz w:val="24"/>
                <w:szCs w:val="24"/>
                <w:lang w:val="en-GB"/>
              </w:rPr>
              <w:t>5</w:t>
            </w:r>
          </w:p>
        </w:tc>
      </w:tr>
      <w:tr w:rsidR="00EF419D" w:rsidRPr="00EF419D" w:rsidTr="00EF419D">
        <w:trPr>
          <w:trHeight w:val="300"/>
        </w:trPr>
        <w:tc>
          <w:tcPr>
            <w:cnfStyle w:val="001000000000" w:firstRow="0" w:lastRow="0" w:firstColumn="1" w:lastColumn="0" w:oddVBand="0" w:evenVBand="0" w:oddHBand="0" w:evenHBand="0" w:firstRowFirstColumn="0" w:firstRowLastColumn="0" w:lastRowFirstColumn="0" w:lastRowLastColumn="0"/>
            <w:tcW w:w="570" w:type="dxa"/>
            <w:noWrap/>
            <w:hideMark/>
          </w:tcPr>
          <w:p w:rsidR="00EF419D" w:rsidRPr="00EF419D" w:rsidRDefault="00EF419D" w:rsidP="00C65EB9">
            <w:pPr>
              <w:spacing w:after="0" w:line="240" w:lineRule="auto"/>
              <w:jc w:val="right"/>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1</w:t>
            </w:r>
          </w:p>
        </w:tc>
        <w:tc>
          <w:tcPr>
            <w:tcW w:w="2960" w:type="dxa"/>
            <w:noWrap/>
            <w:hideMark/>
          </w:tcPr>
          <w:p w:rsidR="00EF419D" w:rsidRPr="00EF419D" w:rsidRDefault="00EF419D" w:rsidP="00C65EB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i/>
                <w:iCs/>
                <w:color w:val="000000"/>
                <w:sz w:val="24"/>
                <w:szCs w:val="24"/>
                <w:lang w:val="en-GB"/>
              </w:rPr>
            </w:pPr>
            <w:r w:rsidRPr="00EF419D">
              <w:rPr>
                <w:rFonts w:ascii="Times New Roman" w:eastAsia="Times New Roman" w:hAnsi="Times New Roman"/>
                <w:i/>
                <w:iCs/>
                <w:color w:val="000000"/>
                <w:sz w:val="24"/>
                <w:szCs w:val="24"/>
                <w:lang w:val="en-GB"/>
              </w:rPr>
              <w:t>Ageratum conyzoides</w:t>
            </w:r>
          </w:p>
        </w:tc>
        <w:tc>
          <w:tcPr>
            <w:tcW w:w="2424" w:type="dxa"/>
            <w:noWrap/>
            <w:hideMark/>
          </w:tcPr>
          <w:p w:rsidR="00EF419D" w:rsidRPr="00EF419D" w:rsidRDefault="00EF419D" w:rsidP="00C65EB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Bandotan</w:t>
            </w:r>
          </w:p>
        </w:tc>
        <w:tc>
          <w:tcPr>
            <w:tcW w:w="567" w:type="dxa"/>
            <w:noWrap/>
            <w:hideMark/>
          </w:tcPr>
          <w:p w:rsidR="00EF419D" w:rsidRPr="00EF419D" w:rsidRDefault="00EF419D" w:rsidP="00C65E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11</w:t>
            </w:r>
          </w:p>
        </w:tc>
        <w:tc>
          <w:tcPr>
            <w:tcW w:w="576" w:type="dxa"/>
            <w:noWrap/>
            <w:hideMark/>
          </w:tcPr>
          <w:p w:rsidR="00EF419D" w:rsidRPr="00EF419D" w:rsidRDefault="00EF419D" w:rsidP="00C65E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1</w:t>
            </w:r>
          </w:p>
        </w:tc>
        <w:tc>
          <w:tcPr>
            <w:tcW w:w="558" w:type="dxa"/>
            <w:noWrap/>
            <w:hideMark/>
          </w:tcPr>
          <w:p w:rsidR="00EF419D" w:rsidRPr="00EF419D" w:rsidRDefault="00EF419D" w:rsidP="00C65E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709" w:type="dxa"/>
            <w:noWrap/>
            <w:hideMark/>
          </w:tcPr>
          <w:p w:rsidR="00EF419D" w:rsidRPr="00EF419D" w:rsidRDefault="00EF419D" w:rsidP="00C65E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6</w:t>
            </w:r>
          </w:p>
        </w:tc>
        <w:tc>
          <w:tcPr>
            <w:tcW w:w="708" w:type="dxa"/>
            <w:noWrap/>
            <w:hideMark/>
          </w:tcPr>
          <w:p w:rsidR="00EF419D" w:rsidRPr="00EF419D" w:rsidRDefault="00EF419D" w:rsidP="00C65E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3</w:t>
            </w:r>
          </w:p>
        </w:tc>
      </w:tr>
      <w:tr w:rsidR="00EF419D" w:rsidRPr="00EF419D" w:rsidTr="00EF419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0" w:type="dxa"/>
            <w:noWrap/>
            <w:hideMark/>
          </w:tcPr>
          <w:p w:rsidR="00EF419D" w:rsidRPr="00EF419D" w:rsidRDefault="00EF419D" w:rsidP="00C65EB9">
            <w:pPr>
              <w:spacing w:after="0" w:line="240" w:lineRule="auto"/>
              <w:jc w:val="right"/>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2</w:t>
            </w:r>
          </w:p>
        </w:tc>
        <w:tc>
          <w:tcPr>
            <w:tcW w:w="2960" w:type="dxa"/>
            <w:noWrap/>
            <w:hideMark/>
          </w:tcPr>
          <w:p w:rsidR="00EF419D" w:rsidRPr="00EF419D" w:rsidRDefault="00EF419D" w:rsidP="00C65EB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i/>
                <w:iCs/>
                <w:color w:val="000000"/>
                <w:sz w:val="24"/>
                <w:szCs w:val="24"/>
                <w:lang w:val="en-GB"/>
              </w:rPr>
            </w:pPr>
            <w:r w:rsidRPr="00EF419D">
              <w:rPr>
                <w:rFonts w:ascii="Times New Roman" w:eastAsia="Times New Roman" w:hAnsi="Times New Roman"/>
                <w:i/>
                <w:iCs/>
                <w:color w:val="000000"/>
                <w:sz w:val="24"/>
                <w:szCs w:val="24"/>
                <w:lang w:val="en-GB"/>
              </w:rPr>
              <w:t>Alternanthera philoxeroides</w:t>
            </w:r>
          </w:p>
        </w:tc>
        <w:tc>
          <w:tcPr>
            <w:tcW w:w="2424" w:type="dxa"/>
            <w:noWrap/>
            <w:hideMark/>
          </w:tcPr>
          <w:p w:rsidR="00EF419D" w:rsidRPr="00EF419D" w:rsidRDefault="00EF419D" w:rsidP="00C65EB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Kremah air</w:t>
            </w:r>
          </w:p>
        </w:tc>
        <w:tc>
          <w:tcPr>
            <w:tcW w:w="567" w:type="dxa"/>
            <w:noWrap/>
            <w:hideMark/>
          </w:tcPr>
          <w:p w:rsidR="00EF419D" w:rsidRPr="00EF419D" w:rsidRDefault="00EF419D" w:rsidP="00C65E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576" w:type="dxa"/>
            <w:noWrap/>
            <w:hideMark/>
          </w:tcPr>
          <w:p w:rsidR="00EF419D" w:rsidRPr="00EF419D" w:rsidRDefault="00EF419D" w:rsidP="00C65E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23</w:t>
            </w:r>
          </w:p>
        </w:tc>
        <w:tc>
          <w:tcPr>
            <w:tcW w:w="558" w:type="dxa"/>
            <w:noWrap/>
            <w:hideMark/>
          </w:tcPr>
          <w:p w:rsidR="00EF419D" w:rsidRPr="00EF419D" w:rsidRDefault="00EF419D" w:rsidP="00C65E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16</w:t>
            </w:r>
          </w:p>
        </w:tc>
        <w:tc>
          <w:tcPr>
            <w:tcW w:w="709" w:type="dxa"/>
            <w:noWrap/>
            <w:hideMark/>
          </w:tcPr>
          <w:p w:rsidR="00EF419D" w:rsidRPr="00EF419D" w:rsidRDefault="00EF419D" w:rsidP="00C65E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20</w:t>
            </w:r>
          </w:p>
        </w:tc>
        <w:tc>
          <w:tcPr>
            <w:tcW w:w="708" w:type="dxa"/>
            <w:noWrap/>
            <w:hideMark/>
          </w:tcPr>
          <w:p w:rsidR="00EF419D" w:rsidRPr="00EF419D" w:rsidRDefault="00EF419D" w:rsidP="00C65E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54</w:t>
            </w:r>
          </w:p>
        </w:tc>
      </w:tr>
      <w:tr w:rsidR="00EF419D" w:rsidRPr="00EF419D" w:rsidTr="00EF419D">
        <w:trPr>
          <w:trHeight w:val="300"/>
        </w:trPr>
        <w:tc>
          <w:tcPr>
            <w:cnfStyle w:val="001000000000" w:firstRow="0" w:lastRow="0" w:firstColumn="1" w:lastColumn="0" w:oddVBand="0" w:evenVBand="0" w:oddHBand="0" w:evenHBand="0" w:firstRowFirstColumn="0" w:firstRowLastColumn="0" w:lastRowFirstColumn="0" w:lastRowLastColumn="0"/>
            <w:tcW w:w="570" w:type="dxa"/>
            <w:noWrap/>
            <w:hideMark/>
          </w:tcPr>
          <w:p w:rsidR="00EF419D" w:rsidRPr="00EF419D" w:rsidRDefault="00EF419D" w:rsidP="00C65EB9">
            <w:pPr>
              <w:spacing w:after="0" w:line="240" w:lineRule="auto"/>
              <w:jc w:val="right"/>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3</w:t>
            </w:r>
          </w:p>
        </w:tc>
        <w:tc>
          <w:tcPr>
            <w:tcW w:w="2960" w:type="dxa"/>
            <w:noWrap/>
            <w:hideMark/>
          </w:tcPr>
          <w:p w:rsidR="00EF419D" w:rsidRPr="00EF419D" w:rsidRDefault="00EF419D" w:rsidP="00C65EB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i/>
                <w:iCs/>
                <w:color w:val="000000"/>
                <w:sz w:val="24"/>
                <w:szCs w:val="24"/>
                <w:lang w:val="en-GB"/>
              </w:rPr>
            </w:pPr>
            <w:r w:rsidRPr="00EF419D">
              <w:rPr>
                <w:rFonts w:ascii="Times New Roman" w:eastAsia="Times New Roman" w:hAnsi="Times New Roman"/>
                <w:i/>
                <w:iCs/>
                <w:color w:val="000000"/>
                <w:sz w:val="24"/>
                <w:szCs w:val="24"/>
                <w:lang w:val="en-GB"/>
              </w:rPr>
              <w:t>Alternanthera sessilis</w:t>
            </w:r>
          </w:p>
        </w:tc>
        <w:tc>
          <w:tcPr>
            <w:tcW w:w="2424" w:type="dxa"/>
            <w:noWrap/>
            <w:hideMark/>
          </w:tcPr>
          <w:p w:rsidR="00EF419D" w:rsidRPr="00EF419D" w:rsidRDefault="00EF419D" w:rsidP="00C65EB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Kremah</w:t>
            </w:r>
          </w:p>
        </w:tc>
        <w:tc>
          <w:tcPr>
            <w:tcW w:w="567" w:type="dxa"/>
            <w:noWrap/>
            <w:hideMark/>
          </w:tcPr>
          <w:p w:rsidR="00EF419D" w:rsidRPr="00EF419D" w:rsidRDefault="00EF419D" w:rsidP="00C65E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2</w:t>
            </w:r>
          </w:p>
        </w:tc>
        <w:tc>
          <w:tcPr>
            <w:tcW w:w="576" w:type="dxa"/>
            <w:noWrap/>
            <w:hideMark/>
          </w:tcPr>
          <w:p w:rsidR="00EF419D" w:rsidRPr="00EF419D" w:rsidRDefault="00EF419D" w:rsidP="00C65E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17</w:t>
            </w:r>
          </w:p>
        </w:tc>
        <w:tc>
          <w:tcPr>
            <w:tcW w:w="558" w:type="dxa"/>
            <w:noWrap/>
            <w:hideMark/>
          </w:tcPr>
          <w:p w:rsidR="00EF419D" w:rsidRPr="00EF419D" w:rsidRDefault="00EF419D" w:rsidP="00C65E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9</w:t>
            </w:r>
          </w:p>
        </w:tc>
        <w:tc>
          <w:tcPr>
            <w:tcW w:w="709" w:type="dxa"/>
            <w:noWrap/>
            <w:hideMark/>
          </w:tcPr>
          <w:p w:rsidR="00EF419D" w:rsidRPr="00EF419D" w:rsidRDefault="00EF419D" w:rsidP="00C65E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35</w:t>
            </w:r>
          </w:p>
        </w:tc>
        <w:tc>
          <w:tcPr>
            <w:tcW w:w="708" w:type="dxa"/>
            <w:noWrap/>
            <w:hideMark/>
          </w:tcPr>
          <w:p w:rsidR="00EF419D" w:rsidRPr="00EF419D" w:rsidRDefault="00EF419D" w:rsidP="00C65E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1</w:t>
            </w:r>
          </w:p>
        </w:tc>
      </w:tr>
      <w:tr w:rsidR="00EF419D" w:rsidRPr="00EF419D" w:rsidTr="00EF419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0" w:type="dxa"/>
            <w:noWrap/>
            <w:hideMark/>
          </w:tcPr>
          <w:p w:rsidR="00EF419D" w:rsidRPr="00EF419D" w:rsidRDefault="00EF419D" w:rsidP="00C65EB9">
            <w:pPr>
              <w:spacing w:after="0" w:line="240" w:lineRule="auto"/>
              <w:jc w:val="right"/>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4</w:t>
            </w:r>
          </w:p>
        </w:tc>
        <w:tc>
          <w:tcPr>
            <w:tcW w:w="2960" w:type="dxa"/>
            <w:noWrap/>
            <w:hideMark/>
          </w:tcPr>
          <w:p w:rsidR="00EF419D" w:rsidRPr="00EF419D" w:rsidRDefault="00EF419D" w:rsidP="00C65EB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i/>
                <w:iCs/>
                <w:color w:val="000000"/>
                <w:sz w:val="24"/>
                <w:szCs w:val="24"/>
                <w:lang w:val="en-GB"/>
              </w:rPr>
            </w:pPr>
            <w:r w:rsidRPr="00EF419D">
              <w:rPr>
                <w:rFonts w:ascii="Times New Roman" w:eastAsia="Times New Roman" w:hAnsi="Times New Roman"/>
                <w:i/>
                <w:iCs/>
                <w:color w:val="000000"/>
                <w:sz w:val="24"/>
                <w:szCs w:val="24"/>
                <w:lang w:val="en-GB"/>
              </w:rPr>
              <w:t>Amaranthus spinosus</w:t>
            </w:r>
          </w:p>
        </w:tc>
        <w:tc>
          <w:tcPr>
            <w:tcW w:w="2424" w:type="dxa"/>
            <w:noWrap/>
            <w:hideMark/>
          </w:tcPr>
          <w:p w:rsidR="00EF419D" w:rsidRPr="00EF419D" w:rsidRDefault="00EF419D" w:rsidP="00C65EB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Bayam duri</w:t>
            </w:r>
          </w:p>
        </w:tc>
        <w:tc>
          <w:tcPr>
            <w:tcW w:w="567" w:type="dxa"/>
            <w:noWrap/>
            <w:hideMark/>
          </w:tcPr>
          <w:p w:rsidR="00EF419D" w:rsidRPr="00EF419D" w:rsidRDefault="00EF419D" w:rsidP="00C65E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21</w:t>
            </w:r>
          </w:p>
        </w:tc>
        <w:tc>
          <w:tcPr>
            <w:tcW w:w="576" w:type="dxa"/>
            <w:noWrap/>
            <w:hideMark/>
          </w:tcPr>
          <w:p w:rsidR="00EF419D" w:rsidRPr="00EF419D" w:rsidRDefault="00EF419D" w:rsidP="00C65E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3</w:t>
            </w:r>
          </w:p>
        </w:tc>
        <w:tc>
          <w:tcPr>
            <w:tcW w:w="558" w:type="dxa"/>
            <w:noWrap/>
            <w:hideMark/>
          </w:tcPr>
          <w:p w:rsidR="00EF419D" w:rsidRPr="00EF419D" w:rsidRDefault="00EF419D" w:rsidP="00C65E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709" w:type="dxa"/>
            <w:noWrap/>
            <w:hideMark/>
          </w:tcPr>
          <w:p w:rsidR="00EF419D" w:rsidRPr="00EF419D" w:rsidRDefault="00EF419D" w:rsidP="00C65E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708" w:type="dxa"/>
            <w:noWrap/>
            <w:hideMark/>
          </w:tcPr>
          <w:p w:rsidR="00EF419D" w:rsidRPr="00EF419D" w:rsidRDefault="00EF419D" w:rsidP="00C65E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r>
      <w:tr w:rsidR="00EF419D" w:rsidRPr="00EF419D" w:rsidTr="00EF419D">
        <w:trPr>
          <w:trHeight w:val="300"/>
        </w:trPr>
        <w:tc>
          <w:tcPr>
            <w:cnfStyle w:val="001000000000" w:firstRow="0" w:lastRow="0" w:firstColumn="1" w:lastColumn="0" w:oddVBand="0" w:evenVBand="0" w:oddHBand="0" w:evenHBand="0" w:firstRowFirstColumn="0" w:firstRowLastColumn="0" w:lastRowFirstColumn="0" w:lastRowLastColumn="0"/>
            <w:tcW w:w="570" w:type="dxa"/>
            <w:noWrap/>
            <w:hideMark/>
          </w:tcPr>
          <w:p w:rsidR="00EF419D" w:rsidRPr="00EF419D" w:rsidRDefault="00EF419D" w:rsidP="00C65EB9">
            <w:pPr>
              <w:spacing w:after="0" w:line="240" w:lineRule="auto"/>
              <w:jc w:val="right"/>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5</w:t>
            </w:r>
          </w:p>
        </w:tc>
        <w:tc>
          <w:tcPr>
            <w:tcW w:w="2960" w:type="dxa"/>
            <w:noWrap/>
            <w:hideMark/>
          </w:tcPr>
          <w:p w:rsidR="00EF419D" w:rsidRPr="00EF419D" w:rsidRDefault="00EF419D" w:rsidP="00C65EB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i/>
                <w:iCs/>
                <w:color w:val="000000"/>
                <w:sz w:val="24"/>
                <w:szCs w:val="24"/>
                <w:lang w:val="en-GB"/>
              </w:rPr>
            </w:pPr>
            <w:r w:rsidRPr="00EF419D">
              <w:rPr>
                <w:rFonts w:ascii="Times New Roman" w:eastAsia="Times New Roman" w:hAnsi="Times New Roman"/>
                <w:i/>
                <w:iCs/>
                <w:color w:val="000000"/>
                <w:sz w:val="24"/>
                <w:szCs w:val="24"/>
                <w:lang w:val="en-GB"/>
              </w:rPr>
              <w:t>Axonopus compressus</w:t>
            </w:r>
          </w:p>
        </w:tc>
        <w:tc>
          <w:tcPr>
            <w:tcW w:w="2424" w:type="dxa"/>
            <w:noWrap/>
            <w:hideMark/>
          </w:tcPr>
          <w:p w:rsidR="00EF419D" w:rsidRPr="00EF419D" w:rsidRDefault="00EF419D" w:rsidP="00C65EB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Rumput pahit</w:t>
            </w:r>
          </w:p>
        </w:tc>
        <w:tc>
          <w:tcPr>
            <w:tcW w:w="567" w:type="dxa"/>
            <w:noWrap/>
            <w:hideMark/>
          </w:tcPr>
          <w:p w:rsidR="00EF419D" w:rsidRPr="00EF419D" w:rsidRDefault="00EF419D" w:rsidP="00C65E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576" w:type="dxa"/>
            <w:noWrap/>
            <w:hideMark/>
          </w:tcPr>
          <w:p w:rsidR="00EF419D" w:rsidRPr="00EF419D" w:rsidRDefault="00EF419D" w:rsidP="00C65E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28</w:t>
            </w:r>
          </w:p>
        </w:tc>
        <w:tc>
          <w:tcPr>
            <w:tcW w:w="558" w:type="dxa"/>
            <w:noWrap/>
            <w:hideMark/>
          </w:tcPr>
          <w:p w:rsidR="00EF419D" w:rsidRPr="00EF419D" w:rsidRDefault="00EF419D" w:rsidP="00C65E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709" w:type="dxa"/>
            <w:noWrap/>
            <w:hideMark/>
          </w:tcPr>
          <w:p w:rsidR="00EF419D" w:rsidRPr="00EF419D" w:rsidRDefault="00EF419D" w:rsidP="00C65E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66</w:t>
            </w:r>
          </w:p>
        </w:tc>
        <w:tc>
          <w:tcPr>
            <w:tcW w:w="708" w:type="dxa"/>
            <w:noWrap/>
            <w:hideMark/>
          </w:tcPr>
          <w:p w:rsidR="00EF419D" w:rsidRPr="00EF419D" w:rsidRDefault="00EF419D" w:rsidP="00C65E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15</w:t>
            </w:r>
          </w:p>
        </w:tc>
      </w:tr>
      <w:tr w:rsidR="00EF419D" w:rsidRPr="00EF419D" w:rsidTr="00EF419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0" w:type="dxa"/>
            <w:noWrap/>
            <w:hideMark/>
          </w:tcPr>
          <w:p w:rsidR="00EF419D" w:rsidRPr="00EF419D" w:rsidRDefault="00EF419D" w:rsidP="00C65EB9">
            <w:pPr>
              <w:spacing w:after="0" w:line="240" w:lineRule="auto"/>
              <w:jc w:val="right"/>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lastRenderedPageBreak/>
              <w:t>6</w:t>
            </w:r>
          </w:p>
        </w:tc>
        <w:tc>
          <w:tcPr>
            <w:tcW w:w="2960" w:type="dxa"/>
            <w:noWrap/>
            <w:hideMark/>
          </w:tcPr>
          <w:p w:rsidR="00EF419D" w:rsidRPr="00EF419D" w:rsidRDefault="00EF419D" w:rsidP="00C65EB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i/>
                <w:iCs/>
                <w:color w:val="000000"/>
                <w:sz w:val="24"/>
                <w:szCs w:val="24"/>
                <w:lang w:val="en-GB"/>
              </w:rPr>
            </w:pPr>
            <w:r w:rsidRPr="00EF419D">
              <w:rPr>
                <w:rFonts w:ascii="Times New Roman" w:eastAsia="Times New Roman" w:hAnsi="Times New Roman"/>
                <w:i/>
                <w:iCs/>
                <w:color w:val="000000"/>
                <w:sz w:val="24"/>
                <w:szCs w:val="24"/>
                <w:lang w:val="en-GB"/>
              </w:rPr>
              <w:t>Borreria alata</w:t>
            </w:r>
          </w:p>
        </w:tc>
        <w:tc>
          <w:tcPr>
            <w:tcW w:w="2424" w:type="dxa"/>
            <w:noWrap/>
            <w:hideMark/>
          </w:tcPr>
          <w:p w:rsidR="00EF419D" w:rsidRPr="00EF419D" w:rsidRDefault="00EF419D" w:rsidP="00C65EB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Rumput setawar</w:t>
            </w:r>
          </w:p>
        </w:tc>
        <w:tc>
          <w:tcPr>
            <w:tcW w:w="567" w:type="dxa"/>
            <w:noWrap/>
            <w:hideMark/>
          </w:tcPr>
          <w:p w:rsidR="00EF419D" w:rsidRPr="00EF419D" w:rsidRDefault="00EF419D" w:rsidP="00C65E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576" w:type="dxa"/>
            <w:noWrap/>
            <w:hideMark/>
          </w:tcPr>
          <w:p w:rsidR="00EF419D" w:rsidRPr="00EF419D" w:rsidRDefault="00EF419D" w:rsidP="00C65E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558" w:type="dxa"/>
            <w:noWrap/>
            <w:hideMark/>
          </w:tcPr>
          <w:p w:rsidR="00EF419D" w:rsidRPr="00EF419D" w:rsidRDefault="00EF419D" w:rsidP="00C65E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709" w:type="dxa"/>
            <w:noWrap/>
            <w:hideMark/>
          </w:tcPr>
          <w:p w:rsidR="00EF419D" w:rsidRPr="00EF419D" w:rsidRDefault="00EF419D" w:rsidP="00C65E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3</w:t>
            </w:r>
          </w:p>
        </w:tc>
        <w:tc>
          <w:tcPr>
            <w:tcW w:w="708" w:type="dxa"/>
            <w:noWrap/>
            <w:hideMark/>
          </w:tcPr>
          <w:p w:rsidR="00EF419D" w:rsidRPr="00EF419D" w:rsidRDefault="00EF419D" w:rsidP="00C65E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r>
      <w:tr w:rsidR="00EF419D" w:rsidRPr="00EF419D" w:rsidTr="00EF419D">
        <w:trPr>
          <w:trHeight w:val="300"/>
        </w:trPr>
        <w:tc>
          <w:tcPr>
            <w:cnfStyle w:val="001000000000" w:firstRow="0" w:lastRow="0" w:firstColumn="1" w:lastColumn="0" w:oddVBand="0" w:evenVBand="0" w:oddHBand="0" w:evenHBand="0" w:firstRowFirstColumn="0" w:firstRowLastColumn="0" w:lastRowFirstColumn="0" w:lastRowLastColumn="0"/>
            <w:tcW w:w="570" w:type="dxa"/>
            <w:noWrap/>
            <w:hideMark/>
          </w:tcPr>
          <w:p w:rsidR="00EF419D" w:rsidRPr="00EF419D" w:rsidRDefault="00EF419D" w:rsidP="00C65EB9">
            <w:pPr>
              <w:spacing w:after="0" w:line="240" w:lineRule="auto"/>
              <w:jc w:val="right"/>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7</w:t>
            </w:r>
          </w:p>
        </w:tc>
        <w:tc>
          <w:tcPr>
            <w:tcW w:w="2960" w:type="dxa"/>
            <w:noWrap/>
            <w:hideMark/>
          </w:tcPr>
          <w:p w:rsidR="00EF419D" w:rsidRPr="00EF419D" w:rsidRDefault="00EF419D" w:rsidP="00C65EB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i/>
                <w:iCs/>
                <w:color w:val="000000"/>
                <w:sz w:val="24"/>
                <w:szCs w:val="24"/>
                <w:lang w:val="en-GB"/>
              </w:rPr>
            </w:pPr>
            <w:r w:rsidRPr="00EF419D">
              <w:rPr>
                <w:rFonts w:ascii="Times New Roman" w:eastAsia="Times New Roman" w:hAnsi="Times New Roman"/>
                <w:i/>
                <w:iCs/>
                <w:color w:val="000000"/>
                <w:sz w:val="24"/>
                <w:szCs w:val="24"/>
                <w:lang w:val="en-GB"/>
              </w:rPr>
              <w:t>Commelina diffusa</w:t>
            </w:r>
          </w:p>
        </w:tc>
        <w:tc>
          <w:tcPr>
            <w:tcW w:w="2424" w:type="dxa"/>
            <w:noWrap/>
            <w:hideMark/>
          </w:tcPr>
          <w:p w:rsidR="00EF419D" w:rsidRPr="00EF419D" w:rsidRDefault="00EF419D" w:rsidP="00C65EB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Gewor</w:t>
            </w:r>
          </w:p>
        </w:tc>
        <w:tc>
          <w:tcPr>
            <w:tcW w:w="567" w:type="dxa"/>
            <w:noWrap/>
            <w:hideMark/>
          </w:tcPr>
          <w:p w:rsidR="00EF419D" w:rsidRPr="00EF419D" w:rsidRDefault="00EF419D" w:rsidP="00C65E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576" w:type="dxa"/>
            <w:noWrap/>
            <w:hideMark/>
          </w:tcPr>
          <w:p w:rsidR="00EF419D" w:rsidRPr="00EF419D" w:rsidRDefault="00EF419D" w:rsidP="00C65E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47</w:t>
            </w:r>
          </w:p>
        </w:tc>
        <w:tc>
          <w:tcPr>
            <w:tcW w:w="558" w:type="dxa"/>
            <w:noWrap/>
            <w:hideMark/>
          </w:tcPr>
          <w:p w:rsidR="00EF419D" w:rsidRPr="00EF419D" w:rsidRDefault="00EF419D" w:rsidP="00C65E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10</w:t>
            </w:r>
          </w:p>
        </w:tc>
        <w:tc>
          <w:tcPr>
            <w:tcW w:w="709" w:type="dxa"/>
            <w:noWrap/>
            <w:hideMark/>
          </w:tcPr>
          <w:p w:rsidR="00EF419D" w:rsidRPr="00EF419D" w:rsidRDefault="00EF419D" w:rsidP="00C65E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15</w:t>
            </w:r>
          </w:p>
        </w:tc>
        <w:tc>
          <w:tcPr>
            <w:tcW w:w="708" w:type="dxa"/>
            <w:noWrap/>
            <w:hideMark/>
          </w:tcPr>
          <w:p w:rsidR="00EF419D" w:rsidRPr="00EF419D" w:rsidRDefault="00EF419D" w:rsidP="00C65E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32</w:t>
            </w:r>
          </w:p>
        </w:tc>
      </w:tr>
      <w:tr w:rsidR="00EF419D" w:rsidRPr="00EF419D" w:rsidTr="00EF419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0" w:type="dxa"/>
            <w:noWrap/>
            <w:hideMark/>
          </w:tcPr>
          <w:p w:rsidR="00EF419D" w:rsidRPr="00EF419D" w:rsidRDefault="00EF419D" w:rsidP="00C65EB9">
            <w:pPr>
              <w:spacing w:after="0" w:line="240" w:lineRule="auto"/>
              <w:jc w:val="right"/>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8</w:t>
            </w:r>
          </w:p>
        </w:tc>
        <w:tc>
          <w:tcPr>
            <w:tcW w:w="2960" w:type="dxa"/>
            <w:noWrap/>
            <w:hideMark/>
          </w:tcPr>
          <w:p w:rsidR="00EF419D" w:rsidRPr="00EF419D" w:rsidRDefault="00EF419D" w:rsidP="00C65EB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i/>
                <w:iCs/>
                <w:color w:val="000000"/>
                <w:sz w:val="24"/>
                <w:szCs w:val="24"/>
                <w:lang w:val="en-GB"/>
              </w:rPr>
            </w:pPr>
            <w:r w:rsidRPr="00EF419D">
              <w:rPr>
                <w:rFonts w:ascii="Times New Roman" w:eastAsia="Times New Roman" w:hAnsi="Times New Roman"/>
                <w:i/>
                <w:iCs/>
                <w:color w:val="000000"/>
                <w:sz w:val="24"/>
                <w:szCs w:val="24"/>
                <w:lang w:val="en-GB"/>
              </w:rPr>
              <w:t>Cynodon dactylon</w:t>
            </w:r>
          </w:p>
        </w:tc>
        <w:tc>
          <w:tcPr>
            <w:tcW w:w="2424" w:type="dxa"/>
            <w:noWrap/>
            <w:hideMark/>
          </w:tcPr>
          <w:p w:rsidR="00EF419D" w:rsidRPr="00EF419D" w:rsidRDefault="00EF419D" w:rsidP="00C65EB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Rumput bermuda</w:t>
            </w:r>
          </w:p>
        </w:tc>
        <w:tc>
          <w:tcPr>
            <w:tcW w:w="567" w:type="dxa"/>
            <w:noWrap/>
            <w:hideMark/>
          </w:tcPr>
          <w:p w:rsidR="00EF419D" w:rsidRPr="00EF419D" w:rsidRDefault="00EF419D" w:rsidP="00C65E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8</w:t>
            </w:r>
          </w:p>
        </w:tc>
        <w:tc>
          <w:tcPr>
            <w:tcW w:w="576" w:type="dxa"/>
            <w:noWrap/>
            <w:hideMark/>
          </w:tcPr>
          <w:p w:rsidR="00EF419D" w:rsidRPr="00EF419D" w:rsidRDefault="00EF419D" w:rsidP="00C65E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6</w:t>
            </w:r>
          </w:p>
        </w:tc>
        <w:tc>
          <w:tcPr>
            <w:tcW w:w="558" w:type="dxa"/>
            <w:noWrap/>
            <w:hideMark/>
          </w:tcPr>
          <w:p w:rsidR="00EF419D" w:rsidRPr="00EF419D" w:rsidRDefault="00EF419D" w:rsidP="00C65E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709" w:type="dxa"/>
            <w:noWrap/>
            <w:hideMark/>
          </w:tcPr>
          <w:p w:rsidR="00EF419D" w:rsidRPr="00EF419D" w:rsidRDefault="00EF419D" w:rsidP="00C65E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13</w:t>
            </w:r>
          </w:p>
        </w:tc>
        <w:tc>
          <w:tcPr>
            <w:tcW w:w="708" w:type="dxa"/>
            <w:noWrap/>
            <w:hideMark/>
          </w:tcPr>
          <w:p w:rsidR="00EF419D" w:rsidRPr="00EF419D" w:rsidRDefault="00EF419D" w:rsidP="00C65E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r>
      <w:tr w:rsidR="00EF419D" w:rsidRPr="00EF419D" w:rsidTr="00EF419D">
        <w:trPr>
          <w:trHeight w:val="300"/>
        </w:trPr>
        <w:tc>
          <w:tcPr>
            <w:cnfStyle w:val="001000000000" w:firstRow="0" w:lastRow="0" w:firstColumn="1" w:lastColumn="0" w:oddVBand="0" w:evenVBand="0" w:oddHBand="0" w:evenHBand="0" w:firstRowFirstColumn="0" w:firstRowLastColumn="0" w:lastRowFirstColumn="0" w:lastRowLastColumn="0"/>
            <w:tcW w:w="570" w:type="dxa"/>
            <w:noWrap/>
            <w:hideMark/>
          </w:tcPr>
          <w:p w:rsidR="00EF419D" w:rsidRPr="00EF419D" w:rsidRDefault="00EF419D" w:rsidP="00C65EB9">
            <w:pPr>
              <w:spacing w:after="0" w:line="240" w:lineRule="auto"/>
              <w:jc w:val="right"/>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9</w:t>
            </w:r>
          </w:p>
        </w:tc>
        <w:tc>
          <w:tcPr>
            <w:tcW w:w="2960" w:type="dxa"/>
            <w:noWrap/>
            <w:hideMark/>
          </w:tcPr>
          <w:p w:rsidR="00EF419D" w:rsidRPr="00EF419D" w:rsidRDefault="00EF419D" w:rsidP="00C65EB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i/>
                <w:iCs/>
                <w:color w:val="000000"/>
                <w:sz w:val="24"/>
                <w:szCs w:val="24"/>
                <w:lang w:val="en-GB"/>
              </w:rPr>
            </w:pPr>
            <w:r w:rsidRPr="00EF419D">
              <w:rPr>
                <w:rFonts w:ascii="Times New Roman" w:eastAsia="Times New Roman" w:hAnsi="Times New Roman"/>
                <w:i/>
                <w:iCs/>
                <w:color w:val="000000"/>
                <w:sz w:val="24"/>
                <w:szCs w:val="24"/>
                <w:lang w:val="en-GB"/>
              </w:rPr>
              <w:t>Cyperus rotundus</w:t>
            </w:r>
          </w:p>
        </w:tc>
        <w:tc>
          <w:tcPr>
            <w:tcW w:w="2424" w:type="dxa"/>
            <w:noWrap/>
            <w:hideMark/>
          </w:tcPr>
          <w:p w:rsidR="00EF419D" w:rsidRPr="00EF419D" w:rsidRDefault="00EF419D" w:rsidP="00C65EB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Rumput teki</w:t>
            </w:r>
          </w:p>
        </w:tc>
        <w:tc>
          <w:tcPr>
            <w:tcW w:w="567" w:type="dxa"/>
            <w:noWrap/>
            <w:hideMark/>
          </w:tcPr>
          <w:p w:rsidR="00EF419D" w:rsidRPr="00EF419D" w:rsidRDefault="00EF419D" w:rsidP="00C65E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576" w:type="dxa"/>
            <w:noWrap/>
            <w:hideMark/>
          </w:tcPr>
          <w:p w:rsidR="00EF419D" w:rsidRPr="00EF419D" w:rsidRDefault="00EF419D" w:rsidP="00C65E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558" w:type="dxa"/>
            <w:noWrap/>
            <w:hideMark/>
          </w:tcPr>
          <w:p w:rsidR="00EF419D" w:rsidRPr="00EF419D" w:rsidRDefault="00EF419D" w:rsidP="00C65E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21</w:t>
            </w:r>
          </w:p>
        </w:tc>
        <w:tc>
          <w:tcPr>
            <w:tcW w:w="709" w:type="dxa"/>
            <w:noWrap/>
            <w:hideMark/>
          </w:tcPr>
          <w:p w:rsidR="00EF419D" w:rsidRPr="00EF419D" w:rsidRDefault="00EF419D" w:rsidP="00C65E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50</w:t>
            </w:r>
          </w:p>
        </w:tc>
        <w:tc>
          <w:tcPr>
            <w:tcW w:w="708" w:type="dxa"/>
            <w:noWrap/>
            <w:hideMark/>
          </w:tcPr>
          <w:p w:rsidR="00EF419D" w:rsidRPr="00EF419D" w:rsidRDefault="00EF419D" w:rsidP="00C65E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r>
      <w:tr w:rsidR="00EF419D" w:rsidRPr="00EF419D" w:rsidTr="00EF419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0" w:type="dxa"/>
            <w:noWrap/>
            <w:hideMark/>
          </w:tcPr>
          <w:p w:rsidR="00EF419D" w:rsidRPr="00EF419D" w:rsidRDefault="00EF419D" w:rsidP="00C65EB9">
            <w:pPr>
              <w:spacing w:after="0" w:line="240" w:lineRule="auto"/>
              <w:jc w:val="right"/>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10</w:t>
            </w:r>
          </w:p>
        </w:tc>
        <w:tc>
          <w:tcPr>
            <w:tcW w:w="2960" w:type="dxa"/>
            <w:noWrap/>
            <w:hideMark/>
          </w:tcPr>
          <w:p w:rsidR="00EF419D" w:rsidRPr="00EF419D" w:rsidRDefault="00EF419D" w:rsidP="00C65EB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i/>
                <w:iCs/>
                <w:color w:val="000000"/>
                <w:sz w:val="24"/>
                <w:szCs w:val="24"/>
                <w:lang w:val="en-GB"/>
              </w:rPr>
            </w:pPr>
            <w:r w:rsidRPr="00EF419D">
              <w:rPr>
                <w:rFonts w:ascii="Times New Roman" w:eastAsia="Times New Roman" w:hAnsi="Times New Roman"/>
                <w:i/>
                <w:iCs/>
                <w:color w:val="000000"/>
                <w:sz w:val="24"/>
                <w:szCs w:val="24"/>
                <w:lang w:val="en-GB"/>
              </w:rPr>
              <w:t>Echinochloa colona</w:t>
            </w:r>
          </w:p>
        </w:tc>
        <w:tc>
          <w:tcPr>
            <w:tcW w:w="2424" w:type="dxa"/>
            <w:noWrap/>
            <w:hideMark/>
          </w:tcPr>
          <w:p w:rsidR="00EF419D" w:rsidRPr="00EF419D" w:rsidRDefault="00EF419D" w:rsidP="00C65EB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Rumput bebek</w:t>
            </w:r>
          </w:p>
        </w:tc>
        <w:tc>
          <w:tcPr>
            <w:tcW w:w="567" w:type="dxa"/>
            <w:noWrap/>
            <w:hideMark/>
          </w:tcPr>
          <w:p w:rsidR="00EF419D" w:rsidRPr="00EF419D" w:rsidRDefault="00EF419D" w:rsidP="00C65E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12</w:t>
            </w:r>
          </w:p>
        </w:tc>
        <w:tc>
          <w:tcPr>
            <w:tcW w:w="576" w:type="dxa"/>
            <w:noWrap/>
            <w:hideMark/>
          </w:tcPr>
          <w:p w:rsidR="00EF419D" w:rsidRPr="00EF419D" w:rsidRDefault="00EF419D" w:rsidP="00C65E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16</w:t>
            </w:r>
          </w:p>
        </w:tc>
        <w:tc>
          <w:tcPr>
            <w:tcW w:w="558" w:type="dxa"/>
            <w:noWrap/>
            <w:hideMark/>
          </w:tcPr>
          <w:p w:rsidR="00EF419D" w:rsidRPr="00EF419D" w:rsidRDefault="00EF419D" w:rsidP="00C65E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7</w:t>
            </w:r>
          </w:p>
        </w:tc>
        <w:tc>
          <w:tcPr>
            <w:tcW w:w="709" w:type="dxa"/>
            <w:noWrap/>
            <w:hideMark/>
          </w:tcPr>
          <w:p w:rsidR="00EF419D" w:rsidRPr="00EF419D" w:rsidRDefault="00EF419D" w:rsidP="00C65E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708" w:type="dxa"/>
            <w:noWrap/>
            <w:hideMark/>
          </w:tcPr>
          <w:p w:rsidR="00EF419D" w:rsidRPr="00EF419D" w:rsidRDefault="00EF419D" w:rsidP="00C65E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5</w:t>
            </w:r>
          </w:p>
        </w:tc>
      </w:tr>
      <w:tr w:rsidR="00EF419D" w:rsidRPr="00EF419D" w:rsidTr="00EF419D">
        <w:trPr>
          <w:trHeight w:val="300"/>
        </w:trPr>
        <w:tc>
          <w:tcPr>
            <w:cnfStyle w:val="001000000000" w:firstRow="0" w:lastRow="0" w:firstColumn="1" w:lastColumn="0" w:oddVBand="0" w:evenVBand="0" w:oddHBand="0" w:evenHBand="0" w:firstRowFirstColumn="0" w:firstRowLastColumn="0" w:lastRowFirstColumn="0" w:lastRowLastColumn="0"/>
            <w:tcW w:w="570" w:type="dxa"/>
            <w:noWrap/>
            <w:hideMark/>
          </w:tcPr>
          <w:p w:rsidR="00EF419D" w:rsidRPr="00EF419D" w:rsidRDefault="00EF419D" w:rsidP="00C65EB9">
            <w:pPr>
              <w:spacing w:after="0" w:line="240" w:lineRule="auto"/>
              <w:jc w:val="right"/>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11</w:t>
            </w:r>
          </w:p>
        </w:tc>
        <w:tc>
          <w:tcPr>
            <w:tcW w:w="2960" w:type="dxa"/>
            <w:noWrap/>
            <w:hideMark/>
          </w:tcPr>
          <w:p w:rsidR="00EF419D" w:rsidRPr="00EF419D" w:rsidRDefault="00EF419D" w:rsidP="00C65EB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i/>
                <w:iCs/>
                <w:color w:val="000000"/>
                <w:sz w:val="24"/>
                <w:szCs w:val="24"/>
                <w:lang w:val="en-GB"/>
              </w:rPr>
            </w:pPr>
            <w:r w:rsidRPr="00EF419D">
              <w:rPr>
                <w:rFonts w:ascii="Times New Roman" w:eastAsia="Times New Roman" w:hAnsi="Times New Roman"/>
                <w:i/>
                <w:iCs/>
                <w:color w:val="000000"/>
                <w:sz w:val="24"/>
                <w:szCs w:val="24"/>
                <w:lang w:val="en-GB"/>
              </w:rPr>
              <w:t>Eclipta prostrata</w:t>
            </w:r>
          </w:p>
        </w:tc>
        <w:tc>
          <w:tcPr>
            <w:tcW w:w="2424" w:type="dxa"/>
            <w:noWrap/>
            <w:hideMark/>
          </w:tcPr>
          <w:p w:rsidR="00EF419D" w:rsidRPr="00EF419D" w:rsidRDefault="00EF419D" w:rsidP="00C65EB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Urang-aring</w:t>
            </w:r>
          </w:p>
        </w:tc>
        <w:tc>
          <w:tcPr>
            <w:tcW w:w="567" w:type="dxa"/>
            <w:noWrap/>
            <w:hideMark/>
          </w:tcPr>
          <w:p w:rsidR="00EF419D" w:rsidRPr="00EF419D" w:rsidRDefault="00EF419D" w:rsidP="00C65E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32</w:t>
            </w:r>
          </w:p>
        </w:tc>
        <w:tc>
          <w:tcPr>
            <w:tcW w:w="576" w:type="dxa"/>
            <w:noWrap/>
            <w:hideMark/>
          </w:tcPr>
          <w:p w:rsidR="00EF419D" w:rsidRPr="00EF419D" w:rsidRDefault="00EF419D" w:rsidP="00C65E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25</w:t>
            </w:r>
          </w:p>
        </w:tc>
        <w:tc>
          <w:tcPr>
            <w:tcW w:w="558" w:type="dxa"/>
            <w:noWrap/>
            <w:hideMark/>
          </w:tcPr>
          <w:p w:rsidR="00EF419D" w:rsidRPr="00EF419D" w:rsidRDefault="00EF419D" w:rsidP="00C65E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17</w:t>
            </w:r>
          </w:p>
        </w:tc>
        <w:tc>
          <w:tcPr>
            <w:tcW w:w="709" w:type="dxa"/>
            <w:noWrap/>
            <w:hideMark/>
          </w:tcPr>
          <w:p w:rsidR="00EF419D" w:rsidRPr="00EF419D" w:rsidRDefault="00EF419D" w:rsidP="00C65E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22</w:t>
            </w:r>
          </w:p>
        </w:tc>
        <w:tc>
          <w:tcPr>
            <w:tcW w:w="708" w:type="dxa"/>
            <w:noWrap/>
            <w:hideMark/>
          </w:tcPr>
          <w:p w:rsidR="00EF419D" w:rsidRPr="00EF419D" w:rsidRDefault="00EF419D" w:rsidP="00C65E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19</w:t>
            </w:r>
          </w:p>
        </w:tc>
      </w:tr>
      <w:tr w:rsidR="00EF419D" w:rsidRPr="00EF419D" w:rsidTr="00EF419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0" w:type="dxa"/>
            <w:noWrap/>
            <w:hideMark/>
          </w:tcPr>
          <w:p w:rsidR="00EF419D" w:rsidRPr="00EF419D" w:rsidRDefault="00EF419D" w:rsidP="00C65EB9">
            <w:pPr>
              <w:spacing w:after="0" w:line="240" w:lineRule="auto"/>
              <w:jc w:val="right"/>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12</w:t>
            </w:r>
          </w:p>
        </w:tc>
        <w:tc>
          <w:tcPr>
            <w:tcW w:w="2960" w:type="dxa"/>
            <w:noWrap/>
            <w:hideMark/>
          </w:tcPr>
          <w:p w:rsidR="00EF419D" w:rsidRPr="00EF419D" w:rsidRDefault="00EF419D" w:rsidP="00C65EB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i/>
                <w:iCs/>
                <w:color w:val="000000"/>
                <w:sz w:val="24"/>
                <w:szCs w:val="24"/>
                <w:lang w:val="en-GB"/>
              </w:rPr>
            </w:pPr>
            <w:r w:rsidRPr="00EF419D">
              <w:rPr>
                <w:rFonts w:ascii="Times New Roman" w:eastAsia="Times New Roman" w:hAnsi="Times New Roman"/>
                <w:i/>
                <w:iCs/>
                <w:color w:val="000000"/>
                <w:sz w:val="24"/>
                <w:szCs w:val="24"/>
                <w:lang w:val="en-GB"/>
              </w:rPr>
              <w:t>Eleusine indica</w:t>
            </w:r>
          </w:p>
        </w:tc>
        <w:tc>
          <w:tcPr>
            <w:tcW w:w="2424" w:type="dxa"/>
            <w:noWrap/>
            <w:hideMark/>
          </w:tcPr>
          <w:p w:rsidR="00EF419D" w:rsidRPr="00EF419D" w:rsidRDefault="00EF419D" w:rsidP="00C65EB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Rumput belulang</w:t>
            </w:r>
          </w:p>
        </w:tc>
        <w:tc>
          <w:tcPr>
            <w:tcW w:w="567" w:type="dxa"/>
            <w:noWrap/>
            <w:hideMark/>
          </w:tcPr>
          <w:p w:rsidR="00EF419D" w:rsidRPr="00EF419D" w:rsidRDefault="00EF419D" w:rsidP="00C65E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5</w:t>
            </w:r>
          </w:p>
        </w:tc>
        <w:tc>
          <w:tcPr>
            <w:tcW w:w="576" w:type="dxa"/>
            <w:noWrap/>
            <w:hideMark/>
          </w:tcPr>
          <w:p w:rsidR="00EF419D" w:rsidRPr="00EF419D" w:rsidRDefault="00EF419D" w:rsidP="00C65E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558" w:type="dxa"/>
            <w:noWrap/>
            <w:hideMark/>
          </w:tcPr>
          <w:p w:rsidR="00EF419D" w:rsidRPr="00EF419D" w:rsidRDefault="00EF419D" w:rsidP="00C65E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2</w:t>
            </w:r>
          </w:p>
        </w:tc>
        <w:tc>
          <w:tcPr>
            <w:tcW w:w="709" w:type="dxa"/>
            <w:noWrap/>
            <w:hideMark/>
          </w:tcPr>
          <w:p w:rsidR="00EF419D" w:rsidRPr="00EF419D" w:rsidRDefault="00EF419D" w:rsidP="00C65E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8</w:t>
            </w:r>
          </w:p>
        </w:tc>
        <w:tc>
          <w:tcPr>
            <w:tcW w:w="708" w:type="dxa"/>
            <w:noWrap/>
            <w:hideMark/>
          </w:tcPr>
          <w:p w:rsidR="00EF419D" w:rsidRPr="00EF419D" w:rsidRDefault="00EF419D" w:rsidP="00C65E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3</w:t>
            </w:r>
          </w:p>
        </w:tc>
      </w:tr>
      <w:tr w:rsidR="00EF419D" w:rsidRPr="00EF419D" w:rsidTr="00EF419D">
        <w:trPr>
          <w:trHeight w:val="300"/>
        </w:trPr>
        <w:tc>
          <w:tcPr>
            <w:cnfStyle w:val="001000000000" w:firstRow="0" w:lastRow="0" w:firstColumn="1" w:lastColumn="0" w:oddVBand="0" w:evenVBand="0" w:oddHBand="0" w:evenHBand="0" w:firstRowFirstColumn="0" w:firstRowLastColumn="0" w:lastRowFirstColumn="0" w:lastRowLastColumn="0"/>
            <w:tcW w:w="570" w:type="dxa"/>
            <w:noWrap/>
            <w:hideMark/>
          </w:tcPr>
          <w:p w:rsidR="00EF419D" w:rsidRPr="00EF419D" w:rsidRDefault="00EF419D" w:rsidP="00C65EB9">
            <w:pPr>
              <w:spacing w:after="0" w:line="240" w:lineRule="auto"/>
              <w:jc w:val="right"/>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13</w:t>
            </w:r>
          </w:p>
        </w:tc>
        <w:tc>
          <w:tcPr>
            <w:tcW w:w="2960" w:type="dxa"/>
            <w:noWrap/>
            <w:hideMark/>
          </w:tcPr>
          <w:p w:rsidR="00EF419D" w:rsidRPr="00EF419D" w:rsidRDefault="00EF419D" w:rsidP="00C65EB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i/>
                <w:iCs/>
                <w:color w:val="000000"/>
                <w:sz w:val="24"/>
                <w:szCs w:val="24"/>
                <w:lang w:val="en-GB"/>
              </w:rPr>
            </w:pPr>
            <w:r w:rsidRPr="00EF419D">
              <w:rPr>
                <w:rFonts w:ascii="Times New Roman" w:eastAsia="Times New Roman" w:hAnsi="Times New Roman"/>
                <w:i/>
                <w:iCs/>
                <w:color w:val="000000"/>
                <w:sz w:val="24"/>
                <w:szCs w:val="24"/>
                <w:lang w:val="en-GB"/>
              </w:rPr>
              <w:t>Ipomoea aquatica</w:t>
            </w:r>
          </w:p>
        </w:tc>
        <w:tc>
          <w:tcPr>
            <w:tcW w:w="2424" w:type="dxa"/>
            <w:noWrap/>
            <w:hideMark/>
          </w:tcPr>
          <w:p w:rsidR="00EF419D" w:rsidRPr="00EF419D" w:rsidRDefault="00EF419D" w:rsidP="00C65EB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Kangkung</w:t>
            </w:r>
          </w:p>
        </w:tc>
        <w:tc>
          <w:tcPr>
            <w:tcW w:w="567" w:type="dxa"/>
            <w:noWrap/>
            <w:hideMark/>
          </w:tcPr>
          <w:p w:rsidR="00EF419D" w:rsidRPr="00EF419D" w:rsidRDefault="00EF419D" w:rsidP="00C65E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576" w:type="dxa"/>
            <w:noWrap/>
            <w:hideMark/>
          </w:tcPr>
          <w:p w:rsidR="00EF419D" w:rsidRPr="00EF419D" w:rsidRDefault="00EF419D" w:rsidP="00C65E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127</w:t>
            </w:r>
          </w:p>
        </w:tc>
        <w:tc>
          <w:tcPr>
            <w:tcW w:w="558" w:type="dxa"/>
            <w:noWrap/>
            <w:hideMark/>
          </w:tcPr>
          <w:p w:rsidR="00EF419D" w:rsidRPr="00EF419D" w:rsidRDefault="00EF419D" w:rsidP="00C65E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709" w:type="dxa"/>
            <w:noWrap/>
            <w:hideMark/>
          </w:tcPr>
          <w:p w:rsidR="00EF419D" w:rsidRPr="00EF419D" w:rsidRDefault="00EF419D" w:rsidP="00C65E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708" w:type="dxa"/>
            <w:noWrap/>
            <w:hideMark/>
          </w:tcPr>
          <w:p w:rsidR="00EF419D" w:rsidRPr="00EF419D" w:rsidRDefault="00EF419D" w:rsidP="00C65E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r>
      <w:tr w:rsidR="00EF419D" w:rsidRPr="00EF419D" w:rsidTr="00EF419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0" w:type="dxa"/>
            <w:noWrap/>
            <w:hideMark/>
          </w:tcPr>
          <w:p w:rsidR="00EF419D" w:rsidRPr="00EF419D" w:rsidRDefault="00EF419D" w:rsidP="00C65EB9">
            <w:pPr>
              <w:spacing w:after="0" w:line="240" w:lineRule="auto"/>
              <w:jc w:val="right"/>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14</w:t>
            </w:r>
          </w:p>
        </w:tc>
        <w:tc>
          <w:tcPr>
            <w:tcW w:w="2960" w:type="dxa"/>
            <w:noWrap/>
            <w:hideMark/>
          </w:tcPr>
          <w:p w:rsidR="00EF419D" w:rsidRPr="00EF419D" w:rsidRDefault="00EF419D" w:rsidP="00C65EB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i/>
                <w:iCs/>
                <w:color w:val="000000"/>
                <w:sz w:val="24"/>
                <w:szCs w:val="24"/>
                <w:lang w:val="en-GB"/>
              </w:rPr>
            </w:pPr>
            <w:r w:rsidRPr="00EF419D">
              <w:rPr>
                <w:rFonts w:ascii="Times New Roman" w:eastAsia="Times New Roman" w:hAnsi="Times New Roman"/>
                <w:i/>
                <w:iCs/>
                <w:color w:val="000000"/>
                <w:sz w:val="24"/>
                <w:szCs w:val="24"/>
                <w:lang w:val="en-GB"/>
              </w:rPr>
              <w:t>Ludwigia octovalvis</w:t>
            </w:r>
          </w:p>
        </w:tc>
        <w:tc>
          <w:tcPr>
            <w:tcW w:w="2424" w:type="dxa"/>
            <w:noWrap/>
            <w:hideMark/>
          </w:tcPr>
          <w:p w:rsidR="00EF419D" w:rsidRPr="00EF419D" w:rsidRDefault="00EF419D" w:rsidP="00C65EB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Cacabean</w:t>
            </w:r>
          </w:p>
        </w:tc>
        <w:tc>
          <w:tcPr>
            <w:tcW w:w="567" w:type="dxa"/>
            <w:noWrap/>
            <w:hideMark/>
          </w:tcPr>
          <w:p w:rsidR="00EF419D" w:rsidRPr="00EF419D" w:rsidRDefault="00EF419D" w:rsidP="00C65E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10</w:t>
            </w:r>
          </w:p>
        </w:tc>
        <w:tc>
          <w:tcPr>
            <w:tcW w:w="576" w:type="dxa"/>
            <w:noWrap/>
            <w:hideMark/>
          </w:tcPr>
          <w:p w:rsidR="00EF419D" w:rsidRPr="00EF419D" w:rsidRDefault="00EF419D" w:rsidP="00C65E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19</w:t>
            </w:r>
          </w:p>
        </w:tc>
        <w:tc>
          <w:tcPr>
            <w:tcW w:w="558" w:type="dxa"/>
            <w:noWrap/>
            <w:hideMark/>
          </w:tcPr>
          <w:p w:rsidR="00EF419D" w:rsidRPr="00EF419D" w:rsidRDefault="00EF419D" w:rsidP="00C65E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20</w:t>
            </w:r>
          </w:p>
        </w:tc>
        <w:tc>
          <w:tcPr>
            <w:tcW w:w="709" w:type="dxa"/>
            <w:noWrap/>
            <w:hideMark/>
          </w:tcPr>
          <w:p w:rsidR="00EF419D" w:rsidRPr="00EF419D" w:rsidRDefault="00EF419D" w:rsidP="00C65E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17</w:t>
            </w:r>
          </w:p>
        </w:tc>
        <w:tc>
          <w:tcPr>
            <w:tcW w:w="708" w:type="dxa"/>
            <w:noWrap/>
            <w:hideMark/>
          </w:tcPr>
          <w:p w:rsidR="00EF419D" w:rsidRPr="00EF419D" w:rsidRDefault="00EF419D" w:rsidP="00C65E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38</w:t>
            </w:r>
          </w:p>
        </w:tc>
      </w:tr>
      <w:tr w:rsidR="00EF419D" w:rsidRPr="00EF419D" w:rsidTr="00EF419D">
        <w:trPr>
          <w:trHeight w:val="300"/>
        </w:trPr>
        <w:tc>
          <w:tcPr>
            <w:cnfStyle w:val="001000000000" w:firstRow="0" w:lastRow="0" w:firstColumn="1" w:lastColumn="0" w:oddVBand="0" w:evenVBand="0" w:oddHBand="0" w:evenHBand="0" w:firstRowFirstColumn="0" w:firstRowLastColumn="0" w:lastRowFirstColumn="0" w:lastRowLastColumn="0"/>
            <w:tcW w:w="570" w:type="dxa"/>
            <w:noWrap/>
            <w:hideMark/>
          </w:tcPr>
          <w:p w:rsidR="00EF419D" w:rsidRPr="00EF419D" w:rsidRDefault="00EF419D" w:rsidP="00C65EB9">
            <w:pPr>
              <w:spacing w:after="0" w:line="240" w:lineRule="auto"/>
              <w:jc w:val="right"/>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15</w:t>
            </w:r>
          </w:p>
        </w:tc>
        <w:tc>
          <w:tcPr>
            <w:tcW w:w="2960" w:type="dxa"/>
            <w:noWrap/>
            <w:hideMark/>
          </w:tcPr>
          <w:p w:rsidR="00EF419D" w:rsidRPr="00EF419D" w:rsidRDefault="00EF419D" w:rsidP="00C65EB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i/>
                <w:iCs/>
                <w:color w:val="000000"/>
                <w:sz w:val="24"/>
                <w:szCs w:val="24"/>
                <w:lang w:val="en-GB"/>
              </w:rPr>
            </w:pPr>
            <w:r w:rsidRPr="00EF419D">
              <w:rPr>
                <w:rFonts w:ascii="Times New Roman" w:eastAsia="Times New Roman" w:hAnsi="Times New Roman"/>
                <w:i/>
                <w:iCs/>
                <w:color w:val="000000"/>
                <w:sz w:val="24"/>
                <w:szCs w:val="24"/>
                <w:lang w:val="en-GB"/>
              </w:rPr>
              <w:t>Mimosa pudica</w:t>
            </w:r>
          </w:p>
        </w:tc>
        <w:tc>
          <w:tcPr>
            <w:tcW w:w="2424" w:type="dxa"/>
            <w:noWrap/>
            <w:hideMark/>
          </w:tcPr>
          <w:p w:rsidR="00EF419D" w:rsidRPr="00EF419D" w:rsidRDefault="00EF419D" w:rsidP="00C65EB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Putri malu</w:t>
            </w:r>
          </w:p>
        </w:tc>
        <w:tc>
          <w:tcPr>
            <w:tcW w:w="567" w:type="dxa"/>
            <w:noWrap/>
            <w:hideMark/>
          </w:tcPr>
          <w:p w:rsidR="00EF419D" w:rsidRPr="00EF419D" w:rsidRDefault="00EF419D" w:rsidP="00C65E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3</w:t>
            </w:r>
          </w:p>
        </w:tc>
        <w:tc>
          <w:tcPr>
            <w:tcW w:w="576" w:type="dxa"/>
            <w:noWrap/>
            <w:hideMark/>
          </w:tcPr>
          <w:p w:rsidR="00EF419D" w:rsidRPr="00EF419D" w:rsidRDefault="00EF419D" w:rsidP="00C65E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558" w:type="dxa"/>
            <w:noWrap/>
            <w:hideMark/>
          </w:tcPr>
          <w:p w:rsidR="00EF419D" w:rsidRPr="00EF419D" w:rsidRDefault="00EF419D" w:rsidP="00C65E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709" w:type="dxa"/>
            <w:noWrap/>
            <w:hideMark/>
          </w:tcPr>
          <w:p w:rsidR="00EF419D" w:rsidRPr="00EF419D" w:rsidRDefault="00EF419D" w:rsidP="00C65E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708" w:type="dxa"/>
            <w:noWrap/>
            <w:hideMark/>
          </w:tcPr>
          <w:p w:rsidR="00EF419D" w:rsidRPr="00EF419D" w:rsidRDefault="00EF419D" w:rsidP="00C65E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r>
      <w:tr w:rsidR="00EF419D" w:rsidRPr="00EF419D" w:rsidTr="00EF419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0" w:type="dxa"/>
            <w:noWrap/>
            <w:hideMark/>
          </w:tcPr>
          <w:p w:rsidR="00EF419D" w:rsidRPr="00EF419D" w:rsidRDefault="00EF419D" w:rsidP="00C65EB9">
            <w:pPr>
              <w:spacing w:after="0" w:line="240" w:lineRule="auto"/>
              <w:jc w:val="right"/>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16</w:t>
            </w:r>
          </w:p>
        </w:tc>
        <w:tc>
          <w:tcPr>
            <w:tcW w:w="2960" w:type="dxa"/>
            <w:noWrap/>
            <w:hideMark/>
          </w:tcPr>
          <w:p w:rsidR="00EF419D" w:rsidRPr="00EF419D" w:rsidRDefault="00EF419D" w:rsidP="00C65EB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i/>
                <w:iCs/>
                <w:color w:val="000000"/>
                <w:sz w:val="24"/>
                <w:szCs w:val="24"/>
                <w:lang w:val="en-GB"/>
              </w:rPr>
            </w:pPr>
            <w:r w:rsidRPr="00EF419D">
              <w:rPr>
                <w:rFonts w:ascii="Times New Roman" w:eastAsia="Times New Roman" w:hAnsi="Times New Roman"/>
                <w:i/>
                <w:iCs/>
                <w:color w:val="000000"/>
                <w:sz w:val="24"/>
                <w:szCs w:val="24"/>
                <w:lang w:val="en-GB"/>
              </w:rPr>
              <w:t>Monochoria vaginalis</w:t>
            </w:r>
          </w:p>
        </w:tc>
        <w:tc>
          <w:tcPr>
            <w:tcW w:w="2424" w:type="dxa"/>
            <w:noWrap/>
            <w:hideMark/>
          </w:tcPr>
          <w:p w:rsidR="00EF419D" w:rsidRPr="00EF419D" w:rsidRDefault="00EF419D" w:rsidP="00C65EB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Eceng</w:t>
            </w:r>
          </w:p>
        </w:tc>
        <w:tc>
          <w:tcPr>
            <w:tcW w:w="567" w:type="dxa"/>
            <w:noWrap/>
            <w:hideMark/>
          </w:tcPr>
          <w:p w:rsidR="00EF419D" w:rsidRPr="00EF419D" w:rsidRDefault="00EF419D" w:rsidP="00C65E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576" w:type="dxa"/>
            <w:noWrap/>
            <w:hideMark/>
          </w:tcPr>
          <w:p w:rsidR="00EF419D" w:rsidRPr="00EF419D" w:rsidRDefault="00EF419D" w:rsidP="00C65E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558" w:type="dxa"/>
            <w:noWrap/>
            <w:hideMark/>
          </w:tcPr>
          <w:p w:rsidR="00EF419D" w:rsidRPr="00EF419D" w:rsidRDefault="00EF419D" w:rsidP="00C65E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709" w:type="dxa"/>
            <w:noWrap/>
            <w:hideMark/>
          </w:tcPr>
          <w:p w:rsidR="00EF419D" w:rsidRPr="00EF419D" w:rsidRDefault="00EF419D" w:rsidP="00C65E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708" w:type="dxa"/>
            <w:noWrap/>
            <w:hideMark/>
          </w:tcPr>
          <w:p w:rsidR="00EF419D" w:rsidRPr="00EF419D" w:rsidRDefault="00EF419D" w:rsidP="00C65E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2</w:t>
            </w:r>
          </w:p>
        </w:tc>
      </w:tr>
      <w:tr w:rsidR="00EF419D" w:rsidRPr="00EF419D" w:rsidTr="00EF419D">
        <w:trPr>
          <w:trHeight w:val="300"/>
        </w:trPr>
        <w:tc>
          <w:tcPr>
            <w:cnfStyle w:val="001000000000" w:firstRow="0" w:lastRow="0" w:firstColumn="1" w:lastColumn="0" w:oddVBand="0" w:evenVBand="0" w:oddHBand="0" w:evenHBand="0" w:firstRowFirstColumn="0" w:firstRowLastColumn="0" w:lastRowFirstColumn="0" w:lastRowLastColumn="0"/>
            <w:tcW w:w="570" w:type="dxa"/>
            <w:noWrap/>
            <w:hideMark/>
          </w:tcPr>
          <w:p w:rsidR="00EF419D" w:rsidRPr="00EF419D" w:rsidRDefault="00EF419D" w:rsidP="00C65EB9">
            <w:pPr>
              <w:spacing w:after="0" w:line="240" w:lineRule="auto"/>
              <w:jc w:val="right"/>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17</w:t>
            </w:r>
          </w:p>
        </w:tc>
        <w:tc>
          <w:tcPr>
            <w:tcW w:w="2960" w:type="dxa"/>
            <w:noWrap/>
            <w:hideMark/>
          </w:tcPr>
          <w:p w:rsidR="00EF419D" w:rsidRPr="00EF419D" w:rsidRDefault="00EF419D" w:rsidP="00C65EB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i/>
                <w:iCs/>
                <w:color w:val="000000"/>
                <w:sz w:val="24"/>
                <w:szCs w:val="24"/>
                <w:lang w:val="en-GB"/>
              </w:rPr>
            </w:pPr>
            <w:r w:rsidRPr="00EF419D">
              <w:rPr>
                <w:rFonts w:ascii="Times New Roman" w:eastAsia="Times New Roman" w:hAnsi="Times New Roman"/>
                <w:i/>
                <w:iCs/>
                <w:color w:val="000000"/>
                <w:sz w:val="24"/>
                <w:szCs w:val="24"/>
                <w:lang w:val="en-GB"/>
              </w:rPr>
              <w:t>Paspalum conjugatum</w:t>
            </w:r>
          </w:p>
        </w:tc>
        <w:tc>
          <w:tcPr>
            <w:tcW w:w="2424" w:type="dxa"/>
            <w:noWrap/>
            <w:hideMark/>
          </w:tcPr>
          <w:p w:rsidR="00EF419D" w:rsidRPr="00EF419D" w:rsidRDefault="00EF419D" w:rsidP="00C65EB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Rumput kerbau</w:t>
            </w:r>
          </w:p>
        </w:tc>
        <w:tc>
          <w:tcPr>
            <w:tcW w:w="567" w:type="dxa"/>
            <w:noWrap/>
            <w:hideMark/>
          </w:tcPr>
          <w:p w:rsidR="00EF419D" w:rsidRPr="00EF419D" w:rsidRDefault="00EF419D" w:rsidP="00C65E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13</w:t>
            </w:r>
          </w:p>
        </w:tc>
        <w:tc>
          <w:tcPr>
            <w:tcW w:w="576" w:type="dxa"/>
            <w:noWrap/>
            <w:hideMark/>
          </w:tcPr>
          <w:p w:rsidR="00EF419D" w:rsidRPr="00EF419D" w:rsidRDefault="00EF419D" w:rsidP="00C65E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2</w:t>
            </w:r>
          </w:p>
        </w:tc>
        <w:tc>
          <w:tcPr>
            <w:tcW w:w="558" w:type="dxa"/>
            <w:noWrap/>
            <w:hideMark/>
          </w:tcPr>
          <w:p w:rsidR="00EF419D" w:rsidRPr="00EF419D" w:rsidRDefault="00EF419D" w:rsidP="00C65E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20</w:t>
            </w:r>
          </w:p>
        </w:tc>
        <w:tc>
          <w:tcPr>
            <w:tcW w:w="709" w:type="dxa"/>
            <w:noWrap/>
            <w:hideMark/>
          </w:tcPr>
          <w:p w:rsidR="00EF419D" w:rsidRPr="00EF419D" w:rsidRDefault="00EF419D" w:rsidP="00C65E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4</w:t>
            </w:r>
          </w:p>
        </w:tc>
        <w:tc>
          <w:tcPr>
            <w:tcW w:w="708" w:type="dxa"/>
            <w:noWrap/>
            <w:hideMark/>
          </w:tcPr>
          <w:p w:rsidR="00EF419D" w:rsidRPr="00EF419D" w:rsidRDefault="00EF419D" w:rsidP="00C65E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26</w:t>
            </w:r>
          </w:p>
        </w:tc>
      </w:tr>
      <w:tr w:rsidR="00EF419D" w:rsidRPr="00EF419D" w:rsidTr="00EF419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0" w:type="dxa"/>
            <w:noWrap/>
            <w:hideMark/>
          </w:tcPr>
          <w:p w:rsidR="00EF419D" w:rsidRPr="00EF419D" w:rsidRDefault="00EF419D" w:rsidP="00C65EB9">
            <w:pPr>
              <w:spacing w:after="0" w:line="240" w:lineRule="auto"/>
              <w:jc w:val="right"/>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18</w:t>
            </w:r>
          </w:p>
        </w:tc>
        <w:tc>
          <w:tcPr>
            <w:tcW w:w="2960" w:type="dxa"/>
            <w:noWrap/>
            <w:hideMark/>
          </w:tcPr>
          <w:p w:rsidR="00EF419D" w:rsidRPr="00EF419D" w:rsidRDefault="00EF419D" w:rsidP="00C65EB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i/>
                <w:iCs/>
                <w:color w:val="000000"/>
                <w:sz w:val="24"/>
                <w:szCs w:val="24"/>
                <w:lang w:val="en-GB"/>
              </w:rPr>
            </w:pPr>
            <w:r w:rsidRPr="00EF419D">
              <w:rPr>
                <w:rFonts w:ascii="Times New Roman" w:eastAsia="Times New Roman" w:hAnsi="Times New Roman"/>
                <w:i/>
                <w:iCs/>
                <w:color w:val="000000"/>
                <w:sz w:val="24"/>
                <w:szCs w:val="24"/>
                <w:lang w:val="en-GB"/>
              </w:rPr>
              <w:t>Phyllanthus urinaria</w:t>
            </w:r>
          </w:p>
        </w:tc>
        <w:tc>
          <w:tcPr>
            <w:tcW w:w="2424" w:type="dxa"/>
            <w:noWrap/>
            <w:hideMark/>
          </w:tcPr>
          <w:p w:rsidR="00EF419D" w:rsidRPr="00EF419D" w:rsidRDefault="00EF419D" w:rsidP="00C65EB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Meniran</w:t>
            </w:r>
          </w:p>
        </w:tc>
        <w:tc>
          <w:tcPr>
            <w:tcW w:w="567" w:type="dxa"/>
            <w:noWrap/>
            <w:hideMark/>
          </w:tcPr>
          <w:p w:rsidR="00EF419D" w:rsidRPr="00EF419D" w:rsidRDefault="00EF419D" w:rsidP="00C65E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7</w:t>
            </w:r>
          </w:p>
        </w:tc>
        <w:tc>
          <w:tcPr>
            <w:tcW w:w="576" w:type="dxa"/>
            <w:noWrap/>
            <w:hideMark/>
          </w:tcPr>
          <w:p w:rsidR="00EF419D" w:rsidRPr="00EF419D" w:rsidRDefault="00EF419D" w:rsidP="00C65E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558" w:type="dxa"/>
            <w:noWrap/>
            <w:hideMark/>
          </w:tcPr>
          <w:p w:rsidR="00EF419D" w:rsidRPr="00EF419D" w:rsidRDefault="00EF419D" w:rsidP="00C65E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709" w:type="dxa"/>
            <w:noWrap/>
            <w:hideMark/>
          </w:tcPr>
          <w:p w:rsidR="00EF419D" w:rsidRPr="00EF419D" w:rsidRDefault="00EF419D" w:rsidP="00C65E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708" w:type="dxa"/>
            <w:noWrap/>
            <w:hideMark/>
          </w:tcPr>
          <w:p w:rsidR="00EF419D" w:rsidRPr="00EF419D" w:rsidRDefault="00EF419D" w:rsidP="00C65E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r>
      <w:tr w:rsidR="00EF419D" w:rsidRPr="00EF419D" w:rsidTr="00EF419D">
        <w:trPr>
          <w:trHeight w:val="300"/>
        </w:trPr>
        <w:tc>
          <w:tcPr>
            <w:cnfStyle w:val="001000000000" w:firstRow="0" w:lastRow="0" w:firstColumn="1" w:lastColumn="0" w:oddVBand="0" w:evenVBand="0" w:oddHBand="0" w:evenHBand="0" w:firstRowFirstColumn="0" w:firstRowLastColumn="0" w:lastRowFirstColumn="0" w:lastRowLastColumn="0"/>
            <w:tcW w:w="570" w:type="dxa"/>
            <w:noWrap/>
            <w:hideMark/>
          </w:tcPr>
          <w:p w:rsidR="00EF419D" w:rsidRPr="00EF419D" w:rsidRDefault="00EF419D" w:rsidP="00C65EB9">
            <w:pPr>
              <w:spacing w:after="0" w:line="240" w:lineRule="auto"/>
              <w:jc w:val="right"/>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19</w:t>
            </w:r>
          </w:p>
        </w:tc>
        <w:tc>
          <w:tcPr>
            <w:tcW w:w="2960" w:type="dxa"/>
            <w:noWrap/>
            <w:hideMark/>
          </w:tcPr>
          <w:p w:rsidR="00EF419D" w:rsidRPr="00EF419D" w:rsidRDefault="00EF419D" w:rsidP="00C65EB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i/>
                <w:iCs/>
                <w:color w:val="000000"/>
                <w:sz w:val="24"/>
                <w:szCs w:val="24"/>
                <w:lang w:val="en-GB"/>
              </w:rPr>
            </w:pPr>
            <w:r w:rsidRPr="00EF419D">
              <w:rPr>
                <w:rFonts w:ascii="Times New Roman" w:eastAsia="Times New Roman" w:hAnsi="Times New Roman"/>
                <w:i/>
                <w:iCs/>
                <w:color w:val="000000"/>
                <w:sz w:val="24"/>
                <w:szCs w:val="24"/>
                <w:lang w:val="en-GB"/>
              </w:rPr>
              <w:t>Synedrella nodiflora</w:t>
            </w:r>
          </w:p>
        </w:tc>
        <w:tc>
          <w:tcPr>
            <w:tcW w:w="2424" w:type="dxa"/>
            <w:noWrap/>
            <w:hideMark/>
          </w:tcPr>
          <w:p w:rsidR="00EF419D" w:rsidRPr="00EF419D" w:rsidRDefault="00EF419D" w:rsidP="00C65EB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Jotang kuda</w:t>
            </w:r>
          </w:p>
        </w:tc>
        <w:tc>
          <w:tcPr>
            <w:tcW w:w="567" w:type="dxa"/>
            <w:noWrap/>
            <w:hideMark/>
          </w:tcPr>
          <w:p w:rsidR="00EF419D" w:rsidRPr="00EF419D" w:rsidRDefault="00EF419D" w:rsidP="00C65E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2</w:t>
            </w:r>
          </w:p>
        </w:tc>
        <w:tc>
          <w:tcPr>
            <w:tcW w:w="576" w:type="dxa"/>
            <w:noWrap/>
            <w:hideMark/>
          </w:tcPr>
          <w:p w:rsidR="00EF419D" w:rsidRPr="00EF419D" w:rsidRDefault="00EF419D" w:rsidP="00C65E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558" w:type="dxa"/>
            <w:noWrap/>
            <w:hideMark/>
          </w:tcPr>
          <w:p w:rsidR="00EF419D" w:rsidRPr="00EF419D" w:rsidRDefault="00EF419D" w:rsidP="00C65E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3</w:t>
            </w:r>
          </w:p>
        </w:tc>
        <w:tc>
          <w:tcPr>
            <w:tcW w:w="709" w:type="dxa"/>
            <w:noWrap/>
            <w:hideMark/>
          </w:tcPr>
          <w:p w:rsidR="00EF419D" w:rsidRPr="00EF419D" w:rsidRDefault="00EF419D" w:rsidP="00C65E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w:t>
            </w:r>
          </w:p>
        </w:tc>
        <w:tc>
          <w:tcPr>
            <w:tcW w:w="708" w:type="dxa"/>
            <w:noWrap/>
            <w:hideMark/>
          </w:tcPr>
          <w:p w:rsidR="00EF419D" w:rsidRPr="00EF419D" w:rsidRDefault="00EF419D" w:rsidP="00C65E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en-GB"/>
              </w:rPr>
            </w:pPr>
            <w:r w:rsidRPr="00EF419D">
              <w:rPr>
                <w:rFonts w:ascii="Times New Roman" w:eastAsia="Times New Roman" w:hAnsi="Times New Roman"/>
                <w:color w:val="000000"/>
                <w:sz w:val="24"/>
                <w:szCs w:val="24"/>
                <w:lang w:val="en-GB"/>
              </w:rPr>
              <w:t>8</w:t>
            </w:r>
          </w:p>
        </w:tc>
      </w:tr>
    </w:tbl>
    <w:p w:rsidR="004A094C" w:rsidRDefault="004A094C" w:rsidP="008339CE">
      <w:pPr>
        <w:spacing w:before="360" w:after="240" w:line="240" w:lineRule="auto"/>
        <w:jc w:val="both"/>
        <w:rPr>
          <w:rFonts w:ascii="Times New Roman" w:hAnsi="Times New Roman"/>
          <w:b/>
          <w:sz w:val="28"/>
          <w:lang w:val="en-US"/>
        </w:rPr>
      </w:pPr>
      <w:r w:rsidRPr="004A094C">
        <w:rPr>
          <w:rFonts w:ascii="Times New Roman" w:hAnsi="Times New Roman"/>
          <w:b/>
          <w:sz w:val="28"/>
        </w:rPr>
        <w:t>Simpulan</w:t>
      </w:r>
      <w:r w:rsidR="00A06218">
        <w:rPr>
          <w:rFonts w:ascii="Times New Roman" w:hAnsi="Times New Roman"/>
          <w:b/>
          <w:sz w:val="28"/>
          <w:lang w:val="en-US"/>
        </w:rPr>
        <w:t xml:space="preserve"> dan Saran</w:t>
      </w:r>
    </w:p>
    <w:p w:rsidR="006410DD" w:rsidRDefault="006410DD" w:rsidP="006410DD">
      <w:pPr>
        <w:spacing w:before="360" w:after="240" w:line="240" w:lineRule="auto"/>
        <w:ind w:firstLine="567"/>
        <w:jc w:val="both"/>
        <w:rPr>
          <w:rFonts w:ascii="Times New Roman" w:hAnsi="Times New Roman"/>
          <w:lang w:val="en-US"/>
        </w:rPr>
      </w:pPr>
      <w:r w:rsidRPr="006410DD">
        <w:rPr>
          <w:rFonts w:ascii="Times New Roman" w:hAnsi="Times New Roman"/>
          <w:lang w:val="en-US"/>
        </w:rPr>
        <w:t xml:space="preserve">Kondisi kimia fisik perairan Situ Rompong, Gintung, Kuru dan Parigi tidak sesuai </w:t>
      </w:r>
      <w:proofErr w:type="gramStart"/>
      <w:r w:rsidRPr="006410DD">
        <w:rPr>
          <w:rFonts w:ascii="Times New Roman" w:hAnsi="Times New Roman"/>
          <w:lang w:val="en-US"/>
        </w:rPr>
        <w:t>baku</w:t>
      </w:r>
      <w:proofErr w:type="gramEnd"/>
      <w:r w:rsidRPr="006410DD">
        <w:rPr>
          <w:rFonts w:ascii="Times New Roman" w:hAnsi="Times New Roman"/>
          <w:lang w:val="en-US"/>
        </w:rPr>
        <w:t xml:space="preserve"> mutu sebagai air baku untuk air minum. Indeks kualitas perairan pada keempat situ tergolong sedang. Kelimpahan fitoplankton pada keempat situ termasuk dalam perairan oligotrofik dan hanya sedikit alga yang ditemukan. Jenis Oscillatoria sp., Euglena sp. dan Phacus sp. menyebar merata pada setiap situ. Komposisi jenis pada Situ Rompong, Gintung, dan Parigi presentase kelimpahan terbesarnya ialah jenis Oscillatoria sp., sedangkan Situ Kuru presentase kelimpahan terbesarnya ialah jenis Euglena sp.. Nilai indeks keanekaragaman keempat situ dikategorikan sedang. Nilai Kemerataan Situ Rompong rendah menunjukkan fitoplankton tidak tersebar merata sedangkan Situ Gintung, Kuru dan Parigi kemeratannya tinggi, menunjukkan fitoplankton tersebar merata. Nilai dominansi keempat situ mendekati angka 0, menunjukkan tidak adanya dominansi. Jumlah individu makrofita tertinggi pada Situ Gintung dan Kuru ialah jenis Ipomoea aquatic (Kangkung), pada Situ Rompong jumlah individu tertingginya ialah jenis Eichhornia crassipes (Eceng gondok), sedangkan jumlah individu tertinggi pada Situ Parigi ialah jenis Eclipta prostrata (Urang-aring).</w:t>
      </w:r>
    </w:p>
    <w:p w:rsidR="002E6487" w:rsidRDefault="002E6487" w:rsidP="001B4D12">
      <w:pPr>
        <w:spacing w:before="360" w:after="240" w:line="240" w:lineRule="auto"/>
        <w:jc w:val="both"/>
        <w:rPr>
          <w:rFonts w:ascii="Times New Roman" w:hAnsi="Times New Roman"/>
          <w:b/>
          <w:sz w:val="28"/>
          <w:lang w:val="en-US"/>
        </w:rPr>
      </w:pPr>
      <w:r>
        <w:rPr>
          <w:rFonts w:ascii="Times New Roman" w:hAnsi="Times New Roman"/>
          <w:b/>
          <w:sz w:val="28"/>
          <w:lang w:val="en-US"/>
        </w:rPr>
        <w:t>Ucapan Terima Kasih</w:t>
      </w:r>
    </w:p>
    <w:p w:rsidR="00276F62" w:rsidRDefault="00276F62" w:rsidP="009D10C8">
      <w:pPr>
        <w:spacing w:before="360" w:after="24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Penulis mengucapkan terima kasih kepada PUSAT PENELITIAN DAN PENERBITAN PUSLITPEN, LP2M UIN Syarif Hidayatullah Jakarta atas </w:t>
      </w:r>
      <w:proofErr w:type="gramStart"/>
      <w:r>
        <w:rPr>
          <w:rFonts w:asciiTheme="majorBidi" w:hAnsiTheme="majorBidi" w:cstheme="majorBidi"/>
          <w:sz w:val="24"/>
          <w:szCs w:val="24"/>
          <w:lang w:val="en-US"/>
        </w:rPr>
        <w:t>dana</w:t>
      </w:r>
      <w:proofErr w:type="gramEnd"/>
      <w:r>
        <w:rPr>
          <w:rFonts w:asciiTheme="majorBidi" w:hAnsiTheme="majorBidi" w:cstheme="majorBidi"/>
          <w:sz w:val="24"/>
          <w:szCs w:val="24"/>
          <w:lang w:val="en-US"/>
        </w:rPr>
        <w:t xml:space="preserve"> bantuan penelitian kluster “Penelitian Pembinaan Atau Peningkatan Kapasitas” dengan Nomor: UN.01/KPA/516/2021.</w:t>
      </w:r>
    </w:p>
    <w:p w:rsidR="00276F62" w:rsidRDefault="00276F62" w:rsidP="009D10C8">
      <w:pPr>
        <w:spacing w:before="360" w:after="240" w:line="240" w:lineRule="auto"/>
        <w:jc w:val="both"/>
        <w:rPr>
          <w:rFonts w:asciiTheme="majorBidi" w:hAnsiTheme="majorBidi" w:cstheme="majorBidi"/>
          <w:sz w:val="24"/>
          <w:szCs w:val="24"/>
          <w:lang w:val="en-US"/>
        </w:rPr>
      </w:pPr>
    </w:p>
    <w:p w:rsidR="00276F62" w:rsidRDefault="00276F62" w:rsidP="009D10C8">
      <w:pPr>
        <w:spacing w:before="360" w:after="240" w:line="240" w:lineRule="auto"/>
        <w:jc w:val="both"/>
        <w:rPr>
          <w:rFonts w:asciiTheme="majorBidi" w:hAnsiTheme="majorBidi" w:cstheme="majorBidi"/>
          <w:sz w:val="24"/>
          <w:szCs w:val="24"/>
          <w:lang w:val="en-US"/>
        </w:rPr>
      </w:pPr>
    </w:p>
    <w:p w:rsidR="00276F62" w:rsidRDefault="00276F62" w:rsidP="009D10C8">
      <w:pPr>
        <w:spacing w:before="360" w:after="240" w:line="240" w:lineRule="auto"/>
        <w:jc w:val="both"/>
        <w:rPr>
          <w:rFonts w:asciiTheme="majorBidi" w:hAnsiTheme="majorBidi" w:cstheme="majorBidi"/>
          <w:sz w:val="24"/>
          <w:szCs w:val="24"/>
          <w:lang w:val="en-US"/>
        </w:rPr>
      </w:pPr>
    </w:p>
    <w:p w:rsidR="00276F62" w:rsidRDefault="00276F62" w:rsidP="009D10C8">
      <w:pPr>
        <w:spacing w:before="360" w:after="240" w:line="240" w:lineRule="auto"/>
        <w:jc w:val="both"/>
        <w:rPr>
          <w:rFonts w:asciiTheme="majorBidi" w:hAnsiTheme="majorBidi" w:cstheme="majorBidi"/>
          <w:sz w:val="24"/>
          <w:szCs w:val="24"/>
          <w:lang w:val="en-US"/>
        </w:rPr>
      </w:pPr>
    </w:p>
    <w:p w:rsidR="004A094C" w:rsidRDefault="004A094C" w:rsidP="009D10C8">
      <w:pPr>
        <w:spacing w:before="360" w:after="240" w:line="240" w:lineRule="auto"/>
        <w:jc w:val="both"/>
        <w:rPr>
          <w:rFonts w:ascii="Times New Roman" w:hAnsi="Times New Roman"/>
          <w:b/>
          <w:sz w:val="28"/>
        </w:rPr>
      </w:pPr>
      <w:r>
        <w:rPr>
          <w:rFonts w:ascii="Times New Roman" w:hAnsi="Times New Roman"/>
          <w:b/>
          <w:sz w:val="28"/>
        </w:rPr>
        <w:lastRenderedPageBreak/>
        <w:t>Daftar P</w:t>
      </w:r>
      <w:r w:rsidRPr="004A094C">
        <w:rPr>
          <w:rFonts w:ascii="Times New Roman" w:hAnsi="Times New Roman"/>
          <w:b/>
          <w:sz w:val="28"/>
        </w:rPr>
        <w:t>ustaka</w:t>
      </w:r>
    </w:p>
    <w:p w:rsidR="001B4D12" w:rsidRPr="001B4D12" w:rsidRDefault="001B4D12" w:rsidP="00405E29">
      <w:pPr>
        <w:widowControl w:val="0"/>
        <w:autoSpaceDE w:val="0"/>
        <w:autoSpaceDN w:val="0"/>
        <w:adjustRightInd w:val="0"/>
        <w:spacing w:after="200" w:line="240" w:lineRule="auto"/>
        <w:ind w:left="720" w:hanging="720"/>
        <w:jc w:val="both"/>
        <w:rPr>
          <w:rFonts w:ascii="Times New Roman" w:hAnsi="Times New Roman"/>
          <w:noProof/>
          <w:sz w:val="24"/>
          <w:szCs w:val="24"/>
          <w:lang w:val="en-GB"/>
        </w:rPr>
      </w:pPr>
      <w:r w:rsidRPr="001B4D12">
        <w:rPr>
          <w:rFonts w:ascii="Times New Roman" w:hAnsi="Times New Roman"/>
          <w:noProof/>
          <w:sz w:val="24"/>
          <w:szCs w:val="24"/>
          <w:lang w:val="en-GB"/>
        </w:rPr>
        <w:t xml:space="preserve">Alfin, E. (2016). Kelimpahan Makrozoobentos di Perairan Situ Pamulang. </w:t>
      </w:r>
      <w:r w:rsidRPr="001B4D12">
        <w:rPr>
          <w:rFonts w:ascii="Times New Roman" w:hAnsi="Times New Roman"/>
          <w:i/>
          <w:iCs/>
          <w:noProof/>
          <w:sz w:val="24"/>
          <w:szCs w:val="24"/>
          <w:lang w:val="en-GB"/>
        </w:rPr>
        <w:t>Al-Kauniyah: Jurnal Biologi</w:t>
      </w:r>
      <w:r w:rsidRPr="001B4D12">
        <w:rPr>
          <w:rFonts w:ascii="Times New Roman" w:hAnsi="Times New Roman"/>
          <w:noProof/>
          <w:sz w:val="24"/>
          <w:szCs w:val="24"/>
          <w:lang w:val="en-GB"/>
        </w:rPr>
        <w:t xml:space="preserve">, </w:t>
      </w:r>
      <w:r w:rsidRPr="001B4D12">
        <w:rPr>
          <w:rFonts w:ascii="Times New Roman" w:hAnsi="Times New Roman"/>
          <w:i/>
          <w:iCs/>
          <w:noProof/>
          <w:sz w:val="24"/>
          <w:szCs w:val="24"/>
          <w:lang w:val="en-GB"/>
        </w:rPr>
        <w:t>7</w:t>
      </w:r>
      <w:r w:rsidRPr="001B4D12">
        <w:rPr>
          <w:rFonts w:ascii="Times New Roman" w:hAnsi="Times New Roman"/>
          <w:noProof/>
          <w:sz w:val="24"/>
          <w:szCs w:val="24"/>
          <w:lang w:val="en-GB"/>
        </w:rPr>
        <w:t>(2), 69–73. https://doi.org/10.15408/kauniyah.v7i2.2717.</w:t>
      </w:r>
    </w:p>
    <w:p w:rsidR="001B4D12" w:rsidRPr="001B4D12" w:rsidRDefault="001B4D12" w:rsidP="00405E29">
      <w:pPr>
        <w:widowControl w:val="0"/>
        <w:autoSpaceDE w:val="0"/>
        <w:autoSpaceDN w:val="0"/>
        <w:adjustRightInd w:val="0"/>
        <w:spacing w:line="240" w:lineRule="auto"/>
        <w:ind w:left="720" w:hanging="720"/>
        <w:jc w:val="both"/>
        <w:rPr>
          <w:rFonts w:ascii="Times New Roman" w:eastAsia="Times New Roman" w:hAnsi="Times New Roman"/>
          <w:noProof/>
          <w:sz w:val="24"/>
          <w:szCs w:val="24"/>
          <w:lang w:val="en-US" w:eastAsia="ko-KR"/>
        </w:rPr>
      </w:pPr>
      <w:r w:rsidRPr="001B4D12">
        <w:rPr>
          <w:rFonts w:ascii="Times New Roman" w:eastAsia="Times New Roman" w:hAnsi="Times New Roman"/>
          <w:noProof/>
          <w:sz w:val="24"/>
          <w:szCs w:val="24"/>
          <w:lang w:val="en-US" w:eastAsia="ko-KR"/>
        </w:rPr>
        <w:t xml:space="preserve">Ansari, A. A., Gill, S. S., Abbas, Z. K., &amp; Naeem, M. (2017). </w:t>
      </w:r>
      <w:r w:rsidRPr="001B4D12">
        <w:rPr>
          <w:rFonts w:ascii="Times New Roman" w:eastAsia="Times New Roman" w:hAnsi="Times New Roman"/>
          <w:i/>
          <w:iCs/>
          <w:noProof/>
          <w:sz w:val="24"/>
          <w:szCs w:val="24"/>
          <w:lang w:val="en-US" w:eastAsia="ko-KR"/>
        </w:rPr>
        <w:t>Plant Biodiversity: Monitoring, Assessment and Conservation</w:t>
      </w:r>
      <w:r w:rsidRPr="001B4D12">
        <w:rPr>
          <w:rFonts w:ascii="Times New Roman" w:eastAsia="Times New Roman" w:hAnsi="Times New Roman"/>
          <w:noProof/>
          <w:sz w:val="24"/>
          <w:szCs w:val="24"/>
          <w:lang w:val="en-US" w:eastAsia="ko-KR"/>
        </w:rPr>
        <w:t>. CABI International.</w:t>
      </w:r>
    </w:p>
    <w:p w:rsidR="001B4D12" w:rsidRPr="001B4D12" w:rsidRDefault="001B4D12" w:rsidP="00405E29">
      <w:pPr>
        <w:widowControl w:val="0"/>
        <w:autoSpaceDE w:val="0"/>
        <w:autoSpaceDN w:val="0"/>
        <w:adjustRightInd w:val="0"/>
        <w:spacing w:before="200" w:after="0" w:line="240" w:lineRule="auto"/>
        <w:ind w:left="720" w:hanging="720"/>
        <w:jc w:val="both"/>
        <w:rPr>
          <w:rFonts w:ascii="Times New Roman" w:eastAsia="Times New Roman" w:hAnsi="Times New Roman"/>
          <w:noProof/>
          <w:sz w:val="24"/>
          <w:szCs w:val="24"/>
          <w:lang w:val="ms"/>
        </w:rPr>
      </w:pPr>
      <w:r w:rsidRPr="001B4D12">
        <w:rPr>
          <w:rFonts w:ascii="Times New Roman" w:eastAsia="Times New Roman" w:hAnsi="Times New Roman"/>
          <w:noProof/>
          <w:sz w:val="24"/>
          <w:szCs w:val="24"/>
          <w:lang w:val="ms"/>
        </w:rPr>
        <w:t xml:space="preserve">APHA. (2017). </w:t>
      </w:r>
      <w:r w:rsidRPr="001B4D12">
        <w:rPr>
          <w:rFonts w:ascii="Times New Roman" w:eastAsia="Times New Roman" w:hAnsi="Times New Roman"/>
          <w:i/>
          <w:iCs/>
          <w:noProof/>
          <w:sz w:val="24"/>
          <w:szCs w:val="24"/>
          <w:lang w:val="ms"/>
        </w:rPr>
        <w:t>Standard Method For the examination for Water and Wastewater</w:t>
      </w:r>
      <w:r w:rsidRPr="001B4D12">
        <w:rPr>
          <w:rFonts w:ascii="Times New Roman" w:eastAsia="Times New Roman" w:hAnsi="Times New Roman"/>
          <w:noProof/>
          <w:sz w:val="24"/>
          <w:szCs w:val="24"/>
          <w:lang w:val="ms"/>
        </w:rPr>
        <w:t xml:space="preserve"> (23rd ed.). American Public Health Association.</w:t>
      </w:r>
    </w:p>
    <w:p w:rsidR="001B4D12" w:rsidRPr="001B4D12" w:rsidRDefault="001B4D12" w:rsidP="00405E29">
      <w:pPr>
        <w:spacing w:after="0" w:line="240" w:lineRule="auto"/>
        <w:ind w:left="720" w:hanging="720"/>
        <w:jc w:val="both"/>
        <w:rPr>
          <w:rFonts w:ascii="Times New Roman" w:hAnsi="Times New Roman"/>
          <w:sz w:val="24"/>
          <w:szCs w:val="24"/>
          <w:lang w:val="en-GB"/>
        </w:rPr>
      </w:pPr>
      <w:r w:rsidRPr="001B4D12">
        <w:rPr>
          <w:rFonts w:ascii="Times New Roman" w:hAnsi="Times New Roman"/>
          <w:sz w:val="24"/>
          <w:szCs w:val="24"/>
          <w:lang w:val="en-GB"/>
        </w:rPr>
        <w:t xml:space="preserve">Ardi, I. 2013. Budidaya ikan sistem keramba jaring apung guna menjaga keberlanjutan lingkungan perairan waduk cirata. </w:t>
      </w:r>
      <w:r w:rsidRPr="001B4D12">
        <w:rPr>
          <w:rFonts w:ascii="Times New Roman" w:hAnsi="Times New Roman"/>
          <w:i/>
          <w:sz w:val="24"/>
          <w:szCs w:val="24"/>
          <w:lang w:val="en-GB"/>
        </w:rPr>
        <w:t xml:space="preserve"> Media Akuakultur</w:t>
      </w:r>
      <w:r w:rsidRPr="001B4D12">
        <w:rPr>
          <w:rFonts w:ascii="Times New Roman" w:hAnsi="Times New Roman"/>
          <w:sz w:val="24"/>
          <w:szCs w:val="24"/>
          <w:lang w:val="en-GB"/>
        </w:rPr>
        <w:t>. 8(1</w:t>
      </w:r>
      <w:proofErr w:type="gramStart"/>
      <w:r w:rsidRPr="001B4D12">
        <w:rPr>
          <w:rFonts w:ascii="Times New Roman" w:hAnsi="Times New Roman"/>
          <w:sz w:val="24"/>
          <w:szCs w:val="24"/>
          <w:lang w:val="en-GB"/>
        </w:rPr>
        <w:t>) :</w:t>
      </w:r>
      <w:proofErr w:type="gramEnd"/>
      <w:r w:rsidRPr="001B4D12">
        <w:rPr>
          <w:rFonts w:ascii="Times New Roman" w:hAnsi="Times New Roman"/>
          <w:sz w:val="24"/>
          <w:szCs w:val="24"/>
          <w:lang w:val="en-GB"/>
        </w:rPr>
        <w:t xml:space="preserve"> 23-29 pp.</w:t>
      </w:r>
    </w:p>
    <w:p w:rsidR="001B4D12" w:rsidRPr="001B4D12" w:rsidRDefault="001B4D12" w:rsidP="00405E29">
      <w:pPr>
        <w:widowControl w:val="0"/>
        <w:autoSpaceDE w:val="0"/>
        <w:autoSpaceDN w:val="0"/>
        <w:adjustRightInd w:val="0"/>
        <w:spacing w:before="200" w:after="0" w:line="240" w:lineRule="auto"/>
        <w:ind w:left="720" w:hanging="720"/>
        <w:jc w:val="both"/>
        <w:rPr>
          <w:rFonts w:ascii="Times New Roman" w:eastAsia="Times New Roman" w:hAnsi="Times New Roman"/>
          <w:noProof/>
          <w:sz w:val="24"/>
          <w:szCs w:val="24"/>
          <w:lang w:val="ms"/>
        </w:rPr>
      </w:pPr>
      <w:r w:rsidRPr="001B4D12">
        <w:rPr>
          <w:rFonts w:ascii="Times New Roman" w:eastAsia="Times New Roman" w:hAnsi="Times New Roman"/>
          <w:noProof/>
          <w:sz w:val="24"/>
          <w:szCs w:val="24"/>
          <w:lang w:val="ms"/>
        </w:rPr>
        <w:t xml:space="preserve">Assuyuti, Y. M., Rijaluddin, A. F., &amp; Ramadhan, F. (2019). Indeks kualitas perairan dan fitoplankton periode ramadan di Situ. </w:t>
      </w:r>
      <w:r w:rsidRPr="001B4D12">
        <w:rPr>
          <w:rFonts w:ascii="Times New Roman" w:eastAsia="Times New Roman" w:hAnsi="Times New Roman"/>
          <w:i/>
          <w:iCs/>
          <w:noProof/>
          <w:sz w:val="24"/>
          <w:szCs w:val="24"/>
          <w:lang w:val="ms"/>
        </w:rPr>
        <w:t>BIOTROPIC:The Journal of Tropical Biology</w:t>
      </w:r>
      <w:r w:rsidRPr="001B4D12">
        <w:rPr>
          <w:rFonts w:ascii="Times New Roman" w:eastAsia="Times New Roman" w:hAnsi="Times New Roman"/>
          <w:noProof/>
          <w:sz w:val="24"/>
          <w:szCs w:val="24"/>
          <w:lang w:val="ms"/>
        </w:rPr>
        <w:t xml:space="preserve">, </w:t>
      </w:r>
      <w:r w:rsidRPr="001B4D12">
        <w:rPr>
          <w:rFonts w:ascii="Times New Roman" w:eastAsia="Times New Roman" w:hAnsi="Times New Roman"/>
          <w:i/>
          <w:iCs/>
          <w:noProof/>
          <w:sz w:val="24"/>
          <w:szCs w:val="24"/>
          <w:lang w:val="ms"/>
        </w:rPr>
        <w:t>3</w:t>
      </w:r>
      <w:r w:rsidRPr="001B4D12">
        <w:rPr>
          <w:rFonts w:ascii="Times New Roman" w:eastAsia="Times New Roman" w:hAnsi="Times New Roman"/>
          <w:noProof/>
          <w:sz w:val="24"/>
          <w:szCs w:val="24"/>
          <w:lang w:val="ms"/>
        </w:rPr>
        <w:t>(2), 105-121 pp.</w:t>
      </w:r>
    </w:p>
    <w:p w:rsidR="001B4D12" w:rsidRPr="001B4D12" w:rsidRDefault="001B4D12" w:rsidP="00405E29">
      <w:pPr>
        <w:widowControl w:val="0"/>
        <w:autoSpaceDE w:val="0"/>
        <w:autoSpaceDN w:val="0"/>
        <w:adjustRightInd w:val="0"/>
        <w:spacing w:after="200" w:line="240" w:lineRule="auto"/>
        <w:ind w:left="720" w:hanging="720"/>
        <w:jc w:val="both"/>
        <w:rPr>
          <w:rFonts w:ascii="Times New Roman" w:hAnsi="Times New Roman"/>
          <w:noProof/>
          <w:sz w:val="24"/>
          <w:szCs w:val="24"/>
          <w:lang w:val="en-GB"/>
        </w:rPr>
      </w:pPr>
      <w:r w:rsidRPr="001B4D12">
        <w:rPr>
          <w:rFonts w:ascii="Times New Roman" w:hAnsi="Times New Roman"/>
          <w:noProof/>
          <w:sz w:val="24"/>
          <w:szCs w:val="24"/>
          <w:lang w:val="en-GB"/>
        </w:rPr>
        <w:t xml:space="preserve">Assuyuti, Y. M., Rijaluddin, A. F., Ramadhan, F., &amp; Tokeshi, M. (2017). Population And Diversity Of Phytoplankton On Ramadan In Situ Gintung </w:t>
      </w:r>
      <w:r w:rsidRPr="001B4D12">
        <w:rPr>
          <w:rFonts w:ascii="Times New Roman" w:hAnsi="Times New Roman"/>
          <w:noProof/>
          <w:sz w:val="24"/>
          <w:szCs w:val="24"/>
          <w:cs/>
          <w:lang w:val="en-GB"/>
        </w:rPr>
        <w:t>‎</w:t>
      </w:r>
      <w:r w:rsidRPr="001B4D12">
        <w:rPr>
          <w:rFonts w:ascii="Times New Roman" w:hAnsi="Times New Roman"/>
          <w:noProof/>
          <w:sz w:val="24"/>
          <w:szCs w:val="24"/>
          <w:rtl/>
          <w:cs/>
          <w:lang w:val="en-GB"/>
        </w:rPr>
        <w:t xml:space="preserve">Lake, South Tangerang, Banten Province, Indonesia. </w:t>
      </w:r>
      <w:r w:rsidRPr="001B4D12">
        <w:rPr>
          <w:rFonts w:ascii="Times New Roman" w:hAnsi="Times New Roman"/>
          <w:i/>
          <w:iCs/>
          <w:noProof/>
          <w:sz w:val="24"/>
          <w:szCs w:val="24"/>
          <w:lang w:val="en-GB"/>
        </w:rPr>
        <w:t>El-Hayah</w:t>
      </w:r>
      <w:r w:rsidRPr="001B4D12">
        <w:rPr>
          <w:rFonts w:ascii="Times New Roman" w:hAnsi="Times New Roman"/>
          <w:noProof/>
          <w:sz w:val="24"/>
          <w:szCs w:val="24"/>
          <w:lang w:val="en-GB"/>
        </w:rPr>
        <w:t xml:space="preserve">, </w:t>
      </w:r>
      <w:r w:rsidRPr="001B4D12">
        <w:rPr>
          <w:rFonts w:ascii="Times New Roman" w:hAnsi="Times New Roman"/>
          <w:i/>
          <w:iCs/>
          <w:noProof/>
          <w:sz w:val="24"/>
          <w:szCs w:val="24"/>
          <w:lang w:val="en-GB"/>
        </w:rPr>
        <w:t>6</w:t>
      </w:r>
      <w:r w:rsidRPr="001B4D12">
        <w:rPr>
          <w:rFonts w:ascii="Times New Roman" w:hAnsi="Times New Roman"/>
          <w:noProof/>
          <w:sz w:val="24"/>
          <w:szCs w:val="24"/>
          <w:lang w:val="en-GB"/>
        </w:rPr>
        <w:t>(2), 57–69 pp. https://doi.org/10.18860/elha.v6i2.4882.</w:t>
      </w:r>
    </w:p>
    <w:p w:rsidR="001B4D12" w:rsidRPr="001B4D12" w:rsidRDefault="001B4D12" w:rsidP="00405E29">
      <w:pPr>
        <w:widowControl w:val="0"/>
        <w:autoSpaceDE w:val="0"/>
        <w:autoSpaceDN w:val="0"/>
        <w:adjustRightInd w:val="0"/>
        <w:spacing w:after="200" w:line="240" w:lineRule="auto"/>
        <w:ind w:left="720" w:hanging="720"/>
        <w:jc w:val="both"/>
        <w:rPr>
          <w:rFonts w:ascii="Times New Roman" w:hAnsi="Times New Roman"/>
          <w:noProof/>
          <w:sz w:val="24"/>
          <w:szCs w:val="24"/>
          <w:lang w:val="en-GB"/>
        </w:rPr>
      </w:pPr>
      <w:r w:rsidRPr="001B4D12">
        <w:rPr>
          <w:rFonts w:ascii="Times New Roman" w:hAnsi="Times New Roman"/>
          <w:noProof/>
          <w:sz w:val="24"/>
          <w:szCs w:val="24"/>
          <w:lang w:val="en-GB"/>
        </w:rPr>
        <w:t xml:space="preserve">Assuyuti, Y. M., Rijaluddin, A. F., Ramadhan, F., Zikrillah, R. B., &amp; Kusuma, D. C. (2017). Struktur Komunitas Dan Distribusi Temporal Gastropoda Di Danau Situ Gintung, Tangerang Selatan, Banten. </w:t>
      </w:r>
      <w:r w:rsidRPr="001B4D12">
        <w:rPr>
          <w:rFonts w:ascii="Times New Roman" w:hAnsi="Times New Roman"/>
          <w:i/>
          <w:iCs/>
          <w:noProof/>
          <w:sz w:val="24"/>
          <w:szCs w:val="24"/>
          <w:lang w:val="en-GB"/>
        </w:rPr>
        <w:t>Scripta Biologica</w:t>
      </w:r>
      <w:r w:rsidRPr="001B4D12">
        <w:rPr>
          <w:rFonts w:ascii="Times New Roman" w:hAnsi="Times New Roman"/>
          <w:noProof/>
          <w:sz w:val="24"/>
          <w:szCs w:val="24"/>
          <w:lang w:val="en-GB"/>
        </w:rPr>
        <w:t xml:space="preserve">, </w:t>
      </w:r>
      <w:r w:rsidRPr="001B4D12">
        <w:rPr>
          <w:rFonts w:ascii="Times New Roman" w:hAnsi="Times New Roman"/>
          <w:i/>
          <w:iCs/>
          <w:noProof/>
          <w:sz w:val="24"/>
          <w:szCs w:val="24"/>
          <w:lang w:val="en-GB"/>
        </w:rPr>
        <w:t>4</w:t>
      </w:r>
      <w:r w:rsidRPr="001B4D12">
        <w:rPr>
          <w:rFonts w:ascii="Times New Roman" w:hAnsi="Times New Roman"/>
          <w:noProof/>
          <w:sz w:val="24"/>
          <w:szCs w:val="24"/>
          <w:lang w:val="en-GB"/>
        </w:rPr>
        <w:t>(3), 139–146 pp.</w:t>
      </w:r>
    </w:p>
    <w:p w:rsidR="001B4D12" w:rsidRPr="001B4D12" w:rsidRDefault="001B4D12" w:rsidP="00405E29">
      <w:pPr>
        <w:widowControl w:val="0"/>
        <w:autoSpaceDE w:val="0"/>
        <w:autoSpaceDN w:val="0"/>
        <w:adjustRightInd w:val="0"/>
        <w:spacing w:line="240" w:lineRule="auto"/>
        <w:ind w:left="720" w:hanging="720"/>
        <w:jc w:val="both"/>
        <w:rPr>
          <w:rFonts w:ascii="Times New Roman" w:eastAsia="Times New Roman" w:hAnsi="Times New Roman"/>
          <w:noProof/>
          <w:sz w:val="24"/>
          <w:szCs w:val="24"/>
          <w:lang w:val="en-US" w:eastAsia="ko-KR"/>
        </w:rPr>
      </w:pPr>
      <w:r w:rsidRPr="001B4D12">
        <w:rPr>
          <w:rFonts w:ascii="Times New Roman" w:eastAsia="Times New Roman" w:hAnsi="Times New Roman"/>
          <w:noProof/>
          <w:sz w:val="24"/>
          <w:szCs w:val="24"/>
          <w:lang w:val="en-US" w:eastAsia="ko-KR"/>
        </w:rPr>
        <w:t xml:space="preserve">Augusta, T. S. (2015). Identifikasi Jenis dan Analisa Vegetasi Tumbuhan Air. </w:t>
      </w:r>
      <w:r w:rsidRPr="001B4D12">
        <w:rPr>
          <w:rFonts w:ascii="Times New Roman" w:eastAsia="Times New Roman" w:hAnsi="Times New Roman"/>
          <w:i/>
          <w:iCs/>
          <w:noProof/>
          <w:sz w:val="24"/>
          <w:szCs w:val="24"/>
          <w:lang w:val="en-US" w:eastAsia="ko-KR"/>
        </w:rPr>
        <w:t>Jurnal Ilmu Hewani Tropika</w:t>
      </w:r>
      <w:r w:rsidRPr="001B4D12">
        <w:rPr>
          <w:rFonts w:ascii="Times New Roman" w:eastAsia="Times New Roman" w:hAnsi="Times New Roman"/>
          <w:noProof/>
          <w:sz w:val="24"/>
          <w:szCs w:val="24"/>
          <w:lang w:val="en-US" w:eastAsia="ko-KR"/>
        </w:rPr>
        <w:t xml:space="preserve">, </w:t>
      </w:r>
      <w:r w:rsidRPr="001B4D12">
        <w:rPr>
          <w:rFonts w:ascii="Times New Roman" w:eastAsia="Times New Roman" w:hAnsi="Times New Roman"/>
          <w:i/>
          <w:iCs/>
          <w:noProof/>
          <w:sz w:val="24"/>
          <w:szCs w:val="24"/>
          <w:lang w:val="en-US" w:eastAsia="ko-KR"/>
        </w:rPr>
        <w:t>4</w:t>
      </w:r>
      <w:r w:rsidRPr="001B4D12">
        <w:rPr>
          <w:rFonts w:ascii="Times New Roman" w:eastAsia="Times New Roman" w:hAnsi="Times New Roman"/>
          <w:noProof/>
          <w:sz w:val="24"/>
          <w:szCs w:val="24"/>
          <w:lang w:val="en-US" w:eastAsia="ko-KR"/>
        </w:rPr>
        <w:t>(1), 1–5 pp.</w:t>
      </w:r>
    </w:p>
    <w:p w:rsidR="001B4D12" w:rsidRPr="001B4D12" w:rsidRDefault="001B4D12" w:rsidP="00405E29">
      <w:pPr>
        <w:widowControl w:val="0"/>
        <w:autoSpaceDE w:val="0"/>
        <w:autoSpaceDN w:val="0"/>
        <w:adjustRightInd w:val="0"/>
        <w:spacing w:line="240" w:lineRule="auto"/>
        <w:ind w:left="720" w:hanging="720"/>
        <w:jc w:val="both"/>
        <w:rPr>
          <w:rFonts w:ascii="Times New Roman" w:eastAsia="Times New Roman" w:hAnsi="Times New Roman"/>
          <w:noProof/>
          <w:sz w:val="24"/>
          <w:szCs w:val="24"/>
          <w:lang w:val="en-US" w:eastAsia="ko-KR"/>
        </w:rPr>
      </w:pPr>
      <w:r w:rsidRPr="001B4D12">
        <w:rPr>
          <w:rFonts w:ascii="Times New Roman" w:hAnsi="Times New Roman"/>
          <w:sz w:val="24"/>
          <w:szCs w:val="24"/>
          <w:lang w:val="en-GB"/>
        </w:rPr>
        <w:t>Bahri, S., Ramadhan, F., &amp; Reihannisa, I. 2015. Kualitas perairan Situ Gintung Tangerang Selatan. Biogenesis. 3:16-22</w:t>
      </w:r>
    </w:p>
    <w:p w:rsidR="001B4D12" w:rsidRPr="001B4D12" w:rsidRDefault="001B4D12" w:rsidP="00405E29">
      <w:pPr>
        <w:widowControl w:val="0"/>
        <w:autoSpaceDE w:val="0"/>
        <w:autoSpaceDN w:val="0"/>
        <w:adjustRightInd w:val="0"/>
        <w:spacing w:before="200" w:after="0" w:line="240" w:lineRule="auto"/>
        <w:ind w:left="720" w:hanging="720"/>
        <w:jc w:val="both"/>
        <w:rPr>
          <w:rFonts w:ascii="Times New Roman" w:eastAsia="Times New Roman" w:hAnsi="Times New Roman"/>
          <w:noProof/>
          <w:sz w:val="24"/>
          <w:szCs w:val="24"/>
          <w:lang w:val="ms"/>
        </w:rPr>
      </w:pPr>
      <w:r w:rsidRPr="001B4D12">
        <w:rPr>
          <w:rFonts w:ascii="Times New Roman" w:eastAsia="Times New Roman" w:hAnsi="Times New Roman"/>
          <w:noProof/>
          <w:sz w:val="24"/>
          <w:szCs w:val="24"/>
          <w:lang w:val="ms"/>
        </w:rPr>
        <w:t xml:space="preserve">Balakrishnan, E., &amp; Selvaraju, M. (2014). Water quality variation and screening of microalgal distribution in thachan pond Chidambaram taluk of Tamil nadu. </w:t>
      </w:r>
      <w:r w:rsidRPr="001B4D12">
        <w:rPr>
          <w:rFonts w:ascii="Times New Roman" w:eastAsia="Times New Roman" w:hAnsi="Times New Roman"/>
          <w:i/>
          <w:iCs/>
          <w:noProof/>
          <w:sz w:val="24"/>
          <w:szCs w:val="24"/>
          <w:lang w:val="ms"/>
        </w:rPr>
        <w:t>International Journal of Biological Research</w:t>
      </w:r>
      <w:r w:rsidRPr="001B4D12">
        <w:rPr>
          <w:rFonts w:ascii="Times New Roman" w:eastAsia="Times New Roman" w:hAnsi="Times New Roman"/>
          <w:noProof/>
          <w:sz w:val="24"/>
          <w:szCs w:val="24"/>
          <w:lang w:val="ms"/>
        </w:rPr>
        <w:t xml:space="preserve">, </w:t>
      </w:r>
      <w:r w:rsidRPr="001B4D12">
        <w:rPr>
          <w:rFonts w:ascii="Times New Roman" w:eastAsia="Times New Roman" w:hAnsi="Times New Roman"/>
          <w:i/>
          <w:iCs/>
          <w:noProof/>
          <w:sz w:val="24"/>
          <w:szCs w:val="24"/>
          <w:lang w:val="ms"/>
        </w:rPr>
        <w:t>2</w:t>
      </w:r>
      <w:r w:rsidRPr="001B4D12">
        <w:rPr>
          <w:rFonts w:ascii="Times New Roman" w:eastAsia="Times New Roman" w:hAnsi="Times New Roman"/>
          <w:noProof/>
          <w:sz w:val="24"/>
          <w:szCs w:val="24"/>
          <w:lang w:val="ms"/>
        </w:rPr>
        <w:t>(2), 90-95 pp. https://doi.org/10.14419/ijbr.v2i2.3199.</w:t>
      </w:r>
    </w:p>
    <w:p w:rsidR="001B4D12" w:rsidRPr="001B4D12" w:rsidRDefault="001B4D12" w:rsidP="00405E29">
      <w:pPr>
        <w:widowControl w:val="0"/>
        <w:autoSpaceDE w:val="0"/>
        <w:autoSpaceDN w:val="0"/>
        <w:adjustRightInd w:val="0"/>
        <w:spacing w:before="200" w:after="0" w:line="240" w:lineRule="auto"/>
        <w:ind w:left="720" w:hanging="720"/>
        <w:jc w:val="both"/>
        <w:rPr>
          <w:rFonts w:ascii="Times New Roman" w:eastAsia="Times New Roman" w:hAnsi="Times New Roman"/>
          <w:noProof/>
          <w:sz w:val="24"/>
          <w:szCs w:val="24"/>
          <w:lang w:val="ms"/>
        </w:rPr>
      </w:pPr>
      <w:r w:rsidRPr="001B4D12">
        <w:rPr>
          <w:rFonts w:ascii="Times New Roman" w:eastAsia="Times New Roman" w:hAnsi="Times New Roman"/>
          <w:noProof/>
          <w:sz w:val="24"/>
          <w:szCs w:val="24"/>
          <w:lang w:val="ms"/>
        </w:rPr>
        <w:t xml:space="preserve">Bellinger, E., G. &amp; David C. Sigee. (2010). </w:t>
      </w:r>
      <w:r w:rsidRPr="001B4D12">
        <w:rPr>
          <w:rFonts w:ascii="Times New Roman" w:eastAsia="Times New Roman" w:hAnsi="Times New Roman"/>
          <w:i/>
          <w:iCs/>
          <w:noProof/>
          <w:sz w:val="24"/>
          <w:szCs w:val="24"/>
          <w:lang w:val="ms"/>
        </w:rPr>
        <w:t>Freshwater Algae:Identification and Use as Bioindicators</w:t>
      </w:r>
      <w:r w:rsidRPr="001B4D12">
        <w:rPr>
          <w:rFonts w:ascii="Times New Roman" w:eastAsia="Times New Roman" w:hAnsi="Times New Roman"/>
          <w:noProof/>
          <w:sz w:val="24"/>
          <w:szCs w:val="24"/>
          <w:lang w:val="ms"/>
        </w:rPr>
        <w:t>. Wiley-Blackwell.</w:t>
      </w:r>
    </w:p>
    <w:p w:rsidR="001B4D12" w:rsidRPr="001B4D12" w:rsidRDefault="001B4D12" w:rsidP="00405E29">
      <w:pPr>
        <w:widowControl w:val="0"/>
        <w:autoSpaceDE w:val="0"/>
        <w:autoSpaceDN w:val="0"/>
        <w:adjustRightInd w:val="0"/>
        <w:spacing w:line="240" w:lineRule="auto"/>
        <w:ind w:left="720" w:hanging="720"/>
        <w:jc w:val="both"/>
        <w:rPr>
          <w:rFonts w:ascii="Times New Roman" w:eastAsia="Times New Roman" w:hAnsi="Times New Roman"/>
          <w:noProof/>
          <w:sz w:val="24"/>
          <w:szCs w:val="24"/>
          <w:lang w:val="en-US" w:eastAsia="ko-KR"/>
        </w:rPr>
      </w:pPr>
      <w:r w:rsidRPr="001B4D12">
        <w:rPr>
          <w:rFonts w:ascii="Times New Roman" w:eastAsia="Times New Roman" w:hAnsi="Times New Roman"/>
          <w:noProof/>
          <w:sz w:val="24"/>
          <w:szCs w:val="24"/>
          <w:lang w:val="en-US" w:eastAsia="ko-KR"/>
        </w:rPr>
        <w:t xml:space="preserve">Blindow, I., Hargeby, A., &amp; Hilt, S. (2014). Facilitation of clear-water conditions in shallow lakes by macrophytes: differences between charophyte and angiosperm dominance. </w:t>
      </w:r>
      <w:r w:rsidRPr="001B4D12">
        <w:rPr>
          <w:rFonts w:ascii="Times New Roman" w:eastAsia="Times New Roman" w:hAnsi="Times New Roman"/>
          <w:i/>
          <w:iCs/>
          <w:noProof/>
          <w:sz w:val="24"/>
          <w:szCs w:val="24"/>
          <w:lang w:val="en-US" w:eastAsia="ko-KR"/>
        </w:rPr>
        <w:t>Hydrobiologia</w:t>
      </w:r>
      <w:r w:rsidRPr="001B4D12">
        <w:rPr>
          <w:rFonts w:ascii="Times New Roman" w:eastAsia="Times New Roman" w:hAnsi="Times New Roman"/>
          <w:noProof/>
          <w:sz w:val="24"/>
          <w:szCs w:val="24"/>
          <w:lang w:val="en-US" w:eastAsia="ko-KR"/>
        </w:rPr>
        <w:t xml:space="preserve">, </w:t>
      </w:r>
      <w:r w:rsidRPr="001B4D12">
        <w:rPr>
          <w:rFonts w:ascii="Times New Roman" w:eastAsia="Times New Roman" w:hAnsi="Times New Roman"/>
          <w:i/>
          <w:iCs/>
          <w:noProof/>
          <w:sz w:val="24"/>
          <w:szCs w:val="24"/>
          <w:lang w:val="en-US" w:eastAsia="ko-KR"/>
        </w:rPr>
        <w:t>737</w:t>
      </w:r>
      <w:r w:rsidRPr="001B4D12">
        <w:rPr>
          <w:rFonts w:ascii="Times New Roman" w:eastAsia="Times New Roman" w:hAnsi="Times New Roman"/>
          <w:noProof/>
          <w:sz w:val="24"/>
          <w:szCs w:val="24"/>
          <w:lang w:val="en-US" w:eastAsia="ko-KR"/>
        </w:rPr>
        <w:t>(1), 99–110 pp. https://doi.org/10.1007/s10750-013-1687-2.</w:t>
      </w:r>
    </w:p>
    <w:p w:rsidR="001B4D12" w:rsidRPr="001B4D12" w:rsidRDefault="001B4D12" w:rsidP="00405E29">
      <w:pPr>
        <w:widowControl w:val="0"/>
        <w:autoSpaceDE w:val="0"/>
        <w:autoSpaceDN w:val="0"/>
        <w:adjustRightInd w:val="0"/>
        <w:spacing w:line="240" w:lineRule="auto"/>
        <w:ind w:left="720" w:hanging="720"/>
        <w:jc w:val="both"/>
        <w:rPr>
          <w:rFonts w:ascii="Times New Roman" w:eastAsia="Times New Roman" w:hAnsi="Times New Roman"/>
          <w:noProof/>
          <w:sz w:val="24"/>
          <w:szCs w:val="24"/>
          <w:lang w:val="en-US" w:eastAsia="ko-KR"/>
        </w:rPr>
      </w:pPr>
      <w:r w:rsidRPr="001B4D12">
        <w:rPr>
          <w:rFonts w:ascii="Times New Roman" w:eastAsia="Times New Roman" w:hAnsi="Times New Roman"/>
          <w:noProof/>
          <w:sz w:val="24"/>
          <w:szCs w:val="24"/>
          <w:lang w:val="en-US" w:eastAsia="ko-KR"/>
        </w:rPr>
        <w:t xml:space="preserve">Bowden, W. B., Glime, J. M., &amp; Riis, T. (2017). Macrophytes and Bryophytes. In </w:t>
      </w:r>
      <w:r w:rsidRPr="001B4D12">
        <w:rPr>
          <w:rFonts w:ascii="Times New Roman" w:eastAsia="Times New Roman" w:hAnsi="Times New Roman"/>
          <w:i/>
          <w:iCs/>
          <w:noProof/>
          <w:sz w:val="24"/>
          <w:szCs w:val="24"/>
          <w:lang w:val="en-US" w:eastAsia="ko-KR"/>
        </w:rPr>
        <w:t>Methods in Stream Ecology: Third Edition</w:t>
      </w:r>
      <w:r w:rsidRPr="001B4D12">
        <w:rPr>
          <w:rFonts w:ascii="Times New Roman" w:eastAsia="Times New Roman" w:hAnsi="Times New Roman"/>
          <w:noProof/>
          <w:sz w:val="24"/>
          <w:szCs w:val="24"/>
          <w:lang w:val="en-US" w:eastAsia="ko-KR"/>
        </w:rPr>
        <w:t>. 1,  243–271 pp. Elsevier Inc. https://doi.org/10.1016/B978-0-12-416558-8.00013-5.</w:t>
      </w:r>
    </w:p>
    <w:p w:rsidR="001B4D12" w:rsidRPr="001B4D12" w:rsidRDefault="001B4D12" w:rsidP="00405E29">
      <w:pPr>
        <w:widowControl w:val="0"/>
        <w:autoSpaceDE w:val="0"/>
        <w:autoSpaceDN w:val="0"/>
        <w:adjustRightInd w:val="0"/>
        <w:spacing w:before="200" w:after="0" w:line="240" w:lineRule="auto"/>
        <w:ind w:left="720" w:hanging="720"/>
        <w:jc w:val="both"/>
        <w:rPr>
          <w:rFonts w:ascii="Times New Roman" w:eastAsia="Times New Roman" w:hAnsi="Times New Roman"/>
          <w:noProof/>
          <w:sz w:val="24"/>
          <w:szCs w:val="24"/>
          <w:lang w:val="ms"/>
        </w:rPr>
      </w:pPr>
      <w:r w:rsidRPr="001B4D12">
        <w:rPr>
          <w:rFonts w:ascii="Times New Roman" w:eastAsia="Times New Roman" w:hAnsi="Times New Roman"/>
          <w:noProof/>
          <w:sz w:val="24"/>
          <w:szCs w:val="24"/>
          <w:lang w:val="ms"/>
        </w:rPr>
        <w:t xml:space="preserve">Dash, M. C., &amp; Dash, S. P. (2009). </w:t>
      </w:r>
      <w:r w:rsidRPr="001B4D12">
        <w:rPr>
          <w:rFonts w:ascii="Times New Roman" w:eastAsia="Times New Roman" w:hAnsi="Times New Roman"/>
          <w:i/>
          <w:iCs/>
          <w:noProof/>
          <w:sz w:val="24"/>
          <w:szCs w:val="24"/>
          <w:lang w:val="ms"/>
        </w:rPr>
        <w:t>Fundamentals of Ecology 3rd Edition</w:t>
      </w:r>
      <w:r w:rsidRPr="001B4D12">
        <w:rPr>
          <w:rFonts w:ascii="Times New Roman" w:eastAsia="Times New Roman" w:hAnsi="Times New Roman"/>
          <w:noProof/>
          <w:sz w:val="24"/>
          <w:szCs w:val="24"/>
          <w:lang w:val="ms"/>
        </w:rPr>
        <w:t xml:space="preserve"> (3rd ed.). Tata McGraw-Hill.</w:t>
      </w:r>
    </w:p>
    <w:p w:rsidR="001B4D12" w:rsidRPr="001B4D12" w:rsidRDefault="001B4D12" w:rsidP="00405E29">
      <w:pPr>
        <w:widowControl w:val="0"/>
        <w:autoSpaceDE w:val="0"/>
        <w:autoSpaceDN w:val="0"/>
        <w:adjustRightInd w:val="0"/>
        <w:spacing w:before="200" w:after="0" w:line="240" w:lineRule="auto"/>
        <w:ind w:left="720" w:hanging="720"/>
        <w:jc w:val="both"/>
        <w:rPr>
          <w:rFonts w:ascii="Times New Roman" w:eastAsia="Times New Roman" w:hAnsi="Times New Roman"/>
          <w:noProof/>
          <w:sz w:val="24"/>
          <w:szCs w:val="24"/>
          <w:lang w:val="ms"/>
        </w:rPr>
      </w:pPr>
      <w:r w:rsidRPr="001B4D12">
        <w:rPr>
          <w:rFonts w:ascii="Times New Roman" w:eastAsia="Times New Roman" w:hAnsi="Times New Roman"/>
          <w:noProof/>
          <w:sz w:val="24"/>
          <w:szCs w:val="24"/>
          <w:lang w:val="ms"/>
        </w:rPr>
        <w:t xml:space="preserve">Dresscher, T. G. N., &amp; Mark, H. van Der. (1976). A simplified method for the biological assesment of the quality of fresh and slightly brackish water. </w:t>
      </w:r>
      <w:r w:rsidRPr="001B4D12">
        <w:rPr>
          <w:rFonts w:ascii="Times New Roman" w:eastAsia="Times New Roman" w:hAnsi="Times New Roman"/>
          <w:i/>
          <w:iCs/>
          <w:noProof/>
          <w:sz w:val="24"/>
          <w:szCs w:val="24"/>
          <w:lang w:val="ms"/>
        </w:rPr>
        <w:t>Hydrobiologia</w:t>
      </w:r>
      <w:r w:rsidRPr="001B4D12">
        <w:rPr>
          <w:rFonts w:ascii="Times New Roman" w:eastAsia="Times New Roman" w:hAnsi="Times New Roman"/>
          <w:noProof/>
          <w:sz w:val="24"/>
          <w:szCs w:val="24"/>
          <w:lang w:val="ms"/>
        </w:rPr>
        <w:t xml:space="preserve">, </w:t>
      </w:r>
      <w:r w:rsidRPr="001B4D12">
        <w:rPr>
          <w:rFonts w:ascii="Times New Roman" w:eastAsia="Times New Roman" w:hAnsi="Times New Roman"/>
          <w:i/>
          <w:iCs/>
          <w:noProof/>
          <w:sz w:val="24"/>
          <w:szCs w:val="24"/>
          <w:lang w:val="ms"/>
        </w:rPr>
        <w:t>48</w:t>
      </w:r>
      <w:r w:rsidRPr="001B4D12">
        <w:rPr>
          <w:rFonts w:ascii="Times New Roman" w:eastAsia="Times New Roman" w:hAnsi="Times New Roman"/>
          <w:noProof/>
          <w:sz w:val="24"/>
          <w:szCs w:val="24"/>
          <w:lang w:val="ms"/>
        </w:rPr>
        <w:t>, 199-201 pp.</w:t>
      </w:r>
    </w:p>
    <w:p w:rsidR="001B4D12" w:rsidRPr="001B4D12" w:rsidRDefault="001B4D12" w:rsidP="00405E29">
      <w:pPr>
        <w:widowControl w:val="0"/>
        <w:autoSpaceDE w:val="0"/>
        <w:autoSpaceDN w:val="0"/>
        <w:adjustRightInd w:val="0"/>
        <w:spacing w:before="200" w:after="0" w:line="240" w:lineRule="auto"/>
        <w:ind w:left="720" w:hanging="720"/>
        <w:jc w:val="both"/>
        <w:rPr>
          <w:rFonts w:ascii="Times New Roman" w:eastAsia="Times New Roman" w:hAnsi="Times New Roman"/>
          <w:noProof/>
          <w:sz w:val="24"/>
          <w:szCs w:val="24"/>
          <w:lang w:val="ms"/>
        </w:rPr>
      </w:pPr>
      <w:r w:rsidRPr="001B4D12">
        <w:rPr>
          <w:rFonts w:ascii="Times New Roman" w:eastAsia="Times New Roman" w:hAnsi="Times New Roman"/>
          <w:noProof/>
          <w:sz w:val="24"/>
          <w:szCs w:val="24"/>
          <w:lang w:val="ms"/>
        </w:rPr>
        <w:t xml:space="preserve">Falkowski, P., Laws, E., Barber, R. T., &amp; Murray, J. W. (2003). </w:t>
      </w:r>
      <w:r w:rsidRPr="001B4D12">
        <w:rPr>
          <w:rFonts w:ascii="Times New Roman" w:eastAsia="Times New Roman" w:hAnsi="Times New Roman"/>
          <w:i/>
          <w:iCs/>
          <w:noProof/>
          <w:sz w:val="24"/>
          <w:szCs w:val="24"/>
          <w:lang w:val="ms"/>
        </w:rPr>
        <w:t xml:space="preserve">Chapter 4 Phytoplankton and </w:t>
      </w:r>
      <w:r w:rsidRPr="001B4D12">
        <w:rPr>
          <w:rFonts w:ascii="Times New Roman" w:eastAsia="Times New Roman" w:hAnsi="Times New Roman"/>
          <w:i/>
          <w:iCs/>
          <w:noProof/>
          <w:sz w:val="24"/>
          <w:szCs w:val="24"/>
          <w:lang w:val="ms"/>
        </w:rPr>
        <w:lastRenderedPageBreak/>
        <w:t>Their Role in Primary , New , and Export Production</w:t>
      </w:r>
      <w:r w:rsidRPr="001B4D12">
        <w:rPr>
          <w:rFonts w:ascii="Times New Roman" w:eastAsia="Times New Roman" w:hAnsi="Times New Roman"/>
          <w:noProof/>
          <w:sz w:val="24"/>
          <w:szCs w:val="24"/>
          <w:lang w:val="ms"/>
        </w:rPr>
        <w:t>. https://doi.org/10.1007/978-3-642-55844-3.</w:t>
      </w:r>
    </w:p>
    <w:p w:rsidR="001B4D12" w:rsidRPr="001B4D12" w:rsidRDefault="001B4D12" w:rsidP="00405E29">
      <w:pPr>
        <w:autoSpaceDE w:val="0"/>
        <w:autoSpaceDN w:val="0"/>
        <w:adjustRightInd w:val="0"/>
        <w:spacing w:after="0" w:line="240" w:lineRule="auto"/>
        <w:ind w:left="720" w:hanging="720"/>
        <w:jc w:val="both"/>
        <w:rPr>
          <w:rFonts w:ascii="Times New Roman" w:eastAsia="Times New Roman" w:hAnsi="Times New Roman"/>
          <w:noProof/>
          <w:sz w:val="24"/>
          <w:szCs w:val="24"/>
          <w:lang w:val="ms"/>
        </w:rPr>
      </w:pPr>
      <w:r w:rsidRPr="001B4D12">
        <w:rPr>
          <w:rFonts w:ascii="Times New Roman" w:eastAsia="Times New Roman" w:hAnsi="Times New Roman"/>
          <w:noProof/>
          <w:sz w:val="24"/>
          <w:szCs w:val="24"/>
          <w:lang w:val="ms"/>
        </w:rPr>
        <w:t xml:space="preserve">Fewtrell, L., Prüss-Üstün, A., Bos, R., Gore, F., &amp; Bartram, J. (2007). Water, sanitation and hygiene: Quantifying the health impact at national and local levels in countries with incomplete water supply and sanitation coverage. </w:t>
      </w:r>
      <w:r w:rsidRPr="001B4D12">
        <w:rPr>
          <w:rFonts w:ascii="Times New Roman" w:eastAsia="Times New Roman" w:hAnsi="Times New Roman"/>
          <w:i/>
          <w:iCs/>
          <w:noProof/>
          <w:sz w:val="24"/>
          <w:szCs w:val="24"/>
          <w:lang w:val="ms"/>
        </w:rPr>
        <w:t>WHO:Environmental Burden of Disease Series</w:t>
      </w:r>
      <w:r w:rsidRPr="001B4D12">
        <w:rPr>
          <w:rFonts w:ascii="Times New Roman" w:eastAsia="Times New Roman" w:hAnsi="Times New Roman"/>
          <w:noProof/>
          <w:sz w:val="24"/>
          <w:szCs w:val="24"/>
          <w:lang w:val="ms"/>
        </w:rPr>
        <w:t xml:space="preserve">, </w:t>
      </w:r>
      <w:r w:rsidRPr="001B4D12">
        <w:rPr>
          <w:rFonts w:ascii="Times New Roman" w:eastAsia="Times New Roman" w:hAnsi="Times New Roman"/>
          <w:i/>
          <w:iCs/>
          <w:noProof/>
          <w:sz w:val="24"/>
          <w:szCs w:val="24"/>
          <w:lang w:val="ms"/>
        </w:rPr>
        <w:t>15</w:t>
      </w:r>
      <w:r w:rsidRPr="001B4D12">
        <w:rPr>
          <w:rFonts w:ascii="Times New Roman" w:eastAsia="Times New Roman" w:hAnsi="Times New Roman"/>
          <w:noProof/>
          <w:sz w:val="24"/>
          <w:szCs w:val="24"/>
          <w:lang w:val="ms"/>
        </w:rPr>
        <w:t>, 79 pp.</w:t>
      </w:r>
    </w:p>
    <w:p w:rsidR="001B4D12" w:rsidRPr="001B4D12" w:rsidRDefault="001B4D12" w:rsidP="00405E29">
      <w:pPr>
        <w:widowControl w:val="0"/>
        <w:autoSpaceDE w:val="0"/>
        <w:autoSpaceDN w:val="0"/>
        <w:adjustRightInd w:val="0"/>
        <w:spacing w:after="200" w:line="240" w:lineRule="auto"/>
        <w:ind w:left="720" w:hanging="720"/>
        <w:jc w:val="both"/>
        <w:rPr>
          <w:rFonts w:ascii="Times New Roman" w:hAnsi="Times New Roman"/>
          <w:noProof/>
          <w:sz w:val="24"/>
          <w:szCs w:val="24"/>
          <w:lang w:val="en-GB"/>
        </w:rPr>
      </w:pPr>
      <w:r w:rsidRPr="001B4D12">
        <w:rPr>
          <w:rFonts w:ascii="Times New Roman" w:hAnsi="Times New Roman"/>
          <w:noProof/>
          <w:sz w:val="24"/>
          <w:szCs w:val="24"/>
          <w:lang w:val="en-GB"/>
        </w:rPr>
        <w:t xml:space="preserve">Fitriana, N. (2016). Diversitas Capung (Odonata) di Situ Pamulang Kota Tangerang Selatan, Banten. </w:t>
      </w:r>
      <w:r w:rsidRPr="001B4D12">
        <w:rPr>
          <w:rFonts w:ascii="Times New Roman" w:hAnsi="Times New Roman"/>
          <w:i/>
          <w:iCs/>
          <w:noProof/>
          <w:sz w:val="24"/>
          <w:szCs w:val="24"/>
          <w:lang w:val="en-GB"/>
        </w:rPr>
        <w:t>Jurnal Pro-Life</w:t>
      </w:r>
      <w:r w:rsidRPr="001B4D12">
        <w:rPr>
          <w:rFonts w:ascii="Times New Roman" w:hAnsi="Times New Roman"/>
          <w:noProof/>
          <w:sz w:val="24"/>
          <w:szCs w:val="24"/>
          <w:lang w:val="en-GB"/>
        </w:rPr>
        <w:t xml:space="preserve">, </w:t>
      </w:r>
      <w:r w:rsidRPr="001B4D12">
        <w:rPr>
          <w:rFonts w:ascii="Times New Roman" w:hAnsi="Times New Roman"/>
          <w:i/>
          <w:iCs/>
          <w:noProof/>
          <w:sz w:val="24"/>
          <w:szCs w:val="24"/>
          <w:lang w:val="en-GB"/>
        </w:rPr>
        <w:t>3</w:t>
      </w:r>
      <w:r w:rsidRPr="001B4D12">
        <w:rPr>
          <w:rFonts w:ascii="Times New Roman" w:hAnsi="Times New Roman"/>
          <w:noProof/>
          <w:sz w:val="24"/>
          <w:szCs w:val="24"/>
          <w:lang w:val="en-GB"/>
        </w:rPr>
        <w:t>(3), 228–240.</w:t>
      </w:r>
    </w:p>
    <w:p w:rsidR="001B4D12" w:rsidRPr="001B4D12" w:rsidRDefault="001B4D12" w:rsidP="00405E29">
      <w:pPr>
        <w:widowControl w:val="0"/>
        <w:autoSpaceDE w:val="0"/>
        <w:autoSpaceDN w:val="0"/>
        <w:adjustRightInd w:val="0"/>
        <w:spacing w:after="200" w:line="240" w:lineRule="auto"/>
        <w:ind w:left="720" w:hanging="720"/>
        <w:jc w:val="both"/>
        <w:rPr>
          <w:rFonts w:ascii="Times New Roman" w:hAnsi="Times New Roman"/>
          <w:noProof/>
          <w:sz w:val="24"/>
          <w:szCs w:val="24"/>
          <w:lang w:val="en-GB"/>
        </w:rPr>
      </w:pPr>
      <w:r w:rsidRPr="001B4D12">
        <w:rPr>
          <w:rFonts w:ascii="Times New Roman" w:hAnsi="Times New Roman"/>
          <w:noProof/>
          <w:sz w:val="24"/>
          <w:szCs w:val="24"/>
          <w:lang w:val="en-GB"/>
        </w:rPr>
        <w:t xml:space="preserve">Haribowo, D. R., Annisa, S., Kholidah, N., Izza, N. D., Zahrah, Pratiwi Amalia Pamungkas, A. P., Ramadhan, F., Rijaluddin, A. F., &amp; Assuyuti, Y. M. (2019). Kimia Fisik Perairan dan Ektoparasit Ikan Nila dan Patin Di Situ Gintung, Tangerang Selatan, Banten. </w:t>
      </w:r>
      <w:r w:rsidRPr="001B4D12">
        <w:rPr>
          <w:rFonts w:ascii="Times New Roman" w:hAnsi="Times New Roman"/>
          <w:i/>
          <w:iCs/>
          <w:noProof/>
          <w:sz w:val="24"/>
          <w:szCs w:val="24"/>
          <w:lang w:val="en-GB"/>
        </w:rPr>
        <w:t>Marine And Aquatic Sciences</w:t>
      </w:r>
      <w:r w:rsidRPr="001B4D12">
        <w:rPr>
          <w:rFonts w:ascii="Times New Roman" w:hAnsi="Times New Roman"/>
          <w:noProof/>
          <w:sz w:val="24"/>
          <w:szCs w:val="24"/>
          <w:lang w:val="en-GB"/>
        </w:rPr>
        <w:t xml:space="preserve">, </w:t>
      </w:r>
      <w:r w:rsidRPr="001B4D12">
        <w:rPr>
          <w:rFonts w:ascii="Times New Roman" w:hAnsi="Times New Roman"/>
          <w:i/>
          <w:iCs/>
          <w:noProof/>
          <w:sz w:val="24"/>
          <w:szCs w:val="24"/>
          <w:lang w:val="en-GB"/>
        </w:rPr>
        <w:t>5</w:t>
      </w:r>
      <w:r w:rsidRPr="001B4D12">
        <w:rPr>
          <w:rFonts w:ascii="Times New Roman" w:hAnsi="Times New Roman"/>
          <w:noProof/>
          <w:sz w:val="24"/>
          <w:szCs w:val="24"/>
          <w:lang w:val="en-GB"/>
        </w:rPr>
        <w:t>(2), 203–210 pp.</w:t>
      </w:r>
    </w:p>
    <w:p w:rsidR="001B4D12" w:rsidRPr="001B4D12" w:rsidRDefault="001B4D12" w:rsidP="00405E29">
      <w:pPr>
        <w:widowControl w:val="0"/>
        <w:autoSpaceDE w:val="0"/>
        <w:autoSpaceDN w:val="0"/>
        <w:adjustRightInd w:val="0"/>
        <w:spacing w:line="240" w:lineRule="auto"/>
        <w:ind w:left="720" w:hanging="720"/>
        <w:jc w:val="both"/>
        <w:rPr>
          <w:rFonts w:ascii="Times New Roman" w:eastAsia="Times New Roman" w:hAnsi="Times New Roman"/>
          <w:noProof/>
          <w:sz w:val="24"/>
          <w:szCs w:val="24"/>
          <w:lang w:val="en-US" w:eastAsia="ko-KR"/>
        </w:rPr>
      </w:pPr>
      <w:r w:rsidRPr="001B4D12">
        <w:rPr>
          <w:rFonts w:ascii="Times New Roman" w:eastAsia="Times New Roman" w:hAnsi="Times New Roman"/>
          <w:noProof/>
          <w:sz w:val="24"/>
          <w:szCs w:val="24"/>
          <w:lang w:val="en-US" w:eastAsia="ko-KR"/>
        </w:rPr>
        <w:t xml:space="preserve">Jayadi, I. F., Linda, R., &amp; Setyawati, T. R. (2017). Struktur Komunitas Makrofita Akuatik di Sungai Embau Kecamatan Hulu Gurung Kabupaten Kapuas Hulu. </w:t>
      </w:r>
      <w:r w:rsidRPr="001B4D12">
        <w:rPr>
          <w:rFonts w:ascii="Times New Roman" w:eastAsia="Times New Roman" w:hAnsi="Times New Roman"/>
          <w:i/>
          <w:iCs/>
          <w:noProof/>
          <w:sz w:val="24"/>
          <w:szCs w:val="24"/>
          <w:lang w:val="en-US" w:eastAsia="ko-KR"/>
        </w:rPr>
        <w:t>Protobiont</w:t>
      </w:r>
      <w:r w:rsidRPr="001B4D12">
        <w:rPr>
          <w:rFonts w:ascii="Times New Roman" w:eastAsia="Times New Roman" w:hAnsi="Times New Roman"/>
          <w:noProof/>
          <w:sz w:val="24"/>
          <w:szCs w:val="24"/>
          <w:lang w:val="en-US" w:eastAsia="ko-KR"/>
        </w:rPr>
        <w:t xml:space="preserve">, </w:t>
      </w:r>
      <w:r w:rsidRPr="001B4D12">
        <w:rPr>
          <w:rFonts w:ascii="Times New Roman" w:eastAsia="Times New Roman" w:hAnsi="Times New Roman"/>
          <w:i/>
          <w:iCs/>
          <w:noProof/>
          <w:sz w:val="24"/>
          <w:szCs w:val="24"/>
          <w:lang w:val="en-US" w:eastAsia="ko-KR"/>
        </w:rPr>
        <w:t>6</w:t>
      </w:r>
      <w:r w:rsidRPr="001B4D12">
        <w:rPr>
          <w:rFonts w:ascii="Times New Roman" w:eastAsia="Times New Roman" w:hAnsi="Times New Roman"/>
          <w:noProof/>
          <w:sz w:val="24"/>
          <w:szCs w:val="24"/>
          <w:lang w:val="en-US" w:eastAsia="ko-KR"/>
        </w:rPr>
        <w:t>(3), 51–62 pp.</w:t>
      </w:r>
    </w:p>
    <w:p w:rsidR="001B4D12" w:rsidRPr="001B4D12" w:rsidRDefault="001B4D12" w:rsidP="00405E29">
      <w:pPr>
        <w:widowControl w:val="0"/>
        <w:autoSpaceDE w:val="0"/>
        <w:autoSpaceDN w:val="0"/>
        <w:adjustRightInd w:val="0"/>
        <w:spacing w:after="200" w:line="240" w:lineRule="auto"/>
        <w:ind w:left="720" w:hanging="720"/>
        <w:jc w:val="both"/>
        <w:rPr>
          <w:rFonts w:ascii="Times New Roman" w:hAnsi="Times New Roman"/>
          <w:noProof/>
          <w:sz w:val="24"/>
          <w:szCs w:val="24"/>
          <w:lang w:val="en-GB"/>
        </w:rPr>
      </w:pPr>
      <w:r w:rsidRPr="001B4D12">
        <w:rPr>
          <w:rFonts w:ascii="Times New Roman" w:hAnsi="Times New Roman"/>
          <w:noProof/>
          <w:sz w:val="24"/>
          <w:szCs w:val="24"/>
          <w:lang w:val="en-GB"/>
        </w:rPr>
        <w:t xml:space="preserve">Jenačković, D. D., Zlatković, I. D., Lakušić, D. V., &amp; Randelović, V. N. (2016). Macrophytes as bioindicators of the physicochemical characteristics of wetlands in lowland and mountain regions of the central Balkan Peninsula. </w:t>
      </w:r>
      <w:r w:rsidRPr="001B4D12">
        <w:rPr>
          <w:rFonts w:ascii="Times New Roman" w:hAnsi="Times New Roman"/>
          <w:i/>
          <w:iCs/>
          <w:noProof/>
          <w:sz w:val="24"/>
          <w:szCs w:val="24"/>
          <w:lang w:val="en-GB"/>
        </w:rPr>
        <w:t>Aquatic Botany</w:t>
      </w:r>
      <w:r w:rsidRPr="001B4D12">
        <w:rPr>
          <w:rFonts w:ascii="Times New Roman" w:hAnsi="Times New Roman"/>
          <w:noProof/>
          <w:sz w:val="24"/>
          <w:szCs w:val="24"/>
          <w:lang w:val="en-GB"/>
        </w:rPr>
        <w:t xml:space="preserve">, </w:t>
      </w:r>
      <w:r w:rsidRPr="001B4D12">
        <w:rPr>
          <w:rFonts w:ascii="Times New Roman" w:hAnsi="Times New Roman"/>
          <w:i/>
          <w:iCs/>
          <w:noProof/>
          <w:sz w:val="24"/>
          <w:szCs w:val="24"/>
          <w:lang w:val="en-GB"/>
        </w:rPr>
        <w:t>134</w:t>
      </w:r>
      <w:r w:rsidRPr="001B4D12">
        <w:rPr>
          <w:rFonts w:ascii="Times New Roman" w:hAnsi="Times New Roman"/>
          <w:noProof/>
          <w:sz w:val="24"/>
          <w:szCs w:val="24"/>
          <w:lang w:val="en-GB"/>
        </w:rPr>
        <w:t>, 1–9 pp. https://doi.org/10.1016/j.aquabot.2016.06.003.</w:t>
      </w:r>
    </w:p>
    <w:p w:rsidR="001B4D12" w:rsidRPr="001B4D12" w:rsidRDefault="001B4D12" w:rsidP="00405E29">
      <w:pPr>
        <w:widowControl w:val="0"/>
        <w:autoSpaceDE w:val="0"/>
        <w:autoSpaceDN w:val="0"/>
        <w:adjustRightInd w:val="0"/>
        <w:spacing w:before="200" w:after="0" w:line="240" w:lineRule="auto"/>
        <w:ind w:left="720" w:hanging="720"/>
        <w:jc w:val="both"/>
        <w:rPr>
          <w:rFonts w:ascii="Times New Roman" w:eastAsia="Times New Roman" w:hAnsi="Times New Roman"/>
          <w:noProof/>
          <w:sz w:val="24"/>
          <w:szCs w:val="24"/>
          <w:lang w:val="ms"/>
        </w:rPr>
      </w:pPr>
      <w:r w:rsidRPr="001B4D12">
        <w:rPr>
          <w:rFonts w:ascii="Times New Roman" w:eastAsia="Times New Roman" w:hAnsi="Times New Roman"/>
          <w:noProof/>
          <w:sz w:val="24"/>
          <w:szCs w:val="24"/>
          <w:lang w:val="ms"/>
        </w:rPr>
        <w:t xml:space="preserve">Kannel, P. R., Lee, S., Lee, Y. S., Kanel, S. R., &amp; Khan, S. P. (2007). Application of water quality indices and dissolved oxygen as indicators for river water classification and urban impact assessment. </w:t>
      </w:r>
      <w:r w:rsidRPr="001B4D12">
        <w:rPr>
          <w:rFonts w:ascii="Times New Roman" w:eastAsia="Times New Roman" w:hAnsi="Times New Roman"/>
          <w:i/>
          <w:iCs/>
          <w:noProof/>
          <w:sz w:val="24"/>
          <w:szCs w:val="24"/>
          <w:lang w:val="ms"/>
        </w:rPr>
        <w:t>Environmental Monitoring and Assessment</w:t>
      </w:r>
      <w:r w:rsidRPr="001B4D12">
        <w:rPr>
          <w:rFonts w:ascii="Times New Roman" w:eastAsia="Times New Roman" w:hAnsi="Times New Roman"/>
          <w:noProof/>
          <w:sz w:val="24"/>
          <w:szCs w:val="24"/>
          <w:lang w:val="ms"/>
        </w:rPr>
        <w:t xml:space="preserve">, </w:t>
      </w:r>
      <w:r w:rsidRPr="001B4D12">
        <w:rPr>
          <w:rFonts w:ascii="Times New Roman" w:eastAsia="Times New Roman" w:hAnsi="Times New Roman"/>
          <w:i/>
          <w:iCs/>
          <w:noProof/>
          <w:sz w:val="24"/>
          <w:szCs w:val="24"/>
          <w:lang w:val="ms"/>
        </w:rPr>
        <w:t>132</w:t>
      </w:r>
      <w:r w:rsidRPr="001B4D12">
        <w:rPr>
          <w:rFonts w:ascii="Times New Roman" w:eastAsia="Times New Roman" w:hAnsi="Times New Roman"/>
          <w:noProof/>
          <w:sz w:val="24"/>
          <w:szCs w:val="24"/>
          <w:lang w:val="ms"/>
        </w:rPr>
        <w:t>(1–3), 93-110 pp. https://doi.org/10.1007/s10661-006-9505-1.</w:t>
      </w:r>
    </w:p>
    <w:p w:rsidR="001B4D12" w:rsidRPr="001B4D12" w:rsidRDefault="001B4D12" w:rsidP="00405E29">
      <w:pPr>
        <w:widowControl w:val="0"/>
        <w:autoSpaceDE w:val="0"/>
        <w:autoSpaceDN w:val="0"/>
        <w:adjustRightInd w:val="0"/>
        <w:spacing w:before="200" w:after="0" w:line="240" w:lineRule="auto"/>
        <w:ind w:left="720" w:hanging="720"/>
        <w:jc w:val="both"/>
        <w:rPr>
          <w:rFonts w:ascii="Times New Roman" w:eastAsia="Times New Roman" w:hAnsi="Times New Roman"/>
          <w:noProof/>
          <w:sz w:val="24"/>
          <w:szCs w:val="24"/>
          <w:lang w:val="ms"/>
        </w:rPr>
      </w:pPr>
      <w:r w:rsidRPr="001B4D12">
        <w:rPr>
          <w:rFonts w:ascii="Times New Roman" w:eastAsia="Times New Roman" w:hAnsi="Times New Roman"/>
          <w:noProof/>
          <w:sz w:val="24"/>
          <w:szCs w:val="24"/>
          <w:lang w:val="ms"/>
        </w:rPr>
        <w:t xml:space="preserve">Kanwilyanti, S., Suryanto, A., &amp; Supriharyono. (2013). Kelimpahan larva udang di sekitar perairan PT. Kayu Lapis Indonesia, Kaliwungu, Kendal. </w:t>
      </w:r>
      <w:r w:rsidRPr="001B4D12">
        <w:rPr>
          <w:rFonts w:ascii="Times New Roman" w:eastAsia="Times New Roman" w:hAnsi="Times New Roman"/>
          <w:i/>
          <w:iCs/>
          <w:noProof/>
          <w:sz w:val="24"/>
          <w:szCs w:val="24"/>
          <w:lang w:val="ms"/>
        </w:rPr>
        <w:t>Management of Aquatic Resources Journal (MAQUARES)</w:t>
      </w:r>
      <w:r w:rsidRPr="001B4D12">
        <w:rPr>
          <w:rFonts w:ascii="Times New Roman" w:eastAsia="Times New Roman" w:hAnsi="Times New Roman"/>
          <w:noProof/>
          <w:sz w:val="24"/>
          <w:szCs w:val="24"/>
          <w:lang w:val="ms"/>
        </w:rPr>
        <w:t xml:space="preserve">, </w:t>
      </w:r>
      <w:r w:rsidRPr="001B4D12">
        <w:rPr>
          <w:rFonts w:ascii="Times New Roman" w:eastAsia="Times New Roman" w:hAnsi="Times New Roman"/>
          <w:i/>
          <w:iCs/>
          <w:noProof/>
          <w:sz w:val="24"/>
          <w:szCs w:val="24"/>
          <w:lang w:val="ms"/>
        </w:rPr>
        <w:t>2</w:t>
      </w:r>
      <w:r w:rsidRPr="001B4D12">
        <w:rPr>
          <w:rFonts w:ascii="Times New Roman" w:eastAsia="Times New Roman" w:hAnsi="Times New Roman"/>
          <w:noProof/>
          <w:sz w:val="24"/>
          <w:szCs w:val="24"/>
          <w:lang w:val="ms"/>
        </w:rPr>
        <w:t>(4), 71-80 pp. https://doi.org/10.14710/marj.v2i4.4270.</w:t>
      </w:r>
    </w:p>
    <w:p w:rsidR="001B4D12" w:rsidRPr="001B4D12" w:rsidRDefault="001B4D12" w:rsidP="00405E29">
      <w:pPr>
        <w:widowControl w:val="0"/>
        <w:autoSpaceDE w:val="0"/>
        <w:autoSpaceDN w:val="0"/>
        <w:adjustRightInd w:val="0"/>
        <w:spacing w:after="200" w:line="240" w:lineRule="auto"/>
        <w:ind w:left="720" w:hanging="720"/>
        <w:jc w:val="both"/>
        <w:rPr>
          <w:rFonts w:ascii="Times New Roman" w:hAnsi="Times New Roman"/>
          <w:sz w:val="24"/>
          <w:lang w:val="en-GB"/>
        </w:rPr>
      </w:pPr>
      <w:r w:rsidRPr="001B4D12">
        <w:rPr>
          <w:rFonts w:ascii="Times New Roman" w:hAnsi="Times New Roman"/>
          <w:sz w:val="24"/>
          <w:lang w:val="en-GB"/>
        </w:rPr>
        <w:t>Kocer, MAT., &amp; Sevgili, H. 2014. Parameters selection for water quality index in the assessment of the environmental impacts of land-based trout farms. Ecological Indicators. 36:672-681 pp.</w:t>
      </w:r>
    </w:p>
    <w:p w:rsidR="001B4D12" w:rsidRPr="001B4D12" w:rsidRDefault="001B4D12" w:rsidP="00405E29">
      <w:pPr>
        <w:widowControl w:val="0"/>
        <w:autoSpaceDE w:val="0"/>
        <w:autoSpaceDN w:val="0"/>
        <w:adjustRightInd w:val="0"/>
        <w:spacing w:line="240" w:lineRule="auto"/>
        <w:ind w:left="720" w:hanging="720"/>
        <w:jc w:val="both"/>
        <w:rPr>
          <w:rFonts w:ascii="Times New Roman" w:eastAsia="Times New Roman" w:hAnsi="Times New Roman"/>
          <w:noProof/>
          <w:sz w:val="24"/>
          <w:szCs w:val="24"/>
          <w:lang w:val="en-US" w:eastAsia="ko-KR"/>
        </w:rPr>
      </w:pPr>
      <w:r w:rsidRPr="001B4D12">
        <w:rPr>
          <w:rFonts w:ascii="Times New Roman" w:eastAsia="Times New Roman" w:hAnsi="Times New Roman"/>
          <w:noProof/>
          <w:sz w:val="24"/>
          <w:szCs w:val="24"/>
          <w:lang w:val="en-US" w:eastAsia="ko-KR"/>
        </w:rPr>
        <w:t xml:space="preserve">Madsen, J. D., Chambers, P. A., James, W. F., Koch, E. W., &amp; Westlake, D. F. (2001). The interaction between water movement, sediment dynamics and submersed macrophytes. </w:t>
      </w:r>
      <w:r w:rsidRPr="001B4D12">
        <w:rPr>
          <w:rFonts w:ascii="Times New Roman" w:eastAsia="Times New Roman" w:hAnsi="Times New Roman"/>
          <w:i/>
          <w:iCs/>
          <w:noProof/>
          <w:sz w:val="24"/>
          <w:szCs w:val="24"/>
          <w:lang w:val="en-US" w:eastAsia="ko-KR"/>
        </w:rPr>
        <w:t>Hydrobiologia</w:t>
      </w:r>
      <w:r w:rsidRPr="001B4D12">
        <w:rPr>
          <w:rFonts w:ascii="Times New Roman" w:eastAsia="Times New Roman" w:hAnsi="Times New Roman"/>
          <w:noProof/>
          <w:sz w:val="24"/>
          <w:szCs w:val="24"/>
          <w:lang w:val="en-US" w:eastAsia="ko-KR"/>
        </w:rPr>
        <w:t xml:space="preserve">, </w:t>
      </w:r>
      <w:r w:rsidRPr="001B4D12">
        <w:rPr>
          <w:rFonts w:ascii="Times New Roman" w:eastAsia="Times New Roman" w:hAnsi="Times New Roman"/>
          <w:i/>
          <w:iCs/>
          <w:noProof/>
          <w:sz w:val="24"/>
          <w:szCs w:val="24"/>
          <w:lang w:val="en-US" w:eastAsia="ko-KR"/>
        </w:rPr>
        <w:t>444</w:t>
      </w:r>
      <w:r w:rsidRPr="001B4D12">
        <w:rPr>
          <w:rFonts w:ascii="Times New Roman" w:eastAsia="Times New Roman" w:hAnsi="Times New Roman"/>
          <w:noProof/>
          <w:sz w:val="24"/>
          <w:szCs w:val="24"/>
          <w:lang w:val="en-US" w:eastAsia="ko-KR"/>
        </w:rPr>
        <w:t>, 71–84 pp. https://doi.org/10.1023/A:1017520800568.</w:t>
      </w:r>
    </w:p>
    <w:p w:rsidR="001B4D12" w:rsidRPr="001B4D12" w:rsidRDefault="001B4D12" w:rsidP="00405E29">
      <w:pPr>
        <w:widowControl w:val="0"/>
        <w:autoSpaceDE w:val="0"/>
        <w:autoSpaceDN w:val="0"/>
        <w:adjustRightInd w:val="0"/>
        <w:spacing w:line="240" w:lineRule="auto"/>
        <w:ind w:left="720" w:hanging="720"/>
        <w:jc w:val="both"/>
        <w:rPr>
          <w:rFonts w:ascii="Times New Roman" w:eastAsia="Times New Roman" w:hAnsi="Times New Roman"/>
          <w:noProof/>
          <w:sz w:val="24"/>
          <w:szCs w:val="24"/>
          <w:lang w:val="en-US" w:eastAsia="ko-KR"/>
        </w:rPr>
      </w:pPr>
      <w:r w:rsidRPr="001B4D12">
        <w:rPr>
          <w:rFonts w:ascii="Times New Roman" w:eastAsia="Times New Roman" w:hAnsi="Times New Roman"/>
          <w:noProof/>
          <w:sz w:val="24"/>
          <w:szCs w:val="24"/>
          <w:lang w:val="en-US" w:eastAsia="ko-KR"/>
        </w:rPr>
        <w:t xml:space="preserve">Murphy, K., Efremov, A., Davidson, T. A., Molina-Navarro, E., Fidanza, K., Crivelari Betiol, T. C., Chambers, P., Tapia Grimaldo, J., Varandas Martins, S., Springuel, I., Kennedy, M., Mormul, R. P., Dibble, E., Hofstra, D., Lukács, B. A., Gebler, D., Baastrup-Spohr, L., &amp; Urrutia-Estrada, J. (2019). World distribution, diversity and endemism of aquatic macrophytes. </w:t>
      </w:r>
      <w:r w:rsidRPr="001B4D12">
        <w:rPr>
          <w:rFonts w:ascii="Times New Roman" w:eastAsia="Times New Roman" w:hAnsi="Times New Roman"/>
          <w:i/>
          <w:iCs/>
          <w:noProof/>
          <w:sz w:val="24"/>
          <w:szCs w:val="24"/>
          <w:lang w:val="en-US" w:eastAsia="ko-KR"/>
        </w:rPr>
        <w:t>Aquatic Botany</w:t>
      </w:r>
      <w:r w:rsidRPr="001B4D12">
        <w:rPr>
          <w:rFonts w:ascii="Times New Roman" w:eastAsia="Times New Roman" w:hAnsi="Times New Roman"/>
          <w:noProof/>
          <w:sz w:val="24"/>
          <w:szCs w:val="24"/>
          <w:lang w:val="en-US" w:eastAsia="ko-KR"/>
        </w:rPr>
        <w:t xml:space="preserve">, </w:t>
      </w:r>
      <w:r w:rsidRPr="001B4D12">
        <w:rPr>
          <w:rFonts w:ascii="Times New Roman" w:eastAsia="Times New Roman" w:hAnsi="Times New Roman"/>
          <w:i/>
          <w:iCs/>
          <w:noProof/>
          <w:sz w:val="24"/>
          <w:szCs w:val="24"/>
          <w:lang w:val="en-US" w:eastAsia="ko-KR"/>
        </w:rPr>
        <w:t>158</w:t>
      </w:r>
      <w:r w:rsidRPr="001B4D12">
        <w:rPr>
          <w:rFonts w:ascii="Times New Roman" w:eastAsia="Times New Roman" w:hAnsi="Times New Roman"/>
          <w:noProof/>
          <w:sz w:val="24"/>
          <w:szCs w:val="24"/>
          <w:lang w:val="en-US" w:eastAsia="ko-KR"/>
        </w:rPr>
        <w:t>, 103127 p. https://doi.org/10.1016/j.aquabot.2019.06.006.</w:t>
      </w:r>
    </w:p>
    <w:p w:rsidR="001B4D12" w:rsidRPr="001B4D12" w:rsidRDefault="001B4D12" w:rsidP="00405E29">
      <w:pPr>
        <w:widowControl w:val="0"/>
        <w:autoSpaceDE w:val="0"/>
        <w:autoSpaceDN w:val="0"/>
        <w:adjustRightInd w:val="0"/>
        <w:spacing w:before="200" w:after="0" w:line="240" w:lineRule="auto"/>
        <w:ind w:left="720" w:hanging="720"/>
        <w:jc w:val="both"/>
        <w:rPr>
          <w:rFonts w:ascii="Times New Roman" w:eastAsia="Times New Roman" w:hAnsi="Times New Roman"/>
          <w:noProof/>
          <w:sz w:val="24"/>
          <w:szCs w:val="24"/>
          <w:lang w:val="ms"/>
        </w:rPr>
      </w:pPr>
      <w:r w:rsidRPr="001B4D12">
        <w:rPr>
          <w:rFonts w:ascii="Times New Roman" w:eastAsia="Times New Roman" w:hAnsi="Times New Roman"/>
          <w:noProof/>
          <w:sz w:val="24"/>
          <w:szCs w:val="24"/>
          <w:lang w:val="ms"/>
        </w:rPr>
        <w:t xml:space="preserve">Mustofa, A. (2015). Kandungan nitrat dan pospat sebagai faktor tingkat kesuburan perairan pantai. </w:t>
      </w:r>
      <w:r w:rsidRPr="001B4D12">
        <w:rPr>
          <w:rFonts w:ascii="Times New Roman" w:eastAsia="Times New Roman" w:hAnsi="Times New Roman"/>
          <w:i/>
          <w:iCs/>
          <w:noProof/>
          <w:sz w:val="24"/>
          <w:szCs w:val="24"/>
          <w:lang w:val="ms"/>
        </w:rPr>
        <w:t>Disprotek</w:t>
      </w:r>
      <w:r w:rsidRPr="001B4D12">
        <w:rPr>
          <w:rFonts w:ascii="Times New Roman" w:eastAsia="Times New Roman" w:hAnsi="Times New Roman"/>
          <w:noProof/>
          <w:sz w:val="24"/>
          <w:szCs w:val="24"/>
          <w:lang w:val="ms"/>
        </w:rPr>
        <w:t xml:space="preserve">, </w:t>
      </w:r>
      <w:r w:rsidRPr="001B4D12">
        <w:rPr>
          <w:rFonts w:ascii="Times New Roman" w:eastAsia="Times New Roman" w:hAnsi="Times New Roman"/>
          <w:i/>
          <w:iCs/>
          <w:noProof/>
          <w:sz w:val="24"/>
          <w:szCs w:val="24"/>
          <w:lang w:val="ms"/>
        </w:rPr>
        <w:t>6</w:t>
      </w:r>
      <w:r w:rsidRPr="001B4D12">
        <w:rPr>
          <w:rFonts w:ascii="Times New Roman" w:eastAsia="Times New Roman" w:hAnsi="Times New Roman"/>
          <w:noProof/>
          <w:sz w:val="24"/>
          <w:szCs w:val="24"/>
          <w:lang w:val="ms"/>
        </w:rPr>
        <w:t>(1), 13–19 pp.</w:t>
      </w:r>
    </w:p>
    <w:p w:rsidR="001B4D12" w:rsidRPr="001B4D12" w:rsidRDefault="001B4D12" w:rsidP="00405E29">
      <w:pPr>
        <w:widowControl w:val="0"/>
        <w:autoSpaceDE w:val="0"/>
        <w:autoSpaceDN w:val="0"/>
        <w:adjustRightInd w:val="0"/>
        <w:spacing w:line="240" w:lineRule="auto"/>
        <w:ind w:left="720" w:hanging="720"/>
        <w:jc w:val="both"/>
        <w:rPr>
          <w:rFonts w:ascii="Times New Roman" w:eastAsia="Times New Roman" w:hAnsi="Times New Roman"/>
          <w:noProof/>
          <w:sz w:val="24"/>
          <w:szCs w:val="24"/>
          <w:lang w:val="en-US" w:eastAsia="ko-KR"/>
        </w:rPr>
      </w:pPr>
      <w:r w:rsidRPr="001B4D12">
        <w:rPr>
          <w:rFonts w:ascii="Times New Roman" w:eastAsia="Times New Roman" w:hAnsi="Times New Roman"/>
          <w:noProof/>
          <w:sz w:val="24"/>
          <w:szCs w:val="24"/>
          <w:lang w:val="en-US" w:eastAsia="ko-KR"/>
        </w:rPr>
        <w:t xml:space="preserve">Nadhifah, I. I., Fajarwati, P., &amp; Sulistiyowati, E. (2019). Fitoremediasi Dengan Wetland System Menggunakan Eceng Gondok (Eichhornia crassipes), Genjer (Limnocharis flava), Dan Semanggi (Marsilea crenata) Untuk Mengolah Air Limbah Domestik. </w:t>
      </w:r>
      <w:r w:rsidRPr="001B4D12">
        <w:rPr>
          <w:rFonts w:ascii="Times New Roman" w:eastAsia="Times New Roman" w:hAnsi="Times New Roman"/>
          <w:i/>
          <w:iCs/>
          <w:noProof/>
          <w:sz w:val="24"/>
          <w:szCs w:val="24"/>
          <w:lang w:val="en-US" w:eastAsia="ko-KR"/>
        </w:rPr>
        <w:t xml:space="preserve">Al-Kauniyah: </w:t>
      </w:r>
      <w:r w:rsidRPr="001B4D12">
        <w:rPr>
          <w:rFonts w:ascii="Times New Roman" w:eastAsia="Times New Roman" w:hAnsi="Times New Roman"/>
          <w:i/>
          <w:iCs/>
          <w:noProof/>
          <w:sz w:val="24"/>
          <w:szCs w:val="24"/>
          <w:lang w:val="en-US" w:eastAsia="ko-KR"/>
        </w:rPr>
        <w:lastRenderedPageBreak/>
        <w:t>Jurnal Biologi</w:t>
      </w:r>
      <w:r w:rsidRPr="001B4D12">
        <w:rPr>
          <w:rFonts w:ascii="Times New Roman" w:eastAsia="Times New Roman" w:hAnsi="Times New Roman"/>
          <w:noProof/>
          <w:sz w:val="24"/>
          <w:szCs w:val="24"/>
          <w:lang w:val="en-US" w:eastAsia="ko-KR"/>
        </w:rPr>
        <w:t xml:space="preserve">, </w:t>
      </w:r>
      <w:r w:rsidRPr="001B4D12">
        <w:rPr>
          <w:rFonts w:ascii="Times New Roman" w:eastAsia="Times New Roman" w:hAnsi="Times New Roman"/>
          <w:i/>
          <w:iCs/>
          <w:noProof/>
          <w:sz w:val="24"/>
          <w:szCs w:val="24"/>
          <w:lang w:val="en-US" w:eastAsia="ko-KR"/>
        </w:rPr>
        <w:t>12</w:t>
      </w:r>
      <w:r w:rsidRPr="001B4D12">
        <w:rPr>
          <w:rFonts w:ascii="Times New Roman" w:eastAsia="Times New Roman" w:hAnsi="Times New Roman"/>
          <w:noProof/>
          <w:sz w:val="24"/>
          <w:szCs w:val="24"/>
          <w:lang w:val="en-US" w:eastAsia="ko-KR"/>
        </w:rPr>
        <w:t>(1), 38–45 pp. https://doi.org/10.15408/kauniyah.v12i1.7792.</w:t>
      </w:r>
    </w:p>
    <w:p w:rsidR="001B4D12" w:rsidRPr="001B4D12" w:rsidRDefault="001B4D12" w:rsidP="00405E29">
      <w:pPr>
        <w:widowControl w:val="0"/>
        <w:autoSpaceDE w:val="0"/>
        <w:autoSpaceDN w:val="0"/>
        <w:adjustRightInd w:val="0"/>
        <w:spacing w:before="200" w:after="0" w:line="240" w:lineRule="auto"/>
        <w:ind w:left="720" w:hanging="720"/>
        <w:jc w:val="both"/>
        <w:rPr>
          <w:rFonts w:ascii="Times New Roman" w:eastAsia="Times New Roman" w:hAnsi="Times New Roman"/>
          <w:noProof/>
          <w:sz w:val="24"/>
          <w:szCs w:val="24"/>
          <w:lang w:val="ms"/>
        </w:rPr>
      </w:pPr>
      <w:r w:rsidRPr="001B4D12">
        <w:rPr>
          <w:rFonts w:ascii="Times New Roman" w:eastAsia="Times New Roman" w:hAnsi="Times New Roman"/>
          <w:noProof/>
          <w:sz w:val="24"/>
          <w:szCs w:val="24"/>
          <w:lang w:val="ms"/>
        </w:rPr>
        <w:t xml:space="preserve">Nontji, A. (2006). </w:t>
      </w:r>
      <w:r w:rsidRPr="001B4D12">
        <w:rPr>
          <w:rFonts w:ascii="Times New Roman" w:eastAsia="Times New Roman" w:hAnsi="Times New Roman"/>
          <w:i/>
          <w:iCs/>
          <w:noProof/>
          <w:sz w:val="24"/>
          <w:szCs w:val="24"/>
          <w:lang w:val="ms"/>
        </w:rPr>
        <w:t>Tiada Kehidupan di Bumi Tanpa Keberadaan Plankton</w:t>
      </w:r>
      <w:r w:rsidRPr="001B4D12">
        <w:rPr>
          <w:rFonts w:ascii="Times New Roman" w:eastAsia="Times New Roman" w:hAnsi="Times New Roman"/>
          <w:noProof/>
          <w:sz w:val="24"/>
          <w:szCs w:val="24"/>
          <w:lang w:val="ms"/>
        </w:rPr>
        <w:t>. Lembaga Ilmu Pengetahuan Indonesia Pusat Penelitian Oseanografi.</w:t>
      </w:r>
    </w:p>
    <w:p w:rsidR="001B4D12" w:rsidRPr="001B4D12" w:rsidRDefault="001B4D12" w:rsidP="00405E29">
      <w:pPr>
        <w:widowControl w:val="0"/>
        <w:autoSpaceDE w:val="0"/>
        <w:autoSpaceDN w:val="0"/>
        <w:adjustRightInd w:val="0"/>
        <w:spacing w:before="200" w:after="0" w:line="240" w:lineRule="auto"/>
        <w:ind w:left="720" w:hanging="720"/>
        <w:jc w:val="both"/>
        <w:rPr>
          <w:rFonts w:ascii="Times New Roman" w:eastAsia="Times New Roman" w:hAnsi="Times New Roman"/>
          <w:noProof/>
          <w:sz w:val="24"/>
          <w:szCs w:val="24"/>
          <w:lang w:val="ms"/>
        </w:rPr>
      </w:pPr>
      <w:r w:rsidRPr="001B4D12">
        <w:rPr>
          <w:rFonts w:ascii="Times New Roman" w:eastAsia="Times New Roman" w:hAnsi="Times New Roman"/>
          <w:noProof/>
          <w:sz w:val="24"/>
          <w:szCs w:val="24"/>
          <w:lang w:val="ms"/>
        </w:rPr>
        <w:t xml:space="preserve">Odum, E. P. (1971). </w:t>
      </w:r>
      <w:r w:rsidRPr="001B4D12">
        <w:rPr>
          <w:rFonts w:ascii="Times New Roman" w:eastAsia="Times New Roman" w:hAnsi="Times New Roman"/>
          <w:i/>
          <w:iCs/>
          <w:noProof/>
          <w:sz w:val="24"/>
          <w:szCs w:val="24"/>
          <w:lang w:val="ms"/>
        </w:rPr>
        <w:t>Fundamentals of Ecology</w:t>
      </w:r>
      <w:r w:rsidRPr="001B4D12">
        <w:rPr>
          <w:rFonts w:ascii="Times New Roman" w:eastAsia="Times New Roman" w:hAnsi="Times New Roman"/>
          <w:noProof/>
          <w:sz w:val="24"/>
          <w:szCs w:val="24"/>
          <w:lang w:val="ms"/>
        </w:rPr>
        <w:t xml:space="preserve"> (3rd ed.). W.B. Saunders Co.</w:t>
      </w:r>
    </w:p>
    <w:p w:rsidR="001B4D12" w:rsidRPr="001B4D12" w:rsidRDefault="001B4D12" w:rsidP="00405E29">
      <w:pPr>
        <w:widowControl w:val="0"/>
        <w:autoSpaceDE w:val="0"/>
        <w:autoSpaceDN w:val="0"/>
        <w:adjustRightInd w:val="0"/>
        <w:spacing w:after="200" w:line="240" w:lineRule="auto"/>
        <w:ind w:left="720" w:hanging="720"/>
        <w:jc w:val="both"/>
        <w:rPr>
          <w:rFonts w:ascii="Times New Roman" w:hAnsi="Times New Roman"/>
          <w:noProof/>
          <w:sz w:val="24"/>
          <w:szCs w:val="24"/>
          <w:lang w:val="en-GB"/>
        </w:rPr>
      </w:pPr>
      <w:r w:rsidRPr="001B4D12">
        <w:rPr>
          <w:rFonts w:ascii="Times New Roman" w:hAnsi="Times New Roman"/>
          <w:noProof/>
          <w:sz w:val="24"/>
          <w:szCs w:val="24"/>
          <w:lang w:val="en-GB"/>
        </w:rPr>
        <w:t xml:space="preserve">Patty, N. (2018). </w:t>
      </w:r>
      <w:r w:rsidRPr="001B4D12">
        <w:rPr>
          <w:rFonts w:ascii="Times New Roman" w:hAnsi="Times New Roman"/>
          <w:i/>
          <w:iCs/>
          <w:noProof/>
          <w:sz w:val="24"/>
          <w:szCs w:val="24"/>
          <w:lang w:val="en-GB"/>
        </w:rPr>
        <w:t>Keanekaragaman Jenis Capung (Odonata) Di Situ Gintung Ciputat, Tangerang</w:t>
      </w:r>
      <w:r w:rsidRPr="001B4D12">
        <w:rPr>
          <w:rFonts w:ascii="Times New Roman" w:hAnsi="Times New Roman"/>
          <w:noProof/>
          <w:sz w:val="24"/>
          <w:szCs w:val="24"/>
          <w:lang w:val="en-GB"/>
        </w:rPr>
        <w:t>. UIN Syarif Hidayatullah Jakarta.</w:t>
      </w:r>
    </w:p>
    <w:p w:rsidR="001B4D12" w:rsidRPr="001B4D12" w:rsidRDefault="001B4D12" w:rsidP="00405E29">
      <w:pPr>
        <w:adjustRightInd w:val="0"/>
        <w:spacing w:before="200" w:after="200" w:line="240" w:lineRule="auto"/>
        <w:ind w:left="720" w:hanging="720"/>
        <w:jc w:val="both"/>
        <w:rPr>
          <w:rFonts w:cs="Arial"/>
          <w:noProof/>
          <w:sz w:val="24"/>
          <w:szCs w:val="24"/>
          <w:lang w:val="en-GB"/>
        </w:rPr>
      </w:pPr>
      <w:r w:rsidRPr="001B4D12">
        <w:rPr>
          <w:rFonts w:cs="Arial"/>
          <w:noProof/>
          <w:sz w:val="24"/>
          <w:szCs w:val="24"/>
          <w:lang w:val="en-GB"/>
        </w:rPr>
        <w:t xml:space="preserve">Peraturan Daerah Kota Tangerang Selatan No. 15. 2011. </w:t>
      </w:r>
      <w:r w:rsidRPr="001B4D12">
        <w:rPr>
          <w:rFonts w:cs="Arial"/>
          <w:i/>
          <w:iCs/>
          <w:noProof/>
          <w:sz w:val="24"/>
          <w:szCs w:val="24"/>
          <w:lang w:val="en-GB"/>
        </w:rPr>
        <w:t>Tentang Rencana Tata Ruang Wilayah Kota Tangerang Selatan Tahun 2011 - 2031</w:t>
      </w:r>
      <w:r w:rsidRPr="001B4D12">
        <w:rPr>
          <w:rFonts w:cs="Arial"/>
          <w:noProof/>
          <w:sz w:val="24"/>
          <w:szCs w:val="24"/>
          <w:lang w:val="en-GB"/>
        </w:rPr>
        <w:t>.</w:t>
      </w:r>
    </w:p>
    <w:p w:rsidR="001B4D12" w:rsidRPr="001B4D12" w:rsidRDefault="001B4D12" w:rsidP="00405E29">
      <w:pPr>
        <w:widowControl w:val="0"/>
        <w:autoSpaceDE w:val="0"/>
        <w:autoSpaceDN w:val="0"/>
        <w:adjustRightInd w:val="0"/>
        <w:spacing w:before="200" w:after="0" w:line="240" w:lineRule="auto"/>
        <w:ind w:left="720" w:hanging="720"/>
        <w:jc w:val="both"/>
        <w:rPr>
          <w:rFonts w:ascii="Times New Roman" w:eastAsia="Times New Roman" w:hAnsi="Times New Roman"/>
          <w:noProof/>
          <w:sz w:val="24"/>
          <w:szCs w:val="24"/>
          <w:lang w:val="ms"/>
        </w:rPr>
      </w:pPr>
      <w:r w:rsidRPr="001B4D12">
        <w:rPr>
          <w:rFonts w:ascii="Times New Roman" w:eastAsia="Times New Roman" w:hAnsi="Times New Roman"/>
          <w:noProof/>
          <w:sz w:val="24"/>
          <w:szCs w:val="24"/>
          <w:lang w:val="ms"/>
        </w:rPr>
        <w:t xml:space="preserve">Peraturan Pemerintah Republik Indonesia No. 82. (2001). </w:t>
      </w:r>
      <w:r w:rsidRPr="001B4D12">
        <w:rPr>
          <w:rFonts w:ascii="Times New Roman" w:eastAsia="Times New Roman" w:hAnsi="Times New Roman"/>
          <w:i/>
          <w:iCs/>
          <w:noProof/>
          <w:sz w:val="24"/>
          <w:szCs w:val="24"/>
          <w:lang w:val="ms"/>
        </w:rPr>
        <w:t>Pengelolaan Kualitas Air dan Pengendalian Pencemaran Air</w:t>
      </w:r>
      <w:r w:rsidRPr="001B4D12">
        <w:rPr>
          <w:rFonts w:ascii="Times New Roman" w:eastAsia="Times New Roman" w:hAnsi="Times New Roman"/>
          <w:noProof/>
          <w:sz w:val="24"/>
          <w:szCs w:val="24"/>
          <w:lang w:val="ms"/>
        </w:rPr>
        <w:t>.</w:t>
      </w:r>
    </w:p>
    <w:p w:rsidR="001B4D12" w:rsidRPr="001B4D12" w:rsidRDefault="001B4D12" w:rsidP="00405E29">
      <w:pPr>
        <w:widowControl w:val="0"/>
        <w:autoSpaceDE w:val="0"/>
        <w:autoSpaceDN w:val="0"/>
        <w:adjustRightInd w:val="0"/>
        <w:spacing w:before="200" w:after="0" w:line="240" w:lineRule="auto"/>
        <w:ind w:left="720" w:hanging="720"/>
        <w:jc w:val="both"/>
        <w:rPr>
          <w:rFonts w:ascii="Times New Roman" w:eastAsia="Times New Roman" w:hAnsi="Times New Roman"/>
          <w:noProof/>
          <w:sz w:val="24"/>
          <w:szCs w:val="24"/>
          <w:lang w:val="ms"/>
        </w:rPr>
      </w:pPr>
      <w:r w:rsidRPr="001B4D12">
        <w:rPr>
          <w:rFonts w:ascii="Times New Roman" w:eastAsia="Times New Roman" w:hAnsi="Times New Roman"/>
          <w:noProof/>
          <w:sz w:val="24"/>
          <w:szCs w:val="24"/>
          <w:lang w:val="ms"/>
        </w:rPr>
        <w:t xml:space="preserve">Pratiwi, N. T. M., Hariyadi, S., Ayu, I. P., Iswantari, A., &amp; Amalia, F. J. (2013). Komposisi fitoplankton dan status kesuburan perairan Danau Lido, Bogor-Jawa Barat melalui beberapa pendekatan [The composition of phytoplankton and trophic states of Lake Lido, Bogor-West Jawa based on different approach methods]. </w:t>
      </w:r>
      <w:r w:rsidRPr="001B4D12">
        <w:rPr>
          <w:rFonts w:ascii="Times New Roman" w:eastAsia="Times New Roman" w:hAnsi="Times New Roman"/>
          <w:i/>
          <w:iCs/>
          <w:noProof/>
          <w:sz w:val="24"/>
          <w:szCs w:val="24"/>
          <w:lang w:val="ms"/>
        </w:rPr>
        <w:t>Jurnal Biologi Indonesia</w:t>
      </w:r>
      <w:r w:rsidRPr="001B4D12">
        <w:rPr>
          <w:rFonts w:ascii="Times New Roman" w:eastAsia="Times New Roman" w:hAnsi="Times New Roman"/>
          <w:noProof/>
          <w:sz w:val="24"/>
          <w:szCs w:val="24"/>
          <w:lang w:val="ms"/>
        </w:rPr>
        <w:t xml:space="preserve">, </w:t>
      </w:r>
      <w:r w:rsidRPr="001B4D12">
        <w:rPr>
          <w:rFonts w:ascii="Times New Roman" w:eastAsia="Times New Roman" w:hAnsi="Times New Roman"/>
          <w:i/>
          <w:iCs/>
          <w:noProof/>
          <w:sz w:val="24"/>
          <w:szCs w:val="24"/>
          <w:lang w:val="ms"/>
        </w:rPr>
        <w:t>9</w:t>
      </w:r>
      <w:r w:rsidRPr="001B4D12">
        <w:rPr>
          <w:rFonts w:ascii="Times New Roman" w:eastAsia="Times New Roman" w:hAnsi="Times New Roman"/>
          <w:noProof/>
          <w:sz w:val="24"/>
          <w:szCs w:val="24"/>
          <w:lang w:val="ms"/>
        </w:rPr>
        <w:t>(1), 111-120 pp.</w:t>
      </w:r>
    </w:p>
    <w:p w:rsidR="001B4D12" w:rsidRPr="001B4D12" w:rsidRDefault="001B4D12" w:rsidP="00405E29">
      <w:pPr>
        <w:widowControl w:val="0"/>
        <w:autoSpaceDE w:val="0"/>
        <w:autoSpaceDN w:val="0"/>
        <w:adjustRightInd w:val="0"/>
        <w:spacing w:line="240" w:lineRule="auto"/>
        <w:ind w:left="720" w:hanging="720"/>
        <w:jc w:val="both"/>
        <w:rPr>
          <w:rFonts w:ascii="Times New Roman" w:eastAsia="Times New Roman" w:hAnsi="Times New Roman"/>
          <w:noProof/>
          <w:sz w:val="24"/>
          <w:szCs w:val="24"/>
          <w:lang w:val="en-US" w:eastAsia="ko-KR"/>
        </w:rPr>
      </w:pPr>
      <w:r w:rsidRPr="001B4D12">
        <w:rPr>
          <w:rFonts w:ascii="Times New Roman" w:eastAsia="Times New Roman" w:hAnsi="Times New Roman"/>
          <w:noProof/>
          <w:sz w:val="24"/>
          <w:szCs w:val="24"/>
          <w:lang w:val="en-US" w:eastAsia="ko-KR"/>
        </w:rPr>
        <w:t xml:space="preserve">Puspitaningrum, M., Izzati, M., &amp; Haryanti, S. (2012). Produksi Dan Konsumsi Oksigen Terlarut Oleh Beberapa Tumbuhan Air. </w:t>
      </w:r>
      <w:r w:rsidRPr="001B4D12">
        <w:rPr>
          <w:rFonts w:ascii="Times New Roman" w:eastAsia="Times New Roman" w:hAnsi="Times New Roman"/>
          <w:i/>
          <w:iCs/>
          <w:noProof/>
          <w:sz w:val="24"/>
          <w:szCs w:val="24"/>
          <w:lang w:val="en-US" w:eastAsia="ko-KR"/>
        </w:rPr>
        <w:t>Buletin Anatomi Dan Fisiologi</w:t>
      </w:r>
      <w:r w:rsidRPr="001B4D12">
        <w:rPr>
          <w:rFonts w:ascii="Times New Roman" w:eastAsia="Times New Roman" w:hAnsi="Times New Roman"/>
          <w:noProof/>
          <w:sz w:val="24"/>
          <w:szCs w:val="24"/>
          <w:lang w:val="en-US" w:eastAsia="ko-KR"/>
        </w:rPr>
        <w:t xml:space="preserve">, </w:t>
      </w:r>
      <w:r w:rsidRPr="001B4D12">
        <w:rPr>
          <w:rFonts w:ascii="Times New Roman" w:eastAsia="Times New Roman" w:hAnsi="Times New Roman"/>
          <w:i/>
          <w:iCs/>
          <w:noProof/>
          <w:sz w:val="24"/>
          <w:szCs w:val="24"/>
          <w:lang w:val="en-US" w:eastAsia="ko-KR"/>
        </w:rPr>
        <w:t>20</w:t>
      </w:r>
      <w:r w:rsidRPr="001B4D12">
        <w:rPr>
          <w:rFonts w:ascii="Times New Roman" w:eastAsia="Times New Roman" w:hAnsi="Times New Roman"/>
          <w:noProof/>
          <w:sz w:val="24"/>
          <w:szCs w:val="24"/>
          <w:lang w:val="en-US" w:eastAsia="ko-KR"/>
        </w:rPr>
        <w:t xml:space="preserve">(1), 47–55. </w:t>
      </w:r>
      <w:hyperlink r:id="rId14" w:history="1">
        <w:r w:rsidRPr="001B4D12">
          <w:rPr>
            <w:rFonts w:asciiTheme="majorBidi" w:eastAsia="Times New Roman" w:hAnsiTheme="majorBidi" w:cstheme="majorBidi"/>
            <w:noProof/>
            <w:sz w:val="24"/>
            <w:szCs w:val="24"/>
            <w:u w:val="single"/>
            <w:lang w:val="en-US" w:eastAsia="ko-KR"/>
          </w:rPr>
          <w:t>https://doi.org/10.14710/baf.v12i1.4765</w:t>
        </w:r>
      </w:hyperlink>
      <w:r w:rsidRPr="001B4D12">
        <w:rPr>
          <w:rFonts w:asciiTheme="majorBidi" w:eastAsia="Times New Roman" w:hAnsiTheme="majorBidi" w:cstheme="majorBidi"/>
          <w:noProof/>
          <w:sz w:val="24"/>
          <w:szCs w:val="24"/>
          <w:u w:val="single"/>
          <w:lang w:val="en-US" w:eastAsia="ko-KR"/>
        </w:rPr>
        <w:t>.</w:t>
      </w:r>
    </w:p>
    <w:p w:rsidR="001B4D12" w:rsidRPr="001B4D12" w:rsidRDefault="001B4D12" w:rsidP="00405E29">
      <w:pPr>
        <w:widowControl w:val="0"/>
        <w:autoSpaceDE w:val="0"/>
        <w:autoSpaceDN w:val="0"/>
        <w:adjustRightInd w:val="0"/>
        <w:spacing w:before="200" w:after="0" w:line="240" w:lineRule="auto"/>
        <w:ind w:left="720" w:hanging="720"/>
        <w:jc w:val="both"/>
        <w:rPr>
          <w:rFonts w:ascii="Times New Roman" w:eastAsia="Times New Roman" w:hAnsi="Times New Roman"/>
          <w:noProof/>
          <w:sz w:val="24"/>
          <w:szCs w:val="24"/>
          <w:lang w:val="ms"/>
        </w:rPr>
      </w:pPr>
      <w:r w:rsidRPr="001B4D12">
        <w:rPr>
          <w:rFonts w:ascii="Times New Roman" w:eastAsia="Times New Roman" w:hAnsi="Times New Roman"/>
          <w:noProof/>
          <w:sz w:val="24"/>
          <w:szCs w:val="24"/>
          <w:lang w:val="ms"/>
        </w:rPr>
        <w:t xml:space="preserve">Rajagopal, T., Thangamani, A., &amp; Archunan, G. (2010). Comparison of physico-chemical parameters and phytoplankton species diversity of two perennial ponds in Sattur area, Tamil Nadu. </w:t>
      </w:r>
      <w:r w:rsidRPr="001B4D12">
        <w:rPr>
          <w:rFonts w:ascii="Times New Roman" w:eastAsia="Times New Roman" w:hAnsi="Times New Roman"/>
          <w:i/>
          <w:iCs/>
          <w:noProof/>
          <w:sz w:val="24"/>
          <w:szCs w:val="24"/>
          <w:lang w:val="ms"/>
        </w:rPr>
        <w:t>Journal of Environmental Biology</w:t>
      </w:r>
      <w:r w:rsidRPr="001B4D12">
        <w:rPr>
          <w:rFonts w:ascii="Times New Roman" w:eastAsia="Times New Roman" w:hAnsi="Times New Roman"/>
          <w:noProof/>
          <w:sz w:val="24"/>
          <w:szCs w:val="24"/>
          <w:lang w:val="ms"/>
        </w:rPr>
        <w:t xml:space="preserve">, </w:t>
      </w:r>
      <w:r w:rsidRPr="001B4D12">
        <w:rPr>
          <w:rFonts w:ascii="Times New Roman" w:eastAsia="Times New Roman" w:hAnsi="Times New Roman"/>
          <w:i/>
          <w:iCs/>
          <w:noProof/>
          <w:sz w:val="24"/>
          <w:szCs w:val="24"/>
          <w:lang w:val="ms"/>
        </w:rPr>
        <w:t>31</w:t>
      </w:r>
      <w:r w:rsidRPr="001B4D12">
        <w:rPr>
          <w:rFonts w:ascii="Times New Roman" w:eastAsia="Times New Roman" w:hAnsi="Times New Roman"/>
          <w:noProof/>
          <w:sz w:val="24"/>
          <w:szCs w:val="24"/>
          <w:lang w:val="ms"/>
        </w:rPr>
        <w:t>, 787-794 pp.</w:t>
      </w:r>
    </w:p>
    <w:p w:rsidR="001B4D12" w:rsidRPr="001B4D12" w:rsidRDefault="001B4D12" w:rsidP="00405E29">
      <w:pPr>
        <w:widowControl w:val="0"/>
        <w:autoSpaceDE w:val="0"/>
        <w:autoSpaceDN w:val="0"/>
        <w:adjustRightInd w:val="0"/>
        <w:spacing w:before="200" w:after="0" w:line="240" w:lineRule="auto"/>
        <w:ind w:left="720" w:hanging="720"/>
        <w:jc w:val="both"/>
        <w:rPr>
          <w:rFonts w:ascii="Times New Roman" w:eastAsia="Times New Roman" w:hAnsi="Times New Roman"/>
          <w:noProof/>
          <w:sz w:val="24"/>
          <w:szCs w:val="24"/>
          <w:lang w:val="ms"/>
        </w:rPr>
      </w:pPr>
      <w:r w:rsidRPr="001B4D12">
        <w:rPr>
          <w:rFonts w:ascii="Times New Roman" w:eastAsia="Times New Roman" w:hAnsi="Times New Roman"/>
          <w:noProof/>
          <w:sz w:val="24"/>
          <w:szCs w:val="24"/>
          <w:lang w:val="ms"/>
        </w:rPr>
        <w:t xml:space="preserve">Ramadhan, F., Rijaluddin, A. F., &amp; Assuyuti, M. (2016). Studi indeks saprobik dan komposisi fitoplankton pada musim hujan di Situ Gunung, Sukabumi, Jawa Barat. </w:t>
      </w:r>
      <w:r w:rsidRPr="001B4D12">
        <w:rPr>
          <w:rFonts w:ascii="Times New Roman" w:eastAsia="Times New Roman" w:hAnsi="Times New Roman"/>
          <w:i/>
          <w:iCs/>
          <w:noProof/>
          <w:sz w:val="24"/>
          <w:szCs w:val="24"/>
          <w:lang w:val="ms"/>
        </w:rPr>
        <w:t>Al-Kauniyah: Jurnal Biologi</w:t>
      </w:r>
      <w:r w:rsidRPr="001B4D12">
        <w:rPr>
          <w:rFonts w:ascii="Times New Roman" w:eastAsia="Times New Roman" w:hAnsi="Times New Roman"/>
          <w:noProof/>
          <w:sz w:val="24"/>
          <w:szCs w:val="24"/>
          <w:lang w:val="ms"/>
        </w:rPr>
        <w:t xml:space="preserve">, </w:t>
      </w:r>
      <w:r w:rsidRPr="001B4D12">
        <w:rPr>
          <w:rFonts w:ascii="Times New Roman" w:eastAsia="Times New Roman" w:hAnsi="Times New Roman"/>
          <w:i/>
          <w:iCs/>
          <w:noProof/>
          <w:sz w:val="24"/>
          <w:szCs w:val="24"/>
          <w:lang w:val="ms"/>
        </w:rPr>
        <w:t>9</w:t>
      </w:r>
      <w:r w:rsidRPr="001B4D12">
        <w:rPr>
          <w:rFonts w:ascii="Times New Roman" w:eastAsia="Times New Roman" w:hAnsi="Times New Roman"/>
          <w:noProof/>
          <w:sz w:val="24"/>
          <w:szCs w:val="24"/>
          <w:lang w:val="ms"/>
        </w:rPr>
        <w:t>(2), 95-102 pp. https://doi.org/10.15408/kauniyah.v9i2.3366.</w:t>
      </w:r>
    </w:p>
    <w:p w:rsidR="001B4D12" w:rsidRPr="001B4D12" w:rsidRDefault="001B4D12" w:rsidP="00405E29">
      <w:pPr>
        <w:widowControl w:val="0"/>
        <w:autoSpaceDE w:val="0"/>
        <w:autoSpaceDN w:val="0"/>
        <w:adjustRightInd w:val="0"/>
        <w:spacing w:line="240" w:lineRule="auto"/>
        <w:ind w:left="720" w:hanging="720"/>
        <w:jc w:val="both"/>
        <w:rPr>
          <w:rFonts w:ascii="Times New Roman" w:eastAsia="Times New Roman" w:hAnsi="Times New Roman"/>
          <w:noProof/>
          <w:sz w:val="24"/>
          <w:szCs w:val="24"/>
          <w:lang w:val="en-US" w:eastAsia="ko-KR"/>
        </w:rPr>
      </w:pPr>
      <w:r w:rsidRPr="001B4D12">
        <w:rPr>
          <w:rFonts w:ascii="Times New Roman" w:eastAsia="Times New Roman" w:hAnsi="Times New Roman"/>
          <w:noProof/>
          <w:sz w:val="24"/>
          <w:szCs w:val="24"/>
          <w:lang w:val="en-US" w:eastAsia="ko-KR"/>
        </w:rPr>
        <w:t xml:space="preserve">Rejmánková, E. (2011). The role of macrophytes in wetland ecosystems. </w:t>
      </w:r>
      <w:r w:rsidRPr="001B4D12">
        <w:rPr>
          <w:rFonts w:ascii="Times New Roman" w:eastAsia="Times New Roman" w:hAnsi="Times New Roman"/>
          <w:i/>
          <w:iCs/>
          <w:noProof/>
          <w:sz w:val="24"/>
          <w:szCs w:val="24"/>
          <w:lang w:val="en-US" w:eastAsia="ko-KR"/>
        </w:rPr>
        <w:t>Journal of Ecology and Field Biology</w:t>
      </w:r>
      <w:r w:rsidRPr="001B4D12">
        <w:rPr>
          <w:rFonts w:ascii="Times New Roman" w:eastAsia="Times New Roman" w:hAnsi="Times New Roman"/>
          <w:noProof/>
          <w:sz w:val="24"/>
          <w:szCs w:val="24"/>
          <w:lang w:val="en-US" w:eastAsia="ko-KR"/>
        </w:rPr>
        <w:t xml:space="preserve">, </w:t>
      </w:r>
      <w:r w:rsidRPr="001B4D12">
        <w:rPr>
          <w:rFonts w:ascii="Times New Roman" w:eastAsia="Times New Roman" w:hAnsi="Times New Roman"/>
          <w:i/>
          <w:iCs/>
          <w:noProof/>
          <w:sz w:val="24"/>
          <w:szCs w:val="24"/>
          <w:lang w:val="en-US" w:eastAsia="ko-KR"/>
        </w:rPr>
        <w:t>34</w:t>
      </w:r>
      <w:r w:rsidRPr="001B4D12">
        <w:rPr>
          <w:rFonts w:ascii="Times New Roman" w:eastAsia="Times New Roman" w:hAnsi="Times New Roman"/>
          <w:noProof/>
          <w:sz w:val="24"/>
          <w:szCs w:val="24"/>
          <w:lang w:val="en-US" w:eastAsia="ko-KR"/>
        </w:rPr>
        <w:t>(4), 333–345 pp. https://doi.org/10.5141/JEFB.2011.044</w:t>
      </w:r>
    </w:p>
    <w:p w:rsidR="001B4D12" w:rsidRPr="001B4D12" w:rsidRDefault="001B4D12" w:rsidP="00405E29">
      <w:pPr>
        <w:widowControl w:val="0"/>
        <w:autoSpaceDE w:val="0"/>
        <w:autoSpaceDN w:val="0"/>
        <w:adjustRightInd w:val="0"/>
        <w:spacing w:line="240" w:lineRule="auto"/>
        <w:ind w:left="720" w:hanging="720"/>
        <w:jc w:val="both"/>
        <w:rPr>
          <w:rFonts w:ascii="Times New Roman" w:eastAsia="Times New Roman" w:hAnsi="Times New Roman"/>
          <w:noProof/>
          <w:sz w:val="24"/>
          <w:szCs w:val="24"/>
          <w:lang w:val="en-US" w:eastAsia="ko-KR"/>
        </w:rPr>
      </w:pPr>
      <w:r w:rsidRPr="001B4D12">
        <w:rPr>
          <w:rFonts w:ascii="Times New Roman" w:eastAsia="Times New Roman" w:hAnsi="Times New Roman"/>
          <w:noProof/>
          <w:sz w:val="24"/>
          <w:szCs w:val="24"/>
          <w:lang w:val="en-US" w:eastAsia="ko-KR"/>
        </w:rPr>
        <w:t xml:space="preserve">Retnaningdyah, C., Arisoesilaningsih, E., &amp; Samino, S. (2017). Use of local Hydromacrophytes as phytoremediation agent in pond to improve irrigation water quality evaluated by Diatom Biotic Indices. </w:t>
      </w:r>
      <w:r w:rsidRPr="001B4D12">
        <w:rPr>
          <w:rFonts w:ascii="Times New Roman" w:eastAsia="Times New Roman" w:hAnsi="Times New Roman"/>
          <w:i/>
          <w:iCs/>
          <w:noProof/>
          <w:sz w:val="24"/>
          <w:szCs w:val="24"/>
          <w:lang w:val="en-US" w:eastAsia="ko-KR"/>
        </w:rPr>
        <w:t>Biodiversitas</w:t>
      </w:r>
      <w:r w:rsidRPr="001B4D12">
        <w:rPr>
          <w:rFonts w:ascii="Times New Roman" w:eastAsia="Times New Roman" w:hAnsi="Times New Roman"/>
          <w:noProof/>
          <w:sz w:val="24"/>
          <w:szCs w:val="24"/>
          <w:lang w:val="en-US" w:eastAsia="ko-KR"/>
        </w:rPr>
        <w:t xml:space="preserve">, </w:t>
      </w:r>
      <w:r w:rsidRPr="001B4D12">
        <w:rPr>
          <w:rFonts w:ascii="Times New Roman" w:eastAsia="Times New Roman" w:hAnsi="Times New Roman"/>
          <w:i/>
          <w:iCs/>
          <w:noProof/>
          <w:sz w:val="24"/>
          <w:szCs w:val="24"/>
          <w:lang w:val="en-US" w:eastAsia="ko-KR"/>
        </w:rPr>
        <w:t>18</w:t>
      </w:r>
      <w:r w:rsidRPr="001B4D12">
        <w:rPr>
          <w:rFonts w:ascii="Times New Roman" w:eastAsia="Times New Roman" w:hAnsi="Times New Roman"/>
          <w:noProof/>
          <w:sz w:val="24"/>
          <w:szCs w:val="24"/>
          <w:lang w:val="en-US" w:eastAsia="ko-KR"/>
        </w:rPr>
        <w:t>(4), 1611–1617 pp. https://doi.org/10.13057/biodiv/d180440.</w:t>
      </w:r>
    </w:p>
    <w:p w:rsidR="001B4D12" w:rsidRPr="001B4D12" w:rsidRDefault="001B4D12" w:rsidP="00405E29">
      <w:pPr>
        <w:widowControl w:val="0"/>
        <w:autoSpaceDE w:val="0"/>
        <w:autoSpaceDN w:val="0"/>
        <w:adjustRightInd w:val="0"/>
        <w:spacing w:after="200" w:line="240" w:lineRule="auto"/>
        <w:ind w:left="720" w:hanging="720"/>
        <w:jc w:val="both"/>
        <w:rPr>
          <w:rFonts w:ascii="Times New Roman" w:hAnsi="Times New Roman"/>
          <w:noProof/>
          <w:sz w:val="24"/>
          <w:szCs w:val="24"/>
          <w:lang w:val="en-GB"/>
        </w:rPr>
      </w:pPr>
      <w:r w:rsidRPr="001B4D12">
        <w:rPr>
          <w:rFonts w:ascii="Times New Roman" w:hAnsi="Times New Roman"/>
          <w:noProof/>
          <w:sz w:val="24"/>
          <w:szCs w:val="24"/>
          <w:lang w:val="en-GB"/>
        </w:rPr>
        <w:t xml:space="preserve">Rijaluddin, A. F., Wijayanti, F., &amp; Haryadi, J. (2017). Struktur Komunitas Makrozoobentos Di Situ Gintung, Situ Bungur Dan Situ Kuru, Ciputat Timur. </w:t>
      </w:r>
      <w:r w:rsidRPr="001B4D12">
        <w:rPr>
          <w:rFonts w:ascii="Times New Roman" w:hAnsi="Times New Roman"/>
          <w:i/>
          <w:iCs/>
          <w:noProof/>
          <w:sz w:val="24"/>
          <w:szCs w:val="24"/>
          <w:lang w:val="en-GB"/>
        </w:rPr>
        <w:t>Jurnal Teknologi Lingkungan</w:t>
      </w:r>
      <w:r w:rsidRPr="001B4D12">
        <w:rPr>
          <w:rFonts w:ascii="Times New Roman" w:hAnsi="Times New Roman"/>
          <w:noProof/>
          <w:sz w:val="24"/>
          <w:szCs w:val="24"/>
          <w:lang w:val="en-GB"/>
        </w:rPr>
        <w:t xml:space="preserve">, </w:t>
      </w:r>
      <w:r w:rsidRPr="001B4D12">
        <w:rPr>
          <w:rFonts w:ascii="Times New Roman" w:hAnsi="Times New Roman"/>
          <w:i/>
          <w:iCs/>
          <w:noProof/>
          <w:sz w:val="24"/>
          <w:szCs w:val="24"/>
          <w:lang w:val="en-GB"/>
        </w:rPr>
        <w:t>18</w:t>
      </w:r>
      <w:r w:rsidRPr="001B4D12">
        <w:rPr>
          <w:rFonts w:ascii="Times New Roman" w:hAnsi="Times New Roman"/>
          <w:noProof/>
          <w:sz w:val="24"/>
          <w:szCs w:val="24"/>
          <w:lang w:val="en-GB"/>
        </w:rPr>
        <w:t>(2), 139–147 pp.</w:t>
      </w:r>
    </w:p>
    <w:p w:rsidR="001B4D12" w:rsidRPr="001B4D12" w:rsidRDefault="001B4D12" w:rsidP="00405E29">
      <w:pPr>
        <w:widowControl w:val="0"/>
        <w:autoSpaceDE w:val="0"/>
        <w:autoSpaceDN w:val="0"/>
        <w:adjustRightInd w:val="0"/>
        <w:spacing w:after="200" w:line="240" w:lineRule="auto"/>
        <w:ind w:left="720" w:hanging="720"/>
        <w:jc w:val="both"/>
        <w:rPr>
          <w:rFonts w:ascii="Times New Roman" w:hAnsi="Times New Roman"/>
          <w:noProof/>
          <w:sz w:val="24"/>
          <w:szCs w:val="24"/>
          <w:lang w:val="en-GB"/>
        </w:rPr>
      </w:pPr>
      <w:r w:rsidRPr="001B4D12">
        <w:rPr>
          <w:rFonts w:ascii="Times New Roman" w:hAnsi="Times New Roman"/>
          <w:noProof/>
          <w:sz w:val="24"/>
          <w:szCs w:val="24"/>
          <w:lang w:val="en-GB"/>
        </w:rPr>
        <w:t xml:space="preserve">Salam, A. (2010). </w:t>
      </w:r>
      <w:r w:rsidRPr="001B4D12">
        <w:rPr>
          <w:rFonts w:ascii="Times New Roman" w:hAnsi="Times New Roman"/>
          <w:i/>
          <w:iCs/>
          <w:noProof/>
          <w:sz w:val="24"/>
          <w:szCs w:val="24"/>
          <w:lang w:val="en-GB"/>
        </w:rPr>
        <w:t>Analisis Kualitas Air Situ Bungur Ciputat Berdasarkan Indeks Keanekaragaman Fitoplankton</w:t>
      </w:r>
      <w:r w:rsidRPr="001B4D12">
        <w:rPr>
          <w:rFonts w:ascii="Times New Roman" w:hAnsi="Times New Roman"/>
          <w:noProof/>
          <w:sz w:val="24"/>
          <w:szCs w:val="24"/>
          <w:lang w:val="en-GB"/>
        </w:rPr>
        <w:t>. UIN Syarif Hidayatullah Jakarta.</w:t>
      </w:r>
    </w:p>
    <w:p w:rsidR="001B4D12" w:rsidRPr="001B4D12" w:rsidRDefault="001B4D12" w:rsidP="00405E29">
      <w:pPr>
        <w:adjustRightInd w:val="0"/>
        <w:spacing w:before="200" w:after="200" w:line="240" w:lineRule="auto"/>
        <w:ind w:left="720" w:hanging="720"/>
        <w:jc w:val="both"/>
        <w:rPr>
          <w:rFonts w:ascii="Times New Roman" w:hAnsi="Times New Roman"/>
          <w:noProof/>
          <w:sz w:val="28"/>
          <w:szCs w:val="24"/>
          <w:lang w:val="en-GB"/>
        </w:rPr>
      </w:pPr>
      <w:r w:rsidRPr="001B4D12">
        <w:rPr>
          <w:rFonts w:ascii="Times New Roman" w:hAnsi="Times New Roman"/>
          <w:sz w:val="24"/>
          <w:lang w:val="en-GB"/>
        </w:rPr>
        <w:t xml:space="preserve">Sener S, Davraz A, Karagṻzel R. 2013. Evaluating the Anthtropogenic and Geologic Impacts on Water Quality of Egirdir Lake, Turkey. Environment Earth Science. </w:t>
      </w:r>
      <w:proofErr w:type="gramStart"/>
      <w:r w:rsidRPr="001B4D12">
        <w:rPr>
          <w:rFonts w:ascii="Times New Roman" w:hAnsi="Times New Roman"/>
          <w:sz w:val="24"/>
          <w:lang w:val="en-GB"/>
        </w:rPr>
        <w:t>vol</w:t>
      </w:r>
      <w:proofErr w:type="gramEnd"/>
      <w:r w:rsidRPr="001B4D12">
        <w:rPr>
          <w:rFonts w:ascii="Times New Roman" w:hAnsi="Times New Roman"/>
          <w:sz w:val="24"/>
          <w:lang w:val="en-GB"/>
        </w:rPr>
        <w:t xml:space="preserve"> 70: 2527-2544 pp.</w:t>
      </w:r>
    </w:p>
    <w:p w:rsidR="001B4D12" w:rsidRPr="001B4D12" w:rsidRDefault="001B4D12" w:rsidP="00405E29">
      <w:pPr>
        <w:widowControl w:val="0"/>
        <w:autoSpaceDE w:val="0"/>
        <w:autoSpaceDN w:val="0"/>
        <w:adjustRightInd w:val="0"/>
        <w:spacing w:line="240" w:lineRule="auto"/>
        <w:ind w:left="720" w:hanging="720"/>
        <w:jc w:val="both"/>
        <w:rPr>
          <w:rFonts w:ascii="Times New Roman" w:eastAsia="Times New Roman" w:hAnsi="Times New Roman"/>
          <w:noProof/>
          <w:sz w:val="24"/>
          <w:szCs w:val="24"/>
          <w:lang w:val="en-US" w:eastAsia="ko-KR"/>
        </w:rPr>
      </w:pPr>
      <w:r w:rsidRPr="001B4D12">
        <w:rPr>
          <w:rFonts w:ascii="Times New Roman" w:eastAsia="Times New Roman" w:hAnsi="Times New Roman"/>
          <w:noProof/>
          <w:sz w:val="24"/>
          <w:szCs w:val="24"/>
          <w:lang w:val="en-US" w:eastAsia="ko-KR"/>
        </w:rPr>
        <w:t xml:space="preserve">Shtein, I., Popper, Z. A., &amp; Harpaz-Saad, S. (2017). Permanently open stomata of aquatic angiosperms display modified cellulose crystallinity patterns. </w:t>
      </w:r>
      <w:r w:rsidRPr="001B4D12">
        <w:rPr>
          <w:rFonts w:ascii="Times New Roman" w:eastAsia="Times New Roman" w:hAnsi="Times New Roman"/>
          <w:i/>
          <w:iCs/>
          <w:noProof/>
          <w:sz w:val="24"/>
          <w:szCs w:val="24"/>
          <w:lang w:val="en-US" w:eastAsia="ko-KR"/>
        </w:rPr>
        <w:t>Plant Signaling and Behavior</w:t>
      </w:r>
      <w:r w:rsidRPr="001B4D12">
        <w:rPr>
          <w:rFonts w:ascii="Times New Roman" w:eastAsia="Times New Roman" w:hAnsi="Times New Roman"/>
          <w:noProof/>
          <w:sz w:val="24"/>
          <w:szCs w:val="24"/>
          <w:lang w:val="en-US" w:eastAsia="ko-KR"/>
        </w:rPr>
        <w:t xml:space="preserve">, </w:t>
      </w:r>
      <w:r w:rsidRPr="001B4D12">
        <w:rPr>
          <w:rFonts w:ascii="Times New Roman" w:eastAsia="Times New Roman" w:hAnsi="Times New Roman"/>
          <w:i/>
          <w:iCs/>
          <w:noProof/>
          <w:sz w:val="24"/>
          <w:szCs w:val="24"/>
          <w:lang w:val="en-US" w:eastAsia="ko-KR"/>
        </w:rPr>
        <w:t>12</w:t>
      </w:r>
      <w:r w:rsidRPr="001B4D12">
        <w:rPr>
          <w:rFonts w:ascii="Times New Roman" w:eastAsia="Times New Roman" w:hAnsi="Times New Roman"/>
          <w:noProof/>
          <w:sz w:val="24"/>
          <w:szCs w:val="24"/>
          <w:lang w:val="en-US" w:eastAsia="ko-KR"/>
        </w:rPr>
        <w:t>(7). https://doi.org/10.1080/15592324.2017.1339858.</w:t>
      </w:r>
    </w:p>
    <w:p w:rsidR="001B4D12" w:rsidRPr="001B4D12" w:rsidRDefault="001B4D12" w:rsidP="00405E29">
      <w:pPr>
        <w:adjustRightInd w:val="0"/>
        <w:spacing w:before="200" w:after="200" w:line="240" w:lineRule="auto"/>
        <w:ind w:left="720" w:hanging="720"/>
        <w:jc w:val="both"/>
        <w:rPr>
          <w:rFonts w:ascii="Times New Roman" w:hAnsi="Times New Roman"/>
          <w:noProof/>
          <w:sz w:val="24"/>
          <w:szCs w:val="24"/>
          <w:lang w:val="en-GB"/>
        </w:rPr>
      </w:pPr>
      <w:r w:rsidRPr="001B4D12">
        <w:rPr>
          <w:rFonts w:ascii="Times New Roman" w:hAnsi="Times New Roman"/>
          <w:noProof/>
          <w:sz w:val="24"/>
          <w:szCs w:val="24"/>
          <w:lang w:val="en-GB"/>
        </w:rPr>
        <w:lastRenderedPageBreak/>
        <w:t xml:space="preserve">Sulastri. (2018). </w:t>
      </w:r>
      <w:r w:rsidRPr="001B4D12">
        <w:rPr>
          <w:rFonts w:ascii="Times New Roman" w:hAnsi="Times New Roman"/>
          <w:i/>
          <w:iCs/>
          <w:noProof/>
          <w:sz w:val="24"/>
          <w:szCs w:val="24"/>
          <w:lang w:val="en-GB"/>
        </w:rPr>
        <w:t>Fitoplankton Danau-Danau di Pulau Jawa:Keanekaragaman dan Perannya Sebagai Bioindikator Perairan</w:t>
      </w:r>
      <w:r w:rsidRPr="001B4D12">
        <w:rPr>
          <w:rFonts w:ascii="Times New Roman" w:hAnsi="Times New Roman"/>
          <w:noProof/>
          <w:sz w:val="24"/>
          <w:szCs w:val="24"/>
          <w:lang w:val="en-GB"/>
        </w:rPr>
        <w:t>. LIPI Press.</w:t>
      </w:r>
    </w:p>
    <w:p w:rsidR="001B4D12" w:rsidRPr="001B4D12" w:rsidRDefault="001B4D12" w:rsidP="00405E29">
      <w:pPr>
        <w:widowControl w:val="0"/>
        <w:autoSpaceDE w:val="0"/>
        <w:autoSpaceDN w:val="0"/>
        <w:adjustRightInd w:val="0"/>
        <w:spacing w:line="240" w:lineRule="auto"/>
        <w:ind w:left="720" w:hanging="720"/>
        <w:jc w:val="both"/>
        <w:rPr>
          <w:rFonts w:ascii="Times New Roman" w:eastAsia="Times New Roman" w:hAnsi="Times New Roman"/>
          <w:noProof/>
          <w:sz w:val="24"/>
          <w:szCs w:val="24"/>
          <w:lang w:val="en-US" w:eastAsia="ko-KR"/>
        </w:rPr>
      </w:pPr>
      <w:r w:rsidRPr="001B4D12">
        <w:rPr>
          <w:rFonts w:ascii="Times New Roman" w:eastAsia="Times New Roman" w:hAnsi="Times New Roman"/>
          <w:noProof/>
          <w:sz w:val="24"/>
          <w:szCs w:val="24"/>
          <w:lang w:val="en-US" w:eastAsia="ko-KR"/>
        </w:rPr>
        <w:t xml:space="preserve">Sunanisari, S., Santoso, A. B., Mulyana, E., Nomosatryo, S., &amp; Mardiyati, Y. (2008). Penyebaran populasi tumbuhan air di Danau Singkarak. </w:t>
      </w:r>
      <w:r w:rsidRPr="001B4D12">
        <w:rPr>
          <w:rFonts w:ascii="Times New Roman" w:eastAsia="Times New Roman" w:hAnsi="Times New Roman"/>
          <w:i/>
          <w:iCs/>
          <w:noProof/>
          <w:sz w:val="24"/>
          <w:szCs w:val="24"/>
          <w:lang w:val="en-US" w:eastAsia="ko-KR"/>
        </w:rPr>
        <w:t>Limnotek</w:t>
      </w:r>
      <w:r w:rsidRPr="001B4D12">
        <w:rPr>
          <w:rFonts w:ascii="Times New Roman" w:eastAsia="Times New Roman" w:hAnsi="Times New Roman"/>
          <w:noProof/>
          <w:sz w:val="24"/>
          <w:szCs w:val="24"/>
          <w:lang w:val="en-US" w:eastAsia="ko-KR"/>
        </w:rPr>
        <w:t xml:space="preserve">, </w:t>
      </w:r>
      <w:r w:rsidRPr="001B4D12">
        <w:rPr>
          <w:rFonts w:ascii="Times New Roman" w:eastAsia="Times New Roman" w:hAnsi="Times New Roman"/>
          <w:i/>
          <w:iCs/>
          <w:noProof/>
          <w:sz w:val="24"/>
          <w:szCs w:val="24"/>
          <w:lang w:val="en-US" w:eastAsia="ko-KR"/>
        </w:rPr>
        <w:t>15</w:t>
      </w:r>
      <w:r w:rsidRPr="001B4D12">
        <w:rPr>
          <w:rFonts w:ascii="Times New Roman" w:eastAsia="Times New Roman" w:hAnsi="Times New Roman"/>
          <w:noProof/>
          <w:sz w:val="24"/>
          <w:szCs w:val="24"/>
          <w:lang w:val="en-US" w:eastAsia="ko-KR"/>
        </w:rPr>
        <w:t>(2), 112–119 pp.</w:t>
      </w:r>
    </w:p>
    <w:p w:rsidR="001B4D12" w:rsidRPr="001B4D12" w:rsidRDefault="001B4D12" w:rsidP="00405E29">
      <w:pPr>
        <w:autoSpaceDE w:val="0"/>
        <w:autoSpaceDN w:val="0"/>
        <w:adjustRightInd w:val="0"/>
        <w:spacing w:after="0" w:line="240" w:lineRule="auto"/>
        <w:ind w:left="720" w:hanging="720"/>
        <w:jc w:val="both"/>
        <w:rPr>
          <w:rFonts w:ascii="Times New Roman" w:hAnsi="Times New Roman"/>
          <w:sz w:val="24"/>
          <w:szCs w:val="24"/>
          <w:lang w:val="en-GB"/>
        </w:rPr>
      </w:pPr>
      <w:r w:rsidRPr="001B4D12">
        <w:rPr>
          <w:rFonts w:ascii="Times New Roman" w:hAnsi="Times New Roman"/>
          <w:sz w:val="24"/>
          <w:szCs w:val="24"/>
          <w:lang w:val="en-GB"/>
        </w:rPr>
        <w:t xml:space="preserve">Syandri, H., Azrita &amp; Niagara. 2016. Trophic status and load capacity of water pollution waste fish culture with floating net cages in Maninjau Lake, Indonesia. </w:t>
      </w:r>
      <w:r w:rsidRPr="001B4D12">
        <w:rPr>
          <w:rFonts w:ascii="Times New Roman" w:hAnsi="Times New Roman"/>
          <w:i/>
          <w:sz w:val="24"/>
          <w:szCs w:val="24"/>
          <w:lang w:val="en-GB"/>
        </w:rPr>
        <w:t>Eco. Env. &amp; Cons</w:t>
      </w:r>
      <w:r w:rsidRPr="001B4D12">
        <w:rPr>
          <w:rFonts w:ascii="Times New Roman" w:hAnsi="Times New Roman"/>
          <w:sz w:val="24"/>
          <w:szCs w:val="24"/>
          <w:lang w:val="en-GB"/>
        </w:rPr>
        <w:t>. 22 (1</w:t>
      </w:r>
      <w:proofErr w:type="gramStart"/>
      <w:r w:rsidRPr="001B4D12">
        <w:rPr>
          <w:rFonts w:ascii="Times New Roman" w:hAnsi="Times New Roman"/>
          <w:sz w:val="24"/>
          <w:szCs w:val="24"/>
          <w:lang w:val="en-GB"/>
        </w:rPr>
        <w:t>) :</w:t>
      </w:r>
      <w:proofErr w:type="gramEnd"/>
      <w:r w:rsidRPr="001B4D12">
        <w:rPr>
          <w:rFonts w:ascii="Times New Roman" w:hAnsi="Times New Roman"/>
          <w:sz w:val="24"/>
          <w:szCs w:val="24"/>
          <w:lang w:val="en-GB"/>
        </w:rPr>
        <w:t xml:space="preserve"> 469-476 pp.</w:t>
      </w:r>
    </w:p>
    <w:p w:rsidR="001B4D12" w:rsidRPr="001B4D12" w:rsidRDefault="001B4D12" w:rsidP="00405E29">
      <w:pPr>
        <w:widowControl w:val="0"/>
        <w:autoSpaceDE w:val="0"/>
        <w:autoSpaceDN w:val="0"/>
        <w:adjustRightInd w:val="0"/>
        <w:spacing w:line="240" w:lineRule="auto"/>
        <w:ind w:left="720" w:hanging="720"/>
        <w:jc w:val="both"/>
        <w:rPr>
          <w:rFonts w:ascii="Times New Roman" w:eastAsia="Times New Roman" w:hAnsi="Times New Roman"/>
          <w:noProof/>
          <w:sz w:val="24"/>
          <w:szCs w:val="24"/>
          <w:lang w:val="en-US" w:eastAsia="ko-KR"/>
        </w:rPr>
      </w:pPr>
      <w:r w:rsidRPr="001B4D12">
        <w:rPr>
          <w:rFonts w:ascii="Times New Roman" w:eastAsia="Times New Roman" w:hAnsi="Times New Roman"/>
          <w:noProof/>
          <w:sz w:val="24"/>
          <w:szCs w:val="24"/>
          <w:lang w:val="en-US" w:eastAsia="ko-KR"/>
        </w:rPr>
        <w:t xml:space="preserve">Thomaz, S. M., &amp; Cunha, E. R. da. (2010). The role of macrophytes in habitat structuring in aquatic ecosystems: methods of measurement, causes and consequences on animal assemblages’ composition and biodiversity. </w:t>
      </w:r>
      <w:r w:rsidRPr="001B4D12">
        <w:rPr>
          <w:rFonts w:ascii="Times New Roman" w:eastAsia="Times New Roman" w:hAnsi="Times New Roman"/>
          <w:i/>
          <w:iCs/>
          <w:noProof/>
          <w:sz w:val="24"/>
          <w:szCs w:val="24"/>
          <w:lang w:val="en-US" w:eastAsia="ko-KR"/>
        </w:rPr>
        <w:t>Acta Limnologica Brasiliensia</w:t>
      </w:r>
      <w:r w:rsidRPr="001B4D12">
        <w:rPr>
          <w:rFonts w:ascii="Times New Roman" w:eastAsia="Times New Roman" w:hAnsi="Times New Roman"/>
          <w:noProof/>
          <w:sz w:val="24"/>
          <w:szCs w:val="24"/>
          <w:lang w:val="en-US" w:eastAsia="ko-KR"/>
        </w:rPr>
        <w:t xml:space="preserve">, </w:t>
      </w:r>
      <w:r w:rsidRPr="001B4D12">
        <w:rPr>
          <w:rFonts w:ascii="Times New Roman" w:eastAsia="Times New Roman" w:hAnsi="Times New Roman"/>
          <w:i/>
          <w:iCs/>
          <w:noProof/>
          <w:sz w:val="24"/>
          <w:szCs w:val="24"/>
          <w:lang w:val="en-US" w:eastAsia="ko-KR"/>
        </w:rPr>
        <w:t>22</w:t>
      </w:r>
      <w:r w:rsidRPr="001B4D12">
        <w:rPr>
          <w:rFonts w:ascii="Times New Roman" w:eastAsia="Times New Roman" w:hAnsi="Times New Roman"/>
          <w:noProof/>
          <w:sz w:val="24"/>
          <w:szCs w:val="24"/>
          <w:lang w:val="en-US" w:eastAsia="ko-KR"/>
        </w:rPr>
        <w:t xml:space="preserve">(2), 218–236 pp. </w:t>
      </w:r>
      <w:hyperlink r:id="rId15" w:history="1">
        <w:r w:rsidRPr="001B4D12">
          <w:rPr>
            <w:rFonts w:asciiTheme="majorBidi" w:eastAsia="Times New Roman" w:hAnsiTheme="majorBidi" w:cstheme="majorBidi"/>
            <w:noProof/>
            <w:sz w:val="24"/>
            <w:szCs w:val="24"/>
            <w:u w:val="single"/>
            <w:lang w:val="en-US" w:eastAsia="ko-KR"/>
          </w:rPr>
          <w:t>https://doi.org/10.4322/actalb.02202011</w:t>
        </w:r>
      </w:hyperlink>
      <w:r w:rsidRPr="001B4D12">
        <w:rPr>
          <w:rFonts w:asciiTheme="majorBidi" w:eastAsia="Times New Roman" w:hAnsiTheme="majorBidi" w:cstheme="majorBidi"/>
          <w:noProof/>
          <w:sz w:val="24"/>
          <w:szCs w:val="24"/>
          <w:u w:val="single"/>
          <w:lang w:val="en-US" w:eastAsia="ko-KR"/>
        </w:rPr>
        <w:t>.</w:t>
      </w:r>
    </w:p>
    <w:p w:rsidR="001B4D12" w:rsidRPr="001B4D12" w:rsidRDefault="001B4D12" w:rsidP="00405E29">
      <w:pPr>
        <w:widowControl w:val="0"/>
        <w:autoSpaceDE w:val="0"/>
        <w:autoSpaceDN w:val="0"/>
        <w:adjustRightInd w:val="0"/>
        <w:spacing w:line="240" w:lineRule="auto"/>
        <w:ind w:left="720" w:hanging="720"/>
        <w:jc w:val="both"/>
        <w:rPr>
          <w:rFonts w:ascii="Times New Roman" w:eastAsia="Times New Roman" w:hAnsi="Times New Roman"/>
          <w:noProof/>
          <w:sz w:val="24"/>
          <w:szCs w:val="24"/>
          <w:lang w:val="en-US" w:eastAsia="ko-KR"/>
        </w:rPr>
      </w:pPr>
      <w:r w:rsidRPr="001B4D12">
        <w:rPr>
          <w:rFonts w:ascii="Times New Roman" w:eastAsia="Times New Roman" w:hAnsi="Times New Roman"/>
          <w:noProof/>
          <w:sz w:val="24"/>
          <w:szCs w:val="24"/>
          <w:lang w:val="en-US" w:eastAsia="ko-KR"/>
        </w:rPr>
        <w:t xml:space="preserve">Titus, J. E., &amp; Urban, R. A. (2009). Aquatic Plants: A General Introduction. In </w:t>
      </w:r>
      <w:r w:rsidRPr="001B4D12">
        <w:rPr>
          <w:rFonts w:ascii="Times New Roman" w:eastAsia="Times New Roman" w:hAnsi="Times New Roman"/>
          <w:i/>
          <w:iCs/>
          <w:noProof/>
          <w:sz w:val="24"/>
          <w:szCs w:val="24"/>
          <w:lang w:val="en-US" w:eastAsia="ko-KR"/>
        </w:rPr>
        <w:t>Encyclopedia of Inland Waters</w:t>
      </w:r>
      <w:r w:rsidRPr="001B4D12">
        <w:rPr>
          <w:rFonts w:ascii="Times New Roman" w:eastAsia="Times New Roman" w:hAnsi="Times New Roman"/>
          <w:noProof/>
          <w:sz w:val="24"/>
          <w:szCs w:val="24"/>
          <w:lang w:val="en-US" w:eastAsia="ko-KR"/>
        </w:rPr>
        <w:t>. 43–51 pp. Elsevier Inc. https://doi.org/10.1016/B978-012370626-3.00214-3.</w:t>
      </w:r>
    </w:p>
    <w:p w:rsidR="001B4D12" w:rsidRPr="001B4D12" w:rsidRDefault="001B4D12" w:rsidP="00405E29">
      <w:pPr>
        <w:widowControl w:val="0"/>
        <w:autoSpaceDE w:val="0"/>
        <w:autoSpaceDN w:val="0"/>
        <w:adjustRightInd w:val="0"/>
        <w:spacing w:before="200" w:after="0" w:line="240" w:lineRule="auto"/>
        <w:ind w:left="720" w:hanging="720"/>
        <w:jc w:val="both"/>
        <w:rPr>
          <w:rFonts w:ascii="Times New Roman" w:eastAsia="Times New Roman" w:hAnsi="Times New Roman"/>
          <w:noProof/>
          <w:sz w:val="24"/>
          <w:szCs w:val="24"/>
          <w:lang w:val="ms"/>
        </w:rPr>
      </w:pPr>
      <w:r w:rsidRPr="001B4D12">
        <w:rPr>
          <w:rFonts w:ascii="Times New Roman" w:eastAsia="Times New Roman" w:hAnsi="Times New Roman"/>
          <w:noProof/>
          <w:sz w:val="24"/>
          <w:szCs w:val="24"/>
          <w:lang w:val="ms"/>
        </w:rPr>
        <w:t xml:space="preserve">Wilhm, J. L., &amp; Dorris, T. C. (1968). Biological parameters for water quality criteria. </w:t>
      </w:r>
      <w:r w:rsidRPr="001B4D12">
        <w:rPr>
          <w:rFonts w:ascii="Times New Roman" w:eastAsia="Times New Roman" w:hAnsi="Times New Roman"/>
          <w:i/>
          <w:iCs/>
          <w:noProof/>
          <w:sz w:val="24"/>
          <w:szCs w:val="24"/>
          <w:lang w:val="ms"/>
        </w:rPr>
        <w:t>BioScience</w:t>
      </w:r>
      <w:r w:rsidRPr="001B4D12">
        <w:rPr>
          <w:rFonts w:ascii="Times New Roman" w:eastAsia="Times New Roman" w:hAnsi="Times New Roman"/>
          <w:noProof/>
          <w:sz w:val="24"/>
          <w:szCs w:val="24"/>
          <w:lang w:val="ms"/>
        </w:rPr>
        <w:t xml:space="preserve">, </w:t>
      </w:r>
      <w:r w:rsidRPr="001B4D12">
        <w:rPr>
          <w:rFonts w:ascii="Times New Roman" w:eastAsia="Times New Roman" w:hAnsi="Times New Roman"/>
          <w:i/>
          <w:iCs/>
          <w:noProof/>
          <w:sz w:val="24"/>
          <w:szCs w:val="24"/>
          <w:lang w:val="ms"/>
        </w:rPr>
        <w:t>18</w:t>
      </w:r>
      <w:r w:rsidRPr="001B4D12">
        <w:rPr>
          <w:rFonts w:ascii="Times New Roman" w:eastAsia="Times New Roman" w:hAnsi="Times New Roman"/>
          <w:noProof/>
          <w:sz w:val="24"/>
          <w:szCs w:val="24"/>
          <w:lang w:val="ms"/>
        </w:rPr>
        <w:t>(6), 477-481 pp. https://doi.org/10.2307/1294272.</w:t>
      </w:r>
    </w:p>
    <w:p w:rsidR="001B4D12" w:rsidRPr="001B4D12" w:rsidRDefault="001B4D12" w:rsidP="00405E29">
      <w:pPr>
        <w:widowControl w:val="0"/>
        <w:autoSpaceDE w:val="0"/>
        <w:autoSpaceDN w:val="0"/>
        <w:adjustRightInd w:val="0"/>
        <w:spacing w:before="200" w:after="0" w:line="240" w:lineRule="auto"/>
        <w:ind w:left="720" w:hanging="720"/>
        <w:jc w:val="both"/>
        <w:rPr>
          <w:rFonts w:ascii="Times New Roman" w:eastAsia="Times New Roman" w:hAnsi="Times New Roman"/>
          <w:noProof/>
          <w:sz w:val="24"/>
          <w:szCs w:val="24"/>
          <w:lang w:val="ms"/>
        </w:rPr>
      </w:pPr>
      <w:r w:rsidRPr="001B4D12">
        <w:rPr>
          <w:rFonts w:ascii="Times New Roman" w:eastAsia="Times New Roman" w:hAnsi="Times New Roman"/>
          <w:noProof/>
          <w:sz w:val="24"/>
          <w:szCs w:val="24"/>
          <w:lang w:val="ms"/>
        </w:rPr>
        <w:t xml:space="preserve">Yulianto, M., Muskananfola, M. R., &amp; Rahman, A. (2018). Sebaran spasio temporal kelimpahan fitoplankton dan klorofil-a di perairan Ujung Kartini Jepara. </w:t>
      </w:r>
      <w:r w:rsidRPr="001B4D12">
        <w:rPr>
          <w:rFonts w:ascii="Times New Roman" w:eastAsia="Times New Roman" w:hAnsi="Times New Roman"/>
          <w:i/>
          <w:iCs/>
          <w:noProof/>
          <w:sz w:val="24"/>
          <w:szCs w:val="24"/>
          <w:lang w:val="ms"/>
        </w:rPr>
        <w:t>SAINTEK PERIKANAN : Indonesian Journal of Fisheries Science and Technology</w:t>
      </w:r>
      <w:r w:rsidRPr="001B4D12">
        <w:rPr>
          <w:rFonts w:ascii="Times New Roman" w:eastAsia="Times New Roman" w:hAnsi="Times New Roman"/>
          <w:noProof/>
          <w:sz w:val="24"/>
          <w:szCs w:val="24"/>
          <w:lang w:val="ms"/>
        </w:rPr>
        <w:t xml:space="preserve">, </w:t>
      </w:r>
      <w:r w:rsidRPr="001B4D12">
        <w:rPr>
          <w:rFonts w:ascii="Times New Roman" w:eastAsia="Times New Roman" w:hAnsi="Times New Roman"/>
          <w:i/>
          <w:iCs/>
          <w:noProof/>
          <w:sz w:val="24"/>
          <w:szCs w:val="24"/>
          <w:lang w:val="ms"/>
        </w:rPr>
        <w:t>14</w:t>
      </w:r>
      <w:r w:rsidRPr="001B4D12">
        <w:rPr>
          <w:rFonts w:ascii="Times New Roman" w:eastAsia="Times New Roman" w:hAnsi="Times New Roman"/>
          <w:noProof/>
          <w:sz w:val="24"/>
          <w:szCs w:val="24"/>
          <w:lang w:val="ms"/>
        </w:rPr>
        <w:t>(1). https://doi.org/10.14710/ijfst.14.1.1-7.</w:t>
      </w:r>
    </w:p>
    <w:p w:rsidR="009A6AF6" w:rsidRDefault="001B4D12" w:rsidP="00405E29">
      <w:pPr>
        <w:tabs>
          <w:tab w:val="left" w:pos="0"/>
        </w:tabs>
        <w:spacing w:line="240" w:lineRule="auto"/>
        <w:ind w:left="720" w:hanging="720"/>
        <w:jc w:val="both"/>
        <w:rPr>
          <w:rFonts w:ascii="Times New Roman" w:hAnsi="Times New Roman"/>
          <w:sz w:val="24"/>
          <w:szCs w:val="24"/>
          <w:lang w:val="en-US"/>
        </w:rPr>
      </w:pPr>
      <w:r w:rsidRPr="001B4D12">
        <w:rPr>
          <w:rFonts w:ascii="Times New Roman" w:hAnsi="Times New Roman"/>
          <w:sz w:val="24"/>
          <w:szCs w:val="24"/>
          <w:lang w:val="en-US"/>
        </w:rPr>
        <w:t xml:space="preserve">Orchard, A. E., &amp; Cross, E. W. (2013). A revision of the Australian species of Eclipta (Asteraceae: Ecliptinae), with discussion of extra-Australian taxa. </w:t>
      </w:r>
      <w:r w:rsidRPr="00405E29">
        <w:rPr>
          <w:rFonts w:ascii="Times New Roman" w:hAnsi="Times New Roman"/>
          <w:i/>
          <w:iCs/>
          <w:sz w:val="24"/>
          <w:szCs w:val="24"/>
          <w:lang w:val="en-US"/>
        </w:rPr>
        <w:t>Nuytsia</w:t>
      </w:r>
      <w:r w:rsidRPr="001B4D12">
        <w:rPr>
          <w:rFonts w:ascii="Times New Roman" w:hAnsi="Times New Roman"/>
          <w:sz w:val="24"/>
          <w:szCs w:val="24"/>
          <w:lang w:val="en-US"/>
        </w:rPr>
        <w:t>, 23(1).</w:t>
      </w:r>
    </w:p>
    <w:p w:rsidR="00405E29" w:rsidRDefault="00405E29" w:rsidP="00405E29">
      <w:pPr>
        <w:tabs>
          <w:tab w:val="left" w:pos="0"/>
        </w:tabs>
        <w:spacing w:line="240" w:lineRule="auto"/>
        <w:ind w:left="720" w:hanging="720"/>
        <w:jc w:val="both"/>
        <w:rPr>
          <w:rFonts w:ascii="Times New Roman" w:hAnsi="Times New Roman"/>
          <w:sz w:val="24"/>
          <w:szCs w:val="24"/>
          <w:lang w:val="en-US"/>
        </w:rPr>
      </w:pPr>
      <w:r w:rsidRPr="00405E29">
        <w:rPr>
          <w:rFonts w:ascii="Times New Roman" w:hAnsi="Times New Roman"/>
          <w:sz w:val="24"/>
          <w:szCs w:val="24"/>
          <w:lang w:val="en-US"/>
        </w:rPr>
        <w:t xml:space="preserve">Yuningsih, H. D., Anggoro, S., &amp; Soedarsono, P. (2014). Hubungan bahan organik dengan produktivitas perairan pada kawasan tutupan eceng gondok, perairan terbuka dan keramba jaring apung di Rawa Pening Kabupaten Semarang Jawa Tengah. </w:t>
      </w:r>
      <w:r w:rsidRPr="00405E29">
        <w:rPr>
          <w:rFonts w:ascii="Times New Roman" w:hAnsi="Times New Roman"/>
          <w:i/>
          <w:iCs/>
          <w:sz w:val="24"/>
          <w:szCs w:val="24"/>
          <w:lang w:val="en-US"/>
        </w:rPr>
        <w:t>Management of Aquatic Resources Journal (MAQUARES)</w:t>
      </w:r>
      <w:r w:rsidRPr="00405E29">
        <w:rPr>
          <w:rFonts w:ascii="Times New Roman" w:hAnsi="Times New Roman"/>
          <w:sz w:val="24"/>
          <w:szCs w:val="24"/>
          <w:lang w:val="en-US"/>
        </w:rPr>
        <w:t>, 3(1), 37-43.</w:t>
      </w:r>
    </w:p>
    <w:p w:rsidR="00405E29" w:rsidRDefault="00405E29" w:rsidP="00405E29">
      <w:pPr>
        <w:tabs>
          <w:tab w:val="left" w:pos="0"/>
        </w:tabs>
        <w:spacing w:line="240" w:lineRule="auto"/>
        <w:ind w:left="720" w:hanging="720"/>
        <w:jc w:val="both"/>
        <w:rPr>
          <w:rFonts w:ascii="Times New Roman" w:hAnsi="Times New Roman"/>
          <w:sz w:val="24"/>
          <w:szCs w:val="24"/>
          <w:lang w:val="en-US"/>
        </w:rPr>
      </w:pPr>
      <w:r w:rsidRPr="00405E29">
        <w:rPr>
          <w:rFonts w:ascii="Times New Roman" w:hAnsi="Times New Roman"/>
          <w:sz w:val="24"/>
          <w:szCs w:val="24"/>
          <w:lang w:val="en-US"/>
        </w:rPr>
        <w:t xml:space="preserve">Juwitanti, E., Soedarsono, P., &amp; Ain, C. (2013). Kandungan Nitrat dan Fosfat Air pada Proses Pembusukan Eceng Gondok (Eichhornia Sp.)(Skala Laboratorium). </w:t>
      </w:r>
      <w:r w:rsidRPr="00405E29">
        <w:rPr>
          <w:rFonts w:ascii="Times New Roman" w:hAnsi="Times New Roman"/>
          <w:i/>
          <w:iCs/>
          <w:sz w:val="24"/>
          <w:szCs w:val="24"/>
          <w:lang w:val="en-US"/>
        </w:rPr>
        <w:t>Management of Aquatic Resources Journal (MAQUARES)</w:t>
      </w:r>
      <w:r w:rsidRPr="00405E29">
        <w:rPr>
          <w:rFonts w:ascii="Times New Roman" w:hAnsi="Times New Roman"/>
          <w:sz w:val="24"/>
          <w:szCs w:val="24"/>
          <w:lang w:val="en-US"/>
        </w:rPr>
        <w:t>, 2(4), 46-52.</w:t>
      </w:r>
    </w:p>
    <w:p w:rsidR="003C2DFA" w:rsidRPr="00C65EB9" w:rsidRDefault="00405E29" w:rsidP="00C65EB9">
      <w:pPr>
        <w:tabs>
          <w:tab w:val="left" w:pos="0"/>
        </w:tabs>
        <w:spacing w:line="240" w:lineRule="auto"/>
        <w:ind w:left="720" w:hanging="720"/>
        <w:jc w:val="both"/>
        <w:rPr>
          <w:rFonts w:ascii="Times New Roman" w:hAnsi="Times New Roman"/>
          <w:sz w:val="24"/>
          <w:szCs w:val="24"/>
          <w:lang w:val="en-US"/>
        </w:rPr>
      </w:pPr>
      <w:r w:rsidRPr="00405E29">
        <w:rPr>
          <w:rFonts w:ascii="Times New Roman" w:hAnsi="Times New Roman"/>
          <w:sz w:val="24"/>
          <w:szCs w:val="24"/>
          <w:lang w:val="en-US"/>
        </w:rPr>
        <w:t>Susanto, A., Rusdianto, E., &amp; Sumartono, S. (2016). Strategi kebijakan pengelolaan situ berkelanjutan: studi kasus Situ Kedaung, Kecamatan Pamulang, Kota T</w:t>
      </w:r>
      <w:r>
        <w:rPr>
          <w:rFonts w:ascii="Times New Roman" w:hAnsi="Times New Roman"/>
          <w:sz w:val="24"/>
          <w:szCs w:val="24"/>
          <w:lang w:val="en-US"/>
        </w:rPr>
        <w:t>an</w:t>
      </w:r>
      <w:r w:rsidRPr="00405E29">
        <w:rPr>
          <w:rFonts w:ascii="Times New Roman" w:hAnsi="Times New Roman"/>
          <w:sz w:val="24"/>
          <w:szCs w:val="24"/>
          <w:lang w:val="en-US"/>
        </w:rPr>
        <w:t xml:space="preserve">gerang Selatan. </w:t>
      </w:r>
      <w:r w:rsidRPr="00405E29">
        <w:rPr>
          <w:rFonts w:ascii="Times New Roman" w:hAnsi="Times New Roman"/>
          <w:i/>
          <w:iCs/>
          <w:sz w:val="24"/>
          <w:szCs w:val="24"/>
          <w:lang w:val="en-US"/>
        </w:rPr>
        <w:t>Limnotek: perairan darat tropis di Indonesia</w:t>
      </w:r>
      <w:r w:rsidRPr="00405E29">
        <w:rPr>
          <w:rFonts w:ascii="Times New Roman" w:hAnsi="Times New Roman"/>
          <w:sz w:val="24"/>
          <w:szCs w:val="24"/>
          <w:lang w:val="en-US"/>
        </w:rPr>
        <w:t>, 23(2).</w:t>
      </w:r>
    </w:p>
    <w:sectPr w:rsidR="003C2DFA" w:rsidRPr="00C65EB9" w:rsidSect="00AC4B6D">
      <w:headerReference w:type="even" r:id="rId16"/>
      <w:footerReference w:type="even" r:id="rId17"/>
      <w:headerReference w:type="first" r:id="rId18"/>
      <w:pgSz w:w="11907" w:h="16840" w:code="9"/>
      <w:pgMar w:top="1985" w:right="1418" w:bottom="1134" w:left="1418" w:header="113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61F" w:rsidRDefault="00CE261F" w:rsidP="00C578BD">
      <w:pPr>
        <w:spacing w:after="0" w:line="240" w:lineRule="auto"/>
      </w:pPr>
      <w:r>
        <w:separator/>
      </w:r>
    </w:p>
  </w:endnote>
  <w:endnote w:type="continuationSeparator" w:id="0">
    <w:p w:rsidR="00CE261F" w:rsidRDefault="00CE261F" w:rsidP="00C57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B20" w:rsidRDefault="001C4B20" w:rsidP="00D73585">
    <w:pPr>
      <w:pStyle w:val="Footer"/>
      <w:tabs>
        <w:tab w:val="clear" w:pos="8640"/>
        <w:tab w:val="left" w:pos="6804"/>
        <w:tab w:val="left" w:pos="8789"/>
      </w:tabs>
    </w:pPr>
    <w:r>
      <w:rPr>
        <w:rStyle w:val="PageNumber"/>
      </w:rPr>
      <w:tab/>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61F" w:rsidRDefault="00CE261F" w:rsidP="00C578BD">
      <w:pPr>
        <w:spacing w:after="0" w:line="240" w:lineRule="auto"/>
      </w:pPr>
      <w:r>
        <w:separator/>
      </w:r>
    </w:p>
  </w:footnote>
  <w:footnote w:type="continuationSeparator" w:id="0">
    <w:p w:rsidR="00CE261F" w:rsidRDefault="00CE261F" w:rsidP="00C578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B20" w:rsidRPr="00CE339A" w:rsidRDefault="001C4B20" w:rsidP="001B4D12">
    <w:pPr>
      <w:spacing w:after="0" w:line="240" w:lineRule="auto"/>
      <w:ind w:left="567"/>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B20" w:rsidRPr="00AC4B6D" w:rsidRDefault="001C4B20" w:rsidP="00AC4B6D">
    <w:pPr>
      <w:spacing w:after="120" w:line="240" w:lineRule="auto"/>
      <w:rPr>
        <w:rFonts w:ascii="Times New Roman" w:hAnsi="Times New Roman"/>
        <w:b/>
        <w:color w:val="FF0000"/>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4086F"/>
    <w:multiLevelType w:val="hybridMultilevel"/>
    <w:tmpl w:val="92B49038"/>
    <w:lvl w:ilvl="0" w:tplc="A9BE7F3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F4033F0"/>
    <w:multiLevelType w:val="hybridMultilevel"/>
    <w:tmpl w:val="B044B66C"/>
    <w:lvl w:ilvl="0" w:tplc="5C78025A">
      <w:start w:val="1"/>
      <w:numFmt w:val="decimal"/>
      <w:lvlText w:val="%1."/>
      <w:lvlJc w:val="left"/>
      <w:pPr>
        <w:ind w:left="947" w:hanging="360"/>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2" w15:restartNumberingAfterBreak="0">
    <w:nsid w:val="10901B98"/>
    <w:multiLevelType w:val="hybridMultilevel"/>
    <w:tmpl w:val="A3F8ED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9D3511B"/>
    <w:multiLevelType w:val="multilevel"/>
    <w:tmpl w:val="3ECC888C"/>
    <w:lvl w:ilvl="0">
      <w:start w:val="1"/>
      <w:numFmt w:val="decimal"/>
      <w:lvlText w:val="%1"/>
      <w:lvlJc w:val="left"/>
      <w:pPr>
        <w:ind w:left="1008" w:hanging="420"/>
      </w:pPr>
      <w:rPr>
        <w:rFonts w:hint="default"/>
        <w:lang w:val="ms" w:eastAsia="en-US" w:bidi="ar-SA"/>
      </w:rPr>
    </w:lvl>
    <w:lvl w:ilvl="1">
      <w:start w:val="1"/>
      <w:numFmt w:val="decimal"/>
      <w:lvlText w:val="%1.%2."/>
      <w:lvlJc w:val="left"/>
      <w:pPr>
        <w:ind w:left="1008" w:hanging="420"/>
      </w:pPr>
      <w:rPr>
        <w:rFonts w:ascii="Times New Roman" w:eastAsia="Times New Roman" w:hAnsi="Times New Roman" w:cs="Times New Roman" w:hint="default"/>
        <w:b/>
        <w:bCs/>
        <w:spacing w:val="-1"/>
        <w:w w:val="99"/>
        <w:sz w:val="24"/>
        <w:szCs w:val="24"/>
        <w:lang w:val="ms" w:eastAsia="en-US" w:bidi="ar-SA"/>
      </w:rPr>
    </w:lvl>
    <w:lvl w:ilvl="2">
      <w:start w:val="1"/>
      <w:numFmt w:val="lowerLetter"/>
      <w:lvlText w:val="%3."/>
      <w:lvlJc w:val="left"/>
      <w:pPr>
        <w:ind w:left="1368" w:hanging="360"/>
      </w:pPr>
      <w:rPr>
        <w:rFonts w:ascii="Times New Roman" w:eastAsia="Times New Roman" w:hAnsi="Times New Roman" w:cs="Times New Roman" w:hint="default"/>
        <w:spacing w:val="-3"/>
        <w:w w:val="99"/>
        <w:sz w:val="24"/>
        <w:szCs w:val="24"/>
        <w:lang w:val="ms" w:eastAsia="en-US" w:bidi="ar-SA"/>
      </w:rPr>
    </w:lvl>
    <w:lvl w:ilvl="3">
      <w:numFmt w:val="bullet"/>
      <w:lvlText w:val="•"/>
      <w:lvlJc w:val="left"/>
      <w:pPr>
        <w:ind w:left="3210" w:hanging="360"/>
      </w:pPr>
      <w:rPr>
        <w:rFonts w:hint="default"/>
        <w:lang w:val="ms" w:eastAsia="en-US" w:bidi="ar-SA"/>
      </w:rPr>
    </w:lvl>
    <w:lvl w:ilvl="4">
      <w:numFmt w:val="bullet"/>
      <w:lvlText w:val="•"/>
      <w:lvlJc w:val="left"/>
      <w:pPr>
        <w:ind w:left="4135" w:hanging="360"/>
      </w:pPr>
      <w:rPr>
        <w:rFonts w:hint="default"/>
        <w:lang w:val="ms" w:eastAsia="en-US" w:bidi="ar-SA"/>
      </w:rPr>
    </w:lvl>
    <w:lvl w:ilvl="5">
      <w:numFmt w:val="bullet"/>
      <w:lvlText w:val="•"/>
      <w:lvlJc w:val="left"/>
      <w:pPr>
        <w:ind w:left="5060" w:hanging="360"/>
      </w:pPr>
      <w:rPr>
        <w:rFonts w:hint="default"/>
        <w:lang w:val="ms" w:eastAsia="en-US" w:bidi="ar-SA"/>
      </w:rPr>
    </w:lvl>
    <w:lvl w:ilvl="6">
      <w:numFmt w:val="bullet"/>
      <w:lvlText w:val="•"/>
      <w:lvlJc w:val="left"/>
      <w:pPr>
        <w:ind w:left="5985" w:hanging="360"/>
      </w:pPr>
      <w:rPr>
        <w:rFonts w:hint="default"/>
        <w:lang w:val="ms" w:eastAsia="en-US" w:bidi="ar-SA"/>
      </w:rPr>
    </w:lvl>
    <w:lvl w:ilvl="7">
      <w:numFmt w:val="bullet"/>
      <w:lvlText w:val="•"/>
      <w:lvlJc w:val="left"/>
      <w:pPr>
        <w:ind w:left="6910" w:hanging="360"/>
      </w:pPr>
      <w:rPr>
        <w:rFonts w:hint="default"/>
        <w:lang w:val="ms" w:eastAsia="en-US" w:bidi="ar-SA"/>
      </w:rPr>
    </w:lvl>
    <w:lvl w:ilvl="8">
      <w:numFmt w:val="bullet"/>
      <w:lvlText w:val="•"/>
      <w:lvlJc w:val="left"/>
      <w:pPr>
        <w:ind w:left="7836" w:hanging="360"/>
      </w:pPr>
      <w:rPr>
        <w:rFonts w:hint="default"/>
        <w:lang w:val="ms" w:eastAsia="en-US" w:bidi="ar-SA"/>
      </w:rPr>
    </w:lvl>
  </w:abstractNum>
  <w:abstractNum w:abstractNumId="4" w15:restartNumberingAfterBreak="0">
    <w:nsid w:val="2BE6494D"/>
    <w:multiLevelType w:val="multilevel"/>
    <w:tmpl w:val="7898F58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15:restartNumberingAfterBreak="0">
    <w:nsid w:val="31E276FD"/>
    <w:multiLevelType w:val="hybridMultilevel"/>
    <w:tmpl w:val="A3D814C4"/>
    <w:lvl w:ilvl="0" w:tplc="E5545672">
      <w:start w:val="1"/>
      <w:numFmt w:val="decimal"/>
      <w:lvlText w:val="%1."/>
      <w:lvlJc w:val="left"/>
      <w:pPr>
        <w:ind w:left="947" w:hanging="360"/>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6" w15:restartNumberingAfterBreak="0">
    <w:nsid w:val="43D16BFC"/>
    <w:multiLevelType w:val="multilevel"/>
    <w:tmpl w:val="D5EA3306"/>
    <w:lvl w:ilvl="0">
      <w:start w:val="3"/>
      <w:numFmt w:val="decimal"/>
      <w:lvlText w:val="%1."/>
      <w:lvlJc w:val="left"/>
      <w:pPr>
        <w:ind w:left="360" w:hanging="36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7" w15:restartNumberingAfterBreak="0">
    <w:nsid w:val="5DAB3519"/>
    <w:multiLevelType w:val="hybridMultilevel"/>
    <w:tmpl w:val="662294E4"/>
    <w:lvl w:ilvl="0" w:tplc="25BCF4D0">
      <w:start w:val="1"/>
      <w:numFmt w:val="decimal"/>
      <w:lvlText w:val="%1."/>
      <w:lvlJc w:val="left"/>
      <w:pPr>
        <w:ind w:left="947" w:hanging="360"/>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8" w15:restartNumberingAfterBreak="0">
    <w:nsid w:val="5FCF457D"/>
    <w:multiLevelType w:val="hybridMultilevel"/>
    <w:tmpl w:val="E452A254"/>
    <w:lvl w:ilvl="0" w:tplc="C2888A1C">
      <w:start w:val="1"/>
      <w:numFmt w:val="decimal"/>
      <w:lvlText w:val="%1."/>
      <w:lvlJc w:val="left"/>
      <w:pPr>
        <w:ind w:left="947" w:hanging="360"/>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9" w15:restartNumberingAfterBreak="0">
    <w:nsid w:val="63061C3D"/>
    <w:multiLevelType w:val="multilevel"/>
    <w:tmpl w:val="1EE6D75C"/>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9C86004"/>
    <w:multiLevelType w:val="hybridMultilevel"/>
    <w:tmpl w:val="38104A18"/>
    <w:lvl w:ilvl="0" w:tplc="A91E8DF4">
      <w:start w:val="1"/>
      <w:numFmt w:val="decimal"/>
      <w:lvlText w:val="%1."/>
      <w:lvlJc w:val="left"/>
      <w:pPr>
        <w:ind w:left="947" w:hanging="360"/>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11" w15:restartNumberingAfterBreak="0">
    <w:nsid w:val="73C2397B"/>
    <w:multiLevelType w:val="hybridMultilevel"/>
    <w:tmpl w:val="C0143DC0"/>
    <w:lvl w:ilvl="0" w:tplc="D4AA36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3DA51AA"/>
    <w:multiLevelType w:val="hybridMultilevel"/>
    <w:tmpl w:val="52F8431A"/>
    <w:lvl w:ilvl="0" w:tplc="A7D8A482">
      <w:start w:val="1"/>
      <w:numFmt w:val="lowerLetter"/>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74756EC3"/>
    <w:multiLevelType w:val="hybridMultilevel"/>
    <w:tmpl w:val="89F02606"/>
    <w:lvl w:ilvl="0" w:tplc="11AC695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748D2657"/>
    <w:multiLevelType w:val="multilevel"/>
    <w:tmpl w:val="3606E9CC"/>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75B571E7"/>
    <w:multiLevelType w:val="multilevel"/>
    <w:tmpl w:val="1174D2A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73906CC"/>
    <w:multiLevelType w:val="hybridMultilevel"/>
    <w:tmpl w:val="4CFCC652"/>
    <w:lvl w:ilvl="0" w:tplc="2AE4B592">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17" w15:restartNumberingAfterBreak="0">
    <w:nsid w:val="78F76E62"/>
    <w:multiLevelType w:val="multilevel"/>
    <w:tmpl w:val="7494CA7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79DE07F0"/>
    <w:multiLevelType w:val="hybridMultilevel"/>
    <w:tmpl w:val="8E9EA4A0"/>
    <w:lvl w:ilvl="0" w:tplc="A7469D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1"/>
  </w:num>
  <w:num w:numId="3">
    <w:abstractNumId w:val="12"/>
  </w:num>
  <w:num w:numId="4">
    <w:abstractNumId w:val="0"/>
  </w:num>
  <w:num w:numId="5">
    <w:abstractNumId w:val="3"/>
  </w:num>
  <w:num w:numId="6">
    <w:abstractNumId w:val="8"/>
  </w:num>
  <w:num w:numId="7">
    <w:abstractNumId w:val="16"/>
  </w:num>
  <w:num w:numId="8">
    <w:abstractNumId w:val="7"/>
  </w:num>
  <w:num w:numId="9">
    <w:abstractNumId w:val="10"/>
  </w:num>
  <w:num w:numId="10">
    <w:abstractNumId w:val="1"/>
  </w:num>
  <w:num w:numId="11">
    <w:abstractNumId w:val="5"/>
  </w:num>
  <w:num w:numId="12">
    <w:abstractNumId w:val="17"/>
  </w:num>
  <w:num w:numId="13">
    <w:abstractNumId w:val="13"/>
  </w:num>
  <w:num w:numId="14">
    <w:abstractNumId w:val="4"/>
  </w:num>
  <w:num w:numId="15">
    <w:abstractNumId w:val="9"/>
  </w:num>
  <w:num w:numId="16">
    <w:abstractNumId w:val="18"/>
  </w:num>
  <w:num w:numId="17">
    <w:abstractNumId w:val="14"/>
  </w:num>
  <w:num w:numId="18">
    <w:abstractNumId w:val="15"/>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proofState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94C"/>
    <w:rsid w:val="00143A7A"/>
    <w:rsid w:val="001B4D12"/>
    <w:rsid w:val="001C4B20"/>
    <w:rsid w:val="0023180E"/>
    <w:rsid w:val="0026349F"/>
    <w:rsid w:val="00276F62"/>
    <w:rsid w:val="002A4293"/>
    <w:rsid w:val="002E6487"/>
    <w:rsid w:val="00311073"/>
    <w:rsid w:val="00382FBE"/>
    <w:rsid w:val="003C2DFA"/>
    <w:rsid w:val="00405E29"/>
    <w:rsid w:val="004A094C"/>
    <w:rsid w:val="006410DD"/>
    <w:rsid w:val="00654928"/>
    <w:rsid w:val="00656B6B"/>
    <w:rsid w:val="00660663"/>
    <w:rsid w:val="006F1AE3"/>
    <w:rsid w:val="00710F7E"/>
    <w:rsid w:val="00776E69"/>
    <w:rsid w:val="00786C42"/>
    <w:rsid w:val="008018D8"/>
    <w:rsid w:val="008339CE"/>
    <w:rsid w:val="00872109"/>
    <w:rsid w:val="00891074"/>
    <w:rsid w:val="0092570E"/>
    <w:rsid w:val="0093008F"/>
    <w:rsid w:val="009A6AF6"/>
    <w:rsid w:val="009D10C8"/>
    <w:rsid w:val="00A06218"/>
    <w:rsid w:val="00AC4B6D"/>
    <w:rsid w:val="00B82AB9"/>
    <w:rsid w:val="00BB7590"/>
    <w:rsid w:val="00BE22F9"/>
    <w:rsid w:val="00C425B4"/>
    <w:rsid w:val="00C50ABE"/>
    <w:rsid w:val="00C578BD"/>
    <w:rsid w:val="00C643D7"/>
    <w:rsid w:val="00C65EB9"/>
    <w:rsid w:val="00C954E7"/>
    <w:rsid w:val="00CB1934"/>
    <w:rsid w:val="00CE261F"/>
    <w:rsid w:val="00CE339A"/>
    <w:rsid w:val="00D344C9"/>
    <w:rsid w:val="00D73585"/>
    <w:rsid w:val="00DF4107"/>
    <w:rsid w:val="00E173B8"/>
    <w:rsid w:val="00EF419D"/>
    <w:rsid w:val="00F6405B"/>
    <w:rsid w:val="00F728B3"/>
    <w:rsid w:val="00F73E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E8E48C-25A1-4B4D-A93F-942D35200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id-ID"/>
    </w:rPr>
  </w:style>
  <w:style w:type="paragraph" w:styleId="Heading1">
    <w:name w:val="heading 1"/>
    <w:next w:val="Normal"/>
    <w:link w:val="Heading1Char"/>
    <w:uiPriority w:val="1"/>
    <w:qFormat/>
    <w:rsid w:val="009A6AF6"/>
    <w:pPr>
      <w:keepNext/>
      <w:keepLines/>
      <w:spacing w:after="233" w:line="244" w:lineRule="auto"/>
      <w:ind w:left="564" w:right="-15" w:hanging="10"/>
      <w:outlineLvl w:val="0"/>
    </w:pPr>
    <w:rPr>
      <w:rFonts w:ascii="Times New Roman" w:eastAsia="Times New Roman" w:hAnsi="Times New Roman"/>
      <w:b/>
      <w:color w:val="000000"/>
      <w:sz w:val="28"/>
      <w:szCs w:val="22"/>
    </w:rPr>
  </w:style>
  <w:style w:type="paragraph" w:styleId="Heading2">
    <w:name w:val="heading 2"/>
    <w:basedOn w:val="Normal"/>
    <w:next w:val="Normal"/>
    <w:link w:val="Heading2Char"/>
    <w:uiPriority w:val="1"/>
    <w:unhideWhenUsed/>
    <w:qFormat/>
    <w:rsid w:val="00CB19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F419D"/>
    <w:pPr>
      <w:keepNext/>
      <w:keepLines/>
      <w:spacing w:before="40" w:after="0"/>
      <w:outlineLvl w:val="2"/>
    </w:pPr>
    <w:rPr>
      <w:rFonts w:ascii="Calibri Light" w:eastAsia="Times New Roman" w:hAnsi="Calibri Light"/>
      <w:color w:val="1F4D78"/>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50ABE"/>
    <w:pPr>
      <w:tabs>
        <w:tab w:val="center" w:pos="4320"/>
        <w:tab w:val="right" w:pos="8640"/>
      </w:tabs>
      <w:spacing w:after="0" w:line="240" w:lineRule="auto"/>
    </w:pPr>
    <w:rPr>
      <w:rFonts w:ascii="Times New Roman" w:eastAsia="Times New Roman" w:hAnsi="Times New Roman"/>
      <w:sz w:val="20"/>
      <w:szCs w:val="20"/>
      <w:lang w:val="en-US"/>
    </w:rPr>
  </w:style>
  <w:style w:type="character" w:customStyle="1" w:styleId="HeaderChar">
    <w:name w:val="Header Char"/>
    <w:link w:val="Header"/>
    <w:uiPriority w:val="99"/>
    <w:rsid w:val="00C50ABE"/>
    <w:rPr>
      <w:rFonts w:ascii="Times New Roman" w:eastAsia="Times New Roman" w:hAnsi="Times New Roman"/>
      <w:lang w:val="en-US" w:eastAsia="en-US"/>
    </w:rPr>
  </w:style>
  <w:style w:type="paragraph" w:styleId="Footer">
    <w:name w:val="footer"/>
    <w:basedOn w:val="Normal"/>
    <w:link w:val="FooterChar"/>
    <w:uiPriority w:val="99"/>
    <w:rsid w:val="00C50ABE"/>
    <w:pPr>
      <w:tabs>
        <w:tab w:val="center" w:pos="4320"/>
        <w:tab w:val="right" w:pos="8640"/>
      </w:tabs>
      <w:spacing w:after="0" w:line="240" w:lineRule="auto"/>
    </w:pPr>
    <w:rPr>
      <w:rFonts w:ascii="Times New Roman" w:eastAsia="Times New Roman" w:hAnsi="Times New Roman"/>
      <w:sz w:val="20"/>
      <w:szCs w:val="20"/>
      <w:lang w:val="en-US"/>
    </w:rPr>
  </w:style>
  <w:style w:type="character" w:customStyle="1" w:styleId="FooterChar">
    <w:name w:val="Footer Char"/>
    <w:link w:val="Footer"/>
    <w:uiPriority w:val="99"/>
    <w:rsid w:val="00C50ABE"/>
    <w:rPr>
      <w:rFonts w:ascii="Times New Roman" w:eastAsia="Times New Roman" w:hAnsi="Times New Roman"/>
      <w:lang w:val="en-US" w:eastAsia="en-US"/>
    </w:rPr>
  </w:style>
  <w:style w:type="character" w:styleId="PageNumber">
    <w:name w:val="page number"/>
    <w:rsid w:val="00C50ABE"/>
  </w:style>
  <w:style w:type="character" w:customStyle="1" w:styleId="Heading1Char">
    <w:name w:val="Heading 1 Char"/>
    <w:link w:val="Heading1"/>
    <w:uiPriority w:val="1"/>
    <w:rsid w:val="009A6AF6"/>
    <w:rPr>
      <w:rFonts w:ascii="Times New Roman" w:eastAsia="Times New Roman" w:hAnsi="Times New Roman"/>
      <w:b/>
      <w:color w:val="000000"/>
      <w:sz w:val="28"/>
      <w:szCs w:val="22"/>
      <w:lang w:bidi="ar-SA"/>
    </w:rPr>
  </w:style>
  <w:style w:type="table" w:styleId="TableGrid">
    <w:name w:val="Table Grid"/>
    <w:basedOn w:val="TableNormal"/>
    <w:uiPriority w:val="39"/>
    <w:rsid w:val="00DF41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1"/>
    <w:rsid w:val="00CB1934"/>
    <w:rPr>
      <w:rFonts w:asciiTheme="majorHAnsi" w:eastAsiaTheme="majorEastAsia" w:hAnsiTheme="majorHAnsi" w:cstheme="majorBidi"/>
      <w:color w:val="2F5496" w:themeColor="accent1" w:themeShade="BF"/>
      <w:sz w:val="26"/>
      <w:szCs w:val="26"/>
      <w:lang w:val="id-ID"/>
    </w:rPr>
  </w:style>
  <w:style w:type="paragraph" w:styleId="ListParagraph">
    <w:name w:val="List Paragraph"/>
    <w:basedOn w:val="Normal"/>
    <w:uiPriority w:val="34"/>
    <w:qFormat/>
    <w:rsid w:val="00F6405B"/>
    <w:pPr>
      <w:ind w:left="720"/>
      <w:contextualSpacing/>
    </w:pPr>
  </w:style>
  <w:style w:type="paragraph" w:customStyle="1" w:styleId="Heading31">
    <w:name w:val="Heading 31"/>
    <w:basedOn w:val="Normal"/>
    <w:next w:val="Normal"/>
    <w:uiPriority w:val="9"/>
    <w:unhideWhenUsed/>
    <w:qFormat/>
    <w:rsid w:val="00EF419D"/>
    <w:pPr>
      <w:keepNext/>
      <w:keepLines/>
      <w:spacing w:before="40" w:after="0" w:line="276" w:lineRule="auto"/>
      <w:outlineLvl w:val="2"/>
    </w:pPr>
    <w:rPr>
      <w:rFonts w:ascii="Calibri Light" w:eastAsia="Times New Roman" w:hAnsi="Calibri Light"/>
      <w:color w:val="1F4D78"/>
      <w:sz w:val="24"/>
      <w:szCs w:val="24"/>
      <w:lang w:val="en-GB"/>
    </w:rPr>
  </w:style>
  <w:style w:type="numbering" w:customStyle="1" w:styleId="NoList1">
    <w:name w:val="No List1"/>
    <w:next w:val="NoList"/>
    <w:uiPriority w:val="99"/>
    <w:semiHidden/>
    <w:unhideWhenUsed/>
    <w:rsid w:val="00EF419D"/>
  </w:style>
  <w:style w:type="character" w:customStyle="1" w:styleId="Heading3Char">
    <w:name w:val="Heading 3 Char"/>
    <w:basedOn w:val="DefaultParagraphFont"/>
    <w:link w:val="Heading3"/>
    <w:uiPriority w:val="9"/>
    <w:rsid w:val="00EF419D"/>
    <w:rPr>
      <w:rFonts w:ascii="Calibri Light" w:eastAsia="Times New Roman" w:hAnsi="Calibri Light" w:cs="Times New Roman"/>
      <w:color w:val="1F4D78"/>
      <w:sz w:val="24"/>
      <w:szCs w:val="24"/>
      <w:lang w:val="en-GB"/>
    </w:rPr>
  </w:style>
  <w:style w:type="paragraph" w:styleId="BodyText">
    <w:name w:val="Body Text"/>
    <w:basedOn w:val="Normal"/>
    <w:link w:val="BodyTextChar"/>
    <w:uiPriority w:val="1"/>
    <w:qFormat/>
    <w:rsid w:val="00EF419D"/>
    <w:pPr>
      <w:widowControl w:val="0"/>
      <w:autoSpaceDE w:val="0"/>
      <w:autoSpaceDN w:val="0"/>
      <w:spacing w:after="0" w:line="240" w:lineRule="auto"/>
    </w:pPr>
    <w:rPr>
      <w:rFonts w:ascii="Times New Roman" w:eastAsia="Times New Roman" w:hAnsi="Times New Roman"/>
      <w:sz w:val="24"/>
      <w:szCs w:val="24"/>
      <w:lang w:val="ms"/>
    </w:rPr>
  </w:style>
  <w:style w:type="character" w:customStyle="1" w:styleId="BodyTextChar">
    <w:name w:val="Body Text Char"/>
    <w:basedOn w:val="DefaultParagraphFont"/>
    <w:link w:val="BodyText"/>
    <w:uiPriority w:val="1"/>
    <w:rsid w:val="00EF419D"/>
    <w:rPr>
      <w:rFonts w:ascii="Times New Roman" w:eastAsia="Times New Roman" w:hAnsi="Times New Roman"/>
      <w:sz w:val="24"/>
      <w:szCs w:val="24"/>
      <w:lang w:val="ms"/>
    </w:rPr>
  </w:style>
  <w:style w:type="paragraph" w:customStyle="1" w:styleId="Caption1">
    <w:name w:val="Caption1"/>
    <w:basedOn w:val="Normal"/>
    <w:next w:val="Normal"/>
    <w:uiPriority w:val="35"/>
    <w:unhideWhenUsed/>
    <w:qFormat/>
    <w:rsid w:val="00EF419D"/>
    <w:pPr>
      <w:widowControl w:val="0"/>
      <w:autoSpaceDE w:val="0"/>
      <w:autoSpaceDN w:val="0"/>
      <w:spacing w:after="200" w:line="240" w:lineRule="auto"/>
    </w:pPr>
    <w:rPr>
      <w:rFonts w:ascii="Times New Roman" w:eastAsia="Times New Roman" w:hAnsi="Times New Roman"/>
      <w:i/>
      <w:iCs/>
      <w:color w:val="44546A"/>
      <w:sz w:val="18"/>
      <w:szCs w:val="18"/>
      <w:lang w:val="ms"/>
    </w:rPr>
  </w:style>
  <w:style w:type="table" w:customStyle="1" w:styleId="TableGrid1">
    <w:name w:val="Table Grid1"/>
    <w:basedOn w:val="TableNormal"/>
    <w:next w:val="TableGrid"/>
    <w:uiPriority w:val="39"/>
    <w:rsid w:val="00EF419D"/>
    <w:pPr>
      <w:widowControl w:val="0"/>
      <w:autoSpaceDE w:val="0"/>
      <w:autoSpaceDN w:val="0"/>
    </w:pPr>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next w:val="PlainTable2"/>
    <w:uiPriority w:val="42"/>
    <w:rsid w:val="00EF419D"/>
    <w:pPr>
      <w:widowControl w:val="0"/>
      <w:autoSpaceDE w:val="0"/>
      <w:autoSpaceDN w:val="0"/>
    </w:pPr>
    <w:rPr>
      <w:rFonts w:cs="Arial"/>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Hyperlink1">
    <w:name w:val="Hyperlink1"/>
    <w:basedOn w:val="DefaultParagraphFont"/>
    <w:uiPriority w:val="99"/>
    <w:unhideWhenUsed/>
    <w:rsid w:val="00EF419D"/>
    <w:rPr>
      <w:color w:val="0563C1"/>
      <w:u w:val="single"/>
    </w:rPr>
  </w:style>
  <w:style w:type="table" w:customStyle="1" w:styleId="TableGrid11">
    <w:name w:val="Table Grid11"/>
    <w:basedOn w:val="TableNormal"/>
    <w:next w:val="TableGrid"/>
    <w:uiPriority w:val="39"/>
    <w:rsid w:val="00EF419D"/>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1">
    <w:name w:val="Heading 3 Char1"/>
    <w:basedOn w:val="DefaultParagraphFont"/>
    <w:uiPriority w:val="9"/>
    <w:semiHidden/>
    <w:rsid w:val="00EF419D"/>
    <w:rPr>
      <w:rFonts w:asciiTheme="majorHAnsi" w:eastAsiaTheme="majorEastAsia" w:hAnsiTheme="majorHAnsi" w:cstheme="majorBidi"/>
      <w:color w:val="1F3763" w:themeColor="accent1" w:themeShade="7F"/>
      <w:sz w:val="24"/>
      <w:szCs w:val="24"/>
      <w:lang w:val="id-ID"/>
    </w:rPr>
  </w:style>
  <w:style w:type="table" w:styleId="PlainTable2">
    <w:name w:val="Plain Table 2"/>
    <w:basedOn w:val="TableNormal"/>
    <w:uiPriority w:val="42"/>
    <w:rsid w:val="00EF419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semiHidden/>
    <w:unhideWhenUsed/>
    <w:rsid w:val="00EF41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949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doi.org/10.4322/actalb.02202011"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14710/baf.v12i1.47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68A6C-1972-457B-8949-0AD78B3EF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20</Pages>
  <Words>8300</Words>
  <Characters>47316</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Fabiana Disa</dc:creator>
  <cp:keywords/>
  <dc:description/>
  <cp:lastModifiedBy>F. Ramadhan Hamada</cp:lastModifiedBy>
  <cp:revision>6</cp:revision>
  <cp:lastPrinted>2021-10-22T15:49:00Z</cp:lastPrinted>
  <dcterms:created xsi:type="dcterms:W3CDTF">2021-10-21T17:29:00Z</dcterms:created>
  <dcterms:modified xsi:type="dcterms:W3CDTF">2021-10-22T17:11:00Z</dcterms:modified>
</cp:coreProperties>
</file>