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3FB9E" w14:textId="043E3C88" w:rsidR="00346435" w:rsidRPr="00FD57E1" w:rsidRDefault="00346435" w:rsidP="000926D1">
      <w:pPr>
        <w:autoSpaceDE w:val="0"/>
        <w:autoSpaceDN w:val="0"/>
        <w:adjustRightInd w:val="0"/>
        <w:spacing w:after="0"/>
        <w:jc w:val="center"/>
        <w:rPr>
          <w:rFonts w:ascii="Arial Black" w:hAnsi="Arial Black"/>
          <w:sz w:val="24"/>
          <w:szCs w:val="24"/>
        </w:rPr>
      </w:pPr>
      <w:r w:rsidRPr="00FD57E1">
        <w:rPr>
          <w:rFonts w:ascii="Arial Black" w:hAnsi="Arial Black"/>
          <w:sz w:val="24"/>
          <w:szCs w:val="24"/>
        </w:rPr>
        <w:t xml:space="preserve">PENELITIAN TERAPAN </w:t>
      </w:r>
      <w:r w:rsidR="000926D1" w:rsidRPr="00FD57E1">
        <w:rPr>
          <w:rFonts w:ascii="Arial Black" w:hAnsi="Arial Black"/>
          <w:sz w:val="24"/>
          <w:szCs w:val="24"/>
          <w:lang w:val="en-US"/>
        </w:rPr>
        <w:t xml:space="preserve">KAJIAN STRATEGIS </w:t>
      </w:r>
      <w:r w:rsidRPr="00FD57E1">
        <w:rPr>
          <w:rFonts w:ascii="Arial Black" w:hAnsi="Arial Black"/>
          <w:sz w:val="24"/>
          <w:szCs w:val="24"/>
        </w:rPr>
        <w:t>NASIONAL</w:t>
      </w:r>
    </w:p>
    <w:p w14:paraId="2328926C" w14:textId="77777777" w:rsidR="00346435" w:rsidRPr="00FD57E1" w:rsidRDefault="00346435" w:rsidP="000926D1">
      <w:pPr>
        <w:autoSpaceDE w:val="0"/>
        <w:autoSpaceDN w:val="0"/>
        <w:adjustRightInd w:val="0"/>
        <w:spacing w:after="0"/>
        <w:jc w:val="center"/>
        <w:rPr>
          <w:rFonts w:ascii="Arial Black" w:hAnsi="Arial Black"/>
          <w:b/>
          <w:bCs/>
          <w:sz w:val="20"/>
          <w:szCs w:val="20"/>
        </w:rPr>
      </w:pPr>
    </w:p>
    <w:p w14:paraId="405FF408" w14:textId="2DEDF1D4" w:rsidR="00346435" w:rsidRPr="00FD57E1" w:rsidRDefault="000926D1" w:rsidP="000926D1">
      <w:pPr>
        <w:autoSpaceDE w:val="0"/>
        <w:autoSpaceDN w:val="0"/>
        <w:adjustRightInd w:val="0"/>
        <w:spacing w:after="0"/>
        <w:jc w:val="center"/>
        <w:rPr>
          <w:rFonts w:ascii="Arial Black" w:hAnsi="Arial Black"/>
          <w:b/>
          <w:bCs/>
          <w:sz w:val="20"/>
          <w:szCs w:val="20"/>
          <w:lang w:val="en-US"/>
        </w:rPr>
      </w:pPr>
      <w:r w:rsidRPr="00FD57E1">
        <w:rPr>
          <w:rFonts w:ascii="Arial Black" w:hAnsi="Arial Black"/>
          <w:b/>
          <w:bCs/>
          <w:sz w:val="20"/>
          <w:szCs w:val="20"/>
          <w:lang w:val="en-US"/>
        </w:rPr>
        <w:t>DAMFAK FASILITAS PINJAMAN KREDIT KOPERASI SIMPAN PINJAM (KSP) YANG DIKELOLA OLEH RENTENIR TERHADAP KINERJA NASABA</w:t>
      </w:r>
      <w:r w:rsidR="00A825C4">
        <w:rPr>
          <w:rFonts w:ascii="Arial Black" w:hAnsi="Arial Black"/>
          <w:b/>
          <w:bCs/>
          <w:sz w:val="20"/>
          <w:szCs w:val="20"/>
          <w:lang w:val="en-US"/>
        </w:rPr>
        <w:t>H</w:t>
      </w:r>
    </w:p>
    <w:p w14:paraId="73B17F1E" w14:textId="6A105A5D" w:rsidR="00346435" w:rsidRDefault="00346435" w:rsidP="000926D1">
      <w:pPr>
        <w:autoSpaceDE w:val="0"/>
        <w:autoSpaceDN w:val="0"/>
        <w:adjustRightInd w:val="0"/>
        <w:spacing w:after="0"/>
        <w:jc w:val="center"/>
        <w:rPr>
          <w:rFonts w:ascii="Arial Black" w:hAnsi="Arial Black"/>
          <w:b/>
          <w:bCs/>
          <w:sz w:val="20"/>
          <w:szCs w:val="20"/>
        </w:rPr>
      </w:pPr>
    </w:p>
    <w:p w14:paraId="1067812C" w14:textId="6DD33139" w:rsidR="00FD57E1" w:rsidRDefault="00FD57E1" w:rsidP="000926D1">
      <w:pPr>
        <w:autoSpaceDE w:val="0"/>
        <w:autoSpaceDN w:val="0"/>
        <w:adjustRightInd w:val="0"/>
        <w:spacing w:after="0"/>
        <w:jc w:val="center"/>
        <w:rPr>
          <w:rFonts w:ascii="Arial Black" w:hAnsi="Arial Black"/>
          <w:b/>
          <w:bCs/>
          <w:sz w:val="20"/>
          <w:szCs w:val="20"/>
        </w:rPr>
      </w:pPr>
    </w:p>
    <w:p w14:paraId="5A145968" w14:textId="59B6D4CE" w:rsidR="00FD57E1" w:rsidRDefault="00FD57E1" w:rsidP="000926D1">
      <w:pPr>
        <w:autoSpaceDE w:val="0"/>
        <w:autoSpaceDN w:val="0"/>
        <w:adjustRightInd w:val="0"/>
        <w:spacing w:after="0"/>
        <w:jc w:val="center"/>
        <w:rPr>
          <w:rFonts w:ascii="Arial Black" w:hAnsi="Arial Black"/>
          <w:b/>
          <w:bCs/>
          <w:sz w:val="20"/>
          <w:szCs w:val="20"/>
        </w:rPr>
      </w:pPr>
    </w:p>
    <w:p w14:paraId="560EBD80" w14:textId="77777777" w:rsidR="00FD57E1" w:rsidRPr="00FD57E1" w:rsidRDefault="00FD57E1" w:rsidP="000926D1">
      <w:pPr>
        <w:autoSpaceDE w:val="0"/>
        <w:autoSpaceDN w:val="0"/>
        <w:adjustRightInd w:val="0"/>
        <w:spacing w:after="0"/>
        <w:jc w:val="center"/>
        <w:rPr>
          <w:rFonts w:ascii="Arial Black" w:hAnsi="Arial Black"/>
          <w:b/>
          <w:bCs/>
          <w:sz w:val="20"/>
          <w:szCs w:val="20"/>
        </w:rPr>
      </w:pPr>
    </w:p>
    <w:p w14:paraId="7B668A32" w14:textId="77777777" w:rsidR="00346435" w:rsidRPr="00FD57E1" w:rsidRDefault="00346435" w:rsidP="000926D1">
      <w:pPr>
        <w:pStyle w:val="ListParagraph"/>
        <w:autoSpaceDE w:val="0"/>
        <w:autoSpaceDN w:val="0"/>
        <w:adjustRightInd w:val="0"/>
        <w:spacing w:after="0" w:line="240" w:lineRule="auto"/>
        <w:jc w:val="center"/>
        <w:rPr>
          <w:rFonts w:ascii="Times New Roman" w:hAnsi="Times New Roman"/>
          <w:sz w:val="20"/>
          <w:szCs w:val="20"/>
        </w:rPr>
      </w:pPr>
      <w:r w:rsidRPr="00FD57E1">
        <w:rPr>
          <w:rFonts w:ascii="Times New Roman" w:hAnsi="Times New Roman"/>
          <w:noProof/>
          <w:sz w:val="20"/>
          <w:szCs w:val="20"/>
          <w:lang w:val="id-ID" w:eastAsia="id-ID"/>
        </w:rPr>
        <w:drawing>
          <wp:inline distT="0" distB="0" distL="0" distR="0" wp14:anchorId="38AE0247" wp14:editId="069A2A26">
            <wp:extent cx="2076450" cy="1625879"/>
            <wp:effectExtent l="0" t="0" r="0" b="0"/>
            <wp:docPr id="3" name="Picture 75" descr="Logo Keme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Logo Kemenag"/>
                    <pic:cNvPicPr>
                      <a:picLocks noChangeAspect="1" noChangeArrowheads="1"/>
                    </pic:cNvPicPr>
                  </pic:nvPicPr>
                  <pic:blipFill>
                    <a:blip r:embed="rId8"/>
                    <a:srcRect/>
                    <a:stretch>
                      <a:fillRect/>
                    </a:stretch>
                  </pic:blipFill>
                  <pic:spPr bwMode="auto">
                    <a:xfrm>
                      <a:off x="0" y="0"/>
                      <a:ext cx="2221744" cy="1739646"/>
                    </a:xfrm>
                    <a:prstGeom prst="rect">
                      <a:avLst/>
                    </a:prstGeom>
                    <a:noFill/>
                    <a:ln w="9525">
                      <a:noFill/>
                      <a:miter lim="800000"/>
                      <a:headEnd/>
                      <a:tailEnd/>
                    </a:ln>
                  </pic:spPr>
                </pic:pic>
              </a:graphicData>
            </a:graphic>
          </wp:inline>
        </w:drawing>
      </w:r>
    </w:p>
    <w:p w14:paraId="27D09A60" w14:textId="77777777" w:rsidR="00346435" w:rsidRPr="00FD57E1" w:rsidRDefault="00346435" w:rsidP="000926D1">
      <w:pPr>
        <w:pStyle w:val="ListParagraph"/>
        <w:autoSpaceDE w:val="0"/>
        <w:autoSpaceDN w:val="0"/>
        <w:adjustRightInd w:val="0"/>
        <w:spacing w:after="0" w:line="240" w:lineRule="auto"/>
        <w:jc w:val="center"/>
        <w:rPr>
          <w:rFonts w:ascii="Times New Roman" w:hAnsi="Times New Roman"/>
          <w:sz w:val="20"/>
          <w:szCs w:val="20"/>
        </w:rPr>
      </w:pPr>
    </w:p>
    <w:p w14:paraId="08BF123F" w14:textId="77777777" w:rsidR="00346435" w:rsidRPr="00FD57E1" w:rsidRDefault="00346435" w:rsidP="000926D1">
      <w:pPr>
        <w:pStyle w:val="ListParagraph"/>
        <w:autoSpaceDE w:val="0"/>
        <w:autoSpaceDN w:val="0"/>
        <w:adjustRightInd w:val="0"/>
        <w:spacing w:after="0" w:line="240" w:lineRule="auto"/>
        <w:jc w:val="center"/>
        <w:rPr>
          <w:rFonts w:ascii="Times New Roman" w:hAnsi="Times New Roman"/>
          <w:sz w:val="20"/>
          <w:szCs w:val="20"/>
        </w:rPr>
      </w:pPr>
    </w:p>
    <w:p w14:paraId="252BA54C" w14:textId="77777777" w:rsidR="00346435" w:rsidRPr="00FD57E1" w:rsidRDefault="00346435" w:rsidP="000926D1">
      <w:pPr>
        <w:pStyle w:val="ListParagraph"/>
        <w:autoSpaceDE w:val="0"/>
        <w:autoSpaceDN w:val="0"/>
        <w:adjustRightInd w:val="0"/>
        <w:spacing w:after="0" w:line="240" w:lineRule="auto"/>
        <w:jc w:val="center"/>
        <w:rPr>
          <w:rFonts w:ascii="Times New Roman" w:hAnsi="Times New Roman"/>
          <w:sz w:val="20"/>
          <w:szCs w:val="20"/>
        </w:rPr>
      </w:pPr>
    </w:p>
    <w:p w14:paraId="33D562E2" w14:textId="77777777" w:rsidR="00346435" w:rsidRPr="00FD57E1" w:rsidRDefault="00346435" w:rsidP="000926D1">
      <w:pPr>
        <w:spacing w:after="0"/>
        <w:jc w:val="center"/>
        <w:rPr>
          <w:rFonts w:asciiTheme="majorBidi" w:hAnsiTheme="majorBidi" w:cstheme="majorBidi"/>
          <w:b/>
          <w:bCs/>
          <w:sz w:val="24"/>
          <w:szCs w:val="24"/>
          <w:lang w:val="en-US"/>
        </w:rPr>
      </w:pPr>
      <w:bookmarkStart w:id="0" w:name="_Hlk513564204"/>
      <w:bookmarkStart w:id="1" w:name="_Hlk493532164"/>
      <w:bookmarkStart w:id="2" w:name="_Hlk480430897"/>
    </w:p>
    <w:p w14:paraId="1C3F47FA" w14:textId="77777777" w:rsidR="00346435" w:rsidRPr="00FD57E1" w:rsidRDefault="00346435" w:rsidP="000926D1">
      <w:pPr>
        <w:spacing w:after="0"/>
        <w:jc w:val="center"/>
        <w:rPr>
          <w:rFonts w:ascii="Arial Black" w:eastAsia="Calibri" w:hAnsi="Arial Black"/>
          <w:b/>
          <w:sz w:val="20"/>
          <w:szCs w:val="20"/>
        </w:rPr>
      </w:pPr>
    </w:p>
    <w:p w14:paraId="42B90D6C" w14:textId="77777777" w:rsidR="00346435" w:rsidRPr="00FD57E1" w:rsidRDefault="00346435" w:rsidP="000926D1">
      <w:pPr>
        <w:spacing w:after="0"/>
        <w:jc w:val="center"/>
        <w:rPr>
          <w:rFonts w:ascii="Arial Black" w:eastAsia="Calibri" w:hAnsi="Arial Black"/>
          <w:b/>
          <w:sz w:val="20"/>
          <w:szCs w:val="20"/>
        </w:rPr>
      </w:pPr>
    </w:p>
    <w:bookmarkEnd w:id="0"/>
    <w:bookmarkEnd w:id="1"/>
    <w:bookmarkEnd w:id="2"/>
    <w:p w14:paraId="49D50AB6" w14:textId="153FBA73" w:rsidR="00346435" w:rsidRPr="00FD57E1" w:rsidRDefault="000926D1" w:rsidP="000926D1">
      <w:pPr>
        <w:pStyle w:val="ListParagraph"/>
        <w:autoSpaceDE w:val="0"/>
        <w:autoSpaceDN w:val="0"/>
        <w:adjustRightInd w:val="0"/>
        <w:spacing w:after="0" w:line="240" w:lineRule="auto"/>
        <w:jc w:val="center"/>
        <w:rPr>
          <w:rFonts w:ascii="Arial Black" w:hAnsi="Arial Black"/>
          <w:b/>
          <w:bCs/>
          <w:sz w:val="20"/>
          <w:szCs w:val="20"/>
        </w:rPr>
      </w:pPr>
      <w:r w:rsidRPr="00FD57E1">
        <w:rPr>
          <w:rFonts w:ascii="Arial Black" w:hAnsi="Arial Black"/>
          <w:b/>
          <w:bCs/>
          <w:sz w:val="20"/>
          <w:szCs w:val="20"/>
        </w:rPr>
        <w:t>TIM PENELITI</w:t>
      </w:r>
    </w:p>
    <w:p w14:paraId="0D08C3FC" w14:textId="77777777" w:rsidR="00346435" w:rsidRPr="00FD57E1" w:rsidRDefault="00346435" w:rsidP="000926D1">
      <w:pPr>
        <w:pStyle w:val="ListParagraph"/>
        <w:autoSpaceDE w:val="0"/>
        <w:autoSpaceDN w:val="0"/>
        <w:adjustRightInd w:val="0"/>
        <w:spacing w:after="0" w:line="240" w:lineRule="auto"/>
        <w:jc w:val="center"/>
        <w:rPr>
          <w:rFonts w:ascii="Arial Black" w:hAnsi="Arial Black"/>
          <w:b/>
          <w:bCs/>
          <w:sz w:val="20"/>
          <w:szCs w:val="20"/>
        </w:rPr>
      </w:pPr>
    </w:p>
    <w:p w14:paraId="20DBE2DD" w14:textId="13428FDC" w:rsidR="00346435" w:rsidRPr="00D261FE" w:rsidRDefault="00064E12" w:rsidP="000926D1">
      <w:pPr>
        <w:autoSpaceDE w:val="0"/>
        <w:autoSpaceDN w:val="0"/>
        <w:adjustRightInd w:val="0"/>
        <w:spacing w:after="0" w:line="240" w:lineRule="auto"/>
        <w:ind w:left="1418"/>
        <w:rPr>
          <w:rFonts w:ascii="Arial Black" w:hAnsi="Arial Black"/>
          <w:b/>
          <w:bCs/>
          <w:lang w:val="en-US"/>
        </w:rPr>
      </w:pPr>
      <w:r w:rsidRPr="00FD57E1">
        <w:rPr>
          <w:rFonts w:ascii="Arial Black" w:hAnsi="Arial Black"/>
          <w:b/>
          <w:bCs/>
        </w:rPr>
        <w:t>Ketua</w:t>
      </w:r>
      <w:r w:rsidRPr="00FD57E1">
        <w:rPr>
          <w:rFonts w:ascii="Arial Black" w:hAnsi="Arial Black"/>
          <w:b/>
          <w:bCs/>
        </w:rPr>
        <w:tab/>
      </w:r>
      <w:r w:rsidRPr="00FD57E1">
        <w:rPr>
          <w:rFonts w:ascii="Arial Black" w:hAnsi="Arial Black"/>
          <w:b/>
          <w:bCs/>
        </w:rPr>
        <w:tab/>
        <w:t xml:space="preserve">: </w:t>
      </w:r>
      <w:r w:rsidR="00346435" w:rsidRPr="00FD57E1">
        <w:rPr>
          <w:rFonts w:ascii="Arial Black" w:hAnsi="Arial Black"/>
          <w:b/>
          <w:bCs/>
        </w:rPr>
        <w:t xml:space="preserve">DR. ASYARI </w:t>
      </w:r>
      <w:r w:rsidRPr="00FD57E1">
        <w:rPr>
          <w:rFonts w:ascii="Arial Black" w:hAnsi="Arial Black"/>
          <w:b/>
          <w:bCs/>
        </w:rPr>
        <w:t>HASAN</w:t>
      </w:r>
      <w:r w:rsidR="00D261FE">
        <w:rPr>
          <w:rFonts w:ascii="Arial Black" w:hAnsi="Arial Black"/>
          <w:b/>
          <w:bCs/>
          <w:lang w:val="en-US"/>
        </w:rPr>
        <w:t>, SHI, M. AG</w:t>
      </w:r>
    </w:p>
    <w:p w14:paraId="0ABE4D58" w14:textId="522AB306" w:rsidR="00064E12" w:rsidRPr="00FD57E1" w:rsidRDefault="00064E12" w:rsidP="000926D1">
      <w:pPr>
        <w:autoSpaceDE w:val="0"/>
        <w:autoSpaceDN w:val="0"/>
        <w:adjustRightInd w:val="0"/>
        <w:spacing w:after="0" w:line="240" w:lineRule="auto"/>
        <w:ind w:left="1418"/>
        <w:rPr>
          <w:rFonts w:ascii="Arial Black" w:hAnsi="Arial Black"/>
          <w:b/>
          <w:bCs/>
        </w:rPr>
      </w:pPr>
      <w:r w:rsidRPr="00FD57E1">
        <w:rPr>
          <w:rFonts w:ascii="Arial Black" w:hAnsi="Arial Black"/>
          <w:b/>
          <w:bCs/>
        </w:rPr>
        <w:t>Anggota</w:t>
      </w:r>
      <w:r w:rsidRPr="00FD57E1">
        <w:rPr>
          <w:rFonts w:ascii="Arial Black" w:hAnsi="Arial Black"/>
          <w:b/>
          <w:bCs/>
        </w:rPr>
        <w:tab/>
        <w:t xml:space="preserve">: </w:t>
      </w:r>
      <w:r w:rsidR="000926D1" w:rsidRPr="00FD57E1">
        <w:rPr>
          <w:rFonts w:ascii="Arial Black" w:hAnsi="Arial Black"/>
          <w:b/>
          <w:bCs/>
          <w:lang w:val="en-US"/>
        </w:rPr>
        <w:t>HERU WIDODO, S.IP</w:t>
      </w:r>
      <w:r w:rsidRPr="00FD57E1">
        <w:rPr>
          <w:rFonts w:ascii="Arial Black" w:hAnsi="Arial Black"/>
          <w:b/>
          <w:bCs/>
        </w:rPr>
        <w:t xml:space="preserve"> </w:t>
      </w:r>
    </w:p>
    <w:p w14:paraId="41A9EE6D" w14:textId="77777777" w:rsidR="00346435" w:rsidRPr="00FD57E1" w:rsidRDefault="00346435" w:rsidP="000926D1">
      <w:pPr>
        <w:tabs>
          <w:tab w:val="left" w:pos="284"/>
        </w:tabs>
        <w:autoSpaceDE w:val="0"/>
        <w:autoSpaceDN w:val="0"/>
        <w:adjustRightInd w:val="0"/>
        <w:spacing w:after="0" w:line="240" w:lineRule="auto"/>
        <w:ind w:left="284"/>
        <w:rPr>
          <w:b/>
          <w:sz w:val="20"/>
          <w:szCs w:val="20"/>
        </w:rPr>
      </w:pPr>
    </w:p>
    <w:p w14:paraId="0CDB7C2B" w14:textId="77777777" w:rsidR="00CA3FA0" w:rsidRPr="00FD57E1" w:rsidRDefault="00CA3FA0" w:rsidP="000926D1">
      <w:pPr>
        <w:autoSpaceDE w:val="0"/>
        <w:autoSpaceDN w:val="0"/>
        <w:adjustRightInd w:val="0"/>
        <w:spacing w:after="0"/>
        <w:jc w:val="center"/>
        <w:rPr>
          <w:rFonts w:ascii="Arial Black" w:hAnsi="Arial Black"/>
          <w:b/>
          <w:bCs/>
          <w:sz w:val="20"/>
          <w:szCs w:val="20"/>
        </w:rPr>
      </w:pPr>
    </w:p>
    <w:p w14:paraId="5B373451" w14:textId="77777777" w:rsidR="00CA3FA0" w:rsidRPr="00FD57E1" w:rsidRDefault="00CA3FA0" w:rsidP="000926D1">
      <w:pPr>
        <w:autoSpaceDE w:val="0"/>
        <w:autoSpaceDN w:val="0"/>
        <w:adjustRightInd w:val="0"/>
        <w:spacing w:after="0"/>
        <w:jc w:val="center"/>
        <w:rPr>
          <w:rFonts w:ascii="Arial Black" w:hAnsi="Arial Black"/>
          <w:b/>
          <w:bCs/>
          <w:sz w:val="20"/>
          <w:szCs w:val="20"/>
        </w:rPr>
      </w:pPr>
    </w:p>
    <w:p w14:paraId="6E0931CE" w14:textId="62310D1D" w:rsidR="00346435" w:rsidRDefault="000926D1" w:rsidP="000926D1">
      <w:pPr>
        <w:spacing w:after="0"/>
        <w:jc w:val="center"/>
        <w:rPr>
          <w:rFonts w:asciiTheme="majorBidi" w:hAnsiTheme="majorBidi" w:cstheme="majorBidi"/>
          <w:sz w:val="28"/>
          <w:szCs w:val="28"/>
        </w:rPr>
      </w:pPr>
      <w:r w:rsidRPr="00FD57E1">
        <w:rPr>
          <w:rFonts w:asciiTheme="majorBidi" w:hAnsiTheme="majorBidi" w:cstheme="majorBidi"/>
          <w:sz w:val="28"/>
          <w:szCs w:val="28"/>
        </w:rPr>
        <w:t>PUSAT PENELITIAN DAN PENERBITAN (PUSLITPEN) LP2M UIN SYARIF HIDAYATULLAH JAKARTA 2020</w:t>
      </w:r>
    </w:p>
    <w:p w14:paraId="0ED10B4C" w14:textId="04AB1C75" w:rsidR="00530F34" w:rsidRDefault="00530F34" w:rsidP="000926D1">
      <w:pPr>
        <w:spacing w:after="0"/>
        <w:jc w:val="center"/>
        <w:rPr>
          <w:rFonts w:asciiTheme="majorBidi" w:hAnsiTheme="majorBidi" w:cstheme="majorBidi"/>
          <w:sz w:val="28"/>
          <w:szCs w:val="28"/>
        </w:rPr>
      </w:pPr>
    </w:p>
    <w:p w14:paraId="336F70AC" w14:textId="55424ADA" w:rsidR="00530F34" w:rsidRDefault="00530F34" w:rsidP="000926D1">
      <w:pPr>
        <w:spacing w:after="0"/>
        <w:jc w:val="center"/>
        <w:rPr>
          <w:rFonts w:asciiTheme="majorBidi" w:hAnsiTheme="majorBidi" w:cstheme="majorBidi"/>
          <w:sz w:val="28"/>
          <w:szCs w:val="28"/>
        </w:rPr>
      </w:pPr>
    </w:p>
    <w:p w14:paraId="6B3E7B43" w14:textId="570BB306" w:rsidR="00530F34" w:rsidRDefault="00530F34" w:rsidP="000926D1">
      <w:pPr>
        <w:spacing w:after="0"/>
        <w:jc w:val="center"/>
        <w:rPr>
          <w:rFonts w:asciiTheme="majorBidi" w:hAnsiTheme="majorBidi" w:cstheme="majorBidi"/>
          <w:sz w:val="28"/>
          <w:szCs w:val="28"/>
        </w:rPr>
      </w:pPr>
    </w:p>
    <w:p w14:paraId="76DFC66B" w14:textId="01CBDD87" w:rsidR="00530F34" w:rsidRDefault="00530F34" w:rsidP="000926D1">
      <w:pPr>
        <w:spacing w:after="0"/>
        <w:jc w:val="center"/>
        <w:rPr>
          <w:rFonts w:asciiTheme="majorBidi" w:hAnsiTheme="majorBidi" w:cstheme="majorBidi"/>
          <w:sz w:val="28"/>
          <w:szCs w:val="28"/>
        </w:rPr>
      </w:pPr>
    </w:p>
    <w:p w14:paraId="352BF438" w14:textId="77777777" w:rsidR="00530F34" w:rsidRPr="00D45A12" w:rsidRDefault="00530F34" w:rsidP="00530F34">
      <w:pPr>
        <w:spacing w:line="240" w:lineRule="auto"/>
        <w:jc w:val="center"/>
        <w:rPr>
          <w:rFonts w:asciiTheme="majorBidi" w:hAnsiTheme="majorBidi" w:cstheme="majorBidi"/>
          <w:b/>
          <w:bCs/>
        </w:rPr>
      </w:pPr>
      <w:r w:rsidRPr="00D45A12">
        <w:rPr>
          <w:rFonts w:asciiTheme="majorBidi" w:hAnsiTheme="majorBidi" w:cstheme="majorBidi"/>
          <w:b/>
          <w:bCs/>
        </w:rPr>
        <w:lastRenderedPageBreak/>
        <w:t>PERNYATAAN BEBAS PLAGIASI</w:t>
      </w:r>
    </w:p>
    <w:p w14:paraId="7244E733" w14:textId="77777777" w:rsidR="00530F34" w:rsidRPr="00D45A12" w:rsidRDefault="00530F34" w:rsidP="00530F34">
      <w:pPr>
        <w:spacing w:line="240" w:lineRule="auto"/>
        <w:jc w:val="both"/>
        <w:rPr>
          <w:rFonts w:asciiTheme="majorBidi" w:hAnsiTheme="majorBidi" w:cstheme="majorBidi"/>
        </w:rPr>
      </w:pPr>
    </w:p>
    <w:p w14:paraId="58668E14" w14:textId="77777777" w:rsidR="00530F34" w:rsidRPr="00D45A12" w:rsidRDefault="00530F34" w:rsidP="00530F34">
      <w:pPr>
        <w:spacing w:after="0" w:line="240" w:lineRule="auto"/>
        <w:jc w:val="both"/>
        <w:rPr>
          <w:rFonts w:asciiTheme="majorBidi" w:hAnsiTheme="majorBidi" w:cstheme="majorBidi"/>
        </w:rPr>
      </w:pPr>
      <w:r w:rsidRPr="00D45A12">
        <w:rPr>
          <w:rFonts w:asciiTheme="majorBidi" w:hAnsiTheme="majorBidi" w:cstheme="majorBidi"/>
        </w:rPr>
        <w:t>Yang bertanda tangan di bawah ini;</w:t>
      </w:r>
    </w:p>
    <w:p w14:paraId="71658D86" w14:textId="77777777" w:rsidR="00530F34" w:rsidRPr="00D45A12" w:rsidRDefault="00530F34" w:rsidP="00530F34">
      <w:pPr>
        <w:spacing w:after="0" w:line="240" w:lineRule="auto"/>
        <w:jc w:val="both"/>
        <w:rPr>
          <w:rFonts w:asciiTheme="majorBidi" w:hAnsiTheme="majorBidi" w:cstheme="majorBidi"/>
        </w:rPr>
      </w:pPr>
      <w:r w:rsidRPr="00D45A12">
        <w:rPr>
          <w:rFonts w:asciiTheme="majorBidi" w:hAnsiTheme="majorBidi" w:cstheme="majorBidi"/>
        </w:rPr>
        <w:t>Nama</w:t>
      </w:r>
      <w:r w:rsidRPr="00D45A12">
        <w:rPr>
          <w:rFonts w:asciiTheme="majorBidi" w:hAnsiTheme="majorBidi" w:cstheme="majorBidi"/>
        </w:rPr>
        <w:tab/>
      </w:r>
      <w:r w:rsidRPr="00D45A12">
        <w:rPr>
          <w:rFonts w:asciiTheme="majorBidi" w:hAnsiTheme="majorBidi" w:cstheme="majorBidi"/>
        </w:rPr>
        <w:tab/>
        <w:t xml:space="preserve">: Dr. Asyari Hasan, </w:t>
      </w:r>
      <w:r>
        <w:rPr>
          <w:rFonts w:asciiTheme="majorBidi" w:hAnsiTheme="majorBidi" w:cstheme="majorBidi"/>
        </w:rPr>
        <w:t xml:space="preserve">SHI, </w:t>
      </w:r>
      <w:r w:rsidRPr="00D45A12">
        <w:rPr>
          <w:rFonts w:asciiTheme="majorBidi" w:hAnsiTheme="majorBidi" w:cstheme="majorBidi"/>
        </w:rPr>
        <w:t>M. Ag</w:t>
      </w:r>
    </w:p>
    <w:p w14:paraId="5FF33BF9" w14:textId="77777777" w:rsidR="00530F34" w:rsidRPr="00D45A12" w:rsidRDefault="00530F34" w:rsidP="00530F34">
      <w:pPr>
        <w:spacing w:after="0" w:line="240" w:lineRule="auto"/>
        <w:jc w:val="both"/>
        <w:rPr>
          <w:rFonts w:asciiTheme="majorBidi" w:hAnsiTheme="majorBidi" w:cstheme="majorBidi"/>
        </w:rPr>
      </w:pPr>
      <w:r w:rsidRPr="00D45A12">
        <w:rPr>
          <w:rFonts w:asciiTheme="majorBidi" w:hAnsiTheme="majorBidi" w:cstheme="majorBidi"/>
        </w:rPr>
        <w:t>Jabatan</w:t>
      </w:r>
      <w:r w:rsidRPr="00D45A12">
        <w:rPr>
          <w:rFonts w:asciiTheme="majorBidi" w:hAnsiTheme="majorBidi" w:cstheme="majorBidi"/>
        </w:rPr>
        <w:tab/>
      </w:r>
      <w:r w:rsidRPr="00D45A12">
        <w:rPr>
          <w:rFonts w:asciiTheme="majorBidi" w:hAnsiTheme="majorBidi" w:cstheme="majorBidi"/>
        </w:rPr>
        <w:tab/>
        <w:t>: Lektor/Sekretaris Prodi S2 Magister Perbankan Syariáh</w:t>
      </w:r>
    </w:p>
    <w:p w14:paraId="1150A7AF" w14:textId="77777777" w:rsidR="00530F34" w:rsidRPr="00D45A12" w:rsidRDefault="00530F34" w:rsidP="00530F34">
      <w:pPr>
        <w:spacing w:after="0" w:line="240" w:lineRule="auto"/>
        <w:jc w:val="both"/>
        <w:rPr>
          <w:rFonts w:asciiTheme="majorBidi" w:hAnsiTheme="majorBidi" w:cstheme="majorBidi"/>
        </w:rPr>
      </w:pPr>
      <w:r w:rsidRPr="00D45A12">
        <w:rPr>
          <w:rFonts w:asciiTheme="majorBidi" w:hAnsiTheme="majorBidi" w:cstheme="majorBidi"/>
        </w:rPr>
        <w:t>Unit Kerja</w:t>
      </w:r>
      <w:r w:rsidRPr="00D45A12">
        <w:rPr>
          <w:rFonts w:asciiTheme="majorBidi" w:hAnsiTheme="majorBidi" w:cstheme="majorBidi"/>
        </w:rPr>
        <w:tab/>
        <w:t>: Fakultas Ekonomi dan Bisnis</w:t>
      </w:r>
    </w:p>
    <w:p w14:paraId="5E3DB173" w14:textId="77777777" w:rsidR="00530F34" w:rsidRPr="00D45A12" w:rsidRDefault="00530F34" w:rsidP="00530F34">
      <w:pPr>
        <w:spacing w:after="0" w:line="240" w:lineRule="auto"/>
        <w:jc w:val="both"/>
        <w:rPr>
          <w:rFonts w:asciiTheme="majorBidi" w:hAnsiTheme="majorBidi" w:cstheme="majorBidi"/>
        </w:rPr>
      </w:pPr>
      <w:r w:rsidRPr="00D45A12">
        <w:rPr>
          <w:rFonts w:asciiTheme="majorBidi" w:hAnsiTheme="majorBidi" w:cstheme="majorBidi"/>
        </w:rPr>
        <w:t>Alamat</w:t>
      </w:r>
      <w:r w:rsidRPr="00D45A12">
        <w:rPr>
          <w:rFonts w:asciiTheme="majorBidi" w:hAnsiTheme="majorBidi" w:cstheme="majorBidi"/>
        </w:rPr>
        <w:tab/>
      </w:r>
      <w:r w:rsidRPr="00D45A12">
        <w:rPr>
          <w:rFonts w:asciiTheme="majorBidi" w:hAnsiTheme="majorBidi" w:cstheme="majorBidi"/>
        </w:rPr>
        <w:tab/>
        <w:t>: Perum Legoso Indah Blok D. no 12 D Legoso Ciputat</w:t>
      </w:r>
    </w:p>
    <w:p w14:paraId="7FCD708D" w14:textId="77777777" w:rsidR="00530F34" w:rsidRPr="00D45A12" w:rsidRDefault="00530F34" w:rsidP="00530F34">
      <w:pPr>
        <w:spacing w:after="0" w:line="240" w:lineRule="auto"/>
        <w:jc w:val="both"/>
        <w:rPr>
          <w:rFonts w:asciiTheme="majorBidi" w:hAnsiTheme="majorBidi" w:cstheme="majorBidi"/>
        </w:rPr>
      </w:pPr>
      <w:r w:rsidRPr="00D45A12">
        <w:rPr>
          <w:rFonts w:asciiTheme="majorBidi" w:hAnsiTheme="majorBidi" w:cstheme="majorBidi"/>
        </w:rPr>
        <w:t xml:space="preserve">dengan ini menyatakan bahwa: </w:t>
      </w:r>
    </w:p>
    <w:p w14:paraId="0763C105" w14:textId="77777777" w:rsidR="00530F34" w:rsidRPr="00D45A12" w:rsidRDefault="00530F34" w:rsidP="00530F34">
      <w:pPr>
        <w:pStyle w:val="ListParagraph"/>
        <w:numPr>
          <w:ilvl w:val="0"/>
          <w:numId w:val="1"/>
        </w:numPr>
        <w:spacing w:after="0" w:line="240" w:lineRule="auto"/>
        <w:ind w:left="426"/>
        <w:jc w:val="both"/>
        <w:rPr>
          <w:rFonts w:asciiTheme="majorBidi" w:hAnsiTheme="majorBidi" w:cstheme="majorBidi"/>
        </w:rPr>
      </w:pPr>
      <w:r w:rsidRPr="00D45A12">
        <w:rPr>
          <w:rFonts w:asciiTheme="majorBidi" w:hAnsiTheme="majorBidi" w:cstheme="majorBidi"/>
        </w:rPr>
        <w:t>Judul penelitian “</w:t>
      </w:r>
      <w:r w:rsidRPr="00D45A12">
        <w:rPr>
          <w:rFonts w:ascii="Times New Roman" w:eastAsia="Times New Roman" w:hAnsi="Times New Roman"/>
          <w:b/>
          <w:bCs/>
          <w:i/>
        </w:rPr>
        <w:t>Dampak Fasilitas Pinjaman Kredit Koperasi Simpan Pinjam (ksp) Terhadap Kinerja Nasabah di Jabodetabek”</w:t>
      </w:r>
      <w:r w:rsidRPr="00D45A12">
        <w:rPr>
          <w:rFonts w:asciiTheme="majorBidi" w:hAnsiTheme="majorBidi" w:cstheme="majorBidi"/>
        </w:rPr>
        <w:t xml:space="preserve">, merupakan karya orisinal saya. </w:t>
      </w:r>
    </w:p>
    <w:p w14:paraId="18F09098" w14:textId="77777777" w:rsidR="00530F34" w:rsidRPr="00D45A12" w:rsidRDefault="00530F34" w:rsidP="00530F34">
      <w:pPr>
        <w:pStyle w:val="ListParagraph"/>
        <w:numPr>
          <w:ilvl w:val="0"/>
          <w:numId w:val="1"/>
        </w:numPr>
        <w:spacing w:after="0" w:line="240" w:lineRule="auto"/>
        <w:ind w:left="426"/>
        <w:jc w:val="both"/>
        <w:rPr>
          <w:rFonts w:asciiTheme="majorBidi" w:hAnsiTheme="majorBidi" w:cstheme="majorBidi"/>
        </w:rPr>
      </w:pPr>
      <w:r w:rsidRPr="00D45A12">
        <w:rPr>
          <w:rFonts w:asciiTheme="majorBidi" w:hAnsiTheme="majorBidi" w:cstheme="majorBidi"/>
        </w:rPr>
        <w:t xml:space="preserve">Jika di kemudian hari ditemukan fakta bahwa judul, hasil atau bagian dari laporan penelitian saya merupakan karya orang lain dan/atau plagiasi, maka saya akan bertanggung jawab untuk mengembalikan 100% dana hibah penelitian yang telah saya terima, dan siap mendapatkan sanksi sesuai ketentuan yang berlaku serta bersedia untuk tidak mengajukan proposal penelitian kepada Puslitpen LP2M UIN Syarif Hidayatullah Jakarta selama 2 tahun berturut-turut. Demikian pernyataan ini dibuat untuk digunakan sebagaimana mestinya. </w:t>
      </w:r>
    </w:p>
    <w:p w14:paraId="5FE7DE66" w14:textId="77777777" w:rsidR="00530F34" w:rsidRPr="00D45A12" w:rsidRDefault="00530F34" w:rsidP="00530F34">
      <w:pPr>
        <w:spacing w:line="240" w:lineRule="auto"/>
        <w:jc w:val="both"/>
        <w:rPr>
          <w:rFonts w:asciiTheme="majorBidi" w:hAnsiTheme="majorBidi" w:cstheme="majorBidi"/>
        </w:rPr>
      </w:pPr>
    </w:p>
    <w:p w14:paraId="5D4BDE52" w14:textId="77777777" w:rsidR="00530F34" w:rsidRPr="00D45A12" w:rsidRDefault="00530F34" w:rsidP="00530F34">
      <w:pPr>
        <w:spacing w:after="0" w:line="240" w:lineRule="auto"/>
        <w:ind w:left="4395"/>
        <w:jc w:val="both"/>
        <w:rPr>
          <w:rFonts w:asciiTheme="majorBidi" w:hAnsiTheme="majorBidi" w:cstheme="majorBidi"/>
        </w:rPr>
      </w:pPr>
      <w:r w:rsidRPr="00D45A12">
        <w:rPr>
          <w:rFonts w:asciiTheme="majorBidi" w:hAnsiTheme="majorBidi" w:cstheme="majorBidi"/>
        </w:rPr>
        <w:t>Jakarta, 2</w:t>
      </w:r>
      <w:r>
        <w:rPr>
          <w:rFonts w:asciiTheme="majorBidi" w:hAnsiTheme="majorBidi" w:cstheme="majorBidi"/>
        </w:rPr>
        <w:t>0</w:t>
      </w:r>
      <w:r w:rsidRPr="00D45A12">
        <w:rPr>
          <w:rFonts w:asciiTheme="majorBidi" w:hAnsiTheme="majorBidi" w:cstheme="majorBidi"/>
        </w:rPr>
        <w:t xml:space="preserve"> September 2020 </w:t>
      </w:r>
    </w:p>
    <w:p w14:paraId="429CE5E0" w14:textId="569DEE7E" w:rsidR="00530F34" w:rsidRPr="00D45A12" w:rsidRDefault="00530F34" w:rsidP="00530F34">
      <w:pPr>
        <w:spacing w:after="0" w:line="240" w:lineRule="auto"/>
        <w:ind w:left="4395"/>
        <w:jc w:val="both"/>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59264" behindDoc="0" locked="0" layoutInCell="1" allowOverlap="1" wp14:anchorId="03D33E5B" wp14:editId="59A4FF9A">
                <wp:simplePos x="0" y="0"/>
                <wp:positionH relativeFrom="column">
                  <wp:posOffset>1596313</wp:posOffset>
                </wp:positionH>
                <wp:positionV relativeFrom="paragraph">
                  <wp:posOffset>69586</wp:posOffset>
                </wp:positionV>
                <wp:extent cx="2944525" cy="1057875"/>
                <wp:effectExtent l="0" t="0" r="27305" b="28575"/>
                <wp:wrapNone/>
                <wp:docPr id="1" name="Freeform: Shape 1"/>
                <wp:cNvGraphicFramePr/>
                <a:graphic xmlns:a="http://schemas.openxmlformats.org/drawingml/2006/main">
                  <a:graphicData uri="http://schemas.microsoft.com/office/word/2010/wordprocessingShape">
                    <wps:wsp>
                      <wps:cNvSpPr/>
                      <wps:spPr>
                        <a:xfrm>
                          <a:off x="0" y="0"/>
                          <a:ext cx="2944525" cy="1057875"/>
                        </a:xfrm>
                        <a:custGeom>
                          <a:avLst/>
                          <a:gdLst>
                            <a:gd name="connsiteX0" fmla="*/ 903047 w 2944525"/>
                            <a:gd name="connsiteY0" fmla="*/ 907679 h 1057875"/>
                            <a:gd name="connsiteX1" fmla="*/ 1398347 w 2944525"/>
                            <a:gd name="connsiteY1" fmla="*/ 899 h 1057875"/>
                            <a:gd name="connsiteX2" fmla="*/ 1154507 w 2944525"/>
                            <a:gd name="connsiteY2" fmla="*/ 1052459 h 1057875"/>
                            <a:gd name="connsiteX3" fmla="*/ 1306907 w 2944525"/>
                            <a:gd name="connsiteY3" fmla="*/ 419999 h 1057875"/>
                            <a:gd name="connsiteX4" fmla="*/ 26747 w 2944525"/>
                            <a:gd name="connsiteY4" fmla="*/ 602879 h 1057875"/>
                            <a:gd name="connsiteX5" fmla="*/ 2686127 w 2944525"/>
                            <a:gd name="connsiteY5" fmla="*/ 115199 h 1057875"/>
                            <a:gd name="connsiteX6" fmla="*/ 2693747 w 2944525"/>
                            <a:gd name="connsiteY6" fmla="*/ 122819 h 1057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44525" h="1057875">
                              <a:moveTo>
                                <a:pt x="903047" y="907679"/>
                              </a:moveTo>
                              <a:cubicBezTo>
                                <a:pt x="1129742" y="442224"/>
                                <a:pt x="1356437" y="-23231"/>
                                <a:pt x="1398347" y="899"/>
                              </a:cubicBezTo>
                              <a:cubicBezTo>
                                <a:pt x="1440257" y="25029"/>
                                <a:pt x="1169747" y="982609"/>
                                <a:pt x="1154507" y="1052459"/>
                              </a:cubicBezTo>
                              <a:cubicBezTo>
                                <a:pt x="1139267" y="1122309"/>
                                <a:pt x="1494867" y="494929"/>
                                <a:pt x="1306907" y="419999"/>
                              </a:cubicBezTo>
                              <a:cubicBezTo>
                                <a:pt x="1118947" y="345069"/>
                                <a:pt x="-203123" y="653679"/>
                                <a:pt x="26747" y="602879"/>
                              </a:cubicBezTo>
                              <a:cubicBezTo>
                                <a:pt x="256617" y="552079"/>
                                <a:pt x="2241627" y="195209"/>
                                <a:pt x="2686127" y="115199"/>
                              </a:cubicBezTo>
                              <a:cubicBezTo>
                                <a:pt x="3130627" y="35189"/>
                                <a:pt x="2912187" y="79004"/>
                                <a:pt x="2693747" y="12281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5BC321" id="Freeform: Shape 1" o:spid="_x0000_s1026" style="position:absolute;margin-left:125.7pt;margin-top:5.5pt;width:231.85pt;height:83.3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944525,1057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" path="m903047,907679c1129742,442224,1356437,-23231,1398347,899v41910,24130,-228600,981710,-243840,1051560c1139267,1122309,1494867,494929,1306907,419999,1118947,345069,-203123,653679,26747,602879,256617,552079,2241627,195209,2686127,115199v444500,-80010,226060,-36195,7620,7620e" filled="f" strokecolor="#243f60 [1604]" strokeweight="2pt">
                <v:path arrowok="t" o:connecttype="custom" o:connectlocs="903047,907679;1398347,899;1154507,1052459;1306907,419999;26747,602879;2686127,115199;2693747,122819" o:connectangles="0,0,0,0,0,0,0"/>
              </v:shape>
            </w:pict>
          </mc:Fallback>
        </mc:AlternateContent>
      </w:r>
      <w:r w:rsidRPr="00D45A12">
        <w:rPr>
          <w:rFonts w:asciiTheme="majorBidi" w:hAnsiTheme="majorBidi" w:cstheme="majorBidi"/>
        </w:rPr>
        <w:t xml:space="preserve">Yang Menyatakan, </w:t>
      </w:r>
    </w:p>
    <w:p w14:paraId="182BA668" w14:textId="77777777" w:rsidR="00530F34" w:rsidRPr="00D45A12" w:rsidRDefault="00530F34" w:rsidP="00530F34">
      <w:pPr>
        <w:spacing w:after="0" w:line="240" w:lineRule="auto"/>
        <w:ind w:left="4395"/>
        <w:jc w:val="both"/>
        <w:rPr>
          <w:rFonts w:asciiTheme="majorBidi" w:hAnsiTheme="majorBidi" w:cstheme="majorBidi"/>
        </w:rPr>
      </w:pPr>
    </w:p>
    <w:p w14:paraId="5D9BAA10" w14:textId="77777777" w:rsidR="00530F34" w:rsidRPr="00D45A12" w:rsidRDefault="00530F34" w:rsidP="00530F34">
      <w:pPr>
        <w:spacing w:after="0" w:line="240" w:lineRule="auto"/>
        <w:ind w:left="4395"/>
        <w:jc w:val="both"/>
        <w:rPr>
          <w:rFonts w:asciiTheme="majorBidi" w:hAnsiTheme="majorBidi" w:cstheme="majorBidi"/>
        </w:rPr>
      </w:pPr>
    </w:p>
    <w:p w14:paraId="37D81030" w14:textId="77777777" w:rsidR="00530F34" w:rsidRPr="00D45A12" w:rsidRDefault="00530F34" w:rsidP="00530F34">
      <w:pPr>
        <w:spacing w:after="0" w:line="240" w:lineRule="auto"/>
        <w:ind w:left="4395"/>
        <w:jc w:val="both"/>
        <w:rPr>
          <w:rFonts w:asciiTheme="majorBidi" w:hAnsiTheme="majorBidi" w:cstheme="majorBidi"/>
        </w:rPr>
      </w:pPr>
    </w:p>
    <w:p w14:paraId="76F1DC3F" w14:textId="77777777" w:rsidR="00530F34" w:rsidRPr="00D45A12" w:rsidRDefault="00530F34" w:rsidP="00530F34">
      <w:pPr>
        <w:spacing w:after="0" w:line="240" w:lineRule="auto"/>
        <w:ind w:left="4395"/>
        <w:jc w:val="both"/>
        <w:rPr>
          <w:rFonts w:asciiTheme="majorBidi" w:hAnsiTheme="majorBidi" w:cstheme="majorBidi"/>
        </w:rPr>
      </w:pPr>
      <w:r w:rsidRPr="00D45A12">
        <w:rPr>
          <w:rFonts w:asciiTheme="majorBidi" w:hAnsiTheme="majorBidi" w:cstheme="majorBidi"/>
        </w:rPr>
        <w:t xml:space="preserve">Dr. Asyari Hasan, </w:t>
      </w:r>
      <w:r>
        <w:rPr>
          <w:rFonts w:asciiTheme="majorBidi" w:hAnsiTheme="majorBidi" w:cstheme="majorBidi"/>
        </w:rPr>
        <w:t xml:space="preserve">SHI, </w:t>
      </w:r>
      <w:r w:rsidRPr="00D45A12">
        <w:rPr>
          <w:rFonts w:asciiTheme="majorBidi" w:hAnsiTheme="majorBidi" w:cstheme="majorBidi"/>
        </w:rPr>
        <w:t>M. Ag</w:t>
      </w:r>
    </w:p>
    <w:p w14:paraId="379B62C9" w14:textId="77777777" w:rsidR="00530F34" w:rsidRPr="00D45A12" w:rsidRDefault="00530F34" w:rsidP="00530F34">
      <w:pPr>
        <w:spacing w:after="0" w:line="240" w:lineRule="auto"/>
        <w:ind w:left="4395"/>
        <w:jc w:val="both"/>
        <w:rPr>
          <w:rFonts w:asciiTheme="majorBidi" w:hAnsiTheme="majorBidi" w:cstheme="majorBidi"/>
        </w:rPr>
      </w:pPr>
      <w:r w:rsidRPr="00D45A12">
        <w:rPr>
          <w:rFonts w:asciiTheme="majorBidi" w:hAnsiTheme="majorBidi" w:cstheme="majorBidi"/>
        </w:rPr>
        <w:t>1980081920006041002.</w:t>
      </w:r>
    </w:p>
    <w:p w14:paraId="04FE31D4" w14:textId="26CA44D2" w:rsidR="00530F34" w:rsidRPr="00530F34" w:rsidRDefault="00530F34" w:rsidP="000926D1">
      <w:pPr>
        <w:spacing w:after="0"/>
        <w:jc w:val="center"/>
        <w:rPr>
          <w:rFonts w:asciiTheme="majorBidi" w:hAnsiTheme="majorBidi" w:cstheme="majorBidi"/>
          <w:sz w:val="28"/>
          <w:szCs w:val="28"/>
          <w:lang w:val="en-US"/>
        </w:rPr>
      </w:pPr>
    </w:p>
    <w:p w14:paraId="38BEFC9B" w14:textId="77777777" w:rsidR="00530F34" w:rsidRPr="00FD57E1" w:rsidRDefault="00530F34" w:rsidP="000926D1">
      <w:pPr>
        <w:spacing w:after="0"/>
        <w:jc w:val="center"/>
        <w:rPr>
          <w:rFonts w:asciiTheme="majorBidi" w:hAnsiTheme="majorBidi" w:cstheme="majorBidi"/>
          <w:b/>
          <w:bCs/>
          <w:sz w:val="28"/>
          <w:szCs w:val="28"/>
          <w:lang w:val="en-US"/>
        </w:rPr>
      </w:pPr>
    </w:p>
    <w:p w14:paraId="71C89FF9" w14:textId="29EE9D73" w:rsidR="00346435" w:rsidRDefault="00346435" w:rsidP="000926D1">
      <w:pPr>
        <w:spacing w:after="0"/>
        <w:jc w:val="center"/>
        <w:rPr>
          <w:rFonts w:asciiTheme="majorBidi" w:hAnsiTheme="majorBidi" w:cstheme="majorBidi"/>
          <w:sz w:val="24"/>
          <w:szCs w:val="24"/>
        </w:rPr>
      </w:pPr>
    </w:p>
    <w:p w14:paraId="421B0AD6" w14:textId="227B8737" w:rsidR="00530F34" w:rsidRDefault="00530F34" w:rsidP="000926D1">
      <w:pPr>
        <w:spacing w:after="0"/>
        <w:jc w:val="center"/>
        <w:rPr>
          <w:rFonts w:asciiTheme="majorBidi" w:hAnsiTheme="majorBidi" w:cstheme="majorBidi"/>
          <w:sz w:val="24"/>
          <w:szCs w:val="24"/>
        </w:rPr>
      </w:pPr>
    </w:p>
    <w:p w14:paraId="77FF09CA" w14:textId="0E278F29" w:rsidR="00530F34" w:rsidRDefault="00530F34" w:rsidP="000926D1">
      <w:pPr>
        <w:spacing w:after="0"/>
        <w:jc w:val="center"/>
        <w:rPr>
          <w:rFonts w:asciiTheme="majorBidi" w:hAnsiTheme="majorBidi" w:cstheme="majorBidi"/>
          <w:sz w:val="24"/>
          <w:szCs w:val="24"/>
        </w:rPr>
      </w:pPr>
    </w:p>
    <w:p w14:paraId="1EABC647" w14:textId="3EE255FA" w:rsidR="00530F34" w:rsidRDefault="00530F34" w:rsidP="000926D1">
      <w:pPr>
        <w:spacing w:after="0"/>
        <w:jc w:val="center"/>
        <w:rPr>
          <w:rFonts w:asciiTheme="majorBidi" w:hAnsiTheme="majorBidi" w:cstheme="majorBidi"/>
          <w:sz w:val="24"/>
          <w:szCs w:val="24"/>
        </w:rPr>
      </w:pPr>
    </w:p>
    <w:p w14:paraId="0C093CE7" w14:textId="59721EAB" w:rsidR="00530F34" w:rsidRDefault="00530F34" w:rsidP="000926D1">
      <w:pPr>
        <w:spacing w:after="0"/>
        <w:jc w:val="center"/>
        <w:rPr>
          <w:rFonts w:asciiTheme="majorBidi" w:hAnsiTheme="majorBidi" w:cstheme="majorBidi"/>
          <w:sz w:val="24"/>
          <w:szCs w:val="24"/>
        </w:rPr>
      </w:pPr>
    </w:p>
    <w:p w14:paraId="0A0F5B2B" w14:textId="0A293A52" w:rsidR="00530F34" w:rsidRDefault="00530F34" w:rsidP="000926D1">
      <w:pPr>
        <w:spacing w:after="0"/>
        <w:jc w:val="center"/>
        <w:rPr>
          <w:rFonts w:asciiTheme="majorBidi" w:hAnsiTheme="majorBidi" w:cstheme="majorBidi"/>
          <w:sz w:val="24"/>
          <w:szCs w:val="24"/>
        </w:rPr>
      </w:pPr>
    </w:p>
    <w:p w14:paraId="6AAF0A04" w14:textId="58203E6D" w:rsidR="00530F34" w:rsidRDefault="00530F34" w:rsidP="000926D1">
      <w:pPr>
        <w:spacing w:after="0"/>
        <w:jc w:val="center"/>
        <w:rPr>
          <w:rFonts w:asciiTheme="majorBidi" w:hAnsiTheme="majorBidi" w:cstheme="majorBidi"/>
          <w:sz w:val="24"/>
          <w:szCs w:val="24"/>
        </w:rPr>
      </w:pPr>
    </w:p>
    <w:p w14:paraId="6807C8EA" w14:textId="0DB3B9BD" w:rsidR="00530F34" w:rsidRDefault="00530F34" w:rsidP="000926D1">
      <w:pPr>
        <w:spacing w:after="0"/>
        <w:jc w:val="center"/>
        <w:rPr>
          <w:rFonts w:asciiTheme="majorBidi" w:hAnsiTheme="majorBidi" w:cstheme="majorBidi"/>
          <w:sz w:val="24"/>
          <w:szCs w:val="24"/>
        </w:rPr>
      </w:pPr>
    </w:p>
    <w:p w14:paraId="42E93D62" w14:textId="08E4BB83" w:rsidR="00530F34" w:rsidRDefault="00530F34" w:rsidP="000926D1">
      <w:pPr>
        <w:spacing w:after="0"/>
        <w:jc w:val="center"/>
        <w:rPr>
          <w:rFonts w:asciiTheme="majorBidi" w:hAnsiTheme="majorBidi" w:cstheme="majorBidi"/>
          <w:sz w:val="24"/>
          <w:szCs w:val="24"/>
        </w:rPr>
      </w:pPr>
    </w:p>
    <w:p w14:paraId="49FA3B13" w14:textId="1FB9215E" w:rsidR="00530F34" w:rsidRDefault="00530F34" w:rsidP="000926D1">
      <w:pPr>
        <w:spacing w:after="0"/>
        <w:jc w:val="center"/>
        <w:rPr>
          <w:rFonts w:asciiTheme="majorBidi" w:hAnsiTheme="majorBidi" w:cstheme="majorBidi"/>
          <w:sz w:val="24"/>
          <w:szCs w:val="24"/>
        </w:rPr>
      </w:pPr>
    </w:p>
    <w:p w14:paraId="1C41E858" w14:textId="277B3F9A" w:rsidR="00530F34" w:rsidRDefault="00530F34" w:rsidP="000926D1">
      <w:pPr>
        <w:spacing w:after="0"/>
        <w:jc w:val="center"/>
        <w:rPr>
          <w:rFonts w:asciiTheme="majorBidi" w:hAnsiTheme="majorBidi" w:cstheme="majorBidi"/>
          <w:sz w:val="24"/>
          <w:szCs w:val="24"/>
        </w:rPr>
      </w:pPr>
    </w:p>
    <w:p w14:paraId="51B9E19F" w14:textId="77777777" w:rsidR="00530F34" w:rsidRPr="00384B28" w:rsidRDefault="00530F34" w:rsidP="00530F34">
      <w:pPr>
        <w:jc w:val="center"/>
        <w:rPr>
          <w:rFonts w:asciiTheme="majorBidi" w:hAnsiTheme="majorBidi" w:cstheme="majorBidi"/>
          <w:b/>
          <w:bCs/>
        </w:rPr>
      </w:pPr>
      <w:r w:rsidRPr="00384B28">
        <w:rPr>
          <w:rFonts w:asciiTheme="majorBidi" w:hAnsiTheme="majorBidi" w:cstheme="majorBidi"/>
          <w:b/>
          <w:bCs/>
        </w:rPr>
        <w:lastRenderedPageBreak/>
        <w:t>LEMBAR PENGESAHAN</w:t>
      </w:r>
    </w:p>
    <w:p w14:paraId="63118426" w14:textId="77777777" w:rsidR="00530F34" w:rsidRPr="008B13A4" w:rsidRDefault="00530F34" w:rsidP="00530F34">
      <w:pPr>
        <w:jc w:val="center"/>
        <w:rPr>
          <w:rFonts w:asciiTheme="majorBidi" w:hAnsiTheme="majorBidi" w:cstheme="majorBidi"/>
        </w:rPr>
      </w:pPr>
    </w:p>
    <w:p w14:paraId="32079B85" w14:textId="7BBCA77A" w:rsidR="00530F34" w:rsidRPr="008B13A4" w:rsidRDefault="00530F34" w:rsidP="00530F34">
      <w:pPr>
        <w:autoSpaceDE w:val="0"/>
        <w:autoSpaceDN w:val="0"/>
        <w:adjustRightInd w:val="0"/>
        <w:spacing w:after="0"/>
        <w:jc w:val="both"/>
        <w:rPr>
          <w:rFonts w:asciiTheme="majorBidi" w:hAnsiTheme="majorBidi" w:cstheme="majorBidi"/>
        </w:rPr>
      </w:pPr>
      <w:r w:rsidRPr="008B13A4">
        <w:rPr>
          <w:rFonts w:asciiTheme="majorBidi" w:hAnsiTheme="majorBidi" w:cstheme="majorBidi"/>
        </w:rPr>
        <w:t>Laporan penelitian yang berjudul “</w:t>
      </w:r>
      <w:r w:rsidRPr="00530F34">
        <w:rPr>
          <w:rFonts w:asciiTheme="majorBidi" w:hAnsiTheme="majorBidi" w:cstheme="majorBidi"/>
          <w:lang w:val="en-US"/>
        </w:rPr>
        <w:t>DAMFAK FASILITAS PINJAMAN KREDIT KOPERASI SIMPAN PINJAM (KSP) YANG DIKELOLA OLEH RENTENIR TERHADAP KINERJA NASABAH</w:t>
      </w:r>
      <w:r w:rsidRPr="008B13A4">
        <w:rPr>
          <w:rFonts w:asciiTheme="majorBidi" w:hAnsiTheme="majorBidi" w:cstheme="majorBidi"/>
        </w:rPr>
        <w:t xml:space="preserve">”, merupakan laporan akhir pelaksanaan penelitian yang dilakukan oleh Asyari Hasan dan </w:t>
      </w:r>
      <w:r>
        <w:rPr>
          <w:rFonts w:asciiTheme="majorBidi" w:hAnsiTheme="majorBidi" w:cstheme="majorBidi"/>
        </w:rPr>
        <w:t>Heru Widodo</w:t>
      </w:r>
      <w:r w:rsidRPr="008B13A4">
        <w:rPr>
          <w:rFonts w:asciiTheme="majorBidi" w:hAnsiTheme="majorBidi" w:cstheme="majorBidi"/>
        </w:rPr>
        <w:t>, dan telah memenuhi ketentuan dan kriteria penulisan laporan akhir penelitian sebagaimana yang ditetapkan oleh Pusat Penelitian dan Penerbitan (PUSLITPEN), LP2M UIN Syarif Hidayatullah Jakarta.</w:t>
      </w:r>
    </w:p>
    <w:p w14:paraId="68E5FE80" w14:textId="77777777" w:rsidR="00530F34" w:rsidRPr="008B13A4" w:rsidRDefault="00530F34" w:rsidP="00530F34">
      <w:pPr>
        <w:jc w:val="center"/>
        <w:rPr>
          <w:rFonts w:asciiTheme="majorBidi" w:hAnsiTheme="majorBidi" w:cstheme="majorBidi"/>
        </w:rPr>
      </w:pPr>
    </w:p>
    <w:p w14:paraId="5A6175C0" w14:textId="77777777" w:rsidR="00530F34" w:rsidRPr="008B13A4" w:rsidRDefault="00530F34" w:rsidP="00530F34">
      <w:pPr>
        <w:jc w:val="center"/>
        <w:rPr>
          <w:rFonts w:asciiTheme="majorBidi" w:hAnsiTheme="majorBidi" w:cstheme="majorBidi"/>
        </w:rPr>
      </w:pPr>
      <w:r w:rsidRPr="008B13A4">
        <w:rPr>
          <w:rFonts w:asciiTheme="majorBidi" w:hAnsiTheme="majorBidi" w:cstheme="majorBidi"/>
        </w:rPr>
        <w:t>Jakarta, 2</w:t>
      </w:r>
      <w:r>
        <w:rPr>
          <w:rFonts w:asciiTheme="majorBidi" w:hAnsiTheme="majorBidi" w:cstheme="majorBidi"/>
        </w:rPr>
        <w:t>0</w:t>
      </w:r>
      <w:r w:rsidRPr="008B13A4">
        <w:rPr>
          <w:rFonts w:asciiTheme="majorBidi" w:hAnsiTheme="majorBidi" w:cstheme="majorBidi"/>
        </w:rPr>
        <w:t xml:space="preserve"> September 2020</w:t>
      </w:r>
    </w:p>
    <w:p w14:paraId="5DA7DCAB" w14:textId="77777777" w:rsidR="00530F34" w:rsidRPr="008B13A4" w:rsidRDefault="00530F34" w:rsidP="00530F34">
      <w:pPr>
        <w:jc w:val="center"/>
        <w:rPr>
          <w:rFonts w:asciiTheme="majorBidi" w:hAnsiTheme="majorBidi" w:cstheme="majorBidi"/>
        </w:rPr>
      </w:pPr>
    </w:p>
    <w:p w14:paraId="0BC985F5" w14:textId="77777777" w:rsidR="00530F34" w:rsidRPr="00384B28" w:rsidRDefault="00530F34" w:rsidP="00530F34">
      <w:pPr>
        <w:jc w:val="center"/>
        <w:rPr>
          <w:rFonts w:asciiTheme="majorBidi" w:hAnsiTheme="majorBidi" w:cstheme="majorBidi"/>
          <w:b/>
          <w:bCs/>
        </w:rPr>
      </w:pPr>
      <w:r w:rsidRPr="00384B28">
        <w:rPr>
          <w:rFonts w:asciiTheme="majorBidi" w:hAnsiTheme="majorBidi" w:cstheme="majorBidi"/>
          <w:b/>
          <w:bCs/>
        </w:rPr>
        <w:t>Peneliti,</w:t>
      </w:r>
    </w:p>
    <w:p w14:paraId="7AD02FFC" w14:textId="77777777" w:rsidR="00530F34" w:rsidRPr="008B13A4" w:rsidRDefault="00530F34" w:rsidP="00530F34">
      <w:pPr>
        <w:autoSpaceDE w:val="0"/>
        <w:autoSpaceDN w:val="0"/>
        <w:adjustRightInd w:val="0"/>
        <w:spacing w:after="0" w:line="240" w:lineRule="auto"/>
        <w:ind w:left="1418"/>
        <w:rPr>
          <w:rFonts w:asciiTheme="majorBidi" w:hAnsiTheme="majorBidi" w:cstheme="majorBidi"/>
        </w:rPr>
      </w:pPr>
      <w:r w:rsidRPr="008B13A4">
        <w:rPr>
          <w:rFonts w:asciiTheme="majorBidi" w:hAnsiTheme="majorBidi" w:cstheme="majorBidi"/>
        </w:rPr>
        <w:t>Ketua</w:t>
      </w:r>
      <w:r w:rsidRPr="008B13A4">
        <w:rPr>
          <w:rFonts w:asciiTheme="majorBidi" w:hAnsiTheme="majorBidi" w:cstheme="majorBidi"/>
        </w:rPr>
        <w:tab/>
      </w:r>
      <w:r w:rsidRPr="008B13A4">
        <w:rPr>
          <w:rFonts w:asciiTheme="majorBidi" w:hAnsiTheme="majorBidi" w:cstheme="majorBidi"/>
        </w:rPr>
        <w:tab/>
        <w:t>: DR. ASYARI HASAN</w:t>
      </w:r>
      <w:r>
        <w:rPr>
          <w:rFonts w:asciiTheme="majorBidi" w:hAnsiTheme="majorBidi" w:cstheme="majorBidi"/>
        </w:rPr>
        <w:t>, SHI, M. AG</w:t>
      </w:r>
    </w:p>
    <w:p w14:paraId="1FCDC119" w14:textId="77777777" w:rsidR="00530F34" w:rsidRPr="008B13A4" w:rsidRDefault="00530F34" w:rsidP="00530F34">
      <w:pPr>
        <w:autoSpaceDE w:val="0"/>
        <w:autoSpaceDN w:val="0"/>
        <w:adjustRightInd w:val="0"/>
        <w:spacing w:after="0" w:line="240" w:lineRule="auto"/>
        <w:ind w:left="1418"/>
        <w:rPr>
          <w:rFonts w:asciiTheme="majorBidi" w:hAnsiTheme="majorBidi" w:cstheme="majorBidi"/>
        </w:rPr>
      </w:pPr>
      <w:r w:rsidRPr="008B13A4">
        <w:rPr>
          <w:rFonts w:asciiTheme="majorBidi" w:hAnsiTheme="majorBidi" w:cstheme="majorBidi"/>
        </w:rPr>
        <w:t>NIP</w:t>
      </w:r>
      <w:r w:rsidRPr="008B13A4">
        <w:rPr>
          <w:rFonts w:asciiTheme="majorBidi" w:hAnsiTheme="majorBidi" w:cstheme="majorBidi"/>
        </w:rPr>
        <w:tab/>
      </w:r>
      <w:r w:rsidRPr="008B13A4">
        <w:rPr>
          <w:rFonts w:asciiTheme="majorBidi" w:hAnsiTheme="majorBidi" w:cstheme="majorBidi"/>
        </w:rPr>
        <w:tab/>
        <w:t>: 198008192006041002</w:t>
      </w:r>
    </w:p>
    <w:p w14:paraId="33759AF3" w14:textId="77777777" w:rsidR="00530F34" w:rsidRPr="008B13A4" w:rsidRDefault="00530F34" w:rsidP="00530F34">
      <w:pPr>
        <w:autoSpaceDE w:val="0"/>
        <w:autoSpaceDN w:val="0"/>
        <w:adjustRightInd w:val="0"/>
        <w:spacing w:after="0" w:line="240" w:lineRule="auto"/>
        <w:ind w:left="1418"/>
        <w:rPr>
          <w:rFonts w:asciiTheme="majorBidi" w:hAnsiTheme="majorBidi" w:cstheme="majorBidi"/>
        </w:rPr>
      </w:pPr>
      <w:r w:rsidRPr="008B13A4">
        <w:rPr>
          <w:rFonts w:asciiTheme="majorBidi" w:hAnsiTheme="majorBidi" w:cstheme="majorBidi"/>
        </w:rPr>
        <w:t>Anggota</w:t>
      </w:r>
      <w:r w:rsidRPr="008B13A4">
        <w:rPr>
          <w:rFonts w:asciiTheme="majorBidi" w:hAnsiTheme="majorBidi" w:cstheme="majorBidi"/>
        </w:rPr>
        <w:tab/>
        <w:t>: HERU WIDODO, S.IP</w:t>
      </w:r>
    </w:p>
    <w:p w14:paraId="41C61EF7" w14:textId="77777777" w:rsidR="00530F34" w:rsidRPr="008B13A4" w:rsidRDefault="00530F34" w:rsidP="00530F34">
      <w:pPr>
        <w:ind w:left="1418"/>
        <w:rPr>
          <w:rFonts w:asciiTheme="majorBidi" w:hAnsiTheme="majorBidi" w:cstheme="majorBidi"/>
        </w:rPr>
      </w:pPr>
      <w:r w:rsidRPr="008B13A4">
        <w:rPr>
          <w:rFonts w:asciiTheme="majorBidi" w:hAnsiTheme="majorBidi" w:cstheme="majorBidi"/>
        </w:rPr>
        <w:t>NIP</w:t>
      </w:r>
      <w:r w:rsidRPr="008B13A4">
        <w:rPr>
          <w:rFonts w:asciiTheme="majorBidi" w:hAnsiTheme="majorBidi" w:cstheme="majorBidi"/>
        </w:rPr>
        <w:tab/>
      </w:r>
      <w:r w:rsidRPr="008B13A4">
        <w:rPr>
          <w:rFonts w:asciiTheme="majorBidi" w:hAnsiTheme="majorBidi" w:cstheme="majorBidi"/>
        </w:rPr>
        <w:tab/>
        <w:t xml:space="preserve">: </w:t>
      </w:r>
      <w:r w:rsidRPr="008B13A4">
        <w:rPr>
          <w:rFonts w:asciiTheme="majorBidi" w:hAnsiTheme="majorBidi" w:cstheme="majorBidi"/>
          <w:shd w:val="clear" w:color="auto" w:fill="FFFFFF"/>
        </w:rPr>
        <w:t>197509192005011003</w:t>
      </w:r>
    </w:p>
    <w:p w14:paraId="689EB688" w14:textId="77777777" w:rsidR="00530F34" w:rsidRPr="008B13A4" w:rsidRDefault="00530F34" w:rsidP="00530F34">
      <w:pPr>
        <w:jc w:val="center"/>
        <w:rPr>
          <w:rFonts w:asciiTheme="majorBidi" w:hAnsiTheme="majorBidi" w:cstheme="majorBidi"/>
        </w:rPr>
      </w:pPr>
    </w:p>
    <w:p w14:paraId="2BCD6037" w14:textId="77777777" w:rsidR="00530F34" w:rsidRPr="008B13A4" w:rsidRDefault="00530F34" w:rsidP="00530F34">
      <w:pPr>
        <w:jc w:val="center"/>
        <w:rPr>
          <w:rFonts w:asciiTheme="majorBidi" w:hAnsiTheme="majorBidi" w:cstheme="majorBidi"/>
        </w:rPr>
      </w:pPr>
    </w:p>
    <w:p w14:paraId="00F0EB89" w14:textId="77777777" w:rsidR="00530F34" w:rsidRPr="008B13A4" w:rsidRDefault="00530F34" w:rsidP="00530F34">
      <w:pPr>
        <w:jc w:val="center"/>
        <w:rPr>
          <w:rFonts w:asciiTheme="majorBidi" w:hAnsiTheme="majorBidi" w:cstheme="majorBidi"/>
        </w:rPr>
      </w:pPr>
      <w:r w:rsidRPr="008B13A4">
        <w:rPr>
          <w:rFonts w:asciiTheme="majorBidi" w:hAnsiTheme="majorBidi" w:cstheme="majorBidi"/>
        </w:rPr>
        <w:t>Mengetahui;</w:t>
      </w:r>
    </w:p>
    <w:p w14:paraId="35889A2C" w14:textId="77777777" w:rsidR="00530F34" w:rsidRPr="008B13A4" w:rsidRDefault="00530F34" w:rsidP="00530F34">
      <w:pPr>
        <w:jc w:val="center"/>
        <w:rPr>
          <w:rFonts w:asciiTheme="majorBidi" w:hAnsiTheme="majorBidi" w:cstheme="majorBidi"/>
        </w:rPr>
      </w:pPr>
      <w:r w:rsidRPr="008B13A4">
        <w:rPr>
          <w:rFonts w:asciiTheme="majorBidi" w:hAnsiTheme="majorBidi" w:cstheme="majorBidi"/>
        </w:rPr>
        <w:t>Kepala Pusat, Ketua Lembaga, Penelitian dan Penerbitan (PUSLITPEN) Penelitian dan Pengabdian kepada Masyarakat (LP2M) LP2M UIN Syarif Hidayatullah Jakarta UIN Syarif Hidayatullah Jakarta</w:t>
      </w:r>
    </w:p>
    <w:p w14:paraId="548F54B0" w14:textId="77777777" w:rsidR="00530F34" w:rsidRPr="008B13A4" w:rsidRDefault="00530F34" w:rsidP="00530F34">
      <w:pPr>
        <w:jc w:val="center"/>
        <w:rPr>
          <w:rFonts w:asciiTheme="majorBidi" w:hAnsiTheme="majorBidi" w:cstheme="majorBidi"/>
        </w:rPr>
      </w:pPr>
    </w:p>
    <w:p w14:paraId="19B0CCEA" w14:textId="77777777" w:rsidR="00530F34" w:rsidRPr="008B13A4" w:rsidRDefault="00530F34" w:rsidP="00530F34">
      <w:pPr>
        <w:jc w:val="center"/>
        <w:rPr>
          <w:rFonts w:asciiTheme="majorBidi" w:hAnsiTheme="majorBidi" w:cstheme="majorBidi"/>
        </w:rPr>
      </w:pPr>
    </w:p>
    <w:p w14:paraId="2EB1F2D8" w14:textId="77777777" w:rsidR="00530F34" w:rsidRPr="008B13A4" w:rsidRDefault="00530F34" w:rsidP="00530F34">
      <w:pPr>
        <w:jc w:val="center"/>
        <w:rPr>
          <w:rFonts w:asciiTheme="majorBidi" w:hAnsiTheme="majorBidi" w:cstheme="majorBidi"/>
        </w:rPr>
      </w:pPr>
    </w:p>
    <w:p w14:paraId="7BBE0708" w14:textId="77777777" w:rsidR="00530F34" w:rsidRPr="008B13A4" w:rsidRDefault="00530F34" w:rsidP="00530F34">
      <w:pPr>
        <w:jc w:val="center"/>
        <w:rPr>
          <w:rFonts w:asciiTheme="majorBidi" w:hAnsiTheme="majorBidi" w:cstheme="majorBidi"/>
        </w:rPr>
      </w:pPr>
    </w:p>
    <w:p w14:paraId="4420B172" w14:textId="77777777" w:rsidR="00530F34" w:rsidRPr="008B13A4" w:rsidRDefault="00530F34" w:rsidP="00530F34">
      <w:pPr>
        <w:spacing w:after="0" w:line="240" w:lineRule="auto"/>
        <w:ind w:left="993"/>
        <w:rPr>
          <w:rFonts w:asciiTheme="majorBidi" w:hAnsiTheme="majorBidi" w:cstheme="majorBidi"/>
        </w:rPr>
      </w:pPr>
      <w:r w:rsidRPr="008B13A4">
        <w:rPr>
          <w:rFonts w:asciiTheme="majorBidi" w:hAnsiTheme="majorBidi" w:cstheme="majorBidi"/>
        </w:rPr>
        <w:t xml:space="preserve">DR. IMAM SUBCHI, MA.                    JAJANG JAHRONI, MA., Ph.D </w:t>
      </w:r>
    </w:p>
    <w:p w14:paraId="35443FDA" w14:textId="77777777" w:rsidR="00530F34" w:rsidRPr="008B13A4" w:rsidRDefault="00530F34" w:rsidP="00530F34">
      <w:pPr>
        <w:spacing w:after="0" w:line="240" w:lineRule="auto"/>
        <w:ind w:left="993"/>
        <w:rPr>
          <w:rFonts w:asciiTheme="majorBidi" w:hAnsiTheme="majorBidi" w:cstheme="majorBidi"/>
        </w:rPr>
      </w:pPr>
      <w:r w:rsidRPr="008B13A4">
        <w:rPr>
          <w:rFonts w:asciiTheme="majorBidi" w:hAnsiTheme="majorBidi" w:cstheme="majorBidi"/>
        </w:rPr>
        <w:t>NIP.19670810200003 1001                    NIP.196706121994031006</w:t>
      </w:r>
    </w:p>
    <w:p w14:paraId="3E43C34C" w14:textId="0F71F4A6" w:rsidR="00530F34" w:rsidRDefault="00530F34" w:rsidP="000926D1">
      <w:pPr>
        <w:spacing w:after="0"/>
        <w:jc w:val="center"/>
        <w:rPr>
          <w:rFonts w:asciiTheme="majorBidi" w:hAnsiTheme="majorBidi" w:cstheme="majorBidi"/>
          <w:sz w:val="24"/>
          <w:szCs w:val="24"/>
        </w:rPr>
      </w:pPr>
    </w:p>
    <w:p w14:paraId="06579F0E" w14:textId="77777777" w:rsidR="00530F34" w:rsidRPr="007263AB" w:rsidRDefault="00530F34" w:rsidP="00530F34">
      <w:pPr>
        <w:spacing w:line="240" w:lineRule="auto"/>
        <w:jc w:val="center"/>
        <w:rPr>
          <w:rFonts w:asciiTheme="majorBidi" w:hAnsiTheme="majorBidi" w:cstheme="majorBidi"/>
          <w:b/>
          <w:bCs/>
        </w:rPr>
      </w:pPr>
      <w:r w:rsidRPr="007263AB">
        <w:rPr>
          <w:rFonts w:asciiTheme="majorBidi" w:hAnsiTheme="majorBidi" w:cstheme="majorBidi"/>
          <w:b/>
          <w:bCs/>
        </w:rPr>
        <w:lastRenderedPageBreak/>
        <w:t>ABSTRAK</w:t>
      </w:r>
    </w:p>
    <w:p w14:paraId="6A7DA25E" w14:textId="77777777" w:rsidR="00530F34" w:rsidRPr="007263AB" w:rsidRDefault="00530F34" w:rsidP="00530F34">
      <w:pPr>
        <w:spacing w:line="240" w:lineRule="auto"/>
        <w:jc w:val="center"/>
        <w:rPr>
          <w:rFonts w:asciiTheme="majorBidi" w:hAnsiTheme="majorBidi" w:cstheme="majorBidi"/>
          <w:b/>
          <w:bCs/>
        </w:rPr>
      </w:pPr>
    </w:p>
    <w:p w14:paraId="70CAD885" w14:textId="77777777" w:rsidR="00530F34" w:rsidRPr="007263AB" w:rsidRDefault="00530F34" w:rsidP="00530F34">
      <w:pPr>
        <w:spacing w:after="0" w:line="240" w:lineRule="auto"/>
        <w:ind w:firstLine="567"/>
        <w:jc w:val="both"/>
        <w:rPr>
          <w:rFonts w:asciiTheme="majorBidi" w:hAnsiTheme="majorBidi" w:cstheme="majorBidi"/>
        </w:rPr>
      </w:pPr>
      <w:r w:rsidRPr="007263AB">
        <w:rPr>
          <w:rFonts w:asciiTheme="majorBidi" w:hAnsiTheme="majorBidi" w:cstheme="majorBidi"/>
        </w:rPr>
        <w:t xml:space="preserve">Penelitian ini menunjukkan bahwa </w:t>
      </w:r>
      <w:r>
        <w:rPr>
          <w:rFonts w:ascii="Times New Roman" w:hAnsi="Times New Roman" w:cs="Times New Roman"/>
        </w:rPr>
        <w:t xml:space="preserve">fasilitas pinjaman dari Koperasi Simpan Pinjam (KSP) yang dikelola oleh rentenir secara de </w:t>
      </w:r>
      <w:r>
        <w:rPr>
          <w:rFonts w:ascii="Times New Roman" w:hAnsi="Times New Roman" w:cs="Times New Roman"/>
          <w:i/>
          <w:iCs/>
        </w:rPr>
        <w:t>facto</w:t>
      </w:r>
      <w:r>
        <w:rPr>
          <w:rFonts w:ascii="Times New Roman" w:hAnsi="Times New Roman" w:cs="Times New Roman"/>
        </w:rPr>
        <w:t xml:space="preserve"> </w:t>
      </w:r>
      <w:r w:rsidRPr="009148BA">
        <w:rPr>
          <w:rFonts w:ascii="Times New Roman" w:hAnsi="Times New Roman" w:cs="Times New Roman"/>
        </w:rPr>
        <w:t xml:space="preserve">memberikan dampak </w:t>
      </w:r>
      <w:r>
        <w:rPr>
          <w:rFonts w:ascii="Times New Roman" w:hAnsi="Times New Roman" w:cs="Times New Roman"/>
        </w:rPr>
        <w:t xml:space="preserve">yang cukup </w:t>
      </w:r>
      <w:r w:rsidRPr="009148BA">
        <w:rPr>
          <w:rFonts w:ascii="Times New Roman" w:hAnsi="Times New Roman" w:cs="Times New Roman"/>
        </w:rPr>
        <w:t xml:space="preserve">positif terhadap kinerja usaha </w:t>
      </w:r>
      <w:r>
        <w:rPr>
          <w:rFonts w:ascii="Times New Roman" w:hAnsi="Times New Roman" w:cs="Times New Roman"/>
        </w:rPr>
        <w:t>nasabahnya di Wilayah jabodetabek</w:t>
      </w:r>
      <w:r w:rsidRPr="009148BA">
        <w:rPr>
          <w:rFonts w:ascii="Times New Roman" w:hAnsi="Times New Roman" w:cs="Times New Roman"/>
        </w:rPr>
        <w:t xml:space="preserve">. Hal ini ditandai dengan </w:t>
      </w:r>
      <w:r>
        <w:rPr>
          <w:rFonts w:ascii="Times New Roman" w:hAnsi="Times New Roman" w:cs="Times New Roman"/>
        </w:rPr>
        <w:t xml:space="preserve">adanya </w:t>
      </w:r>
      <w:r w:rsidRPr="009148BA">
        <w:rPr>
          <w:rFonts w:ascii="Times New Roman" w:hAnsi="Times New Roman" w:cs="Times New Roman"/>
        </w:rPr>
        <w:t>rata-rat</w:t>
      </w:r>
      <w:r>
        <w:rPr>
          <w:rFonts w:ascii="Times New Roman" w:hAnsi="Times New Roman" w:cs="Times New Roman"/>
        </w:rPr>
        <w:t>a peningkatan modal sebesar 7.02</w:t>
      </w:r>
      <w:r w:rsidRPr="009148BA">
        <w:rPr>
          <w:rFonts w:ascii="Times New Roman" w:hAnsi="Times New Roman" w:cs="Times New Roman"/>
        </w:rPr>
        <w:t>%, pen</w:t>
      </w:r>
      <w:r>
        <w:rPr>
          <w:rFonts w:ascii="Times New Roman" w:hAnsi="Times New Roman" w:cs="Times New Roman"/>
        </w:rPr>
        <w:t>ingkatan omzet 8.75</w:t>
      </w:r>
      <w:r w:rsidRPr="009148BA">
        <w:rPr>
          <w:rFonts w:ascii="Times New Roman" w:hAnsi="Times New Roman" w:cs="Times New Roman"/>
        </w:rPr>
        <w:t xml:space="preserve">%, </w:t>
      </w:r>
      <w:r>
        <w:rPr>
          <w:rFonts w:ascii="Times New Roman" w:hAnsi="Times New Roman" w:cs="Times New Roman"/>
        </w:rPr>
        <w:t>tidak ada peningkatan keuntungan -3,55</w:t>
      </w:r>
      <w:r w:rsidRPr="009148BA">
        <w:rPr>
          <w:rFonts w:ascii="Times New Roman" w:hAnsi="Times New Roman" w:cs="Times New Roman"/>
        </w:rPr>
        <w:t xml:space="preserve">% dan peningkatan </w:t>
      </w:r>
      <w:r>
        <w:rPr>
          <w:rFonts w:ascii="Times New Roman" w:hAnsi="Times New Roman" w:cs="Times New Roman"/>
        </w:rPr>
        <w:t xml:space="preserve">jumlah tenaga kerja sebesar 0% setelah mendapatkan pinjaman. </w:t>
      </w:r>
      <w:r>
        <w:rPr>
          <w:rFonts w:asciiTheme="majorBidi" w:hAnsiTheme="majorBidi" w:cstheme="majorBidi"/>
        </w:rPr>
        <w:t xml:space="preserve">Walaupun dengan bunga yang tinggi dan dicicil setiap hari dalam tempo 24x, namun dapat meningkatkan kinerja nasabah. Hal ini menunjukkan bahwa eksistensi lembaga keuangan yang dikelola oleh rentenir, walaupun </w:t>
      </w:r>
      <w:r>
        <w:rPr>
          <w:rFonts w:asciiTheme="majorBidi" w:hAnsiTheme="majorBidi" w:cstheme="majorBidi"/>
          <w:i/>
          <w:iCs/>
        </w:rPr>
        <w:t>illegal</w:t>
      </w:r>
      <w:r>
        <w:rPr>
          <w:rFonts w:asciiTheme="majorBidi" w:hAnsiTheme="majorBidi" w:cstheme="majorBidi"/>
        </w:rPr>
        <w:t xml:space="preserve"> namun keberadaannya di masyakat semakin menjamur dan menjadi laternatif rujukan masyarakat dalam menambah modal usaha. T</w:t>
      </w:r>
      <w:r w:rsidRPr="007263AB">
        <w:rPr>
          <w:rFonts w:asciiTheme="majorBidi" w:hAnsiTheme="majorBidi" w:cstheme="majorBidi"/>
        </w:rPr>
        <w:t xml:space="preserve">ujuan </w:t>
      </w:r>
      <w:r>
        <w:rPr>
          <w:rFonts w:asciiTheme="majorBidi" w:hAnsiTheme="majorBidi" w:cstheme="majorBidi"/>
        </w:rPr>
        <w:t xml:space="preserve">penelitian ini adalah </w:t>
      </w:r>
      <w:r w:rsidRPr="007263AB">
        <w:rPr>
          <w:rFonts w:asciiTheme="majorBidi" w:hAnsiTheme="majorBidi" w:cstheme="majorBidi"/>
        </w:rPr>
        <w:t xml:space="preserve">untuk </w:t>
      </w:r>
      <w:r w:rsidRPr="00E03993">
        <w:rPr>
          <w:rFonts w:asciiTheme="majorBidi" w:eastAsia="Times New Roman" w:hAnsiTheme="majorBidi" w:cstheme="majorBidi"/>
        </w:rPr>
        <w:t xml:space="preserve">mengetahui perbedaan omzet, modal dan keuntungan Nasabah sebelum dan sesudah mendapat Pinjaman dari Koperasi Simpan Pinjam </w:t>
      </w:r>
      <w:r w:rsidRPr="00E03993">
        <w:rPr>
          <w:rFonts w:asciiTheme="majorBidi" w:eastAsia="Times New Roman" w:hAnsiTheme="majorBidi" w:cstheme="majorBidi"/>
          <w:i/>
          <w:iCs/>
        </w:rPr>
        <w:t xml:space="preserve">illegal </w:t>
      </w:r>
      <w:r w:rsidRPr="00E03993">
        <w:rPr>
          <w:rFonts w:asciiTheme="majorBidi" w:eastAsia="Times New Roman" w:hAnsiTheme="majorBidi" w:cstheme="majorBidi"/>
        </w:rPr>
        <w:t>yang yang dikelolala oleh rentenir?</w:t>
      </w:r>
      <w:r>
        <w:rPr>
          <w:rFonts w:asciiTheme="majorBidi" w:eastAsia="Times New Roman" w:hAnsiTheme="majorBidi" w:cstheme="majorBidi"/>
        </w:rPr>
        <w:t xml:space="preserve"> </w:t>
      </w:r>
      <w:r w:rsidRPr="00E03993">
        <w:rPr>
          <w:rFonts w:asciiTheme="majorBidi" w:eastAsia="Times New Roman" w:hAnsiTheme="majorBidi" w:cstheme="majorBidi"/>
        </w:rPr>
        <w:t xml:space="preserve">Untuk mengetahui perkembangan usaha Nasabah sebelum dan sesudah mendapat Pinjaman dari Koperasi Simpan Pinjam </w:t>
      </w:r>
      <w:r w:rsidRPr="00E03993">
        <w:rPr>
          <w:rFonts w:asciiTheme="majorBidi" w:eastAsia="Times New Roman" w:hAnsiTheme="majorBidi" w:cstheme="majorBidi"/>
          <w:i/>
          <w:iCs/>
        </w:rPr>
        <w:t xml:space="preserve">illegal </w:t>
      </w:r>
      <w:r w:rsidRPr="00E03993">
        <w:rPr>
          <w:rFonts w:asciiTheme="majorBidi" w:eastAsia="Times New Roman" w:hAnsiTheme="majorBidi" w:cstheme="majorBidi"/>
        </w:rPr>
        <w:t>yang yang dikelolala oleh rentenir</w:t>
      </w:r>
      <w:r w:rsidRPr="0029509A">
        <w:rPr>
          <w:rFonts w:ascii="Times New Roman" w:hAnsi="Times New Roman" w:cs="Times New Roman"/>
          <w:w w:val="90"/>
        </w:rPr>
        <w:t>Penelitian ini</w:t>
      </w:r>
      <w:r>
        <w:rPr>
          <w:rFonts w:ascii="Times New Roman" w:hAnsi="Times New Roman" w:cs="Times New Roman"/>
          <w:w w:val="90"/>
        </w:rPr>
        <w:t xml:space="preserve"> dilakukan di daerah Jabodetabek</w:t>
      </w:r>
      <w:r w:rsidRPr="0029509A">
        <w:rPr>
          <w:rFonts w:ascii="Times New Roman" w:hAnsi="Times New Roman" w:cs="Times New Roman"/>
          <w:w w:val="90"/>
        </w:rPr>
        <w:t xml:space="preserve">. Peneliti mengambil populasi nasabah </w:t>
      </w:r>
      <w:r>
        <w:rPr>
          <w:rFonts w:ascii="Times New Roman" w:hAnsi="Times New Roman" w:cs="Times New Roman"/>
          <w:w w:val="90"/>
        </w:rPr>
        <w:t xml:space="preserve">penerima pinjaman dari kopersai simpan pinjam yang di kelola oleh rentenir di Jabodetabek. </w:t>
      </w:r>
      <w:r w:rsidRPr="0029509A">
        <w:rPr>
          <w:rFonts w:ascii="Times New Roman" w:hAnsi="Times New Roman" w:cs="Times New Roman"/>
          <w:w w:val="90"/>
        </w:rPr>
        <w:t>Dari populasi tersebut penel</w:t>
      </w:r>
      <w:r>
        <w:rPr>
          <w:rFonts w:ascii="Times New Roman" w:hAnsi="Times New Roman" w:cs="Times New Roman"/>
          <w:w w:val="90"/>
        </w:rPr>
        <w:t>iti mengambil sampel sebanyak 51</w:t>
      </w:r>
      <w:r w:rsidRPr="0029509A">
        <w:rPr>
          <w:rFonts w:ascii="Times New Roman" w:hAnsi="Times New Roman" w:cs="Times New Roman"/>
          <w:w w:val="90"/>
        </w:rPr>
        <w:t xml:space="preserve"> responden yang memiliki usaha di </w:t>
      </w:r>
      <w:r w:rsidRPr="0029509A">
        <w:rPr>
          <w:rFonts w:ascii="Times New Roman" w:hAnsi="Times New Roman" w:cs="Times New Roman"/>
          <w:i/>
          <w:w w:val="90"/>
        </w:rPr>
        <w:t>cluster</w:t>
      </w:r>
      <w:r>
        <w:rPr>
          <w:rFonts w:ascii="Times New Roman" w:hAnsi="Times New Roman" w:cs="Times New Roman"/>
          <w:w w:val="90"/>
        </w:rPr>
        <w:t xml:space="preserve"> usaha warung sembako</w:t>
      </w:r>
      <w:r w:rsidRPr="0029509A">
        <w:rPr>
          <w:rFonts w:ascii="Times New Roman" w:hAnsi="Times New Roman" w:cs="Times New Roman"/>
          <w:w w:val="90"/>
        </w:rPr>
        <w:t xml:space="preserve">, </w:t>
      </w:r>
      <w:r w:rsidRPr="0029509A">
        <w:rPr>
          <w:rFonts w:ascii="Times New Roman" w:hAnsi="Times New Roman" w:cs="Times New Roman"/>
          <w:i/>
          <w:w w:val="90"/>
        </w:rPr>
        <w:t>cluster</w:t>
      </w:r>
      <w:r>
        <w:rPr>
          <w:rFonts w:ascii="Times New Roman" w:hAnsi="Times New Roman" w:cs="Times New Roman"/>
          <w:w w:val="90"/>
        </w:rPr>
        <w:t xml:space="preserve"> warung kelontong</w:t>
      </w:r>
      <w:r w:rsidRPr="0029509A">
        <w:rPr>
          <w:rFonts w:ascii="Times New Roman" w:hAnsi="Times New Roman" w:cs="Times New Roman"/>
          <w:w w:val="90"/>
        </w:rPr>
        <w:t xml:space="preserve"> dan </w:t>
      </w:r>
      <w:r w:rsidRPr="0029509A">
        <w:rPr>
          <w:rFonts w:ascii="Times New Roman" w:hAnsi="Times New Roman" w:cs="Times New Roman"/>
          <w:i/>
          <w:w w:val="90"/>
        </w:rPr>
        <w:t>cluster</w:t>
      </w:r>
      <w:r>
        <w:rPr>
          <w:rFonts w:ascii="Times New Roman" w:hAnsi="Times New Roman" w:cs="Times New Roman"/>
          <w:w w:val="90"/>
        </w:rPr>
        <w:t xml:space="preserve"> makanan</w:t>
      </w:r>
      <w:r w:rsidRPr="0029509A">
        <w:rPr>
          <w:rFonts w:ascii="Times New Roman" w:hAnsi="Times New Roman" w:cs="Times New Roman"/>
          <w:w w:val="90"/>
        </w:rPr>
        <w:t>.</w:t>
      </w:r>
      <w:r>
        <w:rPr>
          <w:rFonts w:asciiTheme="majorBidi" w:hAnsiTheme="majorBidi" w:cstheme="majorBidi"/>
        </w:rPr>
        <w:t>. Untuk s</w:t>
      </w:r>
      <w:r w:rsidRPr="007263AB">
        <w:rPr>
          <w:rFonts w:asciiTheme="majorBidi" w:hAnsiTheme="majorBidi" w:cstheme="majorBidi"/>
        </w:rPr>
        <w:t xml:space="preserve">ampai pada kesimpulan yang komprehenshif penelitian ini menggunakan </w:t>
      </w:r>
      <w:r w:rsidRPr="008166FB">
        <w:rPr>
          <w:rFonts w:asciiTheme="majorBidi" w:hAnsiTheme="majorBidi" w:cstheme="majorBidi"/>
          <w:i/>
          <w:iCs/>
        </w:rPr>
        <w:t>mix methode</w:t>
      </w:r>
      <w:r>
        <w:rPr>
          <w:rFonts w:asciiTheme="majorBidi" w:hAnsiTheme="majorBidi" w:cstheme="majorBidi"/>
        </w:rPr>
        <w:t xml:space="preserve"> </w:t>
      </w:r>
      <w:r w:rsidRPr="007263AB">
        <w:rPr>
          <w:rFonts w:asciiTheme="majorBidi" w:hAnsiTheme="majorBidi" w:cstheme="majorBidi"/>
        </w:rPr>
        <w:t xml:space="preserve">kualitatif, dengan </w:t>
      </w:r>
      <w:r w:rsidRPr="00C776B8">
        <w:rPr>
          <w:rFonts w:asciiTheme="majorBidi" w:eastAsia="Times New Roman" w:hAnsiTheme="majorBidi" w:cstheme="majorBidi"/>
        </w:rPr>
        <w:t xml:space="preserve">menggunakan pendekatan </w:t>
      </w:r>
      <w:r w:rsidRPr="00C776B8">
        <w:rPr>
          <w:rFonts w:asciiTheme="majorBidi" w:eastAsia="Times New Roman" w:hAnsiTheme="majorBidi" w:cstheme="majorBidi"/>
          <w:i/>
          <w:iCs/>
        </w:rPr>
        <w:t>explanatory</w:t>
      </w:r>
      <w:r w:rsidRPr="007263AB">
        <w:rPr>
          <w:rFonts w:asciiTheme="majorBidi" w:hAnsiTheme="majorBidi" w:cstheme="majorBidi"/>
        </w:rPr>
        <w:t xml:space="preserve"> </w:t>
      </w:r>
      <w:r w:rsidRPr="00C776B8">
        <w:rPr>
          <w:rFonts w:asciiTheme="majorBidi" w:eastAsia="Times New Roman" w:hAnsiTheme="majorBidi" w:cstheme="majorBidi"/>
        </w:rPr>
        <w:t xml:space="preserve">yaitu penggunaan data dan analisis kuantitatif pada tahap pertama, kemudian pengumpulan dan analisis data kualitatif pada tahap kedua. </w:t>
      </w:r>
      <w:r w:rsidRPr="007263AB">
        <w:rPr>
          <w:rFonts w:asciiTheme="majorBidi" w:hAnsiTheme="majorBidi" w:cstheme="majorBidi"/>
        </w:rPr>
        <w:t>Sementara sumber datanya adalah primer dan sekunder.</w:t>
      </w:r>
    </w:p>
    <w:p w14:paraId="30E1677E" w14:textId="77777777" w:rsidR="00530F34" w:rsidRPr="007263AB" w:rsidRDefault="00530F34" w:rsidP="00530F34">
      <w:pPr>
        <w:spacing w:after="0" w:line="240" w:lineRule="auto"/>
        <w:jc w:val="lowKashida"/>
        <w:rPr>
          <w:rFonts w:asciiTheme="majorBidi" w:hAnsiTheme="majorBidi" w:cstheme="majorBidi"/>
          <w:b/>
          <w:bCs/>
          <w:i/>
          <w:iCs/>
        </w:rPr>
      </w:pPr>
    </w:p>
    <w:p w14:paraId="524C2C4E" w14:textId="77777777" w:rsidR="00530F34" w:rsidRPr="007263AB" w:rsidRDefault="00530F34" w:rsidP="00530F34">
      <w:pPr>
        <w:spacing w:after="0" w:line="240" w:lineRule="auto"/>
        <w:jc w:val="lowKashida"/>
        <w:rPr>
          <w:rFonts w:asciiTheme="majorBidi" w:hAnsiTheme="majorBidi" w:cstheme="majorBidi"/>
          <w:b/>
          <w:bCs/>
        </w:rPr>
      </w:pPr>
      <w:r w:rsidRPr="007263AB">
        <w:rPr>
          <w:rFonts w:asciiTheme="majorBidi" w:hAnsiTheme="majorBidi" w:cstheme="majorBidi"/>
          <w:b/>
          <w:bCs/>
          <w:i/>
          <w:iCs/>
        </w:rPr>
        <w:t>Key Word</w:t>
      </w:r>
      <w:r w:rsidRPr="007263AB">
        <w:rPr>
          <w:rFonts w:asciiTheme="majorBidi" w:hAnsiTheme="majorBidi" w:cstheme="majorBidi"/>
          <w:b/>
          <w:bCs/>
        </w:rPr>
        <w:t xml:space="preserve">:  </w:t>
      </w:r>
      <w:r>
        <w:rPr>
          <w:rFonts w:asciiTheme="majorBidi" w:hAnsiTheme="majorBidi" w:cstheme="majorBidi"/>
          <w:b/>
          <w:bCs/>
          <w:i/>
          <w:iCs/>
        </w:rPr>
        <w:t>Omzet, Margin, Koperasi Simpan Pinjam, Rentenir, Nasabah</w:t>
      </w:r>
    </w:p>
    <w:p w14:paraId="4F4C9CE1" w14:textId="77777777" w:rsidR="00530F34" w:rsidRPr="007263AB" w:rsidRDefault="00530F34" w:rsidP="00530F34">
      <w:pPr>
        <w:spacing w:line="240" w:lineRule="auto"/>
        <w:ind w:firstLine="709"/>
        <w:jc w:val="both"/>
        <w:rPr>
          <w:rFonts w:asciiTheme="majorBidi" w:hAnsiTheme="majorBidi" w:cstheme="majorBidi"/>
        </w:rPr>
      </w:pPr>
    </w:p>
    <w:p w14:paraId="21C34B90" w14:textId="492B36D5" w:rsidR="00530F34" w:rsidRDefault="00530F34" w:rsidP="000926D1">
      <w:pPr>
        <w:spacing w:after="0"/>
        <w:jc w:val="center"/>
        <w:rPr>
          <w:rFonts w:asciiTheme="majorBidi" w:hAnsiTheme="majorBidi" w:cstheme="majorBidi"/>
          <w:sz w:val="24"/>
          <w:szCs w:val="24"/>
        </w:rPr>
      </w:pPr>
    </w:p>
    <w:p w14:paraId="19E37414" w14:textId="45E8EFEB" w:rsidR="00530F34" w:rsidRDefault="00530F34" w:rsidP="000926D1">
      <w:pPr>
        <w:spacing w:after="0"/>
        <w:jc w:val="center"/>
        <w:rPr>
          <w:rFonts w:asciiTheme="majorBidi" w:hAnsiTheme="majorBidi" w:cstheme="majorBidi"/>
          <w:sz w:val="24"/>
          <w:szCs w:val="24"/>
        </w:rPr>
      </w:pPr>
    </w:p>
    <w:p w14:paraId="1448DD3F" w14:textId="4A5C6951" w:rsidR="00530F34" w:rsidRDefault="00530F34" w:rsidP="000926D1">
      <w:pPr>
        <w:spacing w:after="0"/>
        <w:jc w:val="center"/>
        <w:rPr>
          <w:rFonts w:asciiTheme="majorBidi" w:hAnsiTheme="majorBidi" w:cstheme="majorBidi"/>
          <w:sz w:val="24"/>
          <w:szCs w:val="24"/>
        </w:rPr>
      </w:pPr>
    </w:p>
    <w:p w14:paraId="56412171" w14:textId="1BACBDCD" w:rsidR="00530F34" w:rsidRDefault="00530F34" w:rsidP="000926D1">
      <w:pPr>
        <w:spacing w:after="0"/>
        <w:jc w:val="center"/>
        <w:rPr>
          <w:rFonts w:asciiTheme="majorBidi" w:hAnsiTheme="majorBidi" w:cstheme="majorBidi"/>
          <w:sz w:val="24"/>
          <w:szCs w:val="24"/>
        </w:rPr>
      </w:pPr>
    </w:p>
    <w:p w14:paraId="4CFA1B77" w14:textId="31FC94B3" w:rsidR="00530F34" w:rsidRDefault="00530F34" w:rsidP="000926D1">
      <w:pPr>
        <w:spacing w:after="0"/>
        <w:jc w:val="center"/>
        <w:rPr>
          <w:rFonts w:asciiTheme="majorBidi" w:hAnsiTheme="majorBidi" w:cstheme="majorBidi"/>
          <w:sz w:val="24"/>
          <w:szCs w:val="24"/>
        </w:rPr>
      </w:pPr>
    </w:p>
    <w:p w14:paraId="41E16328" w14:textId="7EA5BDFC" w:rsidR="00530F34" w:rsidRDefault="00530F34" w:rsidP="000926D1">
      <w:pPr>
        <w:spacing w:after="0"/>
        <w:jc w:val="center"/>
        <w:rPr>
          <w:rFonts w:asciiTheme="majorBidi" w:hAnsiTheme="majorBidi" w:cstheme="majorBidi"/>
          <w:sz w:val="24"/>
          <w:szCs w:val="24"/>
        </w:rPr>
      </w:pPr>
    </w:p>
    <w:p w14:paraId="37765F30" w14:textId="532E8AFB" w:rsidR="00530F34" w:rsidRDefault="00530F34" w:rsidP="000926D1">
      <w:pPr>
        <w:spacing w:after="0"/>
        <w:jc w:val="center"/>
        <w:rPr>
          <w:rFonts w:asciiTheme="majorBidi" w:hAnsiTheme="majorBidi" w:cstheme="majorBidi"/>
          <w:sz w:val="24"/>
          <w:szCs w:val="24"/>
        </w:rPr>
      </w:pPr>
    </w:p>
    <w:p w14:paraId="3B969128" w14:textId="1A4B7A6F" w:rsidR="00530F34" w:rsidRDefault="00530F34" w:rsidP="000926D1">
      <w:pPr>
        <w:spacing w:after="0"/>
        <w:jc w:val="center"/>
        <w:rPr>
          <w:rFonts w:asciiTheme="majorBidi" w:hAnsiTheme="majorBidi" w:cstheme="majorBidi"/>
          <w:sz w:val="24"/>
          <w:szCs w:val="24"/>
        </w:rPr>
      </w:pPr>
    </w:p>
    <w:p w14:paraId="5CA4B210" w14:textId="3550036E" w:rsidR="00530F34" w:rsidRDefault="00530F34" w:rsidP="000926D1">
      <w:pPr>
        <w:spacing w:after="0"/>
        <w:jc w:val="center"/>
        <w:rPr>
          <w:rFonts w:asciiTheme="majorBidi" w:hAnsiTheme="majorBidi" w:cstheme="majorBidi"/>
          <w:sz w:val="24"/>
          <w:szCs w:val="24"/>
        </w:rPr>
      </w:pPr>
    </w:p>
    <w:p w14:paraId="59A050DA" w14:textId="764A9661" w:rsidR="00530F34" w:rsidRDefault="00530F34" w:rsidP="000926D1">
      <w:pPr>
        <w:spacing w:after="0"/>
        <w:jc w:val="center"/>
        <w:rPr>
          <w:rFonts w:asciiTheme="majorBidi" w:hAnsiTheme="majorBidi" w:cstheme="majorBidi"/>
          <w:sz w:val="24"/>
          <w:szCs w:val="24"/>
        </w:rPr>
      </w:pPr>
    </w:p>
    <w:p w14:paraId="2678099E" w14:textId="6615A7F8" w:rsidR="00530F34" w:rsidRDefault="00530F34" w:rsidP="000926D1">
      <w:pPr>
        <w:spacing w:after="0"/>
        <w:jc w:val="center"/>
        <w:rPr>
          <w:rFonts w:asciiTheme="majorBidi" w:hAnsiTheme="majorBidi" w:cstheme="majorBidi"/>
          <w:sz w:val="24"/>
          <w:szCs w:val="24"/>
        </w:rPr>
      </w:pPr>
    </w:p>
    <w:p w14:paraId="67D9D06C" w14:textId="2A1DBEB0" w:rsidR="00530F34" w:rsidRDefault="00530F34" w:rsidP="000926D1">
      <w:pPr>
        <w:spacing w:after="0"/>
        <w:jc w:val="center"/>
        <w:rPr>
          <w:rFonts w:asciiTheme="majorBidi" w:hAnsiTheme="majorBidi" w:cstheme="majorBidi"/>
          <w:sz w:val="24"/>
          <w:szCs w:val="24"/>
        </w:rPr>
      </w:pPr>
    </w:p>
    <w:p w14:paraId="4E6767C2" w14:textId="77777777" w:rsidR="00530F34" w:rsidRPr="00407334" w:rsidRDefault="00530F34" w:rsidP="00530F34">
      <w:pPr>
        <w:autoSpaceDE w:val="0"/>
        <w:autoSpaceDN w:val="0"/>
        <w:adjustRightInd w:val="0"/>
        <w:spacing w:after="0" w:line="240" w:lineRule="auto"/>
        <w:jc w:val="center"/>
        <w:rPr>
          <w:rFonts w:asciiTheme="majorBidi" w:hAnsiTheme="majorBidi" w:cstheme="majorBidi"/>
          <w:b/>
          <w:bCs/>
          <w:color w:val="000000"/>
          <w:lang w:val="en-US"/>
        </w:rPr>
      </w:pPr>
      <w:r w:rsidRPr="00407334">
        <w:rPr>
          <w:rFonts w:asciiTheme="majorBidi" w:hAnsiTheme="majorBidi" w:cstheme="majorBidi"/>
          <w:b/>
          <w:bCs/>
          <w:color w:val="000000"/>
          <w:lang w:val="en-US"/>
        </w:rPr>
        <w:lastRenderedPageBreak/>
        <w:t>KATA PENGANTAR</w:t>
      </w:r>
    </w:p>
    <w:p w14:paraId="7004664C" w14:textId="77777777" w:rsidR="00530F34" w:rsidRPr="00407334" w:rsidRDefault="00530F34" w:rsidP="00530F34">
      <w:pPr>
        <w:autoSpaceDE w:val="0"/>
        <w:autoSpaceDN w:val="0"/>
        <w:adjustRightInd w:val="0"/>
        <w:spacing w:after="0" w:line="240" w:lineRule="auto"/>
        <w:jc w:val="center"/>
        <w:rPr>
          <w:rFonts w:asciiTheme="majorBidi" w:hAnsiTheme="majorBidi" w:cstheme="majorBidi"/>
          <w:b/>
          <w:bCs/>
          <w:color w:val="000000"/>
          <w:lang w:val="en-US"/>
        </w:rPr>
      </w:pPr>
    </w:p>
    <w:p w14:paraId="73D5763B" w14:textId="77777777" w:rsidR="00530F34" w:rsidRPr="00407334" w:rsidRDefault="00530F34" w:rsidP="00530F34">
      <w:pPr>
        <w:autoSpaceDE w:val="0"/>
        <w:autoSpaceDN w:val="0"/>
        <w:adjustRightInd w:val="0"/>
        <w:spacing w:after="0" w:line="240" w:lineRule="auto"/>
        <w:jc w:val="center"/>
        <w:rPr>
          <w:rFonts w:asciiTheme="majorBidi" w:hAnsiTheme="majorBidi" w:cstheme="majorBidi"/>
          <w:rtl/>
        </w:rPr>
      </w:pPr>
      <w:r w:rsidRPr="00407334">
        <w:rPr>
          <w:rFonts w:asciiTheme="majorBidi" w:hAnsiTheme="majorBidi" w:cstheme="majorBidi"/>
          <w:rtl/>
        </w:rPr>
        <w:t>بسم الله الرحمن الرحيم</w:t>
      </w:r>
    </w:p>
    <w:p w14:paraId="5F25A2C1" w14:textId="77777777" w:rsidR="00530F34" w:rsidRPr="00407334" w:rsidRDefault="00530F34" w:rsidP="00530F34">
      <w:pPr>
        <w:autoSpaceDE w:val="0"/>
        <w:autoSpaceDN w:val="0"/>
        <w:adjustRightInd w:val="0"/>
        <w:spacing w:after="0" w:line="240" w:lineRule="auto"/>
        <w:ind w:firstLine="567"/>
        <w:jc w:val="right"/>
        <w:rPr>
          <w:rFonts w:asciiTheme="majorBidi" w:hAnsiTheme="majorBidi" w:cstheme="majorBidi"/>
        </w:rPr>
      </w:pPr>
      <w:r>
        <w:br/>
      </w:r>
      <w:r>
        <w:rPr>
          <w:rFonts w:ascii="Arial" w:hAnsi="Arial" w:cs="Arial"/>
          <w:color w:val="000000"/>
          <w:shd w:val="clear" w:color="auto" w:fill="FFFFFF"/>
          <w:rtl/>
        </w:rPr>
        <w:t>إِنَّ الْحَمْدَ لِلَّهِ نَحْمَدُهُ وَنَسْتَعِينُهُ وَنَسْتَغْفِرُهُ وَنَعُوذُ بِاللَّهِ مِنْ شُرُورِ أَنْفُسِنَا وَمِنْ سَيِّئَاتِ أَعْمَالِنَا . مَنْ يَهْدِهِ اللَّهُ فَلاَ مُضِلَّ لَهُ وَمَنْ يُضْلِلْ فَلاَ هَادِىَ لَهُ . وَأَشْهَدُ أَنْ لاَ إِلَهَ إِلاَّ اللَّهُ وَحْدَهُ لاَ شَرِيكَ لَهُ وَأَشْهَدُ أَنَّ مُحَمَّدًا عَبْدُهُ وَرَسُولُهُ . اَللَّهُمَّ صَلِّ وَسَلِّمْ وَبَارِكْ عَلَى نَبِيِّنَا مُحَمَّدٍ وَعَلَى أَلِهِ وَأَصْحَابِهِ وَمَنْ تَبِعَهُمْ بِإِحْسَانٍ إِلَى يَوْمِ الدِّيْنِ</w:t>
      </w:r>
    </w:p>
    <w:p w14:paraId="41E1A08D" w14:textId="77777777" w:rsidR="00530F34" w:rsidRDefault="00530F34" w:rsidP="00530F34">
      <w:pPr>
        <w:autoSpaceDE w:val="0"/>
        <w:autoSpaceDN w:val="0"/>
        <w:adjustRightInd w:val="0"/>
        <w:spacing w:after="0" w:line="240" w:lineRule="auto"/>
        <w:ind w:firstLine="567"/>
        <w:jc w:val="both"/>
        <w:rPr>
          <w:rFonts w:asciiTheme="majorBidi" w:hAnsiTheme="majorBidi" w:cstheme="majorBidi"/>
        </w:rPr>
      </w:pPr>
    </w:p>
    <w:p w14:paraId="07D92448" w14:textId="77777777" w:rsidR="00530F34" w:rsidRPr="00407334" w:rsidRDefault="00530F34" w:rsidP="00530F34">
      <w:pPr>
        <w:autoSpaceDE w:val="0"/>
        <w:autoSpaceDN w:val="0"/>
        <w:adjustRightInd w:val="0"/>
        <w:spacing w:after="0" w:line="240" w:lineRule="auto"/>
        <w:ind w:firstLine="567"/>
        <w:jc w:val="both"/>
        <w:rPr>
          <w:rFonts w:asciiTheme="majorBidi" w:hAnsiTheme="majorBidi" w:cstheme="majorBidi"/>
          <w:lang w:val="en-US"/>
        </w:rPr>
      </w:pPr>
      <w:r w:rsidRPr="00407334">
        <w:rPr>
          <w:rFonts w:asciiTheme="majorBidi" w:hAnsiTheme="majorBidi" w:cstheme="majorBidi"/>
        </w:rPr>
        <w:t>Puji syukur kehadirat Allah SWT</w:t>
      </w:r>
      <w:r>
        <w:rPr>
          <w:rFonts w:asciiTheme="majorBidi" w:hAnsiTheme="majorBidi" w:cstheme="majorBidi"/>
          <w:lang w:val="en-US"/>
        </w:rPr>
        <w:t>, berkat rahmat dan karunianya penelitian ini dapat terselesaikan walaupun sedikit terkendala oleh wabah pandemic covid-19.</w:t>
      </w:r>
      <w:r w:rsidRPr="00407334">
        <w:rPr>
          <w:rFonts w:asciiTheme="majorBidi" w:hAnsiTheme="majorBidi" w:cstheme="majorBidi"/>
        </w:rPr>
        <w:t xml:space="preserve"> Sholawat dan salam kepada junjungan Rasulullah Muhammad SAW yang mengajarkan untuk tetap semangat tanpa pamrih mengerjakan segala tugas dan kewajiban kita dalam kehidupan sehari-hari</w:t>
      </w:r>
      <w:r>
        <w:rPr>
          <w:rFonts w:asciiTheme="majorBidi" w:hAnsiTheme="majorBidi" w:cstheme="majorBidi"/>
          <w:lang w:val="en-US"/>
        </w:rPr>
        <w:t>.</w:t>
      </w:r>
    </w:p>
    <w:p w14:paraId="30519694" w14:textId="77777777" w:rsidR="00530F34" w:rsidRDefault="00530F34" w:rsidP="00530F34">
      <w:pPr>
        <w:autoSpaceDE w:val="0"/>
        <w:autoSpaceDN w:val="0"/>
        <w:adjustRightInd w:val="0"/>
        <w:spacing w:after="0" w:line="240" w:lineRule="auto"/>
        <w:ind w:firstLine="567"/>
        <w:jc w:val="both"/>
        <w:rPr>
          <w:rFonts w:asciiTheme="majorBidi" w:hAnsiTheme="majorBidi" w:cstheme="majorBidi"/>
        </w:rPr>
      </w:pPr>
      <w:r>
        <w:rPr>
          <w:rFonts w:asciiTheme="majorBidi" w:hAnsiTheme="majorBidi" w:cstheme="majorBidi"/>
          <w:lang w:val="en-US"/>
        </w:rPr>
        <w:t>P</w:t>
      </w:r>
      <w:r w:rsidRPr="00407334">
        <w:rPr>
          <w:rFonts w:asciiTheme="majorBidi" w:hAnsiTheme="majorBidi" w:cstheme="majorBidi"/>
          <w:lang w:val="en-US"/>
        </w:rPr>
        <w:t>enelitian ini</w:t>
      </w:r>
      <w:r>
        <w:rPr>
          <w:rFonts w:asciiTheme="majorBidi" w:hAnsiTheme="majorBidi" w:cstheme="majorBidi"/>
          <w:lang w:val="en-US"/>
        </w:rPr>
        <w:t xml:space="preserve"> dapat terselesaikan sesuai jadwal di tengah-tengah wabah covid-19 yang menghantui segenap masyarakat, khususnya di jabodetabek. Susahnya menemui responden dan informan dalam penelitian ini akibat Covid-19 merupakan pengalaman yang tidak bisa dilupakan begitu saja, sebab tak jarang peneliti kucing-kucingan dan bersitegang dengan aparat dan tokoh masyarakat karena dianggap tidak mengindahkan maklumat “</w:t>
      </w:r>
      <w:r w:rsidRPr="003643C4">
        <w:rPr>
          <w:rFonts w:asciiTheme="majorBidi" w:hAnsiTheme="majorBidi" w:cstheme="majorBidi"/>
          <w:i/>
          <w:iCs/>
          <w:lang w:val="en-US"/>
        </w:rPr>
        <w:t>stay at home</w:t>
      </w:r>
      <w:r>
        <w:rPr>
          <w:rFonts w:asciiTheme="majorBidi" w:hAnsiTheme="majorBidi" w:cstheme="majorBidi"/>
          <w:lang w:val="en-US"/>
        </w:rPr>
        <w:t xml:space="preserve">”.  Oleh karena itu tanpa </w:t>
      </w:r>
      <w:r w:rsidRPr="00407334">
        <w:rPr>
          <w:rFonts w:asciiTheme="majorBidi" w:hAnsiTheme="majorBidi" w:cstheme="majorBidi"/>
        </w:rPr>
        <w:t xml:space="preserve">bantuan dan dukungan berbagai pihak </w:t>
      </w:r>
      <w:r>
        <w:rPr>
          <w:rFonts w:asciiTheme="majorBidi" w:hAnsiTheme="majorBidi" w:cstheme="majorBidi"/>
          <w:lang w:val="en-US"/>
        </w:rPr>
        <w:t>sangat mungkin penelitian ini tidak terselesaikan</w:t>
      </w:r>
      <w:r w:rsidRPr="00407334">
        <w:rPr>
          <w:rFonts w:asciiTheme="majorBidi" w:hAnsiTheme="majorBidi" w:cstheme="majorBidi"/>
        </w:rPr>
        <w:t xml:space="preserve">. </w:t>
      </w:r>
    </w:p>
    <w:p w14:paraId="450A7CFD" w14:textId="77777777" w:rsidR="00530F34" w:rsidRPr="00407334" w:rsidRDefault="00530F34" w:rsidP="00530F34">
      <w:pPr>
        <w:autoSpaceDE w:val="0"/>
        <w:autoSpaceDN w:val="0"/>
        <w:adjustRightInd w:val="0"/>
        <w:spacing w:after="0" w:line="240" w:lineRule="auto"/>
        <w:ind w:firstLine="567"/>
        <w:jc w:val="both"/>
        <w:rPr>
          <w:rFonts w:asciiTheme="majorBidi" w:hAnsiTheme="majorBidi" w:cstheme="majorBidi"/>
        </w:rPr>
      </w:pPr>
      <w:r w:rsidRPr="00407334">
        <w:rPr>
          <w:rFonts w:asciiTheme="majorBidi" w:hAnsiTheme="majorBidi" w:cstheme="majorBidi"/>
        </w:rPr>
        <w:t>Penulis menghaturkan terima kasih yang sebesar-besarnya kepada sivitas akademik</w:t>
      </w:r>
      <w:r>
        <w:rPr>
          <w:rFonts w:asciiTheme="majorBidi" w:hAnsiTheme="majorBidi" w:cstheme="majorBidi"/>
          <w:lang w:val="en-US"/>
        </w:rPr>
        <w:t>a</w:t>
      </w:r>
      <w:r w:rsidRPr="00407334">
        <w:rPr>
          <w:rFonts w:asciiTheme="majorBidi" w:hAnsiTheme="majorBidi" w:cstheme="majorBidi"/>
        </w:rPr>
        <w:t xml:space="preserve"> UIN Syarif Hidayatullah terutama buat kru LP2M </w:t>
      </w:r>
      <w:r w:rsidRPr="00407334">
        <w:rPr>
          <w:rFonts w:asciiTheme="majorBidi" w:hAnsiTheme="majorBidi" w:cstheme="majorBidi"/>
          <w:lang w:val="en-US"/>
        </w:rPr>
        <w:t xml:space="preserve">khusunya Pusat Penelitian dan Penerbitan (PUSLITPEN) </w:t>
      </w:r>
      <w:r w:rsidRPr="00407334">
        <w:rPr>
          <w:rFonts w:asciiTheme="majorBidi" w:hAnsiTheme="majorBidi" w:cstheme="majorBidi"/>
        </w:rPr>
        <w:t xml:space="preserve">yang telah menerima proposal dan selanjutnya mendanai penelitian ini. Terima kasih yang sebesar-besarnya kepada tim peneliti yang meluangkan dan mencurahkan segenap perhatian </w:t>
      </w:r>
      <w:r w:rsidRPr="00407334">
        <w:rPr>
          <w:rFonts w:asciiTheme="majorBidi" w:hAnsiTheme="majorBidi" w:cstheme="majorBidi"/>
          <w:lang w:val="en-US"/>
        </w:rPr>
        <w:t xml:space="preserve">dan </w:t>
      </w:r>
      <w:r w:rsidRPr="00407334">
        <w:rPr>
          <w:rFonts w:asciiTheme="majorBidi" w:hAnsiTheme="majorBidi" w:cstheme="majorBidi"/>
        </w:rPr>
        <w:t xml:space="preserve">sebagian waktu mereka terampas oleh kesibukan </w:t>
      </w:r>
      <w:r w:rsidRPr="00407334">
        <w:rPr>
          <w:rFonts w:asciiTheme="majorBidi" w:hAnsiTheme="majorBidi" w:cstheme="majorBidi"/>
          <w:lang w:val="en-US"/>
        </w:rPr>
        <w:t>merampungkan penelitian, mulai dari terjun kelapangan, menganalisa dan menulis laporan</w:t>
      </w:r>
      <w:r>
        <w:rPr>
          <w:rFonts w:asciiTheme="majorBidi" w:hAnsiTheme="majorBidi" w:cstheme="majorBidi"/>
          <w:lang w:val="en-US"/>
        </w:rPr>
        <w:t>, terutama kapeada saudara Rahmi, Afidah dan saudara Rustam Hasibuan</w:t>
      </w:r>
      <w:r w:rsidRPr="00407334">
        <w:rPr>
          <w:rFonts w:asciiTheme="majorBidi" w:hAnsiTheme="majorBidi" w:cstheme="majorBidi"/>
        </w:rPr>
        <w:t xml:space="preserve">. Terima kasih </w:t>
      </w:r>
      <w:r>
        <w:rPr>
          <w:rFonts w:asciiTheme="majorBidi" w:hAnsiTheme="majorBidi" w:cstheme="majorBidi"/>
          <w:lang w:val="en-US"/>
        </w:rPr>
        <w:t xml:space="preserve">banyak juga kami haturkan </w:t>
      </w:r>
      <w:r w:rsidRPr="00407334">
        <w:rPr>
          <w:rFonts w:asciiTheme="majorBidi" w:hAnsiTheme="majorBidi" w:cstheme="majorBidi"/>
        </w:rPr>
        <w:t xml:space="preserve">kepada </w:t>
      </w:r>
      <w:r>
        <w:rPr>
          <w:rFonts w:asciiTheme="majorBidi" w:hAnsiTheme="majorBidi" w:cstheme="majorBidi"/>
          <w:lang w:val="en-US"/>
        </w:rPr>
        <w:t>segenap</w:t>
      </w:r>
      <w:r w:rsidRPr="00407334">
        <w:rPr>
          <w:rFonts w:asciiTheme="majorBidi" w:hAnsiTheme="majorBidi" w:cstheme="majorBidi"/>
          <w:lang w:val="en-US"/>
        </w:rPr>
        <w:t xml:space="preserve"> informan </w:t>
      </w:r>
      <w:r>
        <w:rPr>
          <w:rFonts w:asciiTheme="majorBidi" w:hAnsiTheme="majorBidi" w:cstheme="majorBidi"/>
          <w:lang w:val="en-US"/>
        </w:rPr>
        <w:t xml:space="preserve">kunci </w:t>
      </w:r>
      <w:r w:rsidRPr="00407334">
        <w:rPr>
          <w:rFonts w:asciiTheme="majorBidi" w:hAnsiTheme="majorBidi" w:cstheme="majorBidi"/>
          <w:lang w:val="en-US"/>
        </w:rPr>
        <w:t>penelitian</w:t>
      </w:r>
      <w:r>
        <w:rPr>
          <w:rFonts w:asciiTheme="majorBidi" w:hAnsiTheme="majorBidi" w:cstheme="majorBidi"/>
          <w:lang w:val="en-US"/>
        </w:rPr>
        <w:t>, terkhusu kepada 52 responden yang ada dalam penelitian ini.</w:t>
      </w:r>
    </w:p>
    <w:p w14:paraId="3E69CBDA" w14:textId="77777777" w:rsidR="00530F34" w:rsidRPr="00407334" w:rsidRDefault="00530F34" w:rsidP="00530F34">
      <w:pPr>
        <w:autoSpaceDE w:val="0"/>
        <w:autoSpaceDN w:val="0"/>
        <w:adjustRightInd w:val="0"/>
        <w:spacing w:after="0" w:line="240" w:lineRule="auto"/>
        <w:ind w:firstLine="567"/>
        <w:jc w:val="both"/>
        <w:rPr>
          <w:rFonts w:asciiTheme="majorBidi" w:hAnsiTheme="majorBidi" w:cstheme="majorBidi"/>
        </w:rPr>
      </w:pPr>
      <w:r w:rsidRPr="00407334">
        <w:rPr>
          <w:rFonts w:asciiTheme="majorBidi" w:hAnsiTheme="majorBidi" w:cstheme="majorBidi"/>
        </w:rPr>
        <w:t>Disamping yang sudah penulis sebutkan, juga “</w:t>
      </w:r>
      <w:r w:rsidRPr="00407334">
        <w:rPr>
          <w:rFonts w:asciiTheme="majorBidi" w:hAnsiTheme="majorBidi" w:cstheme="majorBidi"/>
          <w:i/>
          <w:iCs/>
        </w:rPr>
        <w:t>all who have given me so much with no thought of return</w:t>
      </w:r>
      <w:r w:rsidRPr="00407334">
        <w:rPr>
          <w:rFonts w:asciiTheme="majorBidi" w:hAnsiTheme="majorBidi" w:cstheme="majorBidi"/>
        </w:rPr>
        <w:t xml:space="preserve">” yang sangat berjasa dalam penulisan </w:t>
      </w:r>
      <w:r w:rsidRPr="00407334">
        <w:rPr>
          <w:rFonts w:asciiTheme="majorBidi" w:hAnsiTheme="majorBidi" w:cstheme="majorBidi"/>
          <w:lang w:val="en-US"/>
        </w:rPr>
        <w:t>penelitian</w:t>
      </w:r>
      <w:r w:rsidRPr="00407334">
        <w:rPr>
          <w:rFonts w:asciiTheme="majorBidi" w:hAnsiTheme="majorBidi" w:cstheme="majorBidi"/>
        </w:rPr>
        <w:t xml:space="preserve"> ini yang tidak dapat penulis sebutkan satu persatu. Kepada mereka semua penulis tidak dapat memberi balasan yang setimpal atas kebaikan mereka, selain doa semoga Allah memberikan balasan yang sebaik-baiknya. Akhirnya </w:t>
      </w:r>
      <w:r>
        <w:rPr>
          <w:rFonts w:asciiTheme="majorBidi" w:hAnsiTheme="majorBidi" w:cstheme="majorBidi"/>
          <w:lang w:val="en-US"/>
        </w:rPr>
        <w:t>“tiada gading yang tak retk”</w:t>
      </w:r>
      <w:r w:rsidRPr="00407334">
        <w:rPr>
          <w:rFonts w:asciiTheme="majorBidi" w:hAnsiTheme="majorBidi" w:cstheme="majorBidi"/>
        </w:rPr>
        <w:t xml:space="preserve"> penulis berharap semoga </w:t>
      </w:r>
      <w:r>
        <w:rPr>
          <w:rFonts w:asciiTheme="majorBidi" w:hAnsiTheme="majorBidi" w:cstheme="majorBidi"/>
          <w:lang w:val="en-US"/>
        </w:rPr>
        <w:t>penelitian</w:t>
      </w:r>
      <w:r w:rsidRPr="00407334">
        <w:rPr>
          <w:rFonts w:asciiTheme="majorBidi" w:hAnsiTheme="majorBidi" w:cstheme="majorBidi"/>
        </w:rPr>
        <w:t xml:space="preserve"> ini dapat memberi manfaat. Amin.</w:t>
      </w:r>
    </w:p>
    <w:p w14:paraId="7BBE5125" w14:textId="77777777" w:rsidR="00530F34" w:rsidRDefault="00530F34" w:rsidP="00530F34">
      <w:pPr>
        <w:autoSpaceDE w:val="0"/>
        <w:autoSpaceDN w:val="0"/>
        <w:adjustRightInd w:val="0"/>
        <w:spacing w:after="0" w:line="240" w:lineRule="auto"/>
        <w:ind w:left="3969"/>
        <w:jc w:val="both"/>
        <w:rPr>
          <w:rFonts w:asciiTheme="majorBidi" w:hAnsiTheme="majorBidi" w:cstheme="majorBidi"/>
        </w:rPr>
      </w:pPr>
    </w:p>
    <w:p w14:paraId="4F3BE84F" w14:textId="77777777" w:rsidR="00530F34" w:rsidRPr="00407334" w:rsidRDefault="00530F34" w:rsidP="00530F34">
      <w:pPr>
        <w:autoSpaceDE w:val="0"/>
        <w:autoSpaceDN w:val="0"/>
        <w:adjustRightInd w:val="0"/>
        <w:spacing w:after="0" w:line="240" w:lineRule="auto"/>
        <w:ind w:left="3969"/>
        <w:jc w:val="both"/>
        <w:rPr>
          <w:rFonts w:asciiTheme="majorBidi" w:hAnsiTheme="majorBidi" w:cstheme="majorBidi"/>
          <w:lang w:val="en-US"/>
        </w:rPr>
      </w:pPr>
      <w:r w:rsidRPr="00407334">
        <w:rPr>
          <w:rFonts w:asciiTheme="majorBidi" w:hAnsiTheme="majorBidi" w:cstheme="majorBidi"/>
        </w:rPr>
        <w:t xml:space="preserve">Jakarta, </w:t>
      </w:r>
      <w:r w:rsidRPr="00407334">
        <w:rPr>
          <w:rFonts w:asciiTheme="majorBidi" w:hAnsiTheme="majorBidi" w:cstheme="majorBidi"/>
          <w:noProof/>
          <w:lang w:val="en-US"/>
        </w:rPr>
        <mc:AlternateContent>
          <mc:Choice Requires="wps">
            <w:drawing>
              <wp:anchor distT="0" distB="0" distL="114300" distR="114300" simplePos="0" relativeHeight="251663360" behindDoc="0" locked="0" layoutInCell="1" allowOverlap="1" wp14:anchorId="072C2F87" wp14:editId="45280198">
                <wp:simplePos x="0" y="0"/>
                <wp:positionH relativeFrom="column">
                  <wp:posOffset>3755390</wp:posOffset>
                </wp:positionH>
                <wp:positionV relativeFrom="paragraph">
                  <wp:posOffset>50165</wp:posOffset>
                </wp:positionV>
                <wp:extent cx="635" cy="635"/>
                <wp:effectExtent l="34925" t="39370" r="50165" b="457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853606" id="_x0000_t32" coordsize="21600,21600" o:spt="32" o:oned="t" path="m,l21600,21600e" filled="f">
                <v:path arrowok="t" fillok="f" o:connecttype="none"/>
                <o:lock v:ext="edit" shapetype="t"/>
              </v:shapetype>
              <v:shape id="Straight Arrow Connector 2" o:spid="_x0000_s1026" type="#_x0000_t32" style="position:absolute;margin-left:295.7pt;margin-top:3.95pt;width:.0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">
                <v:stroke endarrow="block"/>
              </v:shape>
            </w:pict>
          </mc:Fallback>
        </mc:AlternateContent>
      </w:r>
      <w:r>
        <w:rPr>
          <w:rFonts w:asciiTheme="majorBidi" w:hAnsiTheme="majorBidi" w:cstheme="majorBidi"/>
          <w:lang w:val="en-US"/>
        </w:rPr>
        <w:t>20 September</w:t>
      </w:r>
      <w:r w:rsidRPr="00407334">
        <w:rPr>
          <w:rFonts w:asciiTheme="majorBidi" w:hAnsiTheme="majorBidi" w:cstheme="majorBidi"/>
          <w:lang w:val="en-US"/>
        </w:rPr>
        <w:t xml:space="preserve"> 2020</w:t>
      </w:r>
    </w:p>
    <w:p w14:paraId="484BFFE2" w14:textId="77777777" w:rsidR="00530F34" w:rsidRPr="00407334" w:rsidRDefault="00530F34" w:rsidP="00530F34">
      <w:pPr>
        <w:autoSpaceDE w:val="0"/>
        <w:autoSpaceDN w:val="0"/>
        <w:adjustRightInd w:val="0"/>
        <w:spacing w:after="0" w:line="240" w:lineRule="auto"/>
        <w:ind w:left="3969"/>
        <w:jc w:val="both"/>
        <w:rPr>
          <w:rFonts w:asciiTheme="majorBidi" w:hAnsiTheme="majorBidi" w:cstheme="majorBidi"/>
        </w:rPr>
      </w:pPr>
      <w:r w:rsidRPr="00407334">
        <w:rPr>
          <w:rFonts w:asciiTheme="majorBidi" w:hAnsiTheme="majorBidi" w:cstheme="majorBidi"/>
          <w:noProof/>
          <w:lang w:val="en-US"/>
        </w:rPr>
        <mc:AlternateContent>
          <mc:Choice Requires="wps">
            <w:drawing>
              <wp:anchor distT="0" distB="0" distL="114300" distR="114300" simplePos="0" relativeHeight="251662336" behindDoc="0" locked="0" layoutInCell="1" allowOverlap="1" wp14:anchorId="2AD1FCDC" wp14:editId="54DE5930">
                <wp:simplePos x="0" y="0"/>
                <wp:positionH relativeFrom="column">
                  <wp:posOffset>3297555</wp:posOffset>
                </wp:positionH>
                <wp:positionV relativeFrom="paragraph">
                  <wp:posOffset>19685</wp:posOffset>
                </wp:positionV>
                <wp:extent cx="200025" cy="47625"/>
                <wp:effectExtent l="9525" t="10795" r="9525"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0CDAC" id="Straight Arrow Connector 4" o:spid="_x0000_s1026" type="#_x0000_t32" style="position:absolute;margin-left:259.65pt;margin-top:1.55pt;width:15.75pt;height:3.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"/>
            </w:pict>
          </mc:Fallback>
        </mc:AlternateContent>
      </w:r>
      <w:r w:rsidRPr="00407334">
        <w:rPr>
          <w:rFonts w:asciiTheme="majorBidi" w:hAnsiTheme="majorBidi" w:cstheme="majorBidi"/>
          <w:noProof/>
          <w:lang w:val="en-US"/>
        </w:rPr>
        <mc:AlternateContent>
          <mc:Choice Requires="wps">
            <w:drawing>
              <wp:anchor distT="0" distB="0" distL="114300" distR="114300" simplePos="0" relativeHeight="251661312" behindDoc="0" locked="0" layoutInCell="1" allowOverlap="1" wp14:anchorId="71107B66" wp14:editId="205AE6A7">
                <wp:simplePos x="0" y="0"/>
                <wp:positionH relativeFrom="column">
                  <wp:posOffset>2604770</wp:posOffset>
                </wp:positionH>
                <wp:positionV relativeFrom="paragraph">
                  <wp:posOffset>109855</wp:posOffset>
                </wp:positionV>
                <wp:extent cx="804545" cy="563880"/>
                <wp:effectExtent l="0" t="0" r="0" b="7620"/>
                <wp:wrapNone/>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4545" cy="563880"/>
                        </a:xfrm>
                        <a:custGeom>
                          <a:avLst/>
                          <a:gdLst>
                            <a:gd name="T0" fmla="*/ 0 w 2110"/>
                            <a:gd name="T1" fmla="*/ 975 h 1000"/>
                            <a:gd name="T2" fmla="*/ 285 w 2110"/>
                            <a:gd name="T3" fmla="*/ 60 h 1000"/>
                            <a:gd name="T4" fmla="*/ 585 w 2110"/>
                            <a:gd name="T5" fmla="*/ 960 h 1000"/>
                            <a:gd name="T6" fmla="*/ 375 w 2110"/>
                            <a:gd name="T7" fmla="*/ 300 h 1000"/>
                            <a:gd name="T8" fmla="*/ 1830 w 2110"/>
                            <a:gd name="T9" fmla="*/ 195 h 1000"/>
                            <a:gd name="T10" fmla="*/ 2055 w 2110"/>
                            <a:gd name="T11" fmla="*/ 0 h 1000"/>
                          </a:gdLst>
                          <a:ahLst/>
                          <a:cxnLst>
                            <a:cxn ang="0">
                              <a:pos x="T0" y="T1"/>
                            </a:cxn>
                            <a:cxn ang="0">
                              <a:pos x="T2" y="T3"/>
                            </a:cxn>
                            <a:cxn ang="0">
                              <a:pos x="T4" y="T5"/>
                            </a:cxn>
                            <a:cxn ang="0">
                              <a:pos x="T6" y="T7"/>
                            </a:cxn>
                            <a:cxn ang="0">
                              <a:pos x="T8" y="T9"/>
                            </a:cxn>
                            <a:cxn ang="0">
                              <a:pos x="T10" y="T11"/>
                            </a:cxn>
                          </a:cxnLst>
                          <a:rect l="0" t="0" r="r" b="b"/>
                          <a:pathLst>
                            <a:path w="2110" h="1000">
                              <a:moveTo>
                                <a:pt x="0" y="975"/>
                              </a:moveTo>
                              <a:cubicBezTo>
                                <a:pt x="94" y="518"/>
                                <a:pt x="188" y="62"/>
                                <a:pt x="285" y="60"/>
                              </a:cubicBezTo>
                              <a:cubicBezTo>
                                <a:pt x="382" y="58"/>
                                <a:pt x="570" y="920"/>
                                <a:pt x="585" y="960"/>
                              </a:cubicBezTo>
                              <a:cubicBezTo>
                                <a:pt x="600" y="1000"/>
                                <a:pt x="167" y="428"/>
                                <a:pt x="375" y="300"/>
                              </a:cubicBezTo>
                              <a:cubicBezTo>
                                <a:pt x="583" y="172"/>
                                <a:pt x="1550" y="245"/>
                                <a:pt x="1830" y="195"/>
                              </a:cubicBezTo>
                              <a:cubicBezTo>
                                <a:pt x="2110" y="145"/>
                                <a:pt x="2017" y="28"/>
                                <a:pt x="205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C0C9E" id="Freeform 3" o:spid="_x0000_s1026" style="position:absolute;margin-left:205.1pt;margin-top:8.65pt;width:63.35pt;height:4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" path="m,975c94,518,188,62,285,60v97,-2,285,860,300,900c600,1000,167,428,375,300,583,172,1550,245,1830,195,2110,145,2017,28,2055,e" filled="f">
                <v:path arrowok="t" o:connecttype="custom" o:connectlocs="0,549783;108671,33833;223061,541325;142988,169164;697781,109957;783573,0" o:connectangles="0,0,0,0,0,0"/>
              </v:shape>
            </w:pict>
          </mc:Fallback>
        </mc:AlternateContent>
      </w:r>
    </w:p>
    <w:p w14:paraId="26A44B22" w14:textId="77777777" w:rsidR="00530F34" w:rsidRPr="00407334" w:rsidRDefault="00530F34" w:rsidP="00530F34">
      <w:pPr>
        <w:autoSpaceDE w:val="0"/>
        <w:autoSpaceDN w:val="0"/>
        <w:adjustRightInd w:val="0"/>
        <w:spacing w:after="0" w:line="240" w:lineRule="auto"/>
        <w:ind w:left="3969"/>
        <w:jc w:val="both"/>
        <w:rPr>
          <w:rFonts w:asciiTheme="majorBidi" w:hAnsiTheme="majorBidi" w:cstheme="majorBidi"/>
        </w:rPr>
      </w:pPr>
    </w:p>
    <w:p w14:paraId="07E31C84" w14:textId="77777777" w:rsidR="00530F34" w:rsidRPr="00407334" w:rsidRDefault="00530F34" w:rsidP="00530F34">
      <w:pPr>
        <w:autoSpaceDE w:val="0"/>
        <w:autoSpaceDN w:val="0"/>
        <w:adjustRightInd w:val="0"/>
        <w:spacing w:after="0" w:line="240" w:lineRule="auto"/>
        <w:ind w:left="3969"/>
        <w:jc w:val="both"/>
        <w:rPr>
          <w:rFonts w:asciiTheme="majorBidi" w:hAnsiTheme="majorBidi" w:cstheme="majorBidi"/>
        </w:rPr>
      </w:pPr>
    </w:p>
    <w:p w14:paraId="2EC99A2B" w14:textId="77777777" w:rsidR="00530F34" w:rsidRPr="00407334" w:rsidRDefault="00530F34" w:rsidP="00530F34">
      <w:pPr>
        <w:autoSpaceDE w:val="0"/>
        <w:autoSpaceDN w:val="0"/>
        <w:adjustRightInd w:val="0"/>
        <w:spacing w:after="0" w:line="240" w:lineRule="auto"/>
        <w:ind w:left="3969"/>
        <w:jc w:val="both"/>
        <w:rPr>
          <w:rFonts w:asciiTheme="majorBidi" w:hAnsiTheme="majorBidi" w:cstheme="majorBidi"/>
        </w:rPr>
      </w:pPr>
      <w:r w:rsidRPr="00407334">
        <w:rPr>
          <w:rFonts w:asciiTheme="majorBidi" w:hAnsiTheme="majorBidi" w:cstheme="majorBidi"/>
        </w:rPr>
        <w:t>Asyari Hasan</w:t>
      </w:r>
    </w:p>
    <w:p w14:paraId="52293EA7" w14:textId="5A4F4C0A" w:rsidR="00530F34" w:rsidRDefault="00530F34" w:rsidP="000926D1">
      <w:pPr>
        <w:spacing w:after="0"/>
        <w:jc w:val="center"/>
        <w:rPr>
          <w:rFonts w:asciiTheme="majorBidi" w:hAnsiTheme="majorBidi" w:cstheme="majorBidi"/>
          <w:sz w:val="24"/>
          <w:szCs w:val="24"/>
          <w:lang w:val="en-US"/>
        </w:rPr>
      </w:pPr>
    </w:p>
    <w:p w14:paraId="2F24FE64" w14:textId="3940053D" w:rsidR="00530F34" w:rsidRDefault="00530F34" w:rsidP="000926D1">
      <w:pPr>
        <w:spacing w:after="0"/>
        <w:jc w:val="center"/>
        <w:rPr>
          <w:rFonts w:asciiTheme="majorBidi" w:hAnsiTheme="majorBidi" w:cstheme="majorBidi"/>
          <w:sz w:val="24"/>
          <w:szCs w:val="24"/>
          <w:lang w:val="en-US"/>
        </w:rPr>
      </w:pPr>
    </w:p>
    <w:p w14:paraId="6815D6DD" w14:textId="28E0D718" w:rsidR="00530F34" w:rsidRDefault="00530F34" w:rsidP="000926D1">
      <w:pPr>
        <w:spacing w:after="0"/>
        <w:jc w:val="center"/>
        <w:rPr>
          <w:rFonts w:asciiTheme="majorBidi" w:hAnsiTheme="majorBidi" w:cstheme="majorBidi"/>
          <w:sz w:val="24"/>
          <w:szCs w:val="24"/>
          <w:lang w:val="en-US"/>
        </w:rPr>
      </w:pPr>
    </w:p>
    <w:bookmarkStart w:id="3" w:name="_Hlk51617891" w:displacedByCustomXml="next"/>
    <w:sdt>
      <w:sdtPr>
        <w:rPr>
          <w:rFonts w:ascii="Times New Roman" w:eastAsiaTheme="minorHAnsi" w:hAnsi="Times New Roman" w:cs="Times New Roman"/>
          <w:color w:val="000000" w:themeColor="text1"/>
          <w:sz w:val="22"/>
          <w:szCs w:val="22"/>
          <w:lang w:val="id-ID"/>
        </w:rPr>
        <w:id w:val="-142733607"/>
        <w:docPartObj>
          <w:docPartGallery w:val="Table of Contents"/>
          <w:docPartUnique/>
        </w:docPartObj>
      </w:sdtPr>
      <w:sdtEndPr>
        <w:rPr>
          <w:noProof/>
        </w:rPr>
      </w:sdtEndPr>
      <w:sdtContent>
        <w:p w14:paraId="2E33D6FB" w14:textId="77777777" w:rsidR="00530F34" w:rsidRPr="00F44592" w:rsidRDefault="00530F34" w:rsidP="00530F34">
          <w:pPr>
            <w:pStyle w:val="TOCHeading"/>
            <w:spacing w:before="0" w:line="276" w:lineRule="auto"/>
            <w:jc w:val="center"/>
            <w:rPr>
              <w:rFonts w:ascii="Times New Roman" w:hAnsi="Times New Roman" w:cs="Times New Roman"/>
              <w:b/>
              <w:bCs/>
              <w:color w:val="000000" w:themeColor="text1"/>
              <w:sz w:val="24"/>
              <w:szCs w:val="24"/>
              <w:lang w:val="id-ID"/>
            </w:rPr>
          </w:pPr>
          <w:r w:rsidRPr="00F44592">
            <w:rPr>
              <w:rFonts w:ascii="Times New Roman" w:hAnsi="Times New Roman" w:cs="Times New Roman"/>
              <w:b/>
              <w:bCs/>
              <w:color w:val="000000" w:themeColor="text1"/>
              <w:sz w:val="24"/>
              <w:szCs w:val="24"/>
              <w:lang w:val="id-ID"/>
            </w:rPr>
            <w:t>DAFTAR ISI</w:t>
          </w:r>
        </w:p>
        <w:p w14:paraId="15CB36E6" w14:textId="77777777" w:rsidR="00530F34" w:rsidRPr="009C3B92" w:rsidRDefault="00530F34" w:rsidP="00530F34">
          <w:pPr>
            <w:spacing w:after="0"/>
            <w:jc w:val="both"/>
            <w:rPr>
              <w:rFonts w:ascii="Times New Roman" w:hAnsi="Times New Roman" w:cs="Times New Roman"/>
              <w:color w:val="000000" w:themeColor="text1"/>
            </w:rPr>
          </w:pPr>
        </w:p>
        <w:p w14:paraId="3005D59F" w14:textId="77777777" w:rsidR="00530F34" w:rsidRDefault="00530F34" w:rsidP="00530F34">
          <w:pPr>
            <w:spacing w:after="0"/>
            <w:jc w:val="both"/>
            <w:rPr>
              <w:rFonts w:ascii="Times New Roman" w:hAnsi="Times New Roman" w:cs="Times New Roman"/>
              <w:color w:val="000000" w:themeColor="text1"/>
            </w:rPr>
          </w:pPr>
        </w:p>
        <w:p w14:paraId="6AE0F3D9" w14:textId="77777777" w:rsidR="00530F34" w:rsidRPr="009C3B92" w:rsidRDefault="00530F34" w:rsidP="00530F34">
          <w:pPr>
            <w:spacing w:after="0"/>
            <w:jc w:val="both"/>
            <w:rPr>
              <w:rFonts w:ascii="Times New Roman" w:hAnsi="Times New Roman" w:cs="Times New Roman"/>
              <w:color w:val="000000" w:themeColor="text1"/>
            </w:rPr>
          </w:pPr>
        </w:p>
        <w:p w14:paraId="52F7C9C9" w14:textId="77777777" w:rsidR="00530F34" w:rsidRPr="009C3B92" w:rsidRDefault="00530F34" w:rsidP="00530F34">
          <w:pPr>
            <w:pStyle w:val="TOC1"/>
            <w:rPr>
              <w:rFonts w:eastAsiaTheme="minorEastAsia"/>
              <w:lang w:val="en-ID" w:eastAsia="en-ID"/>
            </w:rPr>
          </w:pPr>
          <w:r w:rsidRPr="009C3B92">
            <w:fldChar w:fldCharType="begin"/>
          </w:r>
          <w:r w:rsidRPr="009C3B92">
            <w:instrText xml:space="preserve"> TOC \o "1-3" \h \z \u </w:instrText>
          </w:r>
          <w:r w:rsidRPr="009C3B92">
            <w:fldChar w:fldCharType="separate"/>
          </w:r>
          <w:hyperlink w:anchor="_Toc51618136" w:history="1">
            <w:r w:rsidRPr="009C3B92">
              <w:rPr>
                <w:rStyle w:val="Hyperlink"/>
                <w:lang w:val="sv-SE"/>
              </w:rPr>
              <w:t>LEMBAR PENGESAHAN</w:t>
            </w:r>
            <w:r w:rsidRPr="009C3B92">
              <w:rPr>
                <w:webHidden/>
              </w:rPr>
              <w:tab/>
            </w:r>
            <w:r w:rsidRPr="009C3B92">
              <w:rPr>
                <w:webHidden/>
              </w:rPr>
              <w:fldChar w:fldCharType="begin"/>
            </w:r>
            <w:r w:rsidRPr="009C3B92">
              <w:rPr>
                <w:webHidden/>
              </w:rPr>
              <w:instrText xml:space="preserve"> PAGEREF _Toc51618136 \h </w:instrText>
            </w:r>
            <w:r w:rsidRPr="009C3B92">
              <w:rPr>
                <w:webHidden/>
              </w:rPr>
            </w:r>
            <w:r w:rsidRPr="009C3B92">
              <w:rPr>
                <w:webHidden/>
              </w:rPr>
              <w:fldChar w:fldCharType="separate"/>
            </w:r>
            <w:r>
              <w:rPr>
                <w:webHidden/>
              </w:rPr>
              <w:t>ii</w:t>
            </w:r>
            <w:r w:rsidRPr="009C3B92">
              <w:rPr>
                <w:webHidden/>
              </w:rPr>
              <w:fldChar w:fldCharType="end"/>
            </w:r>
          </w:hyperlink>
        </w:p>
        <w:p w14:paraId="07050AE6" w14:textId="77777777" w:rsidR="00530F34" w:rsidRPr="009C3B92" w:rsidRDefault="00530F34" w:rsidP="00530F34">
          <w:pPr>
            <w:pStyle w:val="TOC1"/>
            <w:rPr>
              <w:rFonts w:eastAsiaTheme="minorEastAsia"/>
              <w:lang w:val="en-ID" w:eastAsia="en-ID"/>
            </w:rPr>
          </w:pPr>
          <w:hyperlink w:anchor="_Toc51618137" w:history="1">
            <w:r w:rsidRPr="009C3B92">
              <w:rPr>
                <w:rStyle w:val="Hyperlink"/>
                <w:lang w:val="sv-SE"/>
              </w:rPr>
              <w:t>PERNYATAAN BEBAS PLAGIASI</w:t>
            </w:r>
            <w:r w:rsidRPr="009C3B92">
              <w:rPr>
                <w:webHidden/>
              </w:rPr>
              <w:tab/>
            </w:r>
            <w:r w:rsidRPr="009C3B92">
              <w:rPr>
                <w:webHidden/>
              </w:rPr>
              <w:fldChar w:fldCharType="begin"/>
            </w:r>
            <w:r w:rsidRPr="009C3B92">
              <w:rPr>
                <w:webHidden/>
              </w:rPr>
              <w:instrText xml:space="preserve"> PAGEREF _Toc51618137 \h </w:instrText>
            </w:r>
            <w:r w:rsidRPr="009C3B92">
              <w:rPr>
                <w:webHidden/>
              </w:rPr>
            </w:r>
            <w:r w:rsidRPr="009C3B92">
              <w:rPr>
                <w:webHidden/>
              </w:rPr>
              <w:fldChar w:fldCharType="separate"/>
            </w:r>
            <w:r>
              <w:rPr>
                <w:webHidden/>
              </w:rPr>
              <w:t>iii</w:t>
            </w:r>
            <w:r w:rsidRPr="009C3B92">
              <w:rPr>
                <w:webHidden/>
              </w:rPr>
              <w:fldChar w:fldCharType="end"/>
            </w:r>
          </w:hyperlink>
        </w:p>
        <w:p w14:paraId="677FDC17" w14:textId="77777777" w:rsidR="00530F34" w:rsidRPr="009C3B92" w:rsidRDefault="00530F34" w:rsidP="00530F34">
          <w:pPr>
            <w:pStyle w:val="TOC1"/>
            <w:rPr>
              <w:rFonts w:eastAsiaTheme="minorEastAsia"/>
              <w:lang w:val="en-ID" w:eastAsia="en-ID"/>
            </w:rPr>
          </w:pPr>
          <w:hyperlink w:anchor="_Toc51618138" w:history="1">
            <w:r w:rsidRPr="009C3B92">
              <w:rPr>
                <w:rStyle w:val="Hyperlink"/>
                <w:lang w:val="en-US"/>
              </w:rPr>
              <w:t>ABSTRAK</w:t>
            </w:r>
            <w:r w:rsidRPr="009C3B92">
              <w:rPr>
                <w:webHidden/>
              </w:rPr>
              <w:tab/>
            </w:r>
            <w:r w:rsidRPr="009C3B92">
              <w:rPr>
                <w:webHidden/>
              </w:rPr>
              <w:fldChar w:fldCharType="begin"/>
            </w:r>
            <w:r w:rsidRPr="009C3B92">
              <w:rPr>
                <w:webHidden/>
              </w:rPr>
              <w:instrText xml:space="preserve"> PAGEREF _Toc51618138 \h </w:instrText>
            </w:r>
            <w:r w:rsidRPr="009C3B92">
              <w:rPr>
                <w:webHidden/>
              </w:rPr>
            </w:r>
            <w:r w:rsidRPr="009C3B92">
              <w:rPr>
                <w:webHidden/>
              </w:rPr>
              <w:fldChar w:fldCharType="separate"/>
            </w:r>
            <w:r>
              <w:rPr>
                <w:webHidden/>
              </w:rPr>
              <w:t>iv</w:t>
            </w:r>
            <w:r w:rsidRPr="009C3B92">
              <w:rPr>
                <w:webHidden/>
              </w:rPr>
              <w:fldChar w:fldCharType="end"/>
            </w:r>
          </w:hyperlink>
        </w:p>
        <w:p w14:paraId="2F2B4396" w14:textId="77777777" w:rsidR="00530F34" w:rsidRPr="009C3B92" w:rsidRDefault="00530F34" w:rsidP="00530F34">
          <w:pPr>
            <w:pStyle w:val="TOC1"/>
            <w:rPr>
              <w:rFonts w:eastAsiaTheme="minorEastAsia"/>
              <w:lang w:val="en-ID" w:eastAsia="en-ID"/>
            </w:rPr>
          </w:pPr>
          <w:hyperlink w:anchor="_Toc51618139" w:history="1">
            <w:r w:rsidRPr="009C3B92">
              <w:rPr>
                <w:rStyle w:val="Hyperlink"/>
                <w:lang w:val="en-US"/>
              </w:rPr>
              <w:t>KATA PENGANTAR</w:t>
            </w:r>
            <w:r w:rsidRPr="009C3B92">
              <w:rPr>
                <w:webHidden/>
              </w:rPr>
              <w:tab/>
            </w:r>
            <w:r w:rsidRPr="009C3B92">
              <w:rPr>
                <w:webHidden/>
              </w:rPr>
              <w:fldChar w:fldCharType="begin"/>
            </w:r>
            <w:r w:rsidRPr="009C3B92">
              <w:rPr>
                <w:webHidden/>
              </w:rPr>
              <w:instrText xml:space="preserve"> PAGEREF _Toc51618139 \h </w:instrText>
            </w:r>
            <w:r w:rsidRPr="009C3B92">
              <w:rPr>
                <w:webHidden/>
              </w:rPr>
            </w:r>
            <w:r w:rsidRPr="009C3B92">
              <w:rPr>
                <w:webHidden/>
              </w:rPr>
              <w:fldChar w:fldCharType="separate"/>
            </w:r>
            <w:r>
              <w:rPr>
                <w:webHidden/>
              </w:rPr>
              <w:t>v</w:t>
            </w:r>
            <w:r w:rsidRPr="009C3B92">
              <w:rPr>
                <w:webHidden/>
              </w:rPr>
              <w:fldChar w:fldCharType="end"/>
            </w:r>
          </w:hyperlink>
        </w:p>
        <w:p w14:paraId="29CC942E" w14:textId="77777777" w:rsidR="00530F34" w:rsidRPr="009C3B92" w:rsidRDefault="00530F34" w:rsidP="00530F34">
          <w:pPr>
            <w:pStyle w:val="TOC1"/>
            <w:rPr>
              <w:rFonts w:eastAsiaTheme="minorEastAsia"/>
              <w:lang w:val="en-ID" w:eastAsia="en-ID"/>
            </w:rPr>
          </w:pPr>
          <w:hyperlink w:anchor="_Toc51618140" w:history="1">
            <w:r w:rsidRPr="009C3B92">
              <w:rPr>
                <w:rStyle w:val="Hyperlink"/>
              </w:rPr>
              <w:t>DAFTAR ISI</w:t>
            </w:r>
            <w:r w:rsidRPr="009C3B92">
              <w:rPr>
                <w:webHidden/>
              </w:rPr>
              <w:tab/>
            </w:r>
            <w:r w:rsidRPr="009C3B92">
              <w:rPr>
                <w:webHidden/>
              </w:rPr>
              <w:fldChar w:fldCharType="begin"/>
            </w:r>
            <w:r w:rsidRPr="009C3B92">
              <w:rPr>
                <w:webHidden/>
              </w:rPr>
              <w:instrText xml:space="preserve"> PAGEREF _Toc51618140 \h </w:instrText>
            </w:r>
            <w:r w:rsidRPr="009C3B92">
              <w:rPr>
                <w:webHidden/>
              </w:rPr>
            </w:r>
            <w:r w:rsidRPr="009C3B92">
              <w:rPr>
                <w:webHidden/>
              </w:rPr>
              <w:fldChar w:fldCharType="separate"/>
            </w:r>
            <w:r>
              <w:rPr>
                <w:webHidden/>
              </w:rPr>
              <w:t>vi</w:t>
            </w:r>
            <w:r w:rsidRPr="009C3B92">
              <w:rPr>
                <w:webHidden/>
              </w:rPr>
              <w:fldChar w:fldCharType="end"/>
            </w:r>
          </w:hyperlink>
        </w:p>
        <w:p w14:paraId="285D7584" w14:textId="77777777" w:rsidR="00530F34" w:rsidRPr="009C3B92" w:rsidRDefault="00530F34" w:rsidP="00530F34">
          <w:pPr>
            <w:pStyle w:val="TOC1"/>
            <w:rPr>
              <w:rFonts w:eastAsiaTheme="minorEastAsia"/>
              <w:lang w:val="en-ID" w:eastAsia="en-ID"/>
            </w:rPr>
          </w:pPr>
          <w:hyperlink w:anchor="_Toc51618141" w:history="1">
            <w:r w:rsidRPr="009C3B92">
              <w:rPr>
                <w:rStyle w:val="Hyperlink"/>
                <w:lang w:val="en-US"/>
              </w:rPr>
              <w:t>BAB I</w:t>
            </w:r>
          </w:hyperlink>
          <w:r>
            <w:rPr>
              <w:rStyle w:val="Hyperlink"/>
            </w:rPr>
            <w:t xml:space="preserve"> </w:t>
          </w:r>
          <w:hyperlink w:anchor="_Toc51618142" w:history="1">
            <w:r w:rsidRPr="009C3B92">
              <w:rPr>
                <w:rStyle w:val="Hyperlink"/>
                <w:lang w:val="en-US"/>
              </w:rPr>
              <w:t>PENDAHULUAN</w:t>
            </w:r>
            <w:r w:rsidRPr="009C3B92">
              <w:rPr>
                <w:webHidden/>
              </w:rPr>
              <w:tab/>
            </w:r>
            <w:r w:rsidRPr="009C3B92">
              <w:rPr>
                <w:webHidden/>
              </w:rPr>
              <w:fldChar w:fldCharType="begin"/>
            </w:r>
            <w:r w:rsidRPr="009C3B92">
              <w:rPr>
                <w:webHidden/>
              </w:rPr>
              <w:instrText xml:space="preserve"> PAGEREF _Toc51618142 \h </w:instrText>
            </w:r>
            <w:r w:rsidRPr="009C3B92">
              <w:rPr>
                <w:webHidden/>
              </w:rPr>
            </w:r>
            <w:r w:rsidRPr="009C3B92">
              <w:rPr>
                <w:webHidden/>
              </w:rPr>
              <w:fldChar w:fldCharType="separate"/>
            </w:r>
            <w:r>
              <w:rPr>
                <w:webHidden/>
              </w:rPr>
              <w:t>1</w:t>
            </w:r>
            <w:r w:rsidRPr="009C3B92">
              <w:rPr>
                <w:webHidden/>
              </w:rPr>
              <w:fldChar w:fldCharType="end"/>
            </w:r>
          </w:hyperlink>
        </w:p>
        <w:p w14:paraId="24720366" w14:textId="77777777" w:rsidR="00530F34" w:rsidRPr="009C3B92" w:rsidRDefault="00530F34" w:rsidP="00530F34">
          <w:pPr>
            <w:pStyle w:val="TOC2"/>
            <w:tabs>
              <w:tab w:val="left" w:pos="660"/>
              <w:tab w:val="right" w:leader="dot" w:pos="7472"/>
            </w:tabs>
            <w:spacing w:after="0"/>
            <w:rPr>
              <w:rFonts w:ascii="Times New Roman" w:eastAsiaTheme="minorEastAsia" w:hAnsi="Times New Roman" w:cs="Times New Roman"/>
              <w:noProof/>
              <w:color w:val="000000" w:themeColor="text1"/>
              <w:lang w:val="en-ID" w:eastAsia="en-ID"/>
            </w:rPr>
          </w:pPr>
          <w:hyperlink w:anchor="_Toc51618143" w:history="1">
            <w:r w:rsidRPr="009C3B92">
              <w:rPr>
                <w:rStyle w:val="Hyperlink"/>
                <w:rFonts w:ascii="Times New Roman" w:hAnsi="Times New Roman" w:cs="Times New Roman"/>
                <w:noProof/>
                <w:color w:val="000000" w:themeColor="text1"/>
              </w:rPr>
              <w:t>A.</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rPr>
              <w:t>Latar Belakang</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_Toc51618143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1</w:t>
            </w:r>
            <w:r w:rsidRPr="009C3B92">
              <w:rPr>
                <w:rFonts w:ascii="Times New Roman" w:hAnsi="Times New Roman" w:cs="Times New Roman"/>
                <w:noProof/>
                <w:webHidden/>
                <w:color w:val="000000" w:themeColor="text1"/>
              </w:rPr>
              <w:fldChar w:fldCharType="end"/>
            </w:r>
          </w:hyperlink>
        </w:p>
        <w:p w14:paraId="44F92D9B" w14:textId="77777777" w:rsidR="00530F34" w:rsidRPr="009C3B92" w:rsidRDefault="00530F34" w:rsidP="00530F34">
          <w:pPr>
            <w:pStyle w:val="TOC2"/>
            <w:tabs>
              <w:tab w:val="left" w:pos="660"/>
              <w:tab w:val="right" w:leader="dot" w:pos="7472"/>
            </w:tabs>
            <w:spacing w:after="0"/>
            <w:rPr>
              <w:rFonts w:ascii="Times New Roman" w:eastAsiaTheme="minorEastAsia" w:hAnsi="Times New Roman" w:cs="Times New Roman"/>
              <w:noProof/>
              <w:color w:val="000000" w:themeColor="text1"/>
              <w:lang w:val="en-ID" w:eastAsia="en-ID"/>
            </w:rPr>
          </w:pPr>
          <w:hyperlink w:anchor="_Toc51618144" w:history="1">
            <w:r w:rsidRPr="009C3B92">
              <w:rPr>
                <w:rStyle w:val="Hyperlink"/>
                <w:rFonts w:ascii="Times New Roman" w:hAnsi="Times New Roman" w:cs="Times New Roman"/>
                <w:noProof/>
                <w:color w:val="000000" w:themeColor="text1"/>
              </w:rPr>
              <w:t>B.</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rPr>
              <w:t>Rumusan Masalah</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_Toc51618144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3</w:t>
            </w:r>
            <w:r w:rsidRPr="009C3B92">
              <w:rPr>
                <w:rFonts w:ascii="Times New Roman" w:hAnsi="Times New Roman" w:cs="Times New Roman"/>
                <w:noProof/>
                <w:webHidden/>
                <w:color w:val="000000" w:themeColor="text1"/>
              </w:rPr>
              <w:fldChar w:fldCharType="end"/>
            </w:r>
          </w:hyperlink>
        </w:p>
        <w:p w14:paraId="26576D13" w14:textId="77777777" w:rsidR="00530F34" w:rsidRPr="009C3B92" w:rsidRDefault="00530F34" w:rsidP="00530F34">
          <w:pPr>
            <w:pStyle w:val="TOC2"/>
            <w:tabs>
              <w:tab w:val="left" w:pos="660"/>
              <w:tab w:val="right" w:leader="dot" w:pos="7472"/>
            </w:tabs>
            <w:spacing w:after="0"/>
            <w:rPr>
              <w:rFonts w:ascii="Times New Roman" w:eastAsiaTheme="minorEastAsia" w:hAnsi="Times New Roman" w:cs="Times New Roman"/>
              <w:noProof/>
              <w:color w:val="000000" w:themeColor="text1"/>
              <w:lang w:val="en-ID" w:eastAsia="en-ID"/>
            </w:rPr>
          </w:pPr>
          <w:hyperlink w:anchor="_Toc51618145" w:history="1">
            <w:r w:rsidRPr="009C3B92">
              <w:rPr>
                <w:rStyle w:val="Hyperlink"/>
                <w:rFonts w:ascii="Times New Roman" w:hAnsi="Times New Roman" w:cs="Times New Roman"/>
                <w:noProof/>
                <w:color w:val="000000" w:themeColor="text1"/>
              </w:rPr>
              <w:t>C.</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rPr>
              <w:t>Tujuan Penelitian</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_Toc51618145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3</w:t>
            </w:r>
            <w:r w:rsidRPr="009C3B92">
              <w:rPr>
                <w:rFonts w:ascii="Times New Roman" w:hAnsi="Times New Roman" w:cs="Times New Roman"/>
                <w:noProof/>
                <w:webHidden/>
                <w:color w:val="000000" w:themeColor="text1"/>
              </w:rPr>
              <w:fldChar w:fldCharType="end"/>
            </w:r>
          </w:hyperlink>
        </w:p>
        <w:p w14:paraId="03003C9C" w14:textId="77777777" w:rsidR="00530F34" w:rsidRPr="009C3B92" w:rsidRDefault="00530F34" w:rsidP="00530F34">
          <w:pPr>
            <w:pStyle w:val="TOC2"/>
            <w:tabs>
              <w:tab w:val="left" w:pos="660"/>
              <w:tab w:val="right" w:leader="dot" w:pos="7472"/>
            </w:tabs>
            <w:spacing w:after="0"/>
            <w:rPr>
              <w:rFonts w:ascii="Times New Roman" w:eastAsiaTheme="minorEastAsia" w:hAnsi="Times New Roman" w:cs="Times New Roman"/>
              <w:noProof/>
              <w:color w:val="000000" w:themeColor="text1"/>
              <w:lang w:val="en-ID" w:eastAsia="en-ID"/>
            </w:rPr>
          </w:pPr>
          <w:hyperlink w:anchor="_Toc51618146" w:history="1">
            <w:r w:rsidRPr="009C3B92">
              <w:rPr>
                <w:rStyle w:val="Hyperlink"/>
                <w:rFonts w:ascii="Times New Roman" w:hAnsi="Times New Roman" w:cs="Times New Roman"/>
                <w:noProof/>
                <w:color w:val="000000" w:themeColor="text1"/>
              </w:rPr>
              <w:t>D.</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lang w:val="en-US"/>
              </w:rPr>
              <w:t>Manfaat Penelitian</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_Toc51618146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3</w:t>
            </w:r>
            <w:r w:rsidRPr="009C3B92">
              <w:rPr>
                <w:rFonts w:ascii="Times New Roman" w:hAnsi="Times New Roman" w:cs="Times New Roman"/>
                <w:noProof/>
                <w:webHidden/>
                <w:color w:val="000000" w:themeColor="text1"/>
              </w:rPr>
              <w:fldChar w:fldCharType="end"/>
            </w:r>
          </w:hyperlink>
        </w:p>
        <w:p w14:paraId="3B21E3D2" w14:textId="77777777" w:rsidR="00530F34" w:rsidRPr="009C3B92" w:rsidRDefault="00530F34" w:rsidP="00530F34">
          <w:pPr>
            <w:pStyle w:val="TOC2"/>
            <w:tabs>
              <w:tab w:val="left" w:pos="660"/>
              <w:tab w:val="right" w:leader="dot" w:pos="7472"/>
            </w:tabs>
            <w:spacing w:after="0"/>
            <w:rPr>
              <w:rFonts w:ascii="Times New Roman" w:eastAsiaTheme="minorEastAsia" w:hAnsi="Times New Roman" w:cs="Times New Roman"/>
              <w:noProof/>
              <w:color w:val="000000" w:themeColor="text1"/>
              <w:lang w:val="en-ID" w:eastAsia="en-ID"/>
            </w:rPr>
          </w:pPr>
          <w:hyperlink w:anchor="_Toc51618147" w:history="1">
            <w:r w:rsidRPr="009C3B92">
              <w:rPr>
                <w:rStyle w:val="Hyperlink"/>
                <w:rFonts w:ascii="Times New Roman" w:hAnsi="Times New Roman" w:cs="Times New Roman"/>
                <w:noProof/>
                <w:color w:val="000000" w:themeColor="text1"/>
              </w:rPr>
              <w:t>E.</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rPr>
              <w:t>Penelitian Terdahulu yang Relevan</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_Toc51618147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4</w:t>
            </w:r>
            <w:r w:rsidRPr="009C3B92">
              <w:rPr>
                <w:rFonts w:ascii="Times New Roman" w:hAnsi="Times New Roman" w:cs="Times New Roman"/>
                <w:noProof/>
                <w:webHidden/>
                <w:color w:val="000000" w:themeColor="text1"/>
              </w:rPr>
              <w:fldChar w:fldCharType="end"/>
            </w:r>
          </w:hyperlink>
        </w:p>
        <w:p w14:paraId="1E2DBD25" w14:textId="77777777" w:rsidR="00530F34" w:rsidRPr="009C3B92" w:rsidRDefault="00530F34" w:rsidP="00530F34">
          <w:pPr>
            <w:pStyle w:val="TOC1"/>
            <w:rPr>
              <w:rFonts w:eastAsiaTheme="minorEastAsia"/>
              <w:lang w:val="en-ID" w:eastAsia="en-ID"/>
            </w:rPr>
          </w:pPr>
          <w:hyperlink w:anchor="_Toc51618148" w:history="1">
            <w:r w:rsidRPr="009C3B92">
              <w:rPr>
                <w:rStyle w:val="Hyperlink"/>
              </w:rPr>
              <w:t>BAB II</w:t>
            </w:r>
          </w:hyperlink>
          <w:r>
            <w:rPr>
              <w:rStyle w:val="Hyperlink"/>
            </w:rPr>
            <w:t xml:space="preserve"> </w:t>
          </w:r>
          <w:hyperlink w:anchor="_Toc51618149" w:history="1">
            <w:r w:rsidRPr="009C3B92">
              <w:rPr>
                <w:rStyle w:val="Hyperlink"/>
              </w:rPr>
              <w:t>LANDASAN TEORI</w:t>
            </w:r>
            <w:r w:rsidRPr="009C3B92">
              <w:rPr>
                <w:webHidden/>
              </w:rPr>
              <w:tab/>
            </w:r>
            <w:r w:rsidRPr="009C3B92">
              <w:rPr>
                <w:webHidden/>
              </w:rPr>
              <w:fldChar w:fldCharType="begin"/>
            </w:r>
            <w:r w:rsidRPr="009C3B92">
              <w:rPr>
                <w:webHidden/>
              </w:rPr>
              <w:instrText xml:space="preserve"> PAGEREF _Toc51618149 \h </w:instrText>
            </w:r>
            <w:r w:rsidRPr="009C3B92">
              <w:rPr>
                <w:webHidden/>
              </w:rPr>
            </w:r>
            <w:r w:rsidRPr="009C3B92">
              <w:rPr>
                <w:webHidden/>
              </w:rPr>
              <w:fldChar w:fldCharType="separate"/>
            </w:r>
            <w:r>
              <w:rPr>
                <w:webHidden/>
              </w:rPr>
              <w:t>8</w:t>
            </w:r>
            <w:r w:rsidRPr="009C3B92">
              <w:rPr>
                <w:webHidden/>
              </w:rPr>
              <w:fldChar w:fldCharType="end"/>
            </w:r>
          </w:hyperlink>
        </w:p>
        <w:p w14:paraId="5BBDF45B" w14:textId="77777777" w:rsidR="00530F34" w:rsidRPr="009C3B92" w:rsidRDefault="00530F34" w:rsidP="00530F34">
          <w:pPr>
            <w:pStyle w:val="TOC2"/>
            <w:tabs>
              <w:tab w:val="left" w:pos="660"/>
              <w:tab w:val="right" w:leader="dot" w:pos="7472"/>
            </w:tabs>
            <w:spacing w:after="0"/>
            <w:rPr>
              <w:rFonts w:ascii="Times New Roman" w:eastAsiaTheme="minorEastAsia" w:hAnsi="Times New Roman" w:cs="Times New Roman"/>
              <w:noProof/>
              <w:color w:val="000000" w:themeColor="text1"/>
              <w:lang w:val="en-ID" w:eastAsia="en-ID"/>
            </w:rPr>
          </w:pPr>
          <w:hyperlink w:anchor="_Toc51618150" w:history="1">
            <w:r w:rsidRPr="009C3B92">
              <w:rPr>
                <w:rStyle w:val="Hyperlink"/>
                <w:rFonts w:ascii="Times New Roman" w:hAnsi="Times New Roman" w:cs="Times New Roman"/>
                <w:noProof/>
                <w:color w:val="000000" w:themeColor="text1"/>
              </w:rPr>
              <w:t>A.</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rPr>
              <w:t>Tipologi Koperasi Rente</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_Toc51618150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8</w:t>
            </w:r>
            <w:r w:rsidRPr="009C3B92">
              <w:rPr>
                <w:rFonts w:ascii="Times New Roman" w:hAnsi="Times New Roman" w:cs="Times New Roman"/>
                <w:noProof/>
                <w:webHidden/>
                <w:color w:val="000000" w:themeColor="text1"/>
              </w:rPr>
              <w:fldChar w:fldCharType="end"/>
            </w:r>
          </w:hyperlink>
        </w:p>
        <w:p w14:paraId="21541E94" w14:textId="77777777" w:rsidR="00530F34" w:rsidRPr="009C3B92" w:rsidRDefault="00530F34" w:rsidP="00530F34">
          <w:pPr>
            <w:pStyle w:val="TOC2"/>
            <w:tabs>
              <w:tab w:val="left" w:pos="660"/>
              <w:tab w:val="right" w:leader="dot" w:pos="7472"/>
            </w:tabs>
            <w:spacing w:after="0"/>
            <w:rPr>
              <w:rFonts w:ascii="Times New Roman" w:eastAsiaTheme="minorEastAsia" w:hAnsi="Times New Roman" w:cs="Times New Roman"/>
              <w:noProof/>
              <w:color w:val="000000" w:themeColor="text1"/>
              <w:lang w:val="en-ID" w:eastAsia="en-ID"/>
            </w:rPr>
          </w:pPr>
          <w:hyperlink w:anchor="_Toc51618151" w:history="1">
            <w:r w:rsidRPr="009C3B92">
              <w:rPr>
                <w:rStyle w:val="Hyperlink"/>
                <w:rFonts w:ascii="Times New Roman" w:hAnsi="Times New Roman" w:cs="Times New Roman"/>
                <w:noProof/>
                <w:color w:val="000000" w:themeColor="text1"/>
              </w:rPr>
              <w:t>B.</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rPr>
              <w:t>Kredit Pinjaman</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_Toc51618151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13</w:t>
            </w:r>
            <w:r w:rsidRPr="009C3B92">
              <w:rPr>
                <w:rFonts w:ascii="Times New Roman" w:hAnsi="Times New Roman" w:cs="Times New Roman"/>
                <w:noProof/>
                <w:webHidden/>
                <w:color w:val="000000" w:themeColor="text1"/>
              </w:rPr>
              <w:fldChar w:fldCharType="end"/>
            </w:r>
          </w:hyperlink>
        </w:p>
        <w:p w14:paraId="3325CD3D" w14:textId="77777777" w:rsidR="00530F34" w:rsidRPr="009C3B92" w:rsidRDefault="00530F34" w:rsidP="00530F34">
          <w:pPr>
            <w:pStyle w:val="TOC2"/>
            <w:tabs>
              <w:tab w:val="left" w:pos="660"/>
              <w:tab w:val="right" w:leader="dot" w:pos="7472"/>
            </w:tabs>
            <w:spacing w:after="0"/>
            <w:rPr>
              <w:rFonts w:ascii="Times New Roman" w:eastAsiaTheme="minorEastAsia" w:hAnsi="Times New Roman" w:cs="Times New Roman"/>
              <w:noProof/>
              <w:color w:val="000000" w:themeColor="text1"/>
              <w:lang w:val="en-ID" w:eastAsia="en-ID"/>
            </w:rPr>
          </w:pPr>
          <w:hyperlink w:anchor="_Toc51618152" w:history="1">
            <w:r w:rsidRPr="009C3B92">
              <w:rPr>
                <w:rStyle w:val="Hyperlink"/>
                <w:rFonts w:ascii="Times New Roman" w:hAnsi="Times New Roman" w:cs="Times New Roman"/>
                <w:noProof/>
                <w:color w:val="000000" w:themeColor="text1"/>
              </w:rPr>
              <w:t>C.</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rPr>
              <w:t>Fasilitas dan Ketentuan Pinjaman Modal</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_Toc51618152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17</w:t>
            </w:r>
            <w:r w:rsidRPr="009C3B92">
              <w:rPr>
                <w:rFonts w:ascii="Times New Roman" w:hAnsi="Times New Roman" w:cs="Times New Roman"/>
                <w:noProof/>
                <w:webHidden/>
                <w:color w:val="000000" w:themeColor="text1"/>
              </w:rPr>
              <w:fldChar w:fldCharType="end"/>
            </w:r>
          </w:hyperlink>
        </w:p>
        <w:p w14:paraId="4C3F5CD9" w14:textId="77777777" w:rsidR="00530F34" w:rsidRPr="009C3B92" w:rsidRDefault="00530F34" w:rsidP="00530F34">
          <w:pPr>
            <w:pStyle w:val="TOC2"/>
            <w:tabs>
              <w:tab w:val="left" w:pos="660"/>
              <w:tab w:val="right" w:leader="dot" w:pos="7472"/>
            </w:tabs>
            <w:spacing w:after="0"/>
            <w:rPr>
              <w:rFonts w:ascii="Times New Roman" w:eastAsiaTheme="minorEastAsia" w:hAnsi="Times New Roman" w:cs="Times New Roman"/>
              <w:noProof/>
              <w:color w:val="000000" w:themeColor="text1"/>
              <w:lang w:val="en-ID" w:eastAsia="en-ID"/>
            </w:rPr>
          </w:pPr>
          <w:hyperlink w:anchor="_Toc51618153" w:history="1">
            <w:r w:rsidRPr="009C3B92">
              <w:rPr>
                <w:rStyle w:val="Hyperlink"/>
                <w:rFonts w:ascii="Times New Roman" w:hAnsi="Times New Roman" w:cs="Times New Roman"/>
                <w:noProof/>
                <w:color w:val="000000" w:themeColor="text1"/>
              </w:rPr>
              <w:t>D.</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rPr>
              <w:t>Kinerja Usaha Nasabah</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_Toc51618153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20</w:t>
            </w:r>
            <w:r w:rsidRPr="009C3B92">
              <w:rPr>
                <w:rFonts w:ascii="Times New Roman" w:hAnsi="Times New Roman" w:cs="Times New Roman"/>
                <w:noProof/>
                <w:webHidden/>
                <w:color w:val="000000" w:themeColor="text1"/>
              </w:rPr>
              <w:fldChar w:fldCharType="end"/>
            </w:r>
          </w:hyperlink>
        </w:p>
        <w:p w14:paraId="35D9D9CF" w14:textId="77777777" w:rsidR="00530F34" w:rsidRPr="009C3B92" w:rsidRDefault="00530F34" w:rsidP="00530F34">
          <w:pPr>
            <w:pStyle w:val="TOC2"/>
            <w:tabs>
              <w:tab w:val="left" w:pos="660"/>
              <w:tab w:val="right" w:leader="dot" w:pos="7472"/>
            </w:tabs>
            <w:spacing w:after="0"/>
            <w:rPr>
              <w:rFonts w:ascii="Times New Roman" w:eastAsiaTheme="minorEastAsia" w:hAnsi="Times New Roman" w:cs="Times New Roman"/>
              <w:noProof/>
              <w:color w:val="000000" w:themeColor="text1"/>
              <w:lang w:val="en-ID" w:eastAsia="en-ID"/>
            </w:rPr>
          </w:pPr>
          <w:hyperlink w:anchor="_Toc51618154" w:history="1">
            <w:r w:rsidRPr="009C3B92">
              <w:rPr>
                <w:rStyle w:val="Hyperlink"/>
                <w:rFonts w:ascii="Times New Roman" w:hAnsi="Times New Roman" w:cs="Times New Roman"/>
                <w:noProof/>
                <w:color w:val="000000" w:themeColor="text1"/>
              </w:rPr>
              <w:t>E.</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rPr>
              <w:t>Usaha Nasabah dan Bunga</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_Toc51618154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22</w:t>
            </w:r>
            <w:r w:rsidRPr="009C3B92">
              <w:rPr>
                <w:rFonts w:ascii="Times New Roman" w:hAnsi="Times New Roman" w:cs="Times New Roman"/>
                <w:noProof/>
                <w:webHidden/>
                <w:color w:val="000000" w:themeColor="text1"/>
              </w:rPr>
              <w:fldChar w:fldCharType="end"/>
            </w:r>
          </w:hyperlink>
        </w:p>
        <w:p w14:paraId="0185A009" w14:textId="77777777" w:rsidR="00530F34" w:rsidRPr="009C3B92" w:rsidRDefault="00530F34" w:rsidP="00530F34">
          <w:pPr>
            <w:pStyle w:val="TOC2"/>
            <w:tabs>
              <w:tab w:val="left" w:pos="660"/>
              <w:tab w:val="right" w:leader="dot" w:pos="7472"/>
            </w:tabs>
            <w:spacing w:after="0"/>
            <w:rPr>
              <w:rFonts w:ascii="Times New Roman" w:eastAsiaTheme="minorEastAsia" w:hAnsi="Times New Roman" w:cs="Times New Roman"/>
              <w:noProof/>
              <w:color w:val="000000" w:themeColor="text1"/>
              <w:lang w:val="en-ID" w:eastAsia="en-ID"/>
            </w:rPr>
          </w:pPr>
          <w:hyperlink w:anchor="_Toc51618155" w:history="1">
            <w:r w:rsidRPr="009C3B92">
              <w:rPr>
                <w:rStyle w:val="Hyperlink"/>
                <w:rFonts w:ascii="Times New Roman" w:hAnsi="Times New Roman" w:cs="Times New Roman"/>
                <w:noProof/>
                <w:color w:val="000000" w:themeColor="text1"/>
              </w:rPr>
              <w:t>F.</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rPr>
              <w:t>Motif Meminjam Kepada Rentenir</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_Toc51618155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27</w:t>
            </w:r>
            <w:r w:rsidRPr="009C3B92">
              <w:rPr>
                <w:rFonts w:ascii="Times New Roman" w:hAnsi="Times New Roman" w:cs="Times New Roman"/>
                <w:noProof/>
                <w:webHidden/>
                <w:color w:val="000000" w:themeColor="text1"/>
              </w:rPr>
              <w:fldChar w:fldCharType="end"/>
            </w:r>
          </w:hyperlink>
        </w:p>
        <w:p w14:paraId="7E5937D5" w14:textId="77777777" w:rsidR="00530F34" w:rsidRPr="009C3B92" w:rsidRDefault="00530F34" w:rsidP="00530F34">
          <w:pPr>
            <w:pStyle w:val="TOC2"/>
            <w:tabs>
              <w:tab w:val="left" w:pos="880"/>
              <w:tab w:val="right" w:leader="dot" w:pos="7472"/>
            </w:tabs>
            <w:spacing w:after="0"/>
            <w:rPr>
              <w:rFonts w:ascii="Times New Roman" w:eastAsiaTheme="minorEastAsia" w:hAnsi="Times New Roman" w:cs="Times New Roman"/>
              <w:noProof/>
              <w:color w:val="000000" w:themeColor="text1"/>
              <w:lang w:val="en-ID" w:eastAsia="en-ID"/>
            </w:rPr>
          </w:pPr>
          <w:hyperlink w:anchor="_Toc51618156" w:history="1">
            <w:r w:rsidRPr="009C3B92">
              <w:rPr>
                <w:rStyle w:val="Hyperlink"/>
                <w:rFonts w:ascii="Times New Roman" w:hAnsi="Times New Roman" w:cs="Times New Roman"/>
                <w:noProof/>
                <w:color w:val="000000" w:themeColor="text1"/>
              </w:rPr>
              <w:t>G.</w:t>
            </w:r>
            <w:r>
              <w:rPr>
                <w:rFonts w:ascii="Times New Roman" w:eastAsiaTheme="minorEastAsia" w:hAnsi="Times New Roman" w:cs="Times New Roman"/>
                <w:noProof/>
                <w:color w:val="000000" w:themeColor="text1"/>
                <w:lang w:eastAsia="en-ID"/>
              </w:rPr>
              <w:t xml:space="preserve">    </w:t>
            </w:r>
            <w:r w:rsidRPr="009C3B92">
              <w:rPr>
                <w:rStyle w:val="Hyperlink"/>
                <w:rFonts w:ascii="Times New Roman" w:hAnsi="Times New Roman" w:cs="Times New Roman"/>
                <w:noProof/>
                <w:color w:val="000000" w:themeColor="text1"/>
              </w:rPr>
              <w:t>Tolak ukur Perkembangan Usaha</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_Toc51618156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29</w:t>
            </w:r>
            <w:r w:rsidRPr="009C3B92">
              <w:rPr>
                <w:rFonts w:ascii="Times New Roman" w:hAnsi="Times New Roman" w:cs="Times New Roman"/>
                <w:noProof/>
                <w:webHidden/>
                <w:color w:val="000000" w:themeColor="text1"/>
              </w:rPr>
              <w:fldChar w:fldCharType="end"/>
            </w:r>
          </w:hyperlink>
        </w:p>
        <w:p w14:paraId="3FBFD9EB" w14:textId="77777777" w:rsidR="00530F34" w:rsidRPr="009C3B92" w:rsidRDefault="00530F34" w:rsidP="00530F34">
          <w:pPr>
            <w:pStyle w:val="TOC1"/>
            <w:rPr>
              <w:rFonts w:eastAsiaTheme="minorEastAsia"/>
              <w:lang w:val="en-ID" w:eastAsia="en-ID"/>
            </w:rPr>
          </w:pPr>
          <w:hyperlink w:anchor="_Toc51618157" w:history="1">
            <w:r w:rsidRPr="009C3B92">
              <w:rPr>
                <w:rStyle w:val="Hyperlink"/>
              </w:rPr>
              <w:t>BAB III</w:t>
            </w:r>
          </w:hyperlink>
          <w:r>
            <w:rPr>
              <w:rStyle w:val="Hyperlink"/>
            </w:rPr>
            <w:t xml:space="preserve"> </w:t>
          </w:r>
          <w:hyperlink w:anchor="_Toc51618158" w:history="1">
            <w:r w:rsidRPr="009C3B92">
              <w:rPr>
                <w:rStyle w:val="Hyperlink"/>
              </w:rPr>
              <w:t>METODE PENELITIAN</w:t>
            </w:r>
            <w:r w:rsidRPr="009C3B92">
              <w:rPr>
                <w:webHidden/>
              </w:rPr>
              <w:tab/>
            </w:r>
            <w:r w:rsidRPr="009C3B92">
              <w:rPr>
                <w:webHidden/>
              </w:rPr>
              <w:fldChar w:fldCharType="begin"/>
            </w:r>
            <w:r w:rsidRPr="009C3B92">
              <w:rPr>
                <w:webHidden/>
              </w:rPr>
              <w:instrText xml:space="preserve"> PAGEREF _Toc51618158 \h </w:instrText>
            </w:r>
            <w:r w:rsidRPr="009C3B92">
              <w:rPr>
                <w:webHidden/>
              </w:rPr>
            </w:r>
            <w:r w:rsidRPr="009C3B92">
              <w:rPr>
                <w:webHidden/>
              </w:rPr>
              <w:fldChar w:fldCharType="separate"/>
            </w:r>
            <w:r>
              <w:rPr>
                <w:webHidden/>
              </w:rPr>
              <w:t>38</w:t>
            </w:r>
            <w:r w:rsidRPr="009C3B92">
              <w:rPr>
                <w:webHidden/>
              </w:rPr>
              <w:fldChar w:fldCharType="end"/>
            </w:r>
          </w:hyperlink>
        </w:p>
        <w:p w14:paraId="3E17F532" w14:textId="77777777" w:rsidR="00530F34" w:rsidRPr="009C3B92" w:rsidRDefault="00530F34" w:rsidP="00530F34">
          <w:pPr>
            <w:pStyle w:val="TOC2"/>
            <w:tabs>
              <w:tab w:val="left" w:pos="660"/>
              <w:tab w:val="right" w:leader="dot" w:pos="7472"/>
            </w:tabs>
            <w:spacing w:after="0"/>
            <w:rPr>
              <w:rFonts w:ascii="Times New Roman" w:eastAsiaTheme="minorEastAsia" w:hAnsi="Times New Roman" w:cs="Times New Roman"/>
              <w:noProof/>
              <w:color w:val="000000" w:themeColor="text1"/>
              <w:lang w:val="en-ID" w:eastAsia="en-ID"/>
            </w:rPr>
          </w:pPr>
          <w:hyperlink w:anchor="_Toc51618159" w:history="1">
            <w:r w:rsidRPr="009C3B92">
              <w:rPr>
                <w:rStyle w:val="Hyperlink"/>
                <w:rFonts w:ascii="Times New Roman" w:hAnsi="Times New Roman" w:cs="Times New Roman"/>
                <w:noProof/>
                <w:color w:val="000000" w:themeColor="text1"/>
              </w:rPr>
              <w:t>A.</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lang w:val="en-US"/>
              </w:rPr>
              <w:t>Jenis Penelitian</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_Toc51618159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38</w:t>
            </w:r>
            <w:r w:rsidRPr="009C3B92">
              <w:rPr>
                <w:rFonts w:ascii="Times New Roman" w:hAnsi="Times New Roman" w:cs="Times New Roman"/>
                <w:noProof/>
                <w:webHidden/>
                <w:color w:val="000000" w:themeColor="text1"/>
              </w:rPr>
              <w:fldChar w:fldCharType="end"/>
            </w:r>
          </w:hyperlink>
        </w:p>
        <w:p w14:paraId="38265D6D" w14:textId="77777777" w:rsidR="00530F34" w:rsidRPr="009C3B92" w:rsidRDefault="00530F34" w:rsidP="00530F34">
          <w:pPr>
            <w:pStyle w:val="TOC2"/>
            <w:tabs>
              <w:tab w:val="left" w:pos="660"/>
              <w:tab w:val="right" w:leader="dot" w:pos="7472"/>
            </w:tabs>
            <w:spacing w:after="0"/>
            <w:rPr>
              <w:rFonts w:ascii="Times New Roman" w:eastAsiaTheme="minorEastAsia" w:hAnsi="Times New Roman" w:cs="Times New Roman"/>
              <w:noProof/>
              <w:color w:val="000000" w:themeColor="text1"/>
              <w:lang w:val="en-ID" w:eastAsia="en-ID"/>
            </w:rPr>
          </w:pPr>
          <w:hyperlink w:anchor="_Toc51618160" w:history="1">
            <w:r w:rsidRPr="009C3B92">
              <w:rPr>
                <w:rStyle w:val="Hyperlink"/>
                <w:rFonts w:ascii="Times New Roman" w:hAnsi="Times New Roman" w:cs="Times New Roman"/>
                <w:noProof/>
                <w:color w:val="000000" w:themeColor="text1"/>
              </w:rPr>
              <w:t>B.</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rPr>
              <w:t>Variabel Penelitian</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_Toc51618160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38</w:t>
            </w:r>
            <w:r w:rsidRPr="009C3B92">
              <w:rPr>
                <w:rFonts w:ascii="Times New Roman" w:hAnsi="Times New Roman" w:cs="Times New Roman"/>
                <w:noProof/>
                <w:webHidden/>
                <w:color w:val="000000" w:themeColor="text1"/>
              </w:rPr>
              <w:fldChar w:fldCharType="end"/>
            </w:r>
          </w:hyperlink>
        </w:p>
        <w:p w14:paraId="32DAE568" w14:textId="77777777" w:rsidR="00530F34" w:rsidRPr="009C3B92" w:rsidRDefault="00530F34" w:rsidP="00530F34">
          <w:pPr>
            <w:pStyle w:val="TOC2"/>
            <w:tabs>
              <w:tab w:val="left" w:pos="660"/>
              <w:tab w:val="right" w:leader="dot" w:pos="7472"/>
            </w:tabs>
            <w:spacing w:after="0"/>
            <w:rPr>
              <w:rFonts w:ascii="Times New Roman" w:eastAsiaTheme="minorEastAsia" w:hAnsi="Times New Roman" w:cs="Times New Roman"/>
              <w:noProof/>
              <w:color w:val="000000" w:themeColor="text1"/>
              <w:lang w:val="en-ID" w:eastAsia="en-ID"/>
            </w:rPr>
          </w:pPr>
          <w:hyperlink w:anchor="_Toc51618161" w:history="1">
            <w:r w:rsidRPr="009C3B92">
              <w:rPr>
                <w:rStyle w:val="Hyperlink"/>
                <w:rFonts w:ascii="Times New Roman" w:hAnsi="Times New Roman" w:cs="Times New Roman"/>
                <w:noProof/>
                <w:color w:val="000000" w:themeColor="text1"/>
              </w:rPr>
              <w:t>C.</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rPr>
              <w:t>Teknik Penentuan Sampel</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_Toc51618161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39</w:t>
            </w:r>
            <w:r w:rsidRPr="009C3B92">
              <w:rPr>
                <w:rFonts w:ascii="Times New Roman" w:hAnsi="Times New Roman" w:cs="Times New Roman"/>
                <w:noProof/>
                <w:webHidden/>
                <w:color w:val="000000" w:themeColor="text1"/>
              </w:rPr>
              <w:fldChar w:fldCharType="end"/>
            </w:r>
          </w:hyperlink>
        </w:p>
        <w:p w14:paraId="129F9336" w14:textId="77777777" w:rsidR="00530F34" w:rsidRPr="009C3B92" w:rsidRDefault="00530F34" w:rsidP="00530F34">
          <w:pPr>
            <w:pStyle w:val="TOC2"/>
            <w:tabs>
              <w:tab w:val="left" w:pos="660"/>
              <w:tab w:val="right" w:leader="dot" w:pos="7472"/>
            </w:tabs>
            <w:spacing w:after="0"/>
            <w:rPr>
              <w:rFonts w:ascii="Times New Roman" w:eastAsiaTheme="minorEastAsia" w:hAnsi="Times New Roman" w:cs="Times New Roman"/>
              <w:noProof/>
              <w:color w:val="000000" w:themeColor="text1"/>
              <w:lang w:val="en-ID" w:eastAsia="en-ID"/>
            </w:rPr>
          </w:pPr>
          <w:hyperlink w:anchor="_Toc51618162" w:history="1">
            <w:r w:rsidRPr="009C3B92">
              <w:rPr>
                <w:rStyle w:val="Hyperlink"/>
                <w:rFonts w:ascii="Times New Roman" w:hAnsi="Times New Roman" w:cs="Times New Roman"/>
                <w:noProof/>
                <w:color w:val="000000" w:themeColor="text1"/>
              </w:rPr>
              <w:t>D.</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rPr>
              <w:t>Metode Pengumpulan Data</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_Toc51618162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40</w:t>
            </w:r>
            <w:r w:rsidRPr="009C3B92">
              <w:rPr>
                <w:rFonts w:ascii="Times New Roman" w:hAnsi="Times New Roman" w:cs="Times New Roman"/>
                <w:noProof/>
                <w:webHidden/>
                <w:color w:val="000000" w:themeColor="text1"/>
              </w:rPr>
              <w:fldChar w:fldCharType="end"/>
            </w:r>
          </w:hyperlink>
        </w:p>
        <w:p w14:paraId="0EDF3C96" w14:textId="77777777" w:rsidR="00530F34" w:rsidRPr="009C3B92" w:rsidRDefault="00530F34" w:rsidP="00530F34">
          <w:pPr>
            <w:pStyle w:val="TOC2"/>
            <w:tabs>
              <w:tab w:val="left" w:pos="660"/>
              <w:tab w:val="right" w:leader="dot" w:pos="7472"/>
            </w:tabs>
            <w:spacing w:after="0"/>
            <w:rPr>
              <w:rFonts w:ascii="Times New Roman" w:eastAsiaTheme="minorEastAsia" w:hAnsi="Times New Roman" w:cs="Times New Roman"/>
              <w:noProof/>
              <w:color w:val="000000" w:themeColor="text1"/>
              <w:lang w:val="en-ID" w:eastAsia="en-ID"/>
            </w:rPr>
          </w:pPr>
          <w:hyperlink w:anchor="_Toc51618163" w:history="1">
            <w:r w:rsidRPr="009C3B92">
              <w:rPr>
                <w:rStyle w:val="Hyperlink"/>
                <w:rFonts w:ascii="Times New Roman" w:hAnsi="Times New Roman" w:cs="Times New Roman"/>
                <w:noProof/>
                <w:color w:val="000000" w:themeColor="text1"/>
              </w:rPr>
              <w:t>E.</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rPr>
              <w:t>Metode Analisis Data</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_Toc51618163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41</w:t>
            </w:r>
            <w:r w:rsidRPr="009C3B92">
              <w:rPr>
                <w:rFonts w:ascii="Times New Roman" w:hAnsi="Times New Roman" w:cs="Times New Roman"/>
                <w:noProof/>
                <w:webHidden/>
                <w:color w:val="000000" w:themeColor="text1"/>
              </w:rPr>
              <w:fldChar w:fldCharType="end"/>
            </w:r>
          </w:hyperlink>
        </w:p>
        <w:p w14:paraId="25240249" w14:textId="77777777" w:rsidR="00530F34" w:rsidRPr="009C3B92" w:rsidRDefault="00530F34" w:rsidP="00530F34">
          <w:pPr>
            <w:pStyle w:val="TOC1"/>
            <w:rPr>
              <w:rFonts w:eastAsiaTheme="minorEastAsia"/>
              <w:lang w:val="en-ID" w:eastAsia="en-ID"/>
            </w:rPr>
          </w:pPr>
          <w:hyperlink w:anchor="_Toc51618164" w:history="1">
            <w:r w:rsidRPr="009C3B92">
              <w:rPr>
                <w:rStyle w:val="Hyperlink"/>
              </w:rPr>
              <w:t>BAB IV</w:t>
            </w:r>
          </w:hyperlink>
          <w:r>
            <w:rPr>
              <w:rStyle w:val="Hyperlink"/>
            </w:rPr>
            <w:t xml:space="preserve"> </w:t>
          </w:r>
          <w:hyperlink w:anchor="_Toc51618165" w:history="1">
            <w:r w:rsidRPr="009C3B92">
              <w:rPr>
                <w:rStyle w:val="Hyperlink"/>
              </w:rPr>
              <w:t>HASIL PENELITIAN DAN PEMBAHASAN</w:t>
            </w:r>
            <w:r w:rsidRPr="009C3B92">
              <w:rPr>
                <w:webHidden/>
              </w:rPr>
              <w:tab/>
            </w:r>
            <w:r w:rsidRPr="009C3B92">
              <w:rPr>
                <w:webHidden/>
              </w:rPr>
              <w:fldChar w:fldCharType="begin"/>
            </w:r>
            <w:r w:rsidRPr="009C3B92">
              <w:rPr>
                <w:webHidden/>
              </w:rPr>
              <w:instrText xml:space="preserve"> PAGEREF _Toc51618165 \h </w:instrText>
            </w:r>
            <w:r w:rsidRPr="009C3B92">
              <w:rPr>
                <w:webHidden/>
              </w:rPr>
            </w:r>
            <w:r w:rsidRPr="009C3B92">
              <w:rPr>
                <w:webHidden/>
              </w:rPr>
              <w:fldChar w:fldCharType="separate"/>
            </w:r>
            <w:r>
              <w:rPr>
                <w:webHidden/>
              </w:rPr>
              <w:t>45</w:t>
            </w:r>
            <w:r w:rsidRPr="009C3B92">
              <w:rPr>
                <w:webHidden/>
              </w:rPr>
              <w:fldChar w:fldCharType="end"/>
            </w:r>
          </w:hyperlink>
        </w:p>
        <w:p w14:paraId="71788268" w14:textId="77777777" w:rsidR="00530F34" w:rsidRPr="009C3B92" w:rsidRDefault="00530F34" w:rsidP="00530F34">
          <w:pPr>
            <w:pStyle w:val="TOC2"/>
            <w:tabs>
              <w:tab w:val="left" w:pos="660"/>
              <w:tab w:val="right" w:leader="dot" w:pos="7472"/>
            </w:tabs>
            <w:spacing w:after="0"/>
            <w:rPr>
              <w:rFonts w:ascii="Times New Roman" w:eastAsiaTheme="minorEastAsia" w:hAnsi="Times New Roman" w:cs="Times New Roman"/>
              <w:noProof/>
              <w:color w:val="000000" w:themeColor="text1"/>
              <w:lang w:val="en-ID" w:eastAsia="en-ID"/>
            </w:rPr>
          </w:pPr>
          <w:hyperlink w:anchor="_Toc51618166" w:history="1">
            <w:r w:rsidRPr="009C3B92">
              <w:rPr>
                <w:rStyle w:val="Hyperlink"/>
                <w:rFonts w:ascii="Times New Roman" w:hAnsi="Times New Roman" w:cs="Times New Roman"/>
                <w:noProof/>
                <w:color w:val="000000" w:themeColor="text1"/>
              </w:rPr>
              <w:t>A.</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rPr>
              <w:t>Gambaran Umum Penelitian</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_Toc51618166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45</w:t>
            </w:r>
            <w:r w:rsidRPr="009C3B92">
              <w:rPr>
                <w:rFonts w:ascii="Times New Roman" w:hAnsi="Times New Roman" w:cs="Times New Roman"/>
                <w:noProof/>
                <w:webHidden/>
                <w:color w:val="000000" w:themeColor="text1"/>
              </w:rPr>
              <w:fldChar w:fldCharType="end"/>
            </w:r>
          </w:hyperlink>
        </w:p>
        <w:p w14:paraId="372FD275" w14:textId="77777777" w:rsidR="00530F34" w:rsidRPr="009C3B92" w:rsidRDefault="00530F34" w:rsidP="00530F34">
          <w:pPr>
            <w:pStyle w:val="TOC3"/>
            <w:tabs>
              <w:tab w:val="left" w:pos="880"/>
              <w:tab w:val="right" w:leader="dot" w:pos="7472"/>
            </w:tabs>
            <w:spacing w:after="0"/>
            <w:rPr>
              <w:rFonts w:ascii="Times New Roman" w:eastAsiaTheme="minorEastAsia" w:hAnsi="Times New Roman" w:cs="Times New Roman"/>
              <w:noProof/>
              <w:color w:val="000000" w:themeColor="text1"/>
              <w:lang w:val="en-ID" w:eastAsia="en-ID"/>
            </w:rPr>
          </w:pPr>
          <w:hyperlink w:anchor="_Toc51618167" w:history="1">
            <w:r w:rsidRPr="009C3B92">
              <w:rPr>
                <w:rStyle w:val="Hyperlink"/>
                <w:rFonts w:ascii="Times New Roman" w:hAnsi="Times New Roman" w:cs="Times New Roman"/>
                <w:noProof/>
                <w:color w:val="000000" w:themeColor="text1"/>
              </w:rPr>
              <w:t>1.</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rPr>
              <w:t>Usia Nasabah</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_Toc51618167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46</w:t>
            </w:r>
            <w:r w:rsidRPr="009C3B92">
              <w:rPr>
                <w:rFonts w:ascii="Times New Roman" w:hAnsi="Times New Roman" w:cs="Times New Roman"/>
                <w:noProof/>
                <w:webHidden/>
                <w:color w:val="000000" w:themeColor="text1"/>
              </w:rPr>
              <w:fldChar w:fldCharType="end"/>
            </w:r>
          </w:hyperlink>
        </w:p>
        <w:p w14:paraId="40A9A3F4" w14:textId="77777777" w:rsidR="00530F34" w:rsidRPr="009C3B92" w:rsidRDefault="00530F34" w:rsidP="00530F34">
          <w:pPr>
            <w:pStyle w:val="TOC3"/>
            <w:tabs>
              <w:tab w:val="left" w:pos="880"/>
              <w:tab w:val="right" w:leader="dot" w:pos="7472"/>
            </w:tabs>
            <w:spacing w:after="0"/>
            <w:rPr>
              <w:rFonts w:ascii="Times New Roman" w:eastAsiaTheme="minorEastAsia" w:hAnsi="Times New Roman" w:cs="Times New Roman"/>
              <w:noProof/>
              <w:color w:val="000000" w:themeColor="text1"/>
              <w:lang w:val="en-ID" w:eastAsia="en-ID"/>
            </w:rPr>
          </w:pPr>
          <w:hyperlink w:anchor="_Toc51618168" w:history="1">
            <w:r w:rsidRPr="009C3B92">
              <w:rPr>
                <w:rStyle w:val="Hyperlink"/>
                <w:rFonts w:ascii="Times New Roman" w:hAnsi="Times New Roman" w:cs="Times New Roman"/>
                <w:noProof/>
                <w:color w:val="000000" w:themeColor="text1"/>
              </w:rPr>
              <w:t>2.</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rPr>
              <w:t>Jenis Kelamin Nasabah</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_Toc51618168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47</w:t>
            </w:r>
            <w:r w:rsidRPr="009C3B92">
              <w:rPr>
                <w:rFonts w:ascii="Times New Roman" w:hAnsi="Times New Roman" w:cs="Times New Roman"/>
                <w:noProof/>
                <w:webHidden/>
                <w:color w:val="000000" w:themeColor="text1"/>
              </w:rPr>
              <w:fldChar w:fldCharType="end"/>
            </w:r>
          </w:hyperlink>
        </w:p>
        <w:p w14:paraId="47038C20" w14:textId="77777777" w:rsidR="00530F34" w:rsidRPr="009C3B92" w:rsidRDefault="00530F34" w:rsidP="00530F34">
          <w:pPr>
            <w:pStyle w:val="TOC3"/>
            <w:tabs>
              <w:tab w:val="left" w:pos="880"/>
              <w:tab w:val="right" w:leader="dot" w:pos="7472"/>
            </w:tabs>
            <w:spacing w:after="0"/>
            <w:rPr>
              <w:rFonts w:ascii="Times New Roman" w:eastAsiaTheme="minorEastAsia" w:hAnsi="Times New Roman" w:cs="Times New Roman"/>
              <w:noProof/>
              <w:color w:val="000000" w:themeColor="text1"/>
              <w:lang w:val="en-ID" w:eastAsia="en-ID"/>
            </w:rPr>
          </w:pPr>
          <w:hyperlink w:anchor="_Toc51618169" w:history="1">
            <w:r w:rsidRPr="009C3B92">
              <w:rPr>
                <w:rStyle w:val="Hyperlink"/>
                <w:rFonts w:ascii="Times New Roman" w:hAnsi="Times New Roman" w:cs="Times New Roman"/>
                <w:noProof/>
                <w:color w:val="000000" w:themeColor="text1"/>
              </w:rPr>
              <w:t>3.</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rPr>
              <w:t>Pendidikan Nasabah</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_Toc51618169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48</w:t>
            </w:r>
            <w:r w:rsidRPr="009C3B92">
              <w:rPr>
                <w:rFonts w:ascii="Times New Roman" w:hAnsi="Times New Roman" w:cs="Times New Roman"/>
                <w:noProof/>
                <w:webHidden/>
                <w:color w:val="000000" w:themeColor="text1"/>
              </w:rPr>
              <w:fldChar w:fldCharType="end"/>
            </w:r>
          </w:hyperlink>
        </w:p>
        <w:p w14:paraId="6E238236" w14:textId="77777777" w:rsidR="00530F34" w:rsidRPr="009C3B92" w:rsidRDefault="00530F34" w:rsidP="00530F34">
          <w:pPr>
            <w:pStyle w:val="TOC3"/>
            <w:tabs>
              <w:tab w:val="left" w:pos="880"/>
              <w:tab w:val="right" w:leader="dot" w:pos="7472"/>
            </w:tabs>
            <w:spacing w:after="0"/>
            <w:rPr>
              <w:rFonts w:ascii="Times New Roman" w:eastAsiaTheme="minorEastAsia" w:hAnsi="Times New Roman" w:cs="Times New Roman"/>
              <w:noProof/>
              <w:color w:val="000000" w:themeColor="text1"/>
              <w:lang w:val="en-ID" w:eastAsia="en-ID"/>
            </w:rPr>
          </w:pPr>
          <w:hyperlink w:anchor="_Toc51618170" w:history="1">
            <w:r w:rsidRPr="009C3B92">
              <w:rPr>
                <w:rStyle w:val="Hyperlink"/>
                <w:rFonts w:ascii="Times New Roman" w:hAnsi="Times New Roman" w:cs="Times New Roman"/>
                <w:noProof/>
                <w:color w:val="000000" w:themeColor="text1"/>
                <w:w w:val="90"/>
              </w:rPr>
              <w:t>4.</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w w:val="90"/>
              </w:rPr>
              <w:t>Jenis Usaha Nasabah</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_Toc51618170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50</w:t>
            </w:r>
            <w:r w:rsidRPr="009C3B92">
              <w:rPr>
                <w:rFonts w:ascii="Times New Roman" w:hAnsi="Times New Roman" w:cs="Times New Roman"/>
                <w:noProof/>
                <w:webHidden/>
                <w:color w:val="000000" w:themeColor="text1"/>
              </w:rPr>
              <w:fldChar w:fldCharType="end"/>
            </w:r>
          </w:hyperlink>
        </w:p>
        <w:p w14:paraId="6347429B" w14:textId="77777777" w:rsidR="00530F34" w:rsidRPr="009C3B92" w:rsidRDefault="00530F34" w:rsidP="00530F34">
          <w:pPr>
            <w:pStyle w:val="TOC3"/>
            <w:tabs>
              <w:tab w:val="left" w:pos="880"/>
              <w:tab w:val="right" w:leader="dot" w:pos="7472"/>
            </w:tabs>
            <w:spacing w:after="0"/>
            <w:rPr>
              <w:rFonts w:ascii="Times New Roman" w:eastAsiaTheme="minorEastAsia" w:hAnsi="Times New Roman" w:cs="Times New Roman"/>
              <w:noProof/>
              <w:color w:val="000000" w:themeColor="text1"/>
              <w:lang w:val="en-ID" w:eastAsia="en-ID"/>
            </w:rPr>
          </w:pPr>
          <w:hyperlink w:anchor="_Toc51618171" w:history="1">
            <w:r w:rsidRPr="009C3B92">
              <w:rPr>
                <w:rStyle w:val="Hyperlink"/>
                <w:rFonts w:ascii="Times New Roman" w:hAnsi="Times New Roman" w:cs="Times New Roman"/>
                <w:noProof/>
                <w:color w:val="000000" w:themeColor="text1"/>
                <w:w w:val="90"/>
              </w:rPr>
              <w:t>5.</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w w:val="90"/>
              </w:rPr>
              <w:t>Lama Usaha</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_Toc51618171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50</w:t>
            </w:r>
            <w:r w:rsidRPr="009C3B92">
              <w:rPr>
                <w:rFonts w:ascii="Times New Roman" w:hAnsi="Times New Roman" w:cs="Times New Roman"/>
                <w:noProof/>
                <w:webHidden/>
                <w:color w:val="000000" w:themeColor="text1"/>
              </w:rPr>
              <w:fldChar w:fldCharType="end"/>
            </w:r>
          </w:hyperlink>
        </w:p>
        <w:p w14:paraId="3FD33137" w14:textId="77777777" w:rsidR="00530F34" w:rsidRPr="009C3B92" w:rsidRDefault="00530F34" w:rsidP="00530F34">
          <w:pPr>
            <w:pStyle w:val="TOC3"/>
            <w:tabs>
              <w:tab w:val="left" w:pos="880"/>
              <w:tab w:val="right" w:leader="dot" w:pos="7472"/>
            </w:tabs>
            <w:spacing w:after="0"/>
            <w:rPr>
              <w:rFonts w:ascii="Times New Roman" w:eastAsiaTheme="minorEastAsia" w:hAnsi="Times New Roman" w:cs="Times New Roman"/>
              <w:noProof/>
              <w:color w:val="000000" w:themeColor="text1"/>
              <w:lang w:val="en-ID" w:eastAsia="en-ID"/>
            </w:rPr>
          </w:pPr>
          <w:hyperlink w:anchor="_Toc51618172" w:history="1">
            <w:r w:rsidRPr="009C3B92">
              <w:rPr>
                <w:rStyle w:val="Hyperlink"/>
                <w:rFonts w:ascii="Times New Roman" w:hAnsi="Times New Roman" w:cs="Times New Roman"/>
                <w:noProof/>
                <w:color w:val="000000" w:themeColor="text1"/>
                <w:w w:val="90"/>
              </w:rPr>
              <w:t>6.</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w w:val="90"/>
              </w:rPr>
              <w:t>Tujuan Peminjaman</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_Toc51618172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51</w:t>
            </w:r>
            <w:r w:rsidRPr="009C3B92">
              <w:rPr>
                <w:rFonts w:ascii="Times New Roman" w:hAnsi="Times New Roman" w:cs="Times New Roman"/>
                <w:noProof/>
                <w:webHidden/>
                <w:color w:val="000000" w:themeColor="text1"/>
              </w:rPr>
              <w:fldChar w:fldCharType="end"/>
            </w:r>
          </w:hyperlink>
        </w:p>
        <w:p w14:paraId="2413DCF4" w14:textId="77777777" w:rsidR="00530F34" w:rsidRPr="009C3B92" w:rsidRDefault="00530F34" w:rsidP="00530F34">
          <w:pPr>
            <w:pStyle w:val="TOC3"/>
            <w:tabs>
              <w:tab w:val="left" w:pos="880"/>
              <w:tab w:val="right" w:leader="dot" w:pos="7472"/>
            </w:tabs>
            <w:spacing w:after="0"/>
            <w:rPr>
              <w:rFonts w:ascii="Times New Roman" w:eastAsiaTheme="minorEastAsia" w:hAnsi="Times New Roman" w:cs="Times New Roman"/>
              <w:noProof/>
              <w:color w:val="000000" w:themeColor="text1"/>
              <w:lang w:val="en-ID" w:eastAsia="en-ID"/>
            </w:rPr>
          </w:pPr>
          <w:hyperlink w:anchor="_Toc51618173" w:history="1">
            <w:r w:rsidRPr="009C3B92">
              <w:rPr>
                <w:rStyle w:val="Hyperlink"/>
                <w:rFonts w:ascii="Times New Roman" w:hAnsi="Times New Roman" w:cs="Times New Roman"/>
                <w:noProof/>
                <w:color w:val="000000" w:themeColor="text1"/>
                <w:w w:val="90"/>
              </w:rPr>
              <w:t>7.</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w w:val="90"/>
              </w:rPr>
              <w:t>Tenor dan Plafon Kredit Pinjaman Nasabah</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_Toc51618173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52</w:t>
            </w:r>
            <w:r w:rsidRPr="009C3B92">
              <w:rPr>
                <w:rFonts w:ascii="Times New Roman" w:hAnsi="Times New Roman" w:cs="Times New Roman"/>
                <w:noProof/>
                <w:webHidden/>
                <w:color w:val="000000" w:themeColor="text1"/>
              </w:rPr>
              <w:fldChar w:fldCharType="end"/>
            </w:r>
          </w:hyperlink>
        </w:p>
        <w:p w14:paraId="29104B8B" w14:textId="77777777" w:rsidR="00530F34" w:rsidRPr="009C3B92" w:rsidRDefault="00530F34" w:rsidP="00530F34">
          <w:pPr>
            <w:pStyle w:val="TOC2"/>
            <w:tabs>
              <w:tab w:val="left" w:pos="660"/>
              <w:tab w:val="right" w:leader="dot" w:pos="7472"/>
            </w:tabs>
            <w:spacing w:after="0"/>
            <w:rPr>
              <w:rFonts w:ascii="Times New Roman" w:eastAsiaTheme="minorEastAsia" w:hAnsi="Times New Roman" w:cs="Times New Roman"/>
              <w:noProof/>
              <w:color w:val="000000" w:themeColor="text1"/>
              <w:lang w:val="en-ID" w:eastAsia="en-ID"/>
            </w:rPr>
          </w:pPr>
          <w:hyperlink w:anchor="_Toc51618174" w:history="1">
            <w:r w:rsidRPr="009C3B92">
              <w:rPr>
                <w:rStyle w:val="Hyperlink"/>
                <w:rFonts w:ascii="Times New Roman" w:hAnsi="Times New Roman" w:cs="Times New Roman"/>
                <w:noProof/>
                <w:color w:val="000000" w:themeColor="text1"/>
                <w:w w:val="90"/>
              </w:rPr>
              <w:t>B.</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w w:val="90"/>
              </w:rPr>
              <w:t>Hasil Analisis Data</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_Toc51618174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55</w:t>
            </w:r>
            <w:r w:rsidRPr="009C3B92">
              <w:rPr>
                <w:rFonts w:ascii="Times New Roman" w:hAnsi="Times New Roman" w:cs="Times New Roman"/>
                <w:noProof/>
                <w:webHidden/>
                <w:color w:val="000000" w:themeColor="text1"/>
              </w:rPr>
              <w:fldChar w:fldCharType="end"/>
            </w:r>
          </w:hyperlink>
        </w:p>
        <w:p w14:paraId="712ED13C" w14:textId="77777777" w:rsidR="00530F34" w:rsidRPr="009C3B92" w:rsidRDefault="00530F34" w:rsidP="00530F34">
          <w:pPr>
            <w:pStyle w:val="TOC3"/>
            <w:tabs>
              <w:tab w:val="left" w:pos="880"/>
              <w:tab w:val="right" w:leader="dot" w:pos="7472"/>
            </w:tabs>
            <w:spacing w:after="0"/>
            <w:rPr>
              <w:rFonts w:ascii="Times New Roman" w:eastAsiaTheme="minorEastAsia" w:hAnsi="Times New Roman" w:cs="Times New Roman"/>
              <w:noProof/>
              <w:color w:val="000000" w:themeColor="text1"/>
              <w:lang w:val="en-ID" w:eastAsia="en-ID"/>
            </w:rPr>
          </w:pPr>
          <w:hyperlink w:anchor="_Toc51618175" w:history="1">
            <w:r w:rsidRPr="009C3B92">
              <w:rPr>
                <w:rStyle w:val="Hyperlink"/>
                <w:rFonts w:ascii="Times New Roman" w:hAnsi="Times New Roman" w:cs="Times New Roman"/>
                <w:noProof/>
                <w:color w:val="000000" w:themeColor="text1"/>
                <w:w w:val="90"/>
              </w:rPr>
              <w:t>1.</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w w:val="90"/>
              </w:rPr>
              <w:t>Uji Normalitas</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_Toc51618175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55</w:t>
            </w:r>
            <w:r w:rsidRPr="009C3B92">
              <w:rPr>
                <w:rFonts w:ascii="Times New Roman" w:hAnsi="Times New Roman" w:cs="Times New Roman"/>
                <w:noProof/>
                <w:webHidden/>
                <w:color w:val="000000" w:themeColor="text1"/>
              </w:rPr>
              <w:fldChar w:fldCharType="end"/>
            </w:r>
          </w:hyperlink>
        </w:p>
        <w:p w14:paraId="2C1DDE6A" w14:textId="77777777" w:rsidR="00530F34" w:rsidRPr="009C3B92" w:rsidRDefault="00530F34" w:rsidP="00530F34">
          <w:pPr>
            <w:pStyle w:val="TOC3"/>
            <w:tabs>
              <w:tab w:val="left" w:pos="880"/>
              <w:tab w:val="right" w:leader="dot" w:pos="7472"/>
            </w:tabs>
            <w:spacing w:after="0"/>
            <w:rPr>
              <w:rFonts w:ascii="Times New Roman" w:eastAsiaTheme="minorEastAsia" w:hAnsi="Times New Roman" w:cs="Times New Roman"/>
              <w:noProof/>
              <w:color w:val="000000" w:themeColor="text1"/>
              <w:lang w:val="en-ID" w:eastAsia="en-ID"/>
            </w:rPr>
          </w:pPr>
          <w:hyperlink w:anchor="_Toc51618176" w:history="1">
            <w:r w:rsidRPr="009C3B92">
              <w:rPr>
                <w:rStyle w:val="Hyperlink"/>
                <w:rFonts w:ascii="Times New Roman" w:hAnsi="Times New Roman" w:cs="Times New Roman"/>
                <w:noProof/>
                <w:color w:val="000000" w:themeColor="text1"/>
                <w:w w:val="90"/>
              </w:rPr>
              <w:t>2.</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w w:val="90"/>
              </w:rPr>
              <w:t>Uji Wilcoxon Signed Rank Test</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_Toc51618176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56</w:t>
            </w:r>
            <w:r w:rsidRPr="009C3B92">
              <w:rPr>
                <w:rFonts w:ascii="Times New Roman" w:hAnsi="Times New Roman" w:cs="Times New Roman"/>
                <w:noProof/>
                <w:webHidden/>
                <w:color w:val="000000" w:themeColor="text1"/>
              </w:rPr>
              <w:fldChar w:fldCharType="end"/>
            </w:r>
          </w:hyperlink>
        </w:p>
        <w:p w14:paraId="10EA467A" w14:textId="77777777" w:rsidR="00530F34" w:rsidRPr="009C3B92" w:rsidRDefault="00530F34" w:rsidP="00530F34">
          <w:pPr>
            <w:pStyle w:val="TOC2"/>
            <w:tabs>
              <w:tab w:val="left" w:pos="660"/>
              <w:tab w:val="right" w:leader="dot" w:pos="7472"/>
            </w:tabs>
            <w:spacing w:after="0"/>
            <w:rPr>
              <w:rFonts w:ascii="Times New Roman" w:eastAsiaTheme="minorEastAsia" w:hAnsi="Times New Roman" w:cs="Times New Roman"/>
              <w:noProof/>
              <w:color w:val="000000" w:themeColor="text1"/>
              <w:lang w:val="en-ID" w:eastAsia="en-ID"/>
            </w:rPr>
          </w:pPr>
          <w:hyperlink w:anchor="_Toc51618177" w:history="1">
            <w:r w:rsidRPr="009C3B92">
              <w:rPr>
                <w:rStyle w:val="Hyperlink"/>
                <w:rFonts w:ascii="Times New Roman" w:hAnsi="Times New Roman" w:cs="Times New Roman"/>
                <w:noProof/>
                <w:color w:val="000000" w:themeColor="text1"/>
              </w:rPr>
              <w:t>C.</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rPr>
              <w:t>Analisa dan Pembahasan</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_Toc51618177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61</w:t>
            </w:r>
            <w:r w:rsidRPr="009C3B92">
              <w:rPr>
                <w:rFonts w:ascii="Times New Roman" w:hAnsi="Times New Roman" w:cs="Times New Roman"/>
                <w:noProof/>
                <w:webHidden/>
                <w:color w:val="000000" w:themeColor="text1"/>
              </w:rPr>
              <w:fldChar w:fldCharType="end"/>
            </w:r>
          </w:hyperlink>
        </w:p>
        <w:p w14:paraId="069E721E" w14:textId="77777777" w:rsidR="00530F34" w:rsidRPr="009C3B92" w:rsidRDefault="00530F34" w:rsidP="00530F34">
          <w:pPr>
            <w:pStyle w:val="TOC3"/>
            <w:tabs>
              <w:tab w:val="left" w:pos="880"/>
              <w:tab w:val="right" w:leader="dot" w:pos="7472"/>
            </w:tabs>
            <w:spacing w:after="0"/>
            <w:rPr>
              <w:rFonts w:ascii="Times New Roman" w:eastAsiaTheme="minorEastAsia" w:hAnsi="Times New Roman" w:cs="Times New Roman"/>
              <w:noProof/>
              <w:color w:val="000000" w:themeColor="text1"/>
              <w:lang w:val="en-ID" w:eastAsia="en-ID"/>
            </w:rPr>
          </w:pPr>
          <w:hyperlink w:anchor="_Toc51618178" w:history="1">
            <w:r w:rsidRPr="009C3B92">
              <w:rPr>
                <w:rStyle w:val="Hyperlink"/>
                <w:rFonts w:ascii="Times New Roman" w:hAnsi="Times New Roman" w:cs="Times New Roman"/>
                <w:noProof/>
                <w:color w:val="000000" w:themeColor="text1"/>
              </w:rPr>
              <w:t>1.</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rPr>
              <w:t>Analisa Modal Usaha Setelah Memperoleh Pinjaman KSP</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_Toc51618178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61</w:t>
            </w:r>
            <w:r w:rsidRPr="009C3B92">
              <w:rPr>
                <w:rFonts w:ascii="Times New Roman" w:hAnsi="Times New Roman" w:cs="Times New Roman"/>
                <w:noProof/>
                <w:webHidden/>
                <w:color w:val="000000" w:themeColor="text1"/>
              </w:rPr>
              <w:fldChar w:fldCharType="end"/>
            </w:r>
          </w:hyperlink>
        </w:p>
        <w:p w14:paraId="078C9A6E" w14:textId="77777777" w:rsidR="00530F34" w:rsidRPr="009C3B92" w:rsidRDefault="00530F34" w:rsidP="00530F34">
          <w:pPr>
            <w:pStyle w:val="TOC3"/>
            <w:tabs>
              <w:tab w:val="left" w:pos="880"/>
              <w:tab w:val="right" w:leader="dot" w:pos="7472"/>
            </w:tabs>
            <w:spacing w:after="0"/>
            <w:rPr>
              <w:rFonts w:ascii="Times New Roman" w:eastAsiaTheme="minorEastAsia" w:hAnsi="Times New Roman" w:cs="Times New Roman"/>
              <w:noProof/>
              <w:color w:val="000000" w:themeColor="text1"/>
              <w:lang w:val="en-ID" w:eastAsia="en-ID"/>
            </w:rPr>
          </w:pPr>
          <w:hyperlink w:anchor="_Toc51618179" w:history="1">
            <w:r w:rsidRPr="009C3B92">
              <w:rPr>
                <w:rStyle w:val="Hyperlink"/>
                <w:rFonts w:ascii="Times New Roman" w:hAnsi="Times New Roman" w:cs="Times New Roman"/>
                <w:noProof/>
                <w:color w:val="000000" w:themeColor="text1"/>
              </w:rPr>
              <w:t>2.</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rPr>
              <w:t>Analisa Omzet Penjualan Setelah Memperoleh Pinjaman KSP</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_Toc51618179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62</w:t>
            </w:r>
            <w:r w:rsidRPr="009C3B92">
              <w:rPr>
                <w:rFonts w:ascii="Times New Roman" w:hAnsi="Times New Roman" w:cs="Times New Roman"/>
                <w:noProof/>
                <w:webHidden/>
                <w:color w:val="000000" w:themeColor="text1"/>
              </w:rPr>
              <w:fldChar w:fldCharType="end"/>
            </w:r>
          </w:hyperlink>
        </w:p>
        <w:p w14:paraId="380D23E9" w14:textId="77777777" w:rsidR="00530F34" w:rsidRPr="009C3B92" w:rsidRDefault="00530F34" w:rsidP="00530F34">
          <w:pPr>
            <w:pStyle w:val="TOC3"/>
            <w:tabs>
              <w:tab w:val="left" w:pos="880"/>
              <w:tab w:val="right" w:leader="dot" w:pos="7472"/>
            </w:tabs>
            <w:spacing w:after="0"/>
            <w:rPr>
              <w:rFonts w:ascii="Times New Roman" w:eastAsiaTheme="minorEastAsia" w:hAnsi="Times New Roman" w:cs="Times New Roman"/>
              <w:noProof/>
              <w:color w:val="000000" w:themeColor="text1"/>
              <w:lang w:val="en-ID" w:eastAsia="en-ID"/>
            </w:rPr>
          </w:pPr>
          <w:hyperlink w:anchor="_Toc51618180" w:history="1">
            <w:r w:rsidRPr="009C3B92">
              <w:rPr>
                <w:rStyle w:val="Hyperlink"/>
                <w:rFonts w:ascii="Times New Roman" w:hAnsi="Times New Roman" w:cs="Times New Roman"/>
                <w:noProof/>
                <w:color w:val="000000" w:themeColor="text1"/>
              </w:rPr>
              <w:t>3.</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rPr>
              <w:t>Analisa Keuntungan Setelah Memperoleh Pinjaman KSP</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_Toc51618180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63</w:t>
            </w:r>
            <w:r w:rsidRPr="009C3B92">
              <w:rPr>
                <w:rFonts w:ascii="Times New Roman" w:hAnsi="Times New Roman" w:cs="Times New Roman"/>
                <w:noProof/>
                <w:webHidden/>
                <w:color w:val="000000" w:themeColor="text1"/>
              </w:rPr>
              <w:fldChar w:fldCharType="end"/>
            </w:r>
          </w:hyperlink>
        </w:p>
        <w:p w14:paraId="6B277317" w14:textId="77777777" w:rsidR="00530F34" w:rsidRPr="009C3B92" w:rsidRDefault="00530F34" w:rsidP="00530F34">
          <w:pPr>
            <w:pStyle w:val="TOC3"/>
            <w:tabs>
              <w:tab w:val="left" w:pos="880"/>
              <w:tab w:val="right" w:leader="dot" w:pos="7472"/>
            </w:tabs>
            <w:spacing w:after="0"/>
            <w:rPr>
              <w:rFonts w:ascii="Times New Roman" w:eastAsiaTheme="minorEastAsia" w:hAnsi="Times New Roman" w:cs="Times New Roman"/>
              <w:noProof/>
              <w:color w:val="000000" w:themeColor="text1"/>
              <w:lang w:val="en-ID" w:eastAsia="en-ID"/>
            </w:rPr>
          </w:pPr>
          <w:hyperlink w:anchor="_Toc51618181" w:history="1">
            <w:r w:rsidRPr="009C3B92">
              <w:rPr>
                <w:rStyle w:val="Hyperlink"/>
                <w:rFonts w:ascii="Times New Roman" w:hAnsi="Times New Roman" w:cs="Times New Roman"/>
                <w:noProof/>
                <w:color w:val="000000" w:themeColor="text1"/>
              </w:rPr>
              <w:t>4.</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rPr>
              <w:t>Analisa Jumlah Tenaga Kerja Setelah Memperoleh Pinjaman KSP</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_Toc51618181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64</w:t>
            </w:r>
            <w:r w:rsidRPr="009C3B92">
              <w:rPr>
                <w:rFonts w:ascii="Times New Roman" w:hAnsi="Times New Roman" w:cs="Times New Roman"/>
                <w:noProof/>
                <w:webHidden/>
                <w:color w:val="000000" w:themeColor="text1"/>
              </w:rPr>
              <w:fldChar w:fldCharType="end"/>
            </w:r>
          </w:hyperlink>
        </w:p>
        <w:p w14:paraId="63772434" w14:textId="77777777" w:rsidR="00530F34" w:rsidRPr="009C3B92" w:rsidRDefault="00530F34" w:rsidP="00530F34">
          <w:pPr>
            <w:pStyle w:val="TOC2"/>
            <w:tabs>
              <w:tab w:val="left" w:pos="660"/>
              <w:tab w:val="right" w:leader="dot" w:pos="7472"/>
            </w:tabs>
            <w:spacing w:after="0"/>
            <w:rPr>
              <w:rFonts w:ascii="Times New Roman" w:eastAsiaTheme="minorEastAsia" w:hAnsi="Times New Roman" w:cs="Times New Roman"/>
              <w:noProof/>
              <w:color w:val="000000" w:themeColor="text1"/>
              <w:lang w:val="en-ID" w:eastAsia="en-ID"/>
            </w:rPr>
          </w:pPr>
          <w:hyperlink w:anchor="_Toc51618182" w:history="1">
            <w:r w:rsidRPr="009C3B92">
              <w:rPr>
                <w:rStyle w:val="Hyperlink"/>
                <w:rFonts w:ascii="Times New Roman" w:hAnsi="Times New Roman" w:cs="Times New Roman"/>
                <w:noProof/>
                <w:color w:val="000000" w:themeColor="text1"/>
              </w:rPr>
              <w:t>D.</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rPr>
              <w:t xml:space="preserve">Analisa Dampak Pinjaman Terhadap Kinerja Usaha Setiap </w:t>
            </w:r>
            <w:r w:rsidRPr="009C3B92">
              <w:rPr>
                <w:rStyle w:val="Hyperlink"/>
                <w:rFonts w:ascii="Times New Roman" w:hAnsi="Times New Roman" w:cs="Times New Roman"/>
                <w:i/>
                <w:noProof/>
                <w:color w:val="000000" w:themeColor="text1"/>
              </w:rPr>
              <w:t>Cluster</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_Toc51618182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64</w:t>
            </w:r>
            <w:r w:rsidRPr="009C3B92">
              <w:rPr>
                <w:rFonts w:ascii="Times New Roman" w:hAnsi="Times New Roman" w:cs="Times New Roman"/>
                <w:noProof/>
                <w:webHidden/>
                <w:color w:val="000000" w:themeColor="text1"/>
              </w:rPr>
              <w:fldChar w:fldCharType="end"/>
            </w:r>
          </w:hyperlink>
        </w:p>
        <w:p w14:paraId="6CB4B9A0" w14:textId="77777777" w:rsidR="00530F34" w:rsidRPr="009C3B92" w:rsidRDefault="00530F34" w:rsidP="00530F34">
          <w:pPr>
            <w:pStyle w:val="TOC3"/>
            <w:tabs>
              <w:tab w:val="left" w:pos="880"/>
              <w:tab w:val="right" w:leader="dot" w:pos="7472"/>
            </w:tabs>
            <w:spacing w:after="0"/>
            <w:rPr>
              <w:rFonts w:ascii="Times New Roman" w:eastAsiaTheme="minorEastAsia" w:hAnsi="Times New Roman" w:cs="Times New Roman"/>
              <w:noProof/>
              <w:color w:val="000000" w:themeColor="text1"/>
              <w:lang w:val="en-ID" w:eastAsia="en-ID"/>
            </w:rPr>
          </w:pPr>
          <w:hyperlink w:anchor="_Toc51618183" w:history="1">
            <w:r w:rsidRPr="009C3B92">
              <w:rPr>
                <w:rStyle w:val="Hyperlink"/>
                <w:rFonts w:ascii="Times New Roman" w:hAnsi="Times New Roman" w:cs="Times New Roman"/>
                <w:noProof/>
                <w:color w:val="000000" w:themeColor="text1"/>
              </w:rPr>
              <w:t>1.</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rPr>
              <w:t>Modal Usaha</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_Toc51618183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65</w:t>
            </w:r>
            <w:r w:rsidRPr="009C3B92">
              <w:rPr>
                <w:rFonts w:ascii="Times New Roman" w:hAnsi="Times New Roman" w:cs="Times New Roman"/>
                <w:noProof/>
                <w:webHidden/>
                <w:color w:val="000000" w:themeColor="text1"/>
              </w:rPr>
              <w:fldChar w:fldCharType="end"/>
            </w:r>
          </w:hyperlink>
        </w:p>
        <w:p w14:paraId="6C422E0D" w14:textId="77777777" w:rsidR="00530F34" w:rsidRPr="009C3B92" w:rsidRDefault="00530F34" w:rsidP="00530F34">
          <w:pPr>
            <w:pStyle w:val="TOC3"/>
            <w:tabs>
              <w:tab w:val="left" w:pos="880"/>
              <w:tab w:val="right" w:leader="dot" w:pos="7472"/>
            </w:tabs>
            <w:spacing w:after="0"/>
            <w:rPr>
              <w:rFonts w:ascii="Times New Roman" w:eastAsiaTheme="minorEastAsia" w:hAnsi="Times New Roman" w:cs="Times New Roman"/>
              <w:noProof/>
              <w:color w:val="000000" w:themeColor="text1"/>
              <w:lang w:val="en-ID" w:eastAsia="en-ID"/>
            </w:rPr>
          </w:pPr>
          <w:hyperlink w:anchor="_Toc51618184" w:history="1">
            <w:r w:rsidRPr="009C3B92">
              <w:rPr>
                <w:rStyle w:val="Hyperlink"/>
                <w:rFonts w:ascii="Times New Roman" w:hAnsi="Times New Roman" w:cs="Times New Roman"/>
                <w:noProof/>
                <w:color w:val="000000" w:themeColor="text1"/>
              </w:rPr>
              <w:t>2.</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rPr>
              <w:t>Omzet</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_Toc51618184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67</w:t>
            </w:r>
            <w:r w:rsidRPr="009C3B92">
              <w:rPr>
                <w:rFonts w:ascii="Times New Roman" w:hAnsi="Times New Roman" w:cs="Times New Roman"/>
                <w:noProof/>
                <w:webHidden/>
                <w:color w:val="000000" w:themeColor="text1"/>
              </w:rPr>
              <w:fldChar w:fldCharType="end"/>
            </w:r>
          </w:hyperlink>
        </w:p>
        <w:p w14:paraId="41ED9D89" w14:textId="77777777" w:rsidR="00530F34" w:rsidRPr="009C3B92" w:rsidRDefault="00530F34" w:rsidP="00530F34">
          <w:pPr>
            <w:pStyle w:val="TOC3"/>
            <w:tabs>
              <w:tab w:val="left" w:pos="880"/>
              <w:tab w:val="right" w:leader="dot" w:pos="7472"/>
            </w:tabs>
            <w:spacing w:after="0"/>
            <w:rPr>
              <w:rFonts w:ascii="Times New Roman" w:eastAsiaTheme="minorEastAsia" w:hAnsi="Times New Roman" w:cs="Times New Roman"/>
              <w:noProof/>
              <w:color w:val="000000" w:themeColor="text1"/>
              <w:lang w:val="en-ID" w:eastAsia="en-ID"/>
            </w:rPr>
          </w:pPr>
          <w:hyperlink w:anchor="_Toc51618185" w:history="1">
            <w:r w:rsidRPr="009C3B92">
              <w:rPr>
                <w:rStyle w:val="Hyperlink"/>
                <w:rFonts w:ascii="Times New Roman" w:hAnsi="Times New Roman" w:cs="Times New Roman"/>
                <w:noProof/>
                <w:color w:val="000000" w:themeColor="text1"/>
              </w:rPr>
              <w:t>3.</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rPr>
              <w:t>Laba Usaha</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_Toc51618185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70</w:t>
            </w:r>
            <w:r w:rsidRPr="009C3B92">
              <w:rPr>
                <w:rFonts w:ascii="Times New Roman" w:hAnsi="Times New Roman" w:cs="Times New Roman"/>
                <w:noProof/>
                <w:webHidden/>
                <w:color w:val="000000" w:themeColor="text1"/>
              </w:rPr>
              <w:fldChar w:fldCharType="end"/>
            </w:r>
          </w:hyperlink>
        </w:p>
        <w:p w14:paraId="53C17180" w14:textId="77777777" w:rsidR="00530F34" w:rsidRPr="009C3B92" w:rsidRDefault="00530F34" w:rsidP="00530F34">
          <w:pPr>
            <w:pStyle w:val="TOC3"/>
            <w:tabs>
              <w:tab w:val="left" w:pos="880"/>
              <w:tab w:val="right" w:leader="dot" w:pos="7472"/>
            </w:tabs>
            <w:spacing w:after="0"/>
            <w:rPr>
              <w:rFonts w:ascii="Times New Roman" w:eastAsiaTheme="minorEastAsia" w:hAnsi="Times New Roman" w:cs="Times New Roman"/>
              <w:noProof/>
              <w:color w:val="000000" w:themeColor="text1"/>
              <w:lang w:val="en-ID" w:eastAsia="en-ID"/>
            </w:rPr>
          </w:pPr>
          <w:hyperlink w:anchor="_Toc51618186" w:history="1">
            <w:r w:rsidRPr="009C3B92">
              <w:rPr>
                <w:rStyle w:val="Hyperlink"/>
                <w:rFonts w:ascii="Times New Roman" w:hAnsi="Times New Roman" w:cs="Times New Roman"/>
                <w:noProof/>
                <w:color w:val="000000" w:themeColor="text1"/>
              </w:rPr>
              <w:t>4.</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rPr>
              <w:t>Tenaga Kerja</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_Toc51618186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72</w:t>
            </w:r>
            <w:r w:rsidRPr="009C3B92">
              <w:rPr>
                <w:rFonts w:ascii="Times New Roman" w:hAnsi="Times New Roman" w:cs="Times New Roman"/>
                <w:noProof/>
                <w:webHidden/>
                <w:color w:val="000000" w:themeColor="text1"/>
              </w:rPr>
              <w:fldChar w:fldCharType="end"/>
            </w:r>
          </w:hyperlink>
        </w:p>
        <w:p w14:paraId="3F2C2872" w14:textId="77777777" w:rsidR="00530F34" w:rsidRPr="009C3B92" w:rsidRDefault="00530F34" w:rsidP="00530F34">
          <w:pPr>
            <w:pStyle w:val="TOC2"/>
            <w:tabs>
              <w:tab w:val="left" w:pos="660"/>
              <w:tab w:val="right" w:leader="dot" w:pos="7472"/>
            </w:tabs>
            <w:spacing w:after="0"/>
            <w:rPr>
              <w:rFonts w:ascii="Times New Roman" w:eastAsiaTheme="minorEastAsia" w:hAnsi="Times New Roman" w:cs="Times New Roman"/>
              <w:noProof/>
              <w:color w:val="000000" w:themeColor="text1"/>
              <w:lang w:val="en-ID" w:eastAsia="en-ID"/>
            </w:rPr>
          </w:pPr>
          <w:hyperlink w:anchor="_Toc51618187" w:history="1">
            <w:r w:rsidRPr="009C3B92">
              <w:rPr>
                <w:rStyle w:val="Hyperlink"/>
                <w:rFonts w:ascii="Times New Roman" w:hAnsi="Times New Roman" w:cs="Times New Roman"/>
                <w:noProof/>
                <w:color w:val="000000" w:themeColor="text1"/>
              </w:rPr>
              <w:t>F.</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rPr>
              <w:t xml:space="preserve">Presentase Kinerja Usaha pada setiap </w:t>
            </w:r>
            <w:r w:rsidRPr="009C3B92">
              <w:rPr>
                <w:rStyle w:val="Hyperlink"/>
                <w:rFonts w:ascii="Times New Roman" w:hAnsi="Times New Roman" w:cs="Times New Roman"/>
                <w:i/>
                <w:noProof/>
                <w:color w:val="000000" w:themeColor="text1"/>
              </w:rPr>
              <w:t>Cluster</w:t>
            </w:r>
            <w:r w:rsidRPr="009C3B92">
              <w:rPr>
                <w:rStyle w:val="Hyperlink"/>
                <w:rFonts w:ascii="Times New Roman" w:hAnsi="Times New Roman" w:cs="Times New Roman"/>
                <w:noProof/>
                <w:color w:val="000000" w:themeColor="text1"/>
              </w:rPr>
              <w:t xml:space="preserve"> Penerima Pinjaman</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_Toc51618187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73</w:t>
            </w:r>
            <w:r w:rsidRPr="009C3B92">
              <w:rPr>
                <w:rFonts w:ascii="Times New Roman" w:hAnsi="Times New Roman" w:cs="Times New Roman"/>
                <w:noProof/>
                <w:webHidden/>
                <w:color w:val="000000" w:themeColor="text1"/>
              </w:rPr>
              <w:fldChar w:fldCharType="end"/>
            </w:r>
          </w:hyperlink>
        </w:p>
        <w:p w14:paraId="1C187B4D" w14:textId="77777777" w:rsidR="00530F34" w:rsidRPr="009C3B92" w:rsidRDefault="00530F34" w:rsidP="00530F34">
          <w:pPr>
            <w:pStyle w:val="TOC1"/>
            <w:rPr>
              <w:rFonts w:eastAsiaTheme="minorEastAsia"/>
              <w:lang w:val="en-ID" w:eastAsia="en-ID"/>
            </w:rPr>
          </w:pPr>
          <w:hyperlink w:anchor="_Toc51618188" w:history="1">
            <w:r w:rsidRPr="009C3B92">
              <w:rPr>
                <w:rStyle w:val="Hyperlink"/>
              </w:rPr>
              <w:t>BAB V</w:t>
            </w:r>
          </w:hyperlink>
          <w:r w:rsidRPr="009C3B92">
            <w:rPr>
              <w:rFonts w:eastAsiaTheme="minorEastAsia"/>
              <w:lang w:eastAsia="en-ID"/>
            </w:rPr>
            <w:t xml:space="preserve"> </w:t>
          </w:r>
          <w:hyperlink w:anchor="_Toc51618189" w:history="1">
            <w:r w:rsidRPr="009C3B92">
              <w:rPr>
                <w:rStyle w:val="Hyperlink"/>
              </w:rPr>
              <w:t>KESIMPULAN DAN REKOMENDASI</w:t>
            </w:r>
            <w:r w:rsidRPr="009C3B92">
              <w:rPr>
                <w:webHidden/>
              </w:rPr>
              <w:tab/>
            </w:r>
            <w:r w:rsidRPr="009C3B92">
              <w:rPr>
                <w:webHidden/>
              </w:rPr>
              <w:fldChar w:fldCharType="begin"/>
            </w:r>
            <w:r w:rsidRPr="009C3B92">
              <w:rPr>
                <w:webHidden/>
              </w:rPr>
              <w:instrText xml:space="preserve"> PAGEREF _Toc51618189 \h </w:instrText>
            </w:r>
            <w:r w:rsidRPr="009C3B92">
              <w:rPr>
                <w:webHidden/>
              </w:rPr>
            </w:r>
            <w:r w:rsidRPr="009C3B92">
              <w:rPr>
                <w:webHidden/>
              </w:rPr>
              <w:fldChar w:fldCharType="separate"/>
            </w:r>
            <w:r>
              <w:rPr>
                <w:webHidden/>
              </w:rPr>
              <w:t>76</w:t>
            </w:r>
            <w:r w:rsidRPr="009C3B92">
              <w:rPr>
                <w:webHidden/>
              </w:rPr>
              <w:fldChar w:fldCharType="end"/>
            </w:r>
          </w:hyperlink>
        </w:p>
        <w:p w14:paraId="723F034C" w14:textId="77777777" w:rsidR="00530F34" w:rsidRPr="009C3B92" w:rsidRDefault="00530F34" w:rsidP="00530F34">
          <w:pPr>
            <w:pStyle w:val="TOC2"/>
            <w:tabs>
              <w:tab w:val="left" w:pos="660"/>
              <w:tab w:val="right" w:leader="dot" w:pos="7472"/>
            </w:tabs>
            <w:spacing w:after="0"/>
            <w:rPr>
              <w:rFonts w:ascii="Times New Roman" w:eastAsiaTheme="minorEastAsia" w:hAnsi="Times New Roman" w:cs="Times New Roman"/>
              <w:noProof/>
              <w:color w:val="000000" w:themeColor="text1"/>
              <w:lang w:val="en-ID" w:eastAsia="en-ID"/>
            </w:rPr>
          </w:pPr>
          <w:hyperlink w:anchor="_Toc51618190" w:history="1">
            <w:r w:rsidRPr="009C3B92">
              <w:rPr>
                <w:rStyle w:val="Hyperlink"/>
                <w:rFonts w:ascii="Times New Roman" w:hAnsi="Times New Roman" w:cs="Times New Roman"/>
                <w:noProof/>
                <w:color w:val="000000" w:themeColor="text1"/>
              </w:rPr>
              <w:t>A.</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rPr>
              <w:t>Kesimpulan</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_Toc51618190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76</w:t>
            </w:r>
            <w:r w:rsidRPr="009C3B92">
              <w:rPr>
                <w:rFonts w:ascii="Times New Roman" w:hAnsi="Times New Roman" w:cs="Times New Roman"/>
                <w:noProof/>
                <w:webHidden/>
                <w:color w:val="000000" w:themeColor="text1"/>
              </w:rPr>
              <w:fldChar w:fldCharType="end"/>
            </w:r>
          </w:hyperlink>
        </w:p>
        <w:p w14:paraId="766E8200" w14:textId="77777777" w:rsidR="00530F34" w:rsidRPr="009C3B92" w:rsidRDefault="00530F34" w:rsidP="00530F34">
          <w:pPr>
            <w:pStyle w:val="TOC2"/>
            <w:tabs>
              <w:tab w:val="left" w:pos="660"/>
              <w:tab w:val="right" w:leader="dot" w:pos="7472"/>
            </w:tabs>
            <w:spacing w:after="0"/>
            <w:rPr>
              <w:rFonts w:ascii="Times New Roman" w:eastAsiaTheme="minorEastAsia" w:hAnsi="Times New Roman" w:cs="Times New Roman"/>
              <w:noProof/>
              <w:color w:val="000000" w:themeColor="text1"/>
              <w:lang w:val="en-ID" w:eastAsia="en-ID"/>
            </w:rPr>
          </w:pPr>
          <w:hyperlink w:anchor="_Toc51618191" w:history="1">
            <w:r w:rsidRPr="009C3B92">
              <w:rPr>
                <w:rStyle w:val="Hyperlink"/>
                <w:rFonts w:ascii="Times New Roman" w:hAnsi="Times New Roman" w:cs="Times New Roman"/>
                <w:noProof/>
                <w:color w:val="000000" w:themeColor="text1"/>
              </w:rPr>
              <w:t>B.</w:t>
            </w:r>
            <w:r w:rsidRPr="009C3B92">
              <w:rPr>
                <w:rFonts w:ascii="Times New Roman" w:eastAsiaTheme="minorEastAsia" w:hAnsi="Times New Roman" w:cs="Times New Roman"/>
                <w:noProof/>
                <w:color w:val="000000" w:themeColor="text1"/>
                <w:lang w:val="en-ID" w:eastAsia="en-ID"/>
              </w:rPr>
              <w:tab/>
            </w:r>
            <w:r w:rsidRPr="009C3B92">
              <w:rPr>
                <w:rStyle w:val="Hyperlink"/>
                <w:rFonts w:ascii="Times New Roman" w:hAnsi="Times New Roman" w:cs="Times New Roman"/>
                <w:noProof/>
                <w:color w:val="000000" w:themeColor="text1"/>
              </w:rPr>
              <w:t>Rekomendasi</w:t>
            </w:r>
            <w:r w:rsidRPr="009C3B92">
              <w:rPr>
                <w:rFonts w:ascii="Times New Roman" w:hAnsi="Times New Roman" w:cs="Times New Roman"/>
                <w:noProof/>
                <w:webHidden/>
                <w:color w:val="000000" w:themeColor="text1"/>
              </w:rPr>
              <w:tab/>
            </w:r>
            <w:r w:rsidRPr="009C3B92">
              <w:rPr>
                <w:rFonts w:ascii="Times New Roman" w:hAnsi="Times New Roman" w:cs="Times New Roman"/>
                <w:noProof/>
                <w:webHidden/>
                <w:color w:val="000000" w:themeColor="text1"/>
              </w:rPr>
              <w:fldChar w:fldCharType="begin"/>
            </w:r>
            <w:r w:rsidRPr="009C3B92">
              <w:rPr>
                <w:rFonts w:ascii="Times New Roman" w:hAnsi="Times New Roman" w:cs="Times New Roman"/>
                <w:noProof/>
                <w:webHidden/>
                <w:color w:val="000000" w:themeColor="text1"/>
              </w:rPr>
              <w:instrText xml:space="preserve"> PAGEREF _Toc51618191 \h </w:instrText>
            </w:r>
            <w:r w:rsidRPr="009C3B92">
              <w:rPr>
                <w:rFonts w:ascii="Times New Roman" w:hAnsi="Times New Roman" w:cs="Times New Roman"/>
                <w:noProof/>
                <w:webHidden/>
                <w:color w:val="000000" w:themeColor="text1"/>
              </w:rPr>
            </w:r>
            <w:r w:rsidRPr="009C3B92">
              <w:rPr>
                <w:rFonts w:ascii="Times New Roman" w:hAnsi="Times New Roman" w:cs="Times New Roman"/>
                <w:noProof/>
                <w:webHidden/>
                <w:color w:val="000000" w:themeColor="text1"/>
              </w:rPr>
              <w:fldChar w:fldCharType="separate"/>
            </w:r>
            <w:r>
              <w:rPr>
                <w:rFonts w:ascii="Times New Roman" w:hAnsi="Times New Roman" w:cs="Times New Roman"/>
                <w:noProof/>
                <w:webHidden/>
                <w:color w:val="000000" w:themeColor="text1"/>
              </w:rPr>
              <w:t>77</w:t>
            </w:r>
            <w:r w:rsidRPr="009C3B92">
              <w:rPr>
                <w:rFonts w:ascii="Times New Roman" w:hAnsi="Times New Roman" w:cs="Times New Roman"/>
                <w:noProof/>
                <w:webHidden/>
                <w:color w:val="000000" w:themeColor="text1"/>
              </w:rPr>
              <w:fldChar w:fldCharType="end"/>
            </w:r>
          </w:hyperlink>
        </w:p>
        <w:p w14:paraId="087E42E6" w14:textId="77777777" w:rsidR="00530F34" w:rsidRPr="009C3B92" w:rsidRDefault="00530F34" w:rsidP="00530F34">
          <w:pPr>
            <w:pStyle w:val="TOC1"/>
            <w:rPr>
              <w:rFonts w:eastAsiaTheme="minorEastAsia"/>
              <w:lang w:val="en-ID" w:eastAsia="en-ID"/>
            </w:rPr>
          </w:pPr>
          <w:hyperlink w:anchor="_Toc51618192" w:history="1">
            <w:r w:rsidRPr="009C3B92">
              <w:rPr>
                <w:rStyle w:val="Hyperlink"/>
              </w:rPr>
              <w:t>DAFTAR PUSTAKA</w:t>
            </w:r>
            <w:r w:rsidRPr="009C3B92">
              <w:rPr>
                <w:webHidden/>
              </w:rPr>
              <w:tab/>
            </w:r>
            <w:r w:rsidRPr="009C3B92">
              <w:rPr>
                <w:webHidden/>
              </w:rPr>
              <w:fldChar w:fldCharType="begin"/>
            </w:r>
            <w:r w:rsidRPr="009C3B92">
              <w:rPr>
                <w:webHidden/>
              </w:rPr>
              <w:instrText xml:space="preserve"> PAGEREF _Toc51618192 \h </w:instrText>
            </w:r>
            <w:r w:rsidRPr="009C3B92">
              <w:rPr>
                <w:webHidden/>
              </w:rPr>
            </w:r>
            <w:r w:rsidRPr="009C3B92">
              <w:rPr>
                <w:webHidden/>
              </w:rPr>
              <w:fldChar w:fldCharType="separate"/>
            </w:r>
            <w:r>
              <w:rPr>
                <w:webHidden/>
              </w:rPr>
              <w:t>78</w:t>
            </w:r>
            <w:r w:rsidRPr="009C3B92">
              <w:rPr>
                <w:webHidden/>
              </w:rPr>
              <w:fldChar w:fldCharType="end"/>
            </w:r>
          </w:hyperlink>
        </w:p>
        <w:p w14:paraId="6ED91FA2" w14:textId="77777777" w:rsidR="00530F34" w:rsidRPr="009C3B92" w:rsidRDefault="00530F34" w:rsidP="00530F34">
          <w:pPr>
            <w:pStyle w:val="TOC1"/>
            <w:rPr>
              <w:rFonts w:eastAsiaTheme="minorEastAsia"/>
              <w:lang w:val="en-ID" w:eastAsia="en-ID"/>
            </w:rPr>
          </w:pPr>
          <w:hyperlink w:anchor="_Toc51618193" w:history="1">
            <w:r w:rsidRPr="009C3B92">
              <w:rPr>
                <w:rStyle w:val="Hyperlink"/>
              </w:rPr>
              <w:t>BIBLIOGRAPHY</w:t>
            </w:r>
          </w:hyperlink>
        </w:p>
        <w:p w14:paraId="1A9F7EE4" w14:textId="77777777" w:rsidR="00530F34" w:rsidRPr="009C3B92" w:rsidRDefault="00530F34" w:rsidP="00530F34">
          <w:pPr>
            <w:pStyle w:val="TOC1"/>
            <w:rPr>
              <w:rFonts w:eastAsiaTheme="minorEastAsia"/>
              <w:lang w:val="en-ID" w:eastAsia="en-ID"/>
            </w:rPr>
          </w:pPr>
          <w:hyperlink w:anchor="_Toc51618194" w:history="1">
            <w:r w:rsidRPr="009C3B92">
              <w:rPr>
                <w:rStyle w:val="Hyperlink"/>
              </w:rPr>
              <w:t>BIO DATA</w:t>
            </w:r>
          </w:hyperlink>
        </w:p>
        <w:p w14:paraId="73D3C02D" w14:textId="77777777" w:rsidR="00530F34" w:rsidRPr="009C3B92" w:rsidRDefault="00530F34" w:rsidP="00530F34">
          <w:pPr>
            <w:pStyle w:val="TOC1"/>
            <w:rPr>
              <w:rFonts w:eastAsiaTheme="minorEastAsia"/>
              <w:lang w:val="en-ID" w:eastAsia="en-ID"/>
            </w:rPr>
          </w:pPr>
          <w:hyperlink w:anchor="_Toc51618195" w:history="1">
            <w:r w:rsidRPr="009C3B92">
              <w:rPr>
                <w:rStyle w:val="Hyperlink"/>
              </w:rPr>
              <w:t>LAMPIRAN</w:t>
            </w:r>
          </w:hyperlink>
        </w:p>
        <w:p w14:paraId="1D8065E7" w14:textId="77777777" w:rsidR="00530F34" w:rsidRDefault="00530F34" w:rsidP="00530F34">
          <w:pPr>
            <w:spacing w:after="0"/>
            <w:jc w:val="both"/>
            <w:rPr>
              <w:rFonts w:ascii="Times New Roman" w:hAnsi="Times New Roman" w:cs="Times New Roman"/>
              <w:noProof/>
              <w:color w:val="000000" w:themeColor="text1"/>
            </w:rPr>
          </w:pPr>
          <w:r w:rsidRPr="009C3B92">
            <w:rPr>
              <w:rFonts w:ascii="Times New Roman" w:hAnsi="Times New Roman" w:cs="Times New Roman"/>
              <w:noProof/>
              <w:color w:val="000000" w:themeColor="text1"/>
            </w:rPr>
            <w:fldChar w:fldCharType="end"/>
          </w:r>
        </w:p>
      </w:sdtContent>
    </w:sdt>
    <w:bookmarkEnd w:id="3" w:displacedByCustomXml="prev"/>
    <w:p w14:paraId="61D20397" w14:textId="77777777" w:rsidR="00530F34" w:rsidRPr="00706E6D" w:rsidRDefault="00530F34" w:rsidP="00530F34"/>
    <w:p w14:paraId="54A88264" w14:textId="77777777" w:rsidR="00530F34" w:rsidRPr="00530F34" w:rsidRDefault="00530F34" w:rsidP="000926D1">
      <w:pPr>
        <w:spacing w:after="0"/>
        <w:jc w:val="center"/>
        <w:rPr>
          <w:rFonts w:asciiTheme="majorBidi" w:hAnsiTheme="majorBidi" w:cstheme="majorBidi"/>
          <w:sz w:val="24"/>
          <w:szCs w:val="24"/>
          <w:lang w:val="en-US"/>
        </w:rPr>
      </w:pPr>
    </w:p>
    <w:p w14:paraId="4EA656C2" w14:textId="77777777" w:rsidR="00530F34" w:rsidRDefault="00530F34" w:rsidP="000926D1">
      <w:pPr>
        <w:spacing w:after="0"/>
        <w:jc w:val="center"/>
        <w:rPr>
          <w:rFonts w:asciiTheme="majorBidi" w:hAnsiTheme="majorBidi" w:cstheme="majorBidi"/>
          <w:sz w:val="24"/>
          <w:szCs w:val="24"/>
        </w:rPr>
      </w:pPr>
    </w:p>
    <w:p w14:paraId="371F340B" w14:textId="77777777" w:rsidR="00530F34" w:rsidRPr="00530F34" w:rsidRDefault="00530F34" w:rsidP="000926D1">
      <w:pPr>
        <w:spacing w:after="0"/>
        <w:jc w:val="center"/>
        <w:rPr>
          <w:rFonts w:asciiTheme="majorBidi" w:hAnsiTheme="majorBidi" w:cstheme="majorBidi"/>
          <w:sz w:val="24"/>
          <w:szCs w:val="24"/>
          <w:lang w:val="en-US"/>
        </w:rPr>
      </w:pPr>
    </w:p>
    <w:p w14:paraId="73AC6B5E" w14:textId="50E0AC4B" w:rsidR="00530F34" w:rsidRDefault="00530F34" w:rsidP="000926D1">
      <w:pPr>
        <w:spacing w:after="0"/>
        <w:jc w:val="center"/>
        <w:rPr>
          <w:rFonts w:asciiTheme="majorBidi" w:hAnsiTheme="majorBidi" w:cstheme="majorBidi"/>
          <w:sz w:val="24"/>
          <w:szCs w:val="24"/>
          <w:lang w:val="en-US"/>
        </w:rPr>
      </w:pPr>
    </w:p>
    <w:p w14:paraId="563E9D6D" w14:textId="3B2A32D1" w:rsidR="00530F34" w:rsidRDefault="00530F34" w:rsidP="000926D1">
      <w:pPr>
        <w:spacing w:after="0"/>
        <w:jc w:val="center"/>
        <w:rPr>
          <w:rFonts w:asciiTheme="majorBidi" w:hAnsiTheme="majorBidi" w:cstheme="majorBidi"/>
          <w:sz w:val="24"/>
          <w:szCs w:val="24"/>
          <w:lang w:val="en-US"/>
        </w:rPr>
      </w:pPr>
    </w:p>
    <w:p w14:paraId="5CEC5C0F" w14:textId="72948702" w:rsidR="00530F34" w:rsidRDefault="00530F34" w:rsidP="000926D1">
      <w:pPr>
        <w:spacing w:after="0"/>
        <w:jc w:val="center"/>
        <w:rPr>
          <w:rFonts w:asciiTheme="majorBidi" w:hAnsiTheme="majorBidi" w:cstheme="majorBidi"/>
          <w:sz w:val="24"/>
          <w:szCs w:val="24"/>
          <w:lang w:val="en-US"/>
        </w:rPr>
      </w:pPr>
    </w:p>
    <w:p w14:paraId="470C5694" w14:textId="3F625989" w:rsidR="00530F34" w:rsidRDefault="00530F34" w:rsidP="000926D1">
      <w:pPr>
        <w:spacing w:after="0"/>
        <w:jc w:val="center"/>
        <w:rPr>
          <w:rFonts w:asciiTheme="majorBidi" w:hAnsiTheme="majorBidi" w:cstheme="majorBidi"/>
          <w:sz w:val="24"/>
          <w:szCs w:val="24"/>
          <w:lang w:val="en-US"/>
        </w:rPr>
      </w:pPr>
    </w:p>
    <w:p w14:paraId="3B11BA95" w14:textId="322FA97E" w:rsidR="00530F34" w:rsidRDefault="00530F34" w:rsidP="000926D1">
      <w:pPr>
        <w:spacing w:after="0"/>
        <w:jc w:val="center"/>
        <w:rPr>
          <w:rFonts w:asciiTheme="majorBidi" w:hAnsiTheme="majorBidi" w:cstheme="majorBidi"/>
          <w:sz w:val="24"/>
          <w:szCs w:val="24"/>
          <w:lang w:val="en-US"/>
        </w:rPr>
      </w:pPr>
    </w:p>
    <w:p w14:paraId="69860590" w14:textId="55904765" w:rsidR="00530F34" w:rsidRDefault="00530F34" w:rsidP="000926D1">
      <w:pPr>
        <w:spacing w:after="0"/>
        <w:jc w:val="center"/>
        <w:rPr>
          <w:rFonts w:asciiTheme="majorBidi" w:hAnsiTheme="majorBidi" w:cstheme="majorBidi"/>
          <w:sz w:val="24"/>
          <w:szCs w:val="24"/>
          <w:lang w:val="en-US"/>
        </w:rPr>
      </w:pPr>
    </w:p>
    <w:p w14:paraId="1B0FBE9E" w14:textId="46106D78" w:rsidR="00530F34" w:rsidRDefault="00530F34" w:rsidP="000926D1">
      <w:pPr>
        <w:spacing w:after="0"/>
        <w:jc w:val="center"/>
        <w:rPr>
          <w:rFonts w:asciiTheme="majorBidi" w:hAnsiTheme="majorBidi" w:cstheme="majorBidi"/>
          <w:sz w:val="24"/>
          <w:szCs w:val="24"/>
          <w:lang w:val="en-US"/>
        </w:rPr>
      </w:pPr>
    </w:p>
    <w:p w14:paraId="7F4465AA" w14:textId="7DFD1920" w:rsidR="00530F34" w:rsidRDefault="00530F34" w:rsidP="000926D1">
      <w:pPr>
        <w:spacing w:after="0"/>
        <w:jc w:val="center"/>
        <w:rPr>
          <w:rFonts w:asciiTheme="majorBidi" w:hAnsiTheme="majorBidi" w:cstheme="majorBidi"/>
          <w:sz w:val="24"/>
          <w:szCs w:val="24"/>
          <w:lang w:val="en-US"/>
        </w:rPr>
      </w:pPr>
    </w:p>
    <w:p w14:paraId="71B9CFE4" w14:textId="006953FF" w:rsidR="00530F34" w:rsidRDefault="00530F34" w:rsidP="000926D1">
      <w:pPr>
        <w:spacing w:after="0"/>
        <w:jc w:val="center"/>
        <w:rPr>
          <w:rFonts w:asciiTheme="majorBidi" w:hAnsiTheme="majorBidi" w:cstheme="majorBidi"/>
          <w:sz w:val="24"/>
          <w:szCs w:val="24"/>
          <w:lang w:val="en-US"/>
        </w:rPr>
      </w:pPr>
    </w:p>
    <w:p w14:paraId="63C7FBFB" w14:textId="0A1ABBAF" w:rsidR="00530F34" w:rsidRDefault="00530F34" w:rsidP="000926D1">
      <w:pPr>
        <w:spacing w:after="0"/>
        <w:jc w:val="center"/>
        <w:rPr>
          <w:rFonts w:asciiTheme="majorBidi" w:hAnsiTheme="majorBidi" w:cstheme="majorBidi"/>
          <w:sz w:val="24"/>
          <w:szCs w:val="24"/>
          <w:lang w:val="en-US"/>
        </w:rPr>
      </w:pPr>
    </w:p>
    <w:p w14:paraId="3E9ECEDD" w14:textId="6D72C727" w:rsidR="00530F34" w:rsidRDefault="00530F34" w:rsidP="000926D1">
      <w:pPr>
        <w:spacing w:after="0"/>
        <w:jc w:val="center"/>
        <w:rPr>
          <w:rFonts w:asciiTheme="majorBidi" w:hAnsiTheme="majorBidi" w:cstheme="majorBidi"/>
          <w:sz w:val="24"/>
          <w:szCs w:val="24"/>
          <w:lang w:val="en-US"/>
        </w:rPr>
      </w:pPr>
    </w:p>
    <w:p w14:paraId="674F1F52" w14:textId="61718C3E" w:rsidR="00530F34" w:rsidRDefault="00530F34" w:rsidP="000926D1">
      <w:pPr>
        <w:spacing w:after="0"/>
        <w:jc w:val="center"/>
        <w:rPr>
          <w:rFonts w:asciiTheme="majorBidi" w:hAnsiTheme="majorBidi" w:cstheme="majorBidi"/>
          <w:sz w:val="24"/>
          <w:szCs w:val="24"/>
          <w:lang w:val="en-US"/>
        </w:rPr>
      </w:pPr>
    </w:p>
    <w:p w14:paraId="5C1DFF3D" w14:textId="05D5A367" w:rsidR="00530F34" w:rsidRDefault="00530F34" w:rsidP="000926D1">
      <w:pPr>
        <w:spacing w:after="0"/>
        <w:jc w:val="center"/>
        <w:rPr>
          <w:rFonts w:asciiTheme="majorBidi" w:hAnsiTheme="majorBidi" w:cstheme="majorBidi"/>
          <w:sz w:val="24"/>
          <w:szCs w:val="24"/>
          <w:lang w:val="en-US"/>
        </w:rPr>
      </w:pPr>
    </w:p>
    <w:p w14:paraId="53F84FEF" w14:textId="77777777" w:rsidR="00530F34" w:rsidRPr="00DC68F1" w:rsidRDefault="00530F34" w:rsidP="00530F34">
      <w:pPr>
        <w:pStyle w:val="ListParagraph"/>
        <w:spacing w:after="0" w:line="240" w:lineRule="auto"/>
        <w:ind w:left="142"/>
        <w:jc w:val="center"/>
        <w:rPr>
          <w:rFonts w:asciiTheme="majorBidi" w:hAnsiTheme="majorBidi" w:cstheme="majorBidi"/>
          <w:b/>
          <w:bCs/>
        </w:rPr>
      </w:pPr>
      <w:r w:rsidRPr="00DC68F1">
        <w:rPr>
          <w:rFonts w:asciiTheme="majorBidi" w:hAnsiTheme="majorBidi" w:cstheme="majorBidi"/>
          <w:b/>
          <w:bCs/>
        </w:rPr>
        <w:lastRenderedPageBreak/>
        <w:t>BAB I</w:t>
      </w:r>
    </w:p>
    <w:p w14:paraId="781F6B39" w14:textId="77777777" w:rsidR="00530F34" w:rsidRPr="00DC68F1" w:rsidRDefault="00530F34" w:rsidP="00530F34">
      <w:pPr>
        <w:pStyle w:val="ListParagraph"/>
        <w:spacing w:after="0" w:line="240" w:lineRule="auto"/>
        <w:ind w:left="142"/>
        <w:jc w:val="center"/>
        <w:rPr>
          <w:rFonts w:asciiTheme="majorBidi" w:hAnsiTheme="majorBidi" w:cstheme="majorBidi"/>
          <w:b/>
          <w:bCs/>
        </w:rPr>
      </w:pPr>
      <w:r w:rsidRPr="00DC68F1">
        <w:rPr>
          <w:rFonts w:asciiTheme="majorBidi" w:hAnsiTheme="majorBidi" w:cstheme="majorBidi"/>
          <w:b/>
          <w:bCs/>
        </w:rPr>
        <w:t>PENDAHULUAN</w:t>
      </w:r>
    </w:p>
    <w:p w14:paraId="68615D05" w14:textId="77777777" w:rsidR="00530F34" w:rsidRPr="00DC68F1" w:rsidRDefault="00530F34" w:rsidP="00530F34">
      <w:pPr>
        <w:pStyle w:val="ListParagraph"/>
        <w:spacing w:after="0" w:line="240" w:lineRule="auto"/>
        <w:ind w:left="142"/>
        <w:jc w:val="center"/>
        <w:rPr>
          <w:rFonts w:asciiTheme="majorBidi" w:hAnsiTheme="majorBidi" w:cstheme="majorBidi"/>
          <w:b/>
          <w:bCs/>
        </w:rPr>
      </w:pPr>
    </w:p>
    <w:p w14:paraId="7A3A77A2" w14:textId="77777777" w:rsidR="00530F34" w:rsidRPr="00DC68F1" w:rsidRDefault="00530F34" w:rsidP="00530F34">
      <w:pPr>
        <w:pStyle w:val="ListParagraph"/>
        <w:spacing w:after="0" w:line="240" w:lineRule="auto"/>
        <w:ind w:left="142"/>
        <w:jc w:val="center"/>
        <w:rPr>
          <w:rFonts w:asciiTheme="majorBidi" w:hAnsiTheme="majorBidi" w:cstheme="majorBidi"/>
          <w:b/>
          <w:bCs/>
        </w:rPr>
      </w:pPr>
    </w:p>
    <w:p w14:paraId="300C747E" w14:textId="77777777" w:rsidR="00530F34" w:rsidRPr="00DC68F1" w:rsidRDefault="00530F34" w:rsidP="00530F34">
      <w:pPr>
        <w:pStyle w:val="ListParagraph"/>
        <w:spacing w:after="0" w:line="240" w:lineRule="auto"/>
        <w:ind w:left="142"/>
        <w:jc w:val="center"/>
        <w:rPr>
          <w:rFonts w:asciiTheme="majorBidi" w:hAnsiTheme="majorBidi" w:cstheme="majorBidi"/>
          <w:b/>
          <w:bCs/>
        </w:rPr>
      </w:pPr>
    </w:p>
    <w:p w14:paraId="68DDDC50" w14:textId="77777777" w:rsidR="00530F34" w:rsidRPr="00DC68F1" w:rsidRDefault="00530F34" w:rsidP="00530F34">
      <w:pPr>
        <w:pStyle w:val="ListParagraph"/>
        <w:numPr>
          <w:ilvl w:val="0"/>
          <w:numId w:val="2"/>
        </w:numPr>
        <w:spacing w:after="0" w:line="240" w:lineRule="auto"/>
        <w:ind w:left="567"/>
        <w:rPr>
          <w:rFonts w:asciiTheme="majorBidi" w:hAnsiTheme="majorBidi" w:cstheme="majorBidi"/>
          <w:b/>
          <w:bCs/>
        </w:rPr>
      </w:pPr>
      <w:r w:rsidRPr="00DC68F1">
        <w:rPr>
          <w:rFonts w:asciiTheme="majorBidi" w:hAnsiTheme="majorBidi" w:cstheme="majorBidi"/>
          <w:b/>
          <w:bCs/>
        </w:rPr>
        <w:t xml:space="preserve">Latar Belakang </w:t>
      </w:r>
    </w:p>
    <w:p w14:paraId="2259E166" w14:textId="77777777" w:rsidR="00530F34" w:rsidRPr="00DC68F1" w:rsidRDefault="00530F34" w:rsidP="00530F34">
      <w:pPr>
        <w:spacing w:after="0" w:line="240" w:lineRule="auto"/>
        <w:ind w:firstLine="720"/>
        <w:jc w:val="both"/>
        <w:rPr>
          <w:rFonts w:asciiTheme="majorBidi" w:eastAsia="Times New Roman" w:hAnsiTheme="majorBidi" w:cstheme="majorBidi"/>
        </w:rPr>
      </w:pPr>
      <w:r w:rsidRPr="00DC68F1">
        <w:rPr>
          <w:rFonts w:asciiTheme="majorBidi" w:hAnsiTheme="majorBidi" w:cstheme="majorBidi"/>
        </w:rPr>
        <w:t xml:space="preserve">Perkembangan </w:t>
      </w:r>
      <w:r w:rsidRPr="00233BD0">
        <w:rPr>
          <w:rFonts w:asciiTheme="majorBidi" w:hAnsiTheme="majorBidi" w:cstheme="majorBidi"/>
        </w:rPr>
        <w:t>Koperasi Simp</w:t>
      </w:r>
      <w:r>
        <w:rPr>
          <w:rFonts w:asciiTheme="majorBidi" w:hAnsiTheme="majorBidi" w:cstheme="majorBidi"/>
          <w:lang w:val="en-US"/>
        </w:rPr>
        <w:t xml:space="preserve">an Pinjam (KSP) </w:t>
      </w:r>
      <w:r w:rsidRPr="00233BD0">
        <w:rPr>
          <w:rFonts w:asciiTheme="majorBidi" w:hAnsiTheme="majorBidi" w:cstheme="majorBidi"/>
        </w:rPr>
        <w:t>yang dikelola oleh rentenir</w:t>
      </w:r>
      <w:r w:rsidRPr="00DC68F1">
        <w:rPr>
          <w:rFonts w:asciiTheme="majorBidi" w:hAnsiTheme="majorBidi" w:cstheme="majorBidi"/>
        </w:rPr>
        <w:t xml:space="preserve"> merupakan fenomena menarik bagi kalangan akademisi maupun praktisi dalam </w:t>
      </w:r>
      <w:r w:rsidRPr="00233BD0">
        <w:rPr>
          <w:rFonts w:asciiTheme="majorBidi" w:hAnsiTheme="majorBidi" w:cstheme="majorBidi"/>
        </w:rPr>
        <w:t xml:space="preserve">beberapa  </w:t>
      </w:r>
      <w:r w:rsidRPr="00DC68F1">
        <w:rPr>
          <w:rFonts w:asciiTheme="majorBidi" w:hAnsiTheme="majorBidi" w:cstheme="majorBidi"/>
        </w:rPr>
        <w:t xml:space="preserve">tahun terakhir. </w:t>
      </w:r>
      <w:r w:rsidRPr="00DC68F1">
        <w:rPr>
          <w:rFonts w:asciiTheme="majorBidi" w:eastAsia="Times New Roman" w:hAnsiTheme="majorBidi" w:cstheme="majorBidi"/>
          <w:color w:val="222222"/>
          <w:lang w:val="it-IT" w:eastAsia="id-ID"/>
        </w:rPr>
        <w:t xml:space="preserve">Fenomena ini ditandai dengan banyaknya pertumbuhan koperasi di Indonesia termasuk di Jabodetabek dan </w:t>
      </w:r>
      <w:r w:rsidRPr="00DC68F1">
        <w:rPr>
          <w:rFonts w:asciiTheme="majorBidi" w:hAnsiTheme="majorBidi" w:cstheme="majorBidi"/>
          <w:lang w:val="it-IT"/>
        </w:rPr>
        <w:t>k</w:t>
      </w:r>
      <w:r w:rsidRPr="00DC68F1">
        <w:rPr>
          <w:rFonts w:asciiTheme="majorBidi" w:hAnsiTheme="majorBidi" w:cstheme="majorBidi"/>
        </w:rPr>
        <w:t>eberadaan</w:t>
      </w:r>
      <w:r w:rsidRPr="00DC68F1">
        <w:rPr>
          <w:rFonts w:asciiTheme="majorBidi" w:hAnsiTheme="majorBidi" w:cstheme="majorBidi"/>
          <w:lang w:val="it-IT"/>
        </w:rPr>
        <w:t>nya</w:t>
      </w:r>
      <w:r w:rsidRPr="00DC68F1">
        <w:rPr>
          <w:rFonts w:asciiTheme="majorBidi" w:hAnsiTheme="majorBidi" w:cstheme="majorBidi"/>
        </w:rPr>
        <w:t xml:space="preserve"> dirasakan</w:t>
      </w:r>
      <w:r w:rsidRPr="00DC68F1">
        <w:rPr>
          <w:rFonts w:asciiTheme="majorBidi" w:hAnsiTheme="majorBidi" w:cstheme="majorBidi"/>
          <w:lang w:val="it-IT"/>
        </w:rPr>
        <w:t xml:space="preserve"> </w:t>
      </w:r>
      <w:r w:rsidRPr="00DC68F1">
        <w:rPr>
          <w:rFonts w:asciiTheme="majorBidi" w:hAnsiTheme="majorBidi" w:cstheme="majorBidi"/>
        </w:rPr>
        <w:t xml:space="preserve">masyarakat, walaupun dengan derajat dan intensitas yang berbeda-beda. </w:t>
      </w:r>
      <w:r w:rsidRPr="00DC68F1">
        <w:rPr>
          <w:rFonts w:asciiTheme="majorBidi" w:hAnsiTheme="majorBidi" w:cstheme="majorBidi"/>
          <w:lang w:val="en-US"/>
        </w:rPr>
        <w:t>K</w:t>
      </w:r>
      <w:r w:rsidRPr="00DC68F1">
        <w:rPr>
          <w:rFonts w:asciiTheme="majorBidi" w:hAnsiTheme="majorBidi" w:cstheme="majorBidi"/>
        </w:rPr>
        <w:t>operasi dipandang sebagai lembaga yang menjalankan suatu kegiatan usaha tertentu dan kegiatan usaha tersebut diperlukan oleh masyarakat. Kegi</w:t>
      </w:r>
      <w:r w:rsidRPr="00DC68F1">
        <w:rPr>
          <w:rFonts w:asciiTheme="majorBidi" w:hAnsiTheme="majorBidi" w:cstheme="majorBidi"/>
          <w:lang w:val="en-US"/>
        </w:rPr>
        <w:t>a</w:t>
      </w:r>
      <w:r w:rsidRPr="00DC68F1">
        <w:rPr>
          <w:rFonts w:asciiTheme="majorBidi" w:hAnsiTheme="majorBidi" w:cstheme="majorBidi"/>
        </w:rPr>
        <w:t>tan usaha yang dimaksud dapat berupa pelayanan kebutuhan keuangan atau perk</w:t>
      </w:r>
      <w:r w:rsidRPr="00DC68F1">
        <w:rPr>
          <w:rFonts w:asciiTheme="majorBidi" w:hAnsiTheme="majorBidi" w:cstheme="majorBidi"/>
          <w:lang w:val="en-US"/>
        </w:rPr>
        <w:t>e</w:t>
      </w:r>
      <w:r w:rsidRPr="00DC68F1">
        <w:rPr>
          <w:rFonts w:asciiTheme="majorBidi" w:hAnsiTheme="majorBidi" w:cstheme="majorBidi"/>
        </w:rPr>
        <w:t xml:space="preserve">reditan, kegiatan pemasaran </w:t>
      </w:r>
      <w:r w:rsidRPr="00DC68F1">
        <w:rPr>
          <w:rFonts w:asciiTheme="majorBidi" w:hAnsiTheme="majorBidi" w:cstheme="majorBidi"/>
          <w:lang w:val="en-US"/>
        </w:rPr>
        <w:t>dan sebagainya</w:t>
      </w:r>
      <w:r w:rsidRPr="00DC68F1">
        <w:rPr>
          <w:rFonts w:asciiTheme="majorBidi" w:hAnsiTheme="majorBidi" w:cstheme="majorBidi"/>
        </w:rPr>
        <w:t xml:space="preserve">. </w:t>
      </w:r>
      <w:r w:rsidRPr="00DC68F1">
        <w:rPr>
          <w:rFonts w:asciiTheme="majorBidi" w:hAnsiTheme="majorBidi" w:cstheme="majorBidi"/>
          <w:lang w:val="en-US"/>
        </w:rPr>
        <w:t>K</w:t>
      </w:r>
      <w:r w:rsidRPr="00DC68F1">
        <w:rPr>
          <w:rFonts w:asciiTheme="majorBidi" w:hAnsiTheme="majorBidi" w:cstheme="majorBidi"/>
        </w:rPr>
        <w:t xml:space="preserve">operasi menyediakan usaha pinjaman bagi masyarakat dengan prosedur yang lebih mudah dari </w:t>
      </w:r>
      <w:r w:rsidRPr="00DC68F1">
        <w:rPr>
          <w:rFonts w:asciiTheme="majorBidi" w:hAnsiTheme="majorBidi" w:cstheme="majorBidi"/>
          <w:lang w:val="en-US"/>
        </w:rPr>
        <w:t xml:space="preserve">lembaga keuangan lainnya seperti </w:t>
      </w:r>
      <w:r w:rsidRPr="00DC68F1">
        <w:rPr>
          <w:rFonts w:asciiTheme="majorBidi" w:hAnsiTheme="majorBidi" w:cstheme="majorBidi"/>
        </w:rPr>
        <w:t>bank.</w:t>
      </w:r>
      <w:r w:rsidRPr="00DC68F1">
        <w:rPr>
          <w:rFonts w:asciiTheme="majorBidi" w:hAnsiTheme="majorBidi" w:cstheme="majorBidi"/>
          <w:lang w:val="en-US"/>
        </w:rPr>
        <w:t xml:space="preserve"> </w:t>
      </w:r>
      <w:r w:rsidRPr="00DC68F1">
        <w:rPr>
          <w:rFonts w:asciiTheme="majorBidi" w:eastAsia="Times New Roman" w:hAnsiTheme="majorBidi" w:cstheme="majorBidi"/>
        </w:rPr>
        <w:t xml:space="preserve">Koperasi simpan pinjam atau koperasi kredit adalah salah satu jenis koperasi yang mempunyai kegiatan utamanya menyediakan jasa penyimpanan dan peminjaman dana </w:t>
      </w:r>
      <w:r w:rsidRPr="00DC68F1">
        <w:rPr>
          <w:rFonts w:asciiTheme="majorBidi" w:eastAsia="Times New Roman" w:hAnsiTheme="majorBidi" w:cstheme="majorBidi"/>
          <w:lang w:val="en-US"/>
        </w:rPr>
        <w:t>bagi</w:t>
      </w:r>
      <w:r w:rsidRPr="00DC68F1">
        <w:rPr>
          <w:rFonts w:asciiTheme="majorBidi" w:eastAsia="Times New Roman" w:hAnsiTheme="majorBidi" w:cstheme="majorBidi"/>
        </w:rPr>
        <w:t xml:space="preserve"> anggota koperasi dengan </w:t>
      </w:r>
      <w:r w:rsidRPr="00DC68F1">
        <w:rPr>
          <w:rFonts w:asciiTheme="majorBidi" w:eastAsia="Times New Roman" w:hAnsiTheme="majorBidi" w:cstheme="majorBidi"/>
          <w:lang w:val="en-US"/>
        </w:rPr>
        <w:t xml:space="preserve">maksud </w:t>
      </w:r>
      <w:r w:rsidRPr="00DC68F1">
        <w:rPr>
          <w:rFonts w:asciiTheme="majorBidi" w:eastAsia="Times New Roman" w:hAnsiTheme="majorBidi" w:cstheme="majorBidi"/>
        </w:rPr>
        <w:t xml:space="preserve">memajukan kesejahteraan anggota dan juga masyarakat. </w:t>
      </w:r>
    </w:p>
    <w:p w14:paraId="6D28D4F4" w14:textId="77777777" w:rsidR="00530F34" w:rsidRPr="00DC68F1" w:rsidRDefault="00530F34" w:rsidP="00530F34">
      <w:pPr>
        <w:spacing w:after="0" w:line="240" w:lineRule="auto"/>
        <w:ind w:firstLine="720"/>
        <w:jc w:val="both"/>
        <w:rPr>
          <w:rFonts w:asciiTheme="majorBidi" w:hAnsiTheme="majorBidi" w:cstheme="majorBidi"/>
          <w:lang w:val="en-ID"/>
        </w:rPr>
      </w:pPr>
      <w:r w:rsidRPr="00DC68F1">
        <w:rPr>
          <w:rFonts w:asciiTheme="majorBidi" w:eastAsia="Times New Roman" w:hAnsiTheme="majorBidi" w:cstheme="majorBidi"/>
          <w:lang w:val="en-US"/>
        </w:rPr>
        <w:t>Salah satu dari koperasi tersebut adalah koperasi simpan pinjam</w:t>
      </w:r>
      <w:r>
        <w:rPr>
          <w:rFonts w:asciiTheme="majorBidi" w:eastAsia="Times New Roman" w:hAnsiTheme="majorBidi" w:cstheme="majorBidi"/>
          <w:lang w:val="en-US"/>
        </w:rPr>
        <w:t xml:space="preserve"> (KSP)</w:t>
      </w:r>
      <w:r w:rsidRPr="00DC68F1">
        <w:rPr>
          <w:rFonts w:asciiTheme="majorBidi" w:eastAsia="Times New Roman" w:hAnsiTheme="majorBidi" w:cstheme="majorBidi"/>
          <w:lang w:val="en-US"/>
        </w:rPr>
        <w:t xml:space="preserve"> yang dikelola oleh rentenir (</w:t>
      </w:r>
      <w:r w:rsidRPr="00DC68F1">
        <w:rPr>
          <w:rFonts w:asciiTheme="majorBidi" w:eastAsia="Times New Roman" w:hAnsiTheme="majorBidi" w:cstheme="majorBidi"/>
          <w:i/>
          <w:iCs/>
          <w:lang w:val="en-US"/>
        </w:rPr>
        <w:t>money lender</w:t>
      </w:r>
      <w:r w:rsidRPr="00DC68F1">
        <w:rPr>
          <w:rFonts w:asciiTheme="majorBidi" w:eastAsia="Times New Roman" w:hAnsiTheme="majorBidi" w:cstheme="majorBidi"/>
          <w:lang w:val="en-US"/>
        </w:rPr>
        <w:t xml:space="preserve">) namun umumnya merupakan usaha yang </w:t>
      </w:r>
      <w:r w:rsidRPr="00DC68F1">
        <w:rPr>
          <w:rFonts w:asciiTheme="majorBidi" w:eastAsia="Times New Roman" w:hAnsiTheme="majorBidi" w:cstheme="majorBidi"/>
          <w:i/>
          <w:iCs/>
          <w:lang w:val="en-US"/>
        </w:rPr>
        <w:t>illegal/informal</w:t>
      </w:r>
      <w:r w:rsidRPr="00DC68F1">
        <w:rPr>
          <w:rFonts w:asciiTheme="majorBidi" w:eastAsia="Times New Roman" w:hAnsiTheme="majorBidi" w:cstheme="majorBidi"/>
          <w:lang w:val="en-US"/>
        </w:rPr>
        <w:t xml:space="preserve">. </w:t>
      </w:r>
      <w:r w:rsidRPr="00DC68F1">
        <w:rPr>
          <w:rFonts w:asciiTheme="majorBidi" w:hAnsiTheme="majorBidi" w:cstheme="majorBidi"/>
          <w:lang w:val="en-ID"/>
        </w:rPr>
        <w:t>Mereka umumnya menjadikan masyarakat ekonomi kelas bawah sebagai incaran (target dan sasaran). Datang dengan model dan inovasi baru (iming-imi</w:t>
      </w:r>
      <w:r>
        <w:rPr>
          <w:rFonts w:asciiTheme="majorBidi" w:hAnsiTheme="majorBidi" w:cstheme="majorBidi"/>
        </w:rPr>
        <w:t>n</w:t>
      </w:r>
      <w:r w:rsidRPr="00DC68F1">
        <w:rPr>
          <w:rFonts w:asciiTheme="majorBidi" w:hAnsiTheme="majorBidi" w:cstheme="majorBidi"/>
          <w:lang w:val="en-ID"/>
        </w:rPr>
        <w:t xml:space="preserve">g) seakan memberikan solusi terbaik bagi masyarakat (yang berada dalam kesulitan modal) dengan cara dan persyaratan yang mudah dan cepat walaupun kadang sering berujung masalah. Mereka menawarkan pinjaman uang berapapun jumlahnya dengan bunga yang tinggi. Bahkan saat ini dapat memperoleh pinjaman tersebut melalui aplikasi </w:t>
      </w:r>
      <w:r w:rsidRPr="00DC68F1">
        <w:rPr>
          <w:rFonts w:asciiTheme="majorBidi" w:hAnsiTheme="majorBidi" w:cstheme="majorBidi"/>
          <w:i/>
          <w:iCs/>
          <w:lang w:val="en-ID"/>
        </w:rPr>
        <w:t xml:space="preserve">online </w:t>
      </w:r>
      <w:r w:rsidRPr="00DC68F1">
        <w:rPr>
          <w:rFonts w:asciiTheme="majorBidi" w:hAnsiTheme="majorBidi" w:cstheme="majorBidi"/>
          <w:lang w:val="en-ID"/>
        </w:rPr>
        <w:t xml:space="preserve">dan dipasarkan secara terbuka termasuk dengan menggunakan media sosial sebagai wadah untuk promosi. </w:t>
      </w:r>
    </w:p>
    <w:p w14:paraId="527E78BE" w14:textId="77777777" w:rsidR="00530F34" w:rsidRPr="008502B4" w:rsidRDefault="00530F34" w:rsidP="00530F34">
      <w:pPr>
        <w:spacing w:after="0" w:line="240" w:lineRule="auto"/>
        <w:ind w:firstLine="720"/>
        <w:jc w:val="both"/>
        <w:rPr>
          <w:rFonts w:asciiTheme="majorBidi" w:hAnsiTheme="majorBidi" w:cstheme="majorBidi"/>
        </w:rPr>
      </w:pPr>
      <w:r w:rsidRPr="00DC68F1">
        <w:rPr>
          <w:rFonts w:asciiTheme="majorBidi" w:hAnsiTheme="majorBidi" w:cstheme="majorBidi"/>
          <w:lang w:val="en-US"/>
        </w:rPr>
        <w:t>R</w:t>
      </w:r>
      <w:r w:rsidRPr="00DC68F1">
        <w:rPr>
          <w:rFonts w:asciiTheme="majorBidi" w:hAnsiTheme="majorBidi" w:cstheme="majorBidi"/>
        </w:rPr>
        <w:t xml:space="preserve">entenir </w:t>
      </w:r>
      <w:r w:rsidRPr="00DC68F1">
        <w:rPr>
          <w:rFonts w:asciiTheme="majorBidi" w:hAnsiTheme="majorBidi" w:cstheme="majorBidi"/>
          <w:lang w:val="en-US"/>
        </w:rPr>
        <w:t>merupakan</w:t>
      </w:r>
      <w:r w:rsidRPr="00DC68F1">
        <w:rPr>
          <w:rFonts w:asciiTheme="majorBidi" w:hAnsiTheme="majorBidi" w:cstheme="majorBidi"/>
        </w:rPr>
        <w:t xml:space="preserve"> suatu jenis pekerjaan yang sesungguhnya tidak berbeda jauh dengan bank dan lembaga keuangan non bank yang bergerak di bidang jasa pelayanan simpan pinjam. Perbedaannya, pelepas uang (rentenir) adalah wiraswasta yang tidak berbadan hukum, yang mengelola usahanya sendiri dengan kebijakan dan peraturan sendiri. Rentenir akan berusaha untuk mendapatkan nasabah sebanyak-banyaknya. Semakin banyak nasabah dan uang yang dipinjamankan, maka akan semakin banyak keuntungan yang diperoleh oleh pelepas uang. Hal yang paling menonjol pada aktivitas yang dilakukan </w:t>
      </w:r>
      <w:r w:rsidRPr="00DC68F1">
        <w:rPr>
          <w:rFonts w:asciiTheme="majorBidi" w:hAnsiTheme="majorBidi" w:cstheme="majorBidi"/>
          <w:lang w:val="en-US"/>
        </w:rPr>
        <w:t>rentenir adalah</w:t>
      </w:r>
      <w:r w:rsidRPr="00DC68F1">
        <w:rPr>
          <w:rFonts w:asciiTheme="majorBidi" w:hAnsiTheme="majorBidi" w:cstheme="majorBidi"/>
        </w:rPr>
        <w:t xml:space="preserve"> bunga pinjaman yang cukup tinggi. Akan tetapi, disisi lain masyaraka</w:t>
      </w:r>
      <w:r w:rsidRPr="008502B4">
        <w:rPr>
          <w:rFonts w:asciiTheme="majorBidi" w:hAnsiTheme="majorBidi" w:cstheme="majorBidi"/>
        </w:rPr>
        <w:t>t</w:t>
      </w:r>
      <w:r w:rsidRPr="00DC68F1">
        <w:t xml:space="preserve"> </w:t>
      </w:r>
      <w:r w:rsidRPr="00DC68F1">
        <w:rPr>
          <w:rFonts w:asciiTheme="majorBidi" w:hAnsiTheme="majorBidi" w:cstheme="majorBidi"/>
        </w:rPr>
        <w:t>tetap melakukan peminjaman uang</w:t>
      </w:r>
      <w:r w:rsidRPr="008502B4">
        <w:rPr>
          <w:rFonts w:asciiTheme="majorBidi" w:hAnsiTheme="majorBidi" w:cstheme="majorBidi"/>
        </w:rPr>
        <w:t>.</w:t>
      </w:r>
      <w:r w:rsidRPr="00DC68F1">
        <w:rPr>
          <w:rStyle w:val="FootnoteReference"/>
          <w:rFonts w:asciiTheme="majorBidi" w:hAnsiTheme="majorBidi" w:cstheme="majorBidi"/>
          <w:lang w:val="en-US"/>
        </w:rPr>
        <w:footnoteReference w:id="1"/>
      </w:r>
    </w:p>
    <w:p w14:paraId="58EB04A3" w14:textId="77777777" w:rsidR="00530F34" w:rsidRPr="008502B4" w:rsidRDefault="00530F34" w:rsidP="00530F34">
      <w:pPr>
        <w:spacing w:after="0" w:line="240" w:lineRule="auto"/>
        <w:ind w:firstLine="720"/>
        <w:jc w:val="both"/>
        <w:rPr>
          <w:rFonts w:asciiTheme="majorBidi" w:hAnsiTheme="majorBidi" w:cstheme="majorBidi"/>
        </w:rPr>
      </w:pPr>
      <w:r w:rsidRPr="008502B4">
        <w:rPr>
          <w:rFonts w:asciiTheme="majorBidi" w:hAnsiTheme="majorBidi" w:cstheme="majorBidi"/>
        </w:rPr>
        <w:t>P</w:t>
      </w:r>
      <w:r w:rsidRPr="00DC68F1">
        <w:rPr>
          <w:rFonts w:asciiTheme="majorBidi" w:hAnsiTheme="majorBidi" w:cstheme="majorBidi"/>
        </w:rPr>
        <w:t xml:space="preserve">raktek peminjaman uang atas nama Koperasi Simpan Pinjam </w:t>
      </w:r>
      <w:r w:rsidRPr="008502B4">
        <w:rPr>
          <w:rFonts w:asciiTheme="majorBidi" w:hAnsiTheme="majorBidi" w:cstheme="majorBidi"/>
        </w:rPr>
        <w:t xml:space="preserve">(KSP) </w:t>
      </w:r>
      <w:r w:rsidRPr="00DC68F1">
        <w:rPr>
          <w:rFonts w:asciiTheme="majorBidi" w:hAnsiTheme="majorBidi" w:cstheme="majorBidi"/>
        </w:rPr>
        <w:t xml:space="preserve">oleh </w:t>
      </w:r>
      <w:r w:rsidRPr="008502B4">
        <w:rPr>
          <w:rFonts w:asciiTheme="majorBidi" w:hAnsiTheme="majorBidi" w:cstheme="majorBidi"/>
        </w:rPr>
        <w:t>rentenir atau tengkulak</w:t>
      </w:r>
      <w:r w:rsidRPr="00DC68F1">
        <w:rPr>
          <w:rFonts w:asciiTheme="majorBidi" w:hAnsiTheme="majorBidi" w:cstheme="majorBidi"/>
        </w:rPr>
        <w:t xml:space="preserve"> semakin hari semakin menjamur di Jakarta </w:t>
      </w:r>
      <w:r w:rsidRPr="008502B4">
        <w:rPr>
          <w:rFonts w:asciiTheme="majorBidi" w:hAnsiTheme="majorBidi" w:cstheme="majorBidi"/>
        </w:rPr>
        <w:t xml:space="preserve">khususnya dan Jabodetabek umumnya bahkan di seluruh Indonesia, </w:t>
      </w:r>
      <w:r w:rsidRPr="00DC68F1">
        <w:rPr>
          <w:rFonts w:asciiTheme="majorBidi" w:hAnsiTheme="majorBidi" w:cstheme="majorBidi"/>
        </w:rPr>
        <w:t xml:space="preserve">dikarenakan bisnis tersebut </w:t>
      </w:r>
      <w:r w:rsidRPr="00DC68F1">
        <w:rPr>
          <w:rFonts w:asciiTheme="majorBidi" w:hAnsiTheme="majorBidi" w:cstheme="majorBidi"/>
        </w:rPr>
        <w:lastRenderedPageBreak/>
        <w:t>sangat menguntungkan</w:t>
      </w:r>
      <w:r w:rsidRPr="008502B4">
        <w:rPr>
          <w:rFonts w:asciiTheme="majorBidi" w:hAnsiTheme="majorBidi" w:cstheme="majorBidi"/>
        </w:rPr>
        <w:t xml:space="preserve"> dan mudah. P</w:t>
      </w:r>
      <w:r w:rsidRPr="00DC68F1">
        <w:rPr>
          <w:rFonts w:asciiTheme="majorBidi" w:hAnsiTheme="majorBidi" w:cstheme="majorBidi"/>
        </w:rPr>
        <w:t xml:space="preserve">enelitian </w:t>
      </w:r>
      <w:r w:rsidRPr="008502B4">
        <w:rPr>
          <w:rFonts w:asciiTheme="majorBidi" w:hAnsiTheme="majorBidi" w:cstheme="majorBidi"/>
        </w:rPr>
        <w:t xml:space="preserve">Hasan dan Zaky </w:t>
      </w:r>
      <w:r>
        <w:rPr>
          <w:rFonts w:asciiTheme="majorBidi" w:hAnsiTheme="majorBidi" w:cstheme="majorBidi"/>
        </w:rPr>
        <w:t>(</w:t>
      </w:r>
      <w:r w:rsidRPr="008502B4">
        <w:rPr>
          <w:rFonts w:asciiTheme="majorBidi" w:hAnsiTheme="majorBidi" w:cstheme="majorBidi"/>
        </w:rPr>
        <w:t>2019</w:t>
      </w:r>
      <w:r>
        <w:rPr>
          <w:rFonts w:asciiTheme="majorBidi" w:hAnsiTheme="majorBidi" w:cstheme="majorBidi"/>
        </w:rPr>
        <w:t>)</w:t>
      </w:r>
      <w:r w:rsidRPr="008502B4">
        <w:rPr>
          <w:rFonts w:asciiTheme="majorBidi" w:hAnsiTheme="majorBidi" w:cstheme="majorBidi"/>
        </w:rPr>
        <w:t xml:space="preserve"> </w:t>
      </w:r>
      <w:r w:rsidRPr="00DC68F1">
        <w:rPr>
          <w:rFonts w:asciiTheme="majorBidi" w:hAnsiTheme="majorBidi" w:cstheme="majorBidi"/>
        </w:rPr>
        <w:t>menunjukkan bahwa</w:t>
      </w:r>
      <w:r w:rsidRPr="008502B4">
        <w:rPr>
          <w:rFonts w:asciiTheme="majorBidi" w:hAnsiTheme="majorBidi" w:cstheme="majorBidi"/>
        </w:rPr>
        <w:t xml:space="preserve"> di antara motif dan motivasi orang untuk membuka usaha rente adalah; </w:t>
      </w:r>
      <w:r w:rsidRPr="00DC68F1">
        <w:rPr>
          <w:rFonts w:asciiTheme="majorBidi" w:hAnsiTheme="majorBidi" w:cstheme="majorBidi"/>
        </w:rPr>
        <w:t xml:space="preserve"> pengaruh dari teman-teman yang berasal dari </w:t>
      </w:r>
      <w:r w:rsidRPr="008502B4">
        <w:rPr>
          <w:rFonts w:asciiTheme="majorBidi" w:hAnsiTheme="majorBidi" w:cstheme="majorBidi"/>
        </w:rPr>
        <w:t>satu daerah; m</w:t>
      </w:r>
      <w:r w:rsidRPr="00DC68F1">
        <w:rPr>
          <w:rFonts w:asciiTheme="majorBidi" w:hAnsiTheme="majorBidi" w:cstheme="majorBidi"/>
        </w:rPr>
        <w:t>udahnya memperoleh uang dengan mendirikan usaha tersebut, dikarenakan banyaknya keuntungan yang diperoleh</w:t>
      </w:r>
      <w:r w:rsidRPr="008502B4">
        <w:rPr>
          <w:rFonts w:asciiTheme="majorBidi" w:hAnsiTheme="majorBidi" w:cstheme="majorBidi"/>
        </w:rPr>
        <w:t>; t</w:t>
      </w:r>
      <w:r w:rsidRPr="00DC68F1">
        <w:rPr>
          <w:rFonts w:asciiTheme="majorBidi" w:hAnsiTheme="majorBidi" w:cstheme="majorBidi"/>
        </w:rPr>
        <w:t>idak membutuhkan modal yang besar seperti halnya membuka usaha</w:t>
      </w:r>
      <w:r w:rsidRPr="008502B4">
        <w:rPr>
          <w:rFonts w:asciiTheme="majorBidi" w:hAnsiTheme="majorBidi" w:cstheme="majorBidi"/>
        </w:rPr>
        <w:t>;</w:t>
      </w:r>
      <w:r w:rsidRPr="00DC68F1">
        <w:rPr>
          <w:rFonts w:asciiTheme="majorBidi" w:hAnsiTheme="majorBidi" w:cstheme="majorBidi"/>
        </w:rPr>
        <w:t xml:space="preserve"> </w:t>
      </w:r>
      <w:r w:rsidRPr="008502B4">
        <w:rPr>
          <w:rFonts w:asciiTheme="majorBidi" w:hAnsiTheme="majorBidi" w:cstheme="majorBidi"/>
        </w:rPr>
        <w:t>k</w:t>
      </w:r>
      <w:r w:rsidRPr="00DC68F1">
        <w:rPr>
          <w:rFonts w:asciiTheme="majorBidi" w:hAnsiTheme="majorBidi" w:cstheme="majorBidi"/>
        </w:rPr>
        <w:t xml:space="preserve">arena berpengalaman sebagai pegawai koperasi </w:t>
      </w:r>
      <w:r w:rsidRPr="008502B4">
        <w:rPr>
          <w:rFonts w:asciiTheme="majorBidi" w:hAnsiTheme="majorBidi" w:cstheme="majorBidi"/>
        </w:rPr>
        <w:t xml:space="preserve">rentenir </w:t>
      </w:r>
      <w:r w:rsidRPr="00DC68F1">
        <w:rPr>
          <w:rFonts w:asciiTheme="majorBidi" w:hAnsiTheme="majorBidi" w:cstheme="majorBidi"/>
        </w:rPr>
        <w:t>di tempat lain sebelumnya</w:t>
      </w:r>
      <w:r w:rsidRPr="008502B4">
        <w:rPr>
          <w:rFonts w:asciiTheme="majorBidi" w:hAnsiTheme="majorBidi" w:cstheme="majorBidi"/>
        </w:rPr>
        <w:t xml:space="preserve"> dan; </w:t>
      </w:r>
      <w:r w:rsidRPr="00DC68F1">
        <w:rPr>
          <w:rFonts w:asciiTheme="majorBidi" w:hAnsiTheme="majorBidi" w:cstheme="majorBidi"/>
        </w:rPr>
        <w:t xml:space="preserve"> </w:t>
      </w:r>
      <w:r>
        <w:rPr>
          <w:rFonts w:asciiTheme="majorBidi" w:hAnsiTheme="majorBidi" w:cstheme="majorBidi"/>
        </w:rPr>
        <w:t>s</w:t>
      </w:r>
      <w:r w:rsidRPr="00DC68F1">
        <w:rPr>
          <w:rFonts w:asciiTheme="majorBidi" w:hAnsiTheme="majorBidi" w:cstheme="majorBidi"/>
        </w:rPr>
        <w:t>ebagai batu loncatan untuk mendapatkan modal besar</w:t>
      </w:r>
      <w:r w:rsidRPr="008502B4">
        <w:rPr>
          <w:rFonts w:asciiTheme="majorBidi" w:hAnsiTheme="majorBidi" w:cstheme="majorBidi"/>
        </w:rPr>
        <w:t>.</w:t>
      </w:r>
      <w:r w:rsidRPr="00DC68F1">
        <w:rPr>
          <w:rStyle w:val="FootnoteReference"/>
          <w:rFonts w:asciiTheme="majorBidi" w:hAnsiTheme="majorBidi" w:cstheme="majorBidi"/>
          <w:lang w:val="en-US"/>
        </w:rPr>
        <w:footnoteReference w:id="2"/>
      </w:r>
    </w:p>
    <w:p w14:paraId="4B1DC578" w14:textId="77777777" w:rsidR="00530F34" w:rsidRPr="00DC68F1" w:rsidRDefault="00530F34" w:rsidP="00530F34">
      <w:pPr>
        <w:spacing w:after="0" w:line="240" w:lineRule="auto"/>
        <w:ind w:firstLine="720"/>
        <w:jc w:val="both"/>
        <w:rPr>
          <w:rFonts w:asciiTheme="majorBidi" w:eastAsia="Times New Roman" w:hAnsiTheme="majorBidi" w:cstheme="majorBidi"/>
          <w:color w:val="000000"/>
          <w:lang w:val="en-ID" w:eastAsia="en-ID"/>
        </w:rPr>
      </w:pPr>
      <w:r w:rsidRPr="00DC68F1">
        <w:rPr>
          <w:rFonts w:asciiTheme="majorBidi" w:hAnsiTheme="majorBidi" w:cstheme="majorBidi"/>
          <w:lang w:val="en-ID"/>
        </w:rPr>
        <w:t xml:space="preserve">Lembaga keuangan sangat dibutuhkan keberadaannya guna mendukung permodalan dalam sektor riil. Salah satunya adalah dalam bentuk konsep perbankan. Namun konsep perbankan ini sendiri belum sepenuhnya mampu menyentuh </w:t>
      </w:r>
      <w:r w:rsidRPr="00DC68F1">
        <w:rPr>
          <w:rFonts w:asciiTheme="majorBidi" w:hAnsiTheme="majorBidi" w:cstheme="majorBidi"/>
          <w:i/>
          <w:iCs/>
          <w:lang w:val="en-ID"/>
        </w:rPr>
        <w:t>wong cilik</w:t>
      </w:r>
      <w:r w:rsidRPr="00DC68F1">
        <w:rPr>
          <w:rFonts w:asciiTheme="majorBidi" w:hAnsiTheme="majorBidi" w:cstheme="majorBidi"/>
          <w:lang w:val="en-ID"/>
        </w:rPr>
        <w:t xml:space="preserve"> seperti para pedagang atau para pelaku ekonomi kerakyatan. Ketidakmampuan perbankan menyentuh sektor tersebut menyebabkan masyarakat kekurangan sumber permodalan. Padahal permodalan dalam usaha sangat penting karena kekurangan modal dapat membatasi ruang gerak aktivitas usaha. Umumnya kendala </w:t>
      </w:r>
      <w:r w:rsidRPr="00DC68F1">
        <w:rPr>
          <w:rFonts w:asciiTheme="majorBidi" w:hAnsiTheme="majorBidi" w:cstheme="majorBidi"/>
          <w:i/>
          <w:iCs/>
          <w:lang w:val="en-ID"/>
        </w:rPr>
        <w:t xml:space="preserve">wong cilik </w:t>
      </w:r>
      <w:r w:rsidRPr="00DC68F1">
        <w:rPr>
          <w:rFonts w:asciiTheme="majorBidi" w:hAnsiTheme="majorBidi" w:cstheme="majorBidi"/>
          <w:lang w:val="en-ID"/>
        </w:rPr>
        <w:t>untuk meningkatkan usahanya adalah kurangnya modal yang mereka miliki. Keterbatasan modal dapat menyebabkan terjadinya kesulitan untuk mencapai tingkat pendapatan yang optimal guna menjaga kelangsungan hidup usahanya.</w:t>
      </w:r>
      <w:r w:rsidRPr="00DC68F1">
        <w:rPr>
          <w:rStyle w:val="FootnoteReference"/>
          <w:rFonts w:asciiTheme="majorBidi" w:hAnsiTheme="majorBidi" w:cstheme="majorBidi"/>
          <w:lang w:val="en-ID"/>
        </w:rPr>
        <w:footnoteReference w:id="3"/>
      </w:r>
      <w:r w:rsidRPr="00DC68F1">
        <w:rPr>
          <w:rFonts w:asciiTheme="majorBidi" w:hAnsiTheme="majorBidi" w:cstheme="majorBidi"/>
          <w:lang w:val="en-ID"/>
        </w:rPr>
        <w:t xml:space="preserve"> Padahal </w:t>
      </w:r>
      <w:r w:rsidRPr="00DC68F1">
        <w:rPr>
          <w:rFonts w:asciiTheme="majorBidi" w:eastAsia="Times New Roman" w:hAnsiTheme="majorBidi" w:cstheme="majorBidi"/>
          <w:color w:val="000000"/>
          <w:lang w:val="en-ID" w:eastAsia="en-ID"/>
        </w:rPr>
        <w:t xml:space="preserve">Modal  merupakan  syarat  penting  yang  harus  dimiliki  untuk  menjalankan kegiatan produksi. Ketika  modal sendiri  terbatas atau  bahkan kurang  untuk memulai usaha atau mengembangkan usaha, maka masyarakat memerlukan tambahan modal dari sumber lain.  </w:t>
      </w:r>
    </w:p>
    <w:p w14:paraId="502D67C8" w14:textId="77777777" w:rsidR="00530F34" w:rsidRPr="00DC68F1" w:rsidRDefault="00530F34" w:rsidP="00530F34">
      <w:pPr>
        <w:spacing w:after="0" w:line="240" w:lineRule="auto"/>
        <w:ind w:firstLine="720"/>
        <w:jc w:val="both"/>
        <w:rPr>
          <w:rFonts w:asciiTheme="majorBidi" w:eastAsia="Times New Roman" w:hAnsiTheme="majorBidi" w:cstheme="majorBidi"/>
          <w:color w:val="000000"/>
          <w:lang w:val="en-ID" w:eastAsia="en-ID"/>
        </w:rPr>
      </w:pPr>
      <w:r w:rsidRPr="00DC68F1">
        <w:rPr>
          <w:rFonts w:asciiTheme="majorBidi" w:hAnsiTheme="majorBidi" w:cstheme="majorBidi"/>
          <w:lang w:val="en-ID"/>
        </w:rPr>
        <w:t xml:space="preserve">Kebutuhan permodalan yang tidak terpenuhi pada akhirnya menuntut para pedagang mencari alternatif </w:t>
      </w:r>
      <w:r>
        <w:rPr>
          <w:rFonts w:asciiTheme="majorBidi" w:hAnsiTheme="majorBidi" w:cstheme="majorBidi"/>
        </w:rPr>
        <w:t>l</w:t>
      </w:r>
      <w:r w:rsidRPr="00DC68F1">
        <w:rPr>
          <w:rFonts w:asciiTheme="majorBidi" w:hAnsiTheme="majorBidi" w:cstheme="majorBidi"/>
          <w:lang w:val="en-ID"/>
        </w:rPr>
        <w:t xml:space="preserve">embaga yang dapat memberikan pemenuhan permodalan kepada mereka. Susahnya mendapatkan pinjaman modal dari </w:t>
      </w:r>
      <w:r>
        <w:rPr>
          <w:rFonts w:asciiTheme="majorBidi" w:hAnsiTheme="majorBidi" w:cstheme="majorBidi"/>
        </w:rPr>
        <w:t>l</w:t>
      </w:r>
      <w:r w:rsidRPr="00DC68F1">
        <w:rPr>
          <w:rFonts w:asciiTheme="majorBidi" w:hAnsiTheme="majorBidi" w:cstheme="majorBidi"/>
          <w:lang w:val="en-ID"/>
        </w:rPr>
        <w:t>embaga resmi, membuat sebagaian orang memutar otak untuk mendapatkan tambahan modal atau pinjaman dari siapa saja. Menurut Liani dan Prawihtami</w:t>
      </w:r>
      <w:r w:rsidRPr="00DC68F1">
        <w:rPr>
          <w:rStyle w:val="FootnoteReference"/>
          <w:rFonts w:asciiTheme="majorBidi" w:hAnsiTheme="majorBidi" w:cstheme="majorBidi"/>
          <w:lang w:val="en-ID"/>
        </w:rPr>
        <w:footnoteReference w:id="4"/>
      </w:r>
      <w:r w:rsidRPr="00DC68F1">
        <w:rPr>
          <w:rFonts w:asciiTheme="majorBidi" w:hAnsiTheme="majorBidi" w:cstheme="majorBidi"/>
          <w:lang w:val="en-ID"/>
        </w:rPr>
        <w:t xml:space="preserve"> ada </w:t>
      </w:r>
      <w:r w:rsidRPr="00DC68F1">
        <w:rPr>
          <w:rFonts w:asciiTheme="majorBidi" w:eastAsia="Times New Roman" w:hAnsiTheme="majorBidi" w:cstheme="majorBidi"/>
          <w:color w:val="000000"/>
          <w:lang w:val="en-ID" w:eastAsia="en-ID"/>
        </w:rPr>
        <w:t>Beberapa  alasan  dan permasalahan dalam pengajuan bantuan/pinjaman modal kerja tersebut d</w:t>
      </w:r>
      <w:r>
        <w:rPr>
          <w:rFonts w:asciiTheme="majorBidi" w:eastAsia="Times New Roman" w:hAnsiTheme="majorBidi" w:cstheme="majorBidi"/>
          <w:color w:val="000000"/>
          <w:lang w:eastAsia="en-ID"/>
        </w:rPr>
        <w:t>i a</w:t>
      </w:r>
      <w:r w:rsidRPr="00DC68F1">
        <w:rPr>
          <w:rFonts w:asciiTheme="majorBidi" w:eastAsia="Times New Roman" w:hAnsiTheme="majorBidi" w:cstheme="majorBidi"/>
          <w:color w:val="000000"/>
          <w:lang w:val="en-ID" w:eastAsia="en-ID"/>
        </w:rPr>
        <w:t xml:space="preserve">ntaranya adalah adanya pesyaratan </w:t>
      </w:r>
      <w:r>
        <w:rPr>
          <w:rFonts w:asciiTheme="majorBidi" w:eastAsia="Times New Roman" w:hAnsiTheme="majorBidi" w:cstheme="majorBidi"/>
          <w:color w:val="000000"/>
          <w:lang w:eastAsia="en-ID"/>
        </w:rPr>
        <w:t>a</w:t>
      </w:r>
      <w:r w:rsidRPr="00DC68F1">
        <w:rPr>
          <w:rFonts w:asciiTheme="majorBidi" w:eastAsia="Times New Roman" w:hAnsiTheme="majorBidi" w:cstheme="majorBidi"/>
          <w:color w:val="000000"/>
          <w:lang w:val="en-ID" w:eastAsia="en-ID"/>
        </w:rPr>
        <w:t xml:space="preserve">gunan atau jaminan berupa sertifikat tanah, BPKP  dan </w:t>
      </w:r>
      <w:r>
        <w:rPr>
          <w:rFonts w:asciiTheme="majorBidi" w:eastAsia="Times New Roman" w:hAnsiTheme="majorBidi" w:cstheme="majorBidi"/>
          <w:color w:val="000000"/>
          <w:lang w:eastAsia="en-ID"/>
        </w:rPr>
        <w:t>p</w:t>
      </w:r>
      <w:r w:rsidRPr="00DC68F1">
        <w:rPr>
          <w:rFonts w:asciiTheme="majorBidi" w:eastAsia="Times New Roman" w:hAnsiTheme="majorBidi" w:cstheme="majorBidi"/>
          <w:color w:val="000000"/>
          <w:lang w:val="en-ID" w:eastAsia="en-ID"/>
        </w:rPr>
        <w:t>erusahaan minimal memiliki 3 orang tenaga kerja serta berbadan hukum minimal CV dan sebagainya. Persaratan-persaratan tersebut sangat sulit dipenuhi oleh usaha-usaha kecil dengan omzet yang kecil. Tidak bisa</w:t>
      </w:r>
      <w:r>
        <w:rPr>
          <w:rFonts w:asciiTheme="majorBidi" w:eastAsia="Times New Roman" w:hAnsiTheme="majorBidi" w:cstheme="majorBidi"/>
          <w:color w:val="000000"/>
          <w:lang w:eastAsia="en-ID"/>
        </w:rPr>
        <w:t xml:space="preserve"> </w:t>
      </w:r>
      <w:r w:rsidRPr="00DC68F1">
        <w:rPr>
          <w:rFonts w:asciiTheme="majorBidi" w:eastAsia="Times New Roman" w:hAnsiTheme="majorBidi" w:cstheme="majorBidi"/>
          <w:color w:val="000000"/>
          <w:lang w:val="en-ID" w:eastAsia="en-ID"/>
        </w:rPr>
        <w:t xml:space="preserve">akhirnya masyarakat mencari </w:t>
      </w:r>
      <w:r w:rsidRPr="00903F39">
        <w:rPr>
          <w:rFonts w:asciiTheme="majorBidi" w:eastAsia="Times New Roman" w:hAnsiTheme="majorBidi" w:cstheme="majorBidi"/>
          <w:i/>
          <w:iCs/>
          <w:color w:val="000000"/>
          <w:lang w:val="en-ID" w:eastAsia="en-ID"/>
        </w:rPr>
        <w:t>alternative</w:t>
      </w:r>
      <w:r w:rsidRPr="00DC68F1">
        <w:rPr>
          <w:rFonts w:asciiTheme="majorBidi" w:eastAsia="Times New Roman" w:hAnsiTheme="majorBidi" w:cstheme="majorBidi"/>
          <w:color w:val="000000"/>
          <w:lang w:val="en-ID" w:eastAsia="en-ID"/>
        </w:rPr>
        <w:t xml:space="preserve"> lain sebagai wadah atau media untuk peminjaman modal dengan syarat yang tidak muluk-muluk. </w:t>
      </w:r>
    </w:p>
    <w:p w14:paraId="78F33FAA" w14:textId="77777777" w:rsidR="00530F34" w:rsidRPr="00DC68F1" w:rsidRDefault="00530F34" w:rsidP="00530F34">
      <w:pPr>
        <w:spacing w:after="0" w:line="240" w:lineRule="auto"/>
        <w:ind w:firstLine="720"/>
        <w:jc w:val="both"/>
        <w:rPr>
          <w:rFonts w:asciiTheme="majorBidi" w:hAnsiTheme="majorBidi" w:cstheme="majorBidi"/>
        </w:rPr>
      </w:pPr>
      <w:r w:rsidRPr="00DC68F1">
        <w:rPr>
          <w:rFonts w:asciiTheme="majorBidi" w:hAnsiTheme="majorBidi" w:cstheme="majorBidi"/>
          <w:lang w:val="en-ID"/>
        </w:rPr>
        <w:t xml:space="preserve">Walaupun menawarkan bunga yang tinggi yang bahkan ditagih setiap hari, tidak dapat dipungkiri akhirnya rentenir atau tengkulak menjadi solusi. Banyak masyarakat yang tergiur untuk menggunakan jasa kedok koperasi </w:t>
      </w:r>
      <w:r w:rsidRPr="00DC68F1">
        <w:rPr>
          <w:rFonts w:asciiTheme="majorBidi" w:hAnsiTheme="majorBidi" w:cstheme="majorBidi"/>
          <w:i/>
          <w:iCs/>
          <w:lang w:val="en-ID"/>
        </w:rPr>
        <w:t>illegal</w:t>
      </w:r>
      <w:r w:rsidRPr="00DC68F1">
        <w:rPr>
          <w:rFonts w:asciiTheme="majorBidi" w:hAnsiTheme="majorBidi" w:cstheme="majorBidi"/>
          <w:lang w:val="en-ID"/>
        </w:rPr>
        <w:t xml:space="preserve"> yang dikelola oleh rentenir, baik pinjaman tersebut digunakan untuk konsumtif maupun untuk produktif sebagai modal usaha. </w:t>
      </w:r>
      <w:r w:rsidRPr="00DC68F1">
        <w:rPr>
          <w:rFonts w:asciiTheme="majorBidi" w:hAnsiTheme="majorBidi" w:cstheme="majorBidi"/>
          <w:lang w:val="en-US"/>
        </w:rPr>
        <w:t>Da</w:t>
      </w:r>
      <w:r w:rsidRPr="00DC68F1">
        <w:rPr>
          <w:rFonts w:asciiTheme="majorBidi" w:hAnsiTheme="majorBidi" w:cstheme="majorBidi"/>
        </w:rPr>
        <w:t>n</w:t>
      </w:r>
      <w:r w:rsidRPr="00DC68F1">
        <w:rPr>
          <w:rFonts w:asciiTheme="majorBidi" w:hAnsiTheme="majorBidi" w:cstheme="majorBidi"/>
          <w:lang w:val="en-US"/>
        </w:rPr>
        <w:t>a</w:t>
      </w:r>
      <w:r w:rsidRPr="00DC68F1">
        <w:rPr>
          <w:rFonts w:asciiTheme="majorBidi" w:hAnsiTheme="majorBidi" w:cstheme="majorBidi"/>
        </w:rPr>
        <w:t xml:space="preserve"> yang </w:t>
      </w:r>
      <w:r w:rsidRPr="00DC68F1">
        <w:rPr>
          <w:rFonts w:asciiTheme="majorBidi" w:hAnsiTheme="majorBidi" w:cstheme="majorBidi"/>
          <w:lang w:val="en-US"/>
        </w:rPr>
        <w:t xml:space="preserve">dipinjam digunakan </w:t>
      </w:r>
      <w:r w:rsidRPr="00DC68F1">
        <w:rPr>
          <w:rFonts w:asciiTheme="majorBidi" w:hAnsiTheme="majorBidi" w:cstheme="majorBidi"/>
        </w:rPr>
        <w:t xml:space="preserve">untuk </w:t>
      </w:r>
      <w:r w:rsidRPr="00DC68F1">
        <w:rPr>
          <w:rFonts w:asciiTheme="majorBidi" w:hAnsiTheme="majorBidi" w:cstheme="majorBidi"/>
        </w:rPr>
        <w:lastRenderedPageBreak/>
        <w:t xml:space="preserve">mendukung investasi yang telah </w:t>
      </w:r>
      <w:r w:rsidRPr="00DC68F1">
        <w:rPr>
          <w:rFonts w:asciiTheme="majorBidi" w:hAnsiTheme="majorBidi" w:cstheme="majorBidi"/>
          <w:lang w:val="en-US"/>
        </w:rPr>
        <w:t xml:space="preserve">ada maupun yang </w:t>
      </w:r>
      <w:r w:rsidRPr="00DC68F1">
        <w:rPr>
          <w:rFonts w:asciiTheme="majorBidi" w:hAnsiTheme="majorBidi" w:cstheme="majorBidi"/>
        </w:rPr>
        <w:t xml:space="preserve">direncanakan, baik dilakukan sendiri maupun dijalankan oleh orang lain. </w:t>
      </w:r>
    </w:p>
    <w:p w14:paraId="26DE5F0F" w14:textId="77777777" w:rsidR="00530F34" w:rsidRPr="00DC68F1" w:rsidRDefault="00530F34" w:rsidP="00530F34">
      <w:pPr>
        <w:spacing w:after="0" w:line="240" w:lineRule="auto"/>
        <w:ind w:firstLine="720"/>
        <w:jc w:val="both"/>
        <w:rPr>
          <w:rFonts w:asciiTheme="majorBidi" w:hAnsiTheme="majorBidi" w:cstheme="majorBidi"/>
        </w:rPr>
      </w:pPr>
      <w:r w:rsidRPr="00DC68F1">
        <w:rPr>
          <w:rFonts w:asciiTheme="majorBidi" w:eastAsia="Calibri" w:hAnsiTheme="majorBidi" w:cstheme="majorBidi"/>
        </w:rPr>
        <w:t xml:space="preserve">Pemberian fasilitas pinjaman tersebut seyogyanya dapat untuk mengembangkan dan memperbesar usaha-usaha mereka, sebab dengan bertambahnya modal secara rasional seharusnya dapat menambah omzet, pendapatan dan keuntungan mereka, atau sebaliknya malah membuat usaha mereka terpuruk dan bahkan bangkrut dikarenakan bunga yang tinggi. </w:t>
      </w:r>
      <w:r w:rsidRPr="00DC68F1">
        <w:rPr>
          <w:rFonts w:asciiTheme="majorBidi" w:hAnsiTheme="majorBidi" w:cstheme="majorBidi"/>
        </w:rPr>
        <w:t>Kinerja nasabah seharusnya meningkat sesuai dengan adanya tambahan modal usaha dan sesua</w:t>
      </w:r>
      <w:r>
        <w:rPr>
          <w:rFonts w:asciiTheme="majorBidi" w:hAnsiTheme="majorBidi" w:cstheme="majorBidi"/>
        </w:rPr>
        <w:t>i</w:t>
      </w:r>
      <w:r w:rsidRPr="00DC68F1">
        <w:rPr>
          <w:rFonts w:asciiTheme="majorBidi" w:hAnsiTheme="majorBidi" w:cstheme="majorBidi"/>
        </w:rPr>
        <w:t xml:space="preserve"> dengan tujuan usahanya, sebab peningkatan kinerja me</w:t>
      </w:r>
      <w:r>
        <w:rPr>
          <w:rFonts w:asciiTheme="majorBidi" w:hAnsiTheme="majorBidi" w:cstheme="majorBidi"/>
        </w:rPr>
        <w:t>r</w:t>
      </w:r>
      <w:r w:rsidRPr="00DC68F1">
        <w:rPr>
          <w:rFonts w:asciiTheme="majorBidi" w:hAnsiTheme="majorBidi" w:cstheme="majorBidi"/>
        </w:rPr>
        <w:t xml:space="preserve">upakan ukuran keberhasilan sebuah entitas usaha dalam mencapai tujuannya. </w:t>
      </w:r>
    </w:p>
    <w:p w14:paraId="3BF1977E" w14:textId="77777777" w:rsidR="00530F34" w:rsidRPr="00DC68F1" w:rsidRDefault="00530F34" w:rsidP="00530F34">
      <w:pPr>
        <w:spacing w:after="0" w:line="240" w:lineRule="auto"/>
        <w:ind w:firstLine="720"/>
        <w:jc w:val="both"/>
        <w:rPr>
          <w:rFonts w:asciiTheme="majorBidi" w:hAnsiTheme="majorBidi" w:cstheme="majorBidi"/>
        </w:rPr>
      </w:pPr>
      <w:r w:rsidRPr="00DC68F1">
        <w:rPr>
          <w:rFonts w:asciiTheme="majorBidi" w:hAnsiTheme="majorBidi" w:cstheme="majorBidi"/>
        </w:rPr>
        <w:t>Atas dasar tersebut perlu dilakukan kajian dan analisa mendalam untuk mengidentifikasi dan mengetahui dampak fasilitas pinjaman uang oleh Koperasi Simpan Pinjam informal yang dikelola oleh rentenir terhadap kinerja nasabah terutama para pedagang kecil di Jabodetabek.</w:t>
      </w:r>
    </w:p>
    <w:p w14:paraId="3E4D9CD5" w14:textId="77777777" w:rsidR="00530F34" w:rsidRPr="00DC68F1" w:rsidRDefault="00530F34" w:rsidP="00530F34">
      <w:pPr>
        <w:spacing w:after="0" w:line="240" w:lineRule="auto"/>
        <w:ind w:firstLine="720"/>
        <w:jc w:val="both"/>
        <w:rPr>
          <w:rFonts w:asciiTheme="majorBidi" w:hAnsiTheme="majorBidi" w:cstheme="majorBidi"/>
        </w:rPr>
      </w:pPr>
    </w:p>
    <w:p w14:paraId="42866BF9" w14:textId="77777777" w:rsidR="00530F34" w:rsidRPr="00DC68F1" w:rsidRDefault="00530F34" w:rsidP="00530F34">
      <w:pPr>
        <w:pStyle w:val="ListParagraph"/>
        <w:numPr>
          <w:ilvl w:val="0"/>
          <w:numId w:val="2"/>
        </w:numPr>
        <w:spacing w:after="0" w:line="240" w:lineRule="auto"/>
        <w:ind w:left="284"/>
        <w:rPr>
          <w:rFonts w:asciiTheme="majorBidi" w:hAnsiTheme="majorBidi" w:cstheme="majorBidi"/>
          <w:b/>
          <w:bCs/>
        </w:rPr>
      </w:pPr>
      <w:r w:rsidRPr="00DC68F1">
        <w:rPr>
          <w:rFonts w:asciiTheme="majorBidi" w:hAnsiTheme="majorBidi" w:cstheme="majorBidi"/>
          <w:b/>
          <w:bCs/>
        </w:rPr>
        <w:t>Rumusan Masalah</w:t>
      </w:r>
    </w:p>
    <w:p w14:paraId="39E90C12" w14:textId="77777777" w:rsidR="00530F34" w:rsidRPr="00DC68F1" w:rsidRDefault="00530F34" w:rsidP="00530F34">
      <w:pPr>
        <w:spacing w:after="0" w:line="240" w:lineRule="auto"/>
        <w:ind w:firstLine="567"/>
        <w:jc w:val="both"/>
        <w:rPr>
          <w:rFonts w:asciiTheme="majorBidi" w:eastAsia="Times New Roman" w:hAnsiTheme="majorBidi" w:cstheme="majorBidi"/>
        </w:rPr>
      </w:pPr>
      <w:r w:rsidRPr="00DC68F1">
        <w:rPr>
          <w:rFonts w:asciiTheme="majorBidi" w:eastAsia="Times New Roman" w:hAnsiTheme="majorBidi" w:cstheme="majorBidi"/>
        </w:rPr>
        <w:t xml:space="preserve">Berdasarkan latar belakang di atas </w:t>
      </w:r>
      <w:r w:rsidRPr="00DC68F1">
        <w:rPr>
          <w:rFonts w:asciiTheme="majorBidi" w:hAnsiTheme="majorBidi" w:cstheme="majorBidi"/>
        </w:rPr>
        <w:t xml:space="preserve">maka masalah pokok </w:t>
      </w:r>
      <w:r w:rsidRPr="00DC68F1">
        <w:rPr>
          <w:rFonts w:asciiTheme="majorBidi" w:hAnsiTheme="majorBidi" w:cstheme="majorBidi"/>
          <w:lang w:val="en-US"/>
        </w:rPr>
        <w:t xml:space="preserve">dalam </w:t>
      </w:r>
      <w:r w:rsidRPr="00DC68F1">
        <w:rPr>
          <w:rFonts w:asciiTheme="majorBidi" w:eastAsia="Times New Roman" w:hAnsiTheme="majorBidi" w:cstheme="majorBidi"/>
        </w:rPr>
        <w:t>penelitian ini dirumuskan sebagai berikut:</w:t>
      </w:r>
    </w:p>
    <w:p w14:paraId="3C80D57F" w14:textId="77777777" w:rsidR="00530F34" w:rsidRPr="00DC68F1" w:rsidRDefault="00530F34" w:rsidP="00530F34">
      <w:pPr>
        <w:numPr>
          <w:ilvl w:val="0"/>
          <w:numId w:val="3"/>
        </w:numPr>
        <w:spacing w:after="0" w:line="240" w:lineRule="auto"/>
        <w:ind w:left="567"/>
        <w:jc w:val="both"/>
        <w:rPr>
          <w:rFonts w:asciiTheme="majorBidi" w:eastAsia="Times New Roman" w:hAnsiTheme="majorBidi" w:cstheme="majorBidi"/>
          <w:lang w:val="en-US"/>
        </w:rPr>
      </w:pPr>
      <w:r w:rsidRPr="00DC68F1">
        <w:rPr>
          <w:rFonts w:asciiTheme="majorBidi" w:eastAsia="Times New Roman" w:hAnsiTheme="majorBidi" w:cstheme="majorBidi"/>
          <w:lang w:val="en-US"/>
        </w:rPr>
        <w:t xml:space="preserve">Apakah terdapat perbedaan omzet, modal dan keuntungan Nasabah sebelum dan sesudah mendapat Pinjaman dari Koperasi Simpan Pinjam </w:t>
      </w:r>
      <w:r w:rsidRPr="00DC68F1">
        <w:rPr>
          <w:rFonts w:asciiTheme="majorBidi" w:eastAsia="Times New Roman" w:hAnsiTheme="majorBidi" w:cstheme="majorBidi"/>
          <w:i/>
          <w:iCs/>
          <w:lang w:val="en-US"/>
        </w:rPr>
        <w:t xml:space="preserve">illegal </w:t>
      </w:r>
      <w:r w:rsidRPr="00DC68F1">
        <w:rPr>
          <w:rFonts w:asciiTheme="majorBidi" w:eastAsia="Times New Roman" w:hAnsiTheme="majorBidi" w:cstheme="majorBidi"/>
          <w:lang w:val="en-US"/>
        </w:rPr>
        <w:t>yang yang dikelolala oleh rentenir?</w:t>
      </w:r>
    </w:p>
    <w:p w14:paraId="358B4380" w14:textId="77777777" w:rsidR="00530F34" w:rsidRPr="00DC68F1" w:rsidRDefault="00530F34" w:rsidP="00530F34">
      <w:pPr>
        <w:numPr>
          <w:ilvl w:val="0"/>
          <w:numId w:val="3"/>
        </w:numPr>
        <w:spacing w:after="0" w:line="240" w:lineRule="auto"/>
        <w:ind w:left="567"/>
        <w:jc w:val="both"/>
        <w:rPr>
          <w:rFonts w:asciiTheme="majorBidi" w:eastAsia="Times New Roman" w:hAnsiTheme="majorBidi" w:cstheme="majorBidi"/>
          <w:lang w:val="en-US"/>
        </w:rPr>
      </w:pPr>
      <w:r w:rsidRPr="00DC68F1">
        <w:rPr>
          <w:rFonts w:asciiTheme="majorBidi" w:eastAsia="Times New Roman" w:hAnsiTheme="majorBidi" w:cstheme="majorBidi"/>
          <w:lang w:val="en-US"/>
        </w:rPr>
        <w:t xml:space="preserve">Bagaimana perkembangan usaha Nasabah sebelum dan sesudah mendapat Pinjaman dari Koperasi Simpan Pinjam </w:t>
      </w:r>
      <w:r w:rsidRPr="00DC68F1">
        <w:rPr>
          <w:rFonts w:asciiTheme="majorBidi" w:eastAsia="Times New Roman" w:hAnsiTheme="majorBidi" w:cstheme="majorBidi"/>
          <w:i/>
          <w:iCs/>
          <w:lang w:val="en-US"/>
        </w:rPr>
        <w:t xml:space="preserve">illegal </w:t>
      </w:r>
      <w:r w:rsidRPr="00DC68F1">
        <w:rPr>
          <w:rFonts w:asciiTheme="majorBidi" w:eastAsia="Times New Roman" w:hAnsiTheme="majorBidi" w:cstheme="majorBidi"/>
          <w:lang w:val="en-US"/>
        </w:rPr>
        <w:t>yang yang dikelolala oleh rentenir?</w:t>
      </w:r>
    </w:p>
    <w:p w14:paraId="3AA96196" w14:textId="77777777" w:rsidR="00530F34" w:rsidRPr="00DC68F1" w:rsidRDefault="00530F34" w:rsidP="00530F34">
      <w:pPr>
        <w:spacing w:after="0" w:line="240" w:lineRule="auto"/>
        <w:jc w:val="both"/>
        <w:rPr>
          <w:rFonts w:asciiTheme="majorBidi" w:eastAsia="Times New Roman" w:hAnsiTheme="majorBidi" w:cstheme="majorBidi"/>
          <w:lang w:val="en-US"/>
        </w:rPr>
      </w:pPr>
    </w:p>
    <w:p w14:paraId="0F119A67" w14:textId="77777777" w:rsidR="00530F34" w:rsidRPr="00DC68F1" w:rsidRDefault="00530F34" w:rsidP="00530F34">
      <w:pPr>
        <w:pStyle w:val="ListParagraph"/>
        <w:numPr>
          <w:ilvl w:val="0"/>
          <w:numId w:val="2"/>
        </w:numPr>
        <w:spacing w:after="0" w:line="240" w:lineRule="auto"/>
        <w:ind w:left="284"/>
        <w:rPr>
          <w:rFonts w:asciiTheme="majorBidi" w:hAnsiTheme="majorBidi" w:cstheme="majorBidi"/>
          <w:b/>
          <w:bCs/>
        </w:rPr>
      </w:pPr>
      <w:r w:rsidRPr="00DC68F1">
        <w:rPr>
          <w:rFonts w:asciiTheme="majorBidi" w:hAnsiTheme="majorBidi" w:cstheme="majorBidi"/>
          <w:b/>
          <w:bCs/>
        </w:rPr>
        <w:t>Tujuan Penelitian</w:t>
      </w:r>
    </w:p>
    <w:p w14:paraId="315D0BE7" w14:textId="77777777" w:rsidR="00530F34" w:rsidRPr="00DC68F1" w:rsidRDefault="00530F34" w:rsidP="00530F34">
      <w:pPr>
        <w:pStyle w:val="BodyTextIndent"/>
        <w:ind w:left="142" w:firstLine="720"/>
        <w:rPr>
          <w:rFonts w:asciiTheme="majorBidi" w:hAnsiTheme="majorBidi" w:cstheme="majorBidi"/>
          <w:sz w:val="22"/>
          <w:szCs w:val="22"/>
          <w:lang w:val="id-ID"/>
        </w:rPr>
      </w:pPr>
      <w:r w:rsidRPr="00DC68F1">
        <w:rPr>
          <w:rFonts w:asciiTheme="majorBidi" w:hAnsiTheme="majorBidi" w:cstheme="majorBidi"/>
          <w:sz w:val="22"/>
          <w:szCs w:val="22"/>
          <w:lang w:val="id-ID"/>
        </w:rPr>
        <w:t>Adapun tujuan penelitian ini adalah untuk:</w:t>
      </w:r>
    </w:p>
    <w:p w14:paraId="599E7662" w14:textId="77777777" w:rsidR="00530F34" w:rsidRPr="00DC68F1" w:rsidRDefault="00530F34" w:rsidP="00530F34">
      <w:pPr>
        <w:numPr>
          <w:ilvl w:val="0"/>
          <w:numId w:val="4"/>
        </w:numPr>
        <w:spacing w:after="0" w:line="240" w:lineRule="auto"/>
        <w:ind w:left="709"/>
        <w:jc w:val="both"/>
        <w:rPr>
          <w:rFonts w:asciiTheme="majorBidi" w:eastAsia="Times New Roman" w:hAnsiTheme="majorBidi" w:cstheme="majorBidi"/>
          <w:lang w:val="en-US"/>
        </w:rPr>
      </w:pPr>
      <w:r w:rsidRPr="00DC68F1">
        <w:rPr>
          <w:rFonts w:asciiTheme="majorBidi" w:eastAsia="Times New Roman" w:hAnsiTheme="majorBidi" w:cstheme="majorBidi"/>
          <w:lang w:val="en-US"/>
        </w:rPr>
        <w:t xml:space="preserve">Untuk mengetahui perbedaan omzet, modal dan keuntungan Nasabah sebelum dan sesudah mendapat Pinjaman dari Koperasi Simpan Pinjam </w:t>
      </w:r>
      <w:r w:rsidRPr="00DC68F1">
        <w:rPr>
          <w:rFonts w:asciiTheme="majorBidi" w:eastAsia="Times New Roman" w:hAnsiTheme="majorBidi" w:cstheme="majorBidi"/>
          <w:i/>
          <w:iCs/>
          <w:lang w:val="en-US"/>
        </w:rPr>
        <w:t xml:space="preserve">illegal </w:t>
      </w:r>
      <w:r w:rsidRPr="00DC68F1">
        <w:rPr>
          <w:rFonts w:asciiTheme="majorBidi" w:eastAsia="Times New Roman" w:hAnsiTheme="majorBidi" w:cstheme="majorBidi"/>
          <w:lang w:val="en-US"/>
        </w:rPr>
        <w:t>yang  yang dikelola</w:t>
      </w:r>
      <w:r>
        <w:rPr>
          <w:rFonts w:asciiTheme="majorBidi" w:eastAsia="Times New Roman" w:hAnsiTheme="majorBidi" w:cstheme="majorBidi"/>
          <w:lang w:val="en-US"/>
        </w:rPr>
        <w:t xml:space="preserve"> </w:t>
      </w:r>
      <w:r w:rsidRPr="00DC68F1">
        <w:rPr>
          <w:rFonts w:asciiTheme="majorBidi" w:eastAsia="Times New Roman" w:hAnsiTheme="majorBidi" w:cstheme="majorBidi"/>
          <w:lang w:val="en-US"/>
        </w:rPr>
        <w:t>oleh rentenir?</w:t>
      </w:r>
    </w:p>
    <w:p w14:paraId="2F3062CC" w14:textId="77777777" w:rsidR="00530F34" w:rsidRPr="00DC68F1" w:rsidRDefault="00530F34" w:rsidP="00530F34">
      <w:pPr>
        <w:numPr>
          <w:ilvl w:val="0"/>
          <w:numId w:val="4"/>
        </w:numPr>
        <w:spacing w:after="0" w:line="240" w:lineRule="auto"/>
        <w:ind w:left="709"/>
        <w:jc w:val="both"/>
        <w:rPr>
          <w:rFonts w:asciiTheme="majorBidi" w:eastAsia="Times New Roman" w:hAnsiTheme="majorBidi" w:cstheme="majorBidi"/>
          <w:lang w:val="en-US"/>
        </w:rPr>
      </w:pPr>
      <w:r w:rsidRPr="00DC68F1">
        <w:rPr>
          <w:rFonts w:asciiTheme="majorBidi" w:eastAsia="Times New Roman" w:hAnsiTheme="majorBidi" w:cstheme="majorBidi"/>
          <w:lang w:val="en-US"/>
        </w:rPr>
        <w:t xml:space="preserve">Untuk mengetahui perkembangan usaha Nasabah sebelum dan sesudah mendapat Pinjaman dari Koperasi Simpan Pinjam </w:t>
      </w:r>
      <w:r w:rsidRPr="00DC68F1">
        <w:rPr>
          <w:rFonts w:asciiTheme="majorBidi" w:eastAsia="Times New Roman" w:hAnsiTheme="majorBidi" w:cstheme="majorBidi"/>
          <w:i/>
          <w:iCs/>
          <w:lang w:val="en-US"/>
        </w:rPr>
        <w:t xml:space="preserve">illegal </w:t>
      </w:r>
      <w:r w:rsidRPr="00DC68F1">
        <w:rPr>
          <w:rFonts w:asciiTheme="majorBidi" w:eastAsia="Times New Roman" w:hAnsiTheme="majorBidi" w:cstheme="majorBidi"/>
          <w:lang w:val="en-US"/>
        </w:rPr>
        <w:t>yang yang dikelola oleh rentenir?</w:t>
      </w:r>
    </w:p>
    <w:p w14:paraId="6E4AF3BD" w14:textId="77777777" w:rsidR="00530F34" w:rsidRPr="00DC68F1" w:rsidRDefault="00530F34" w:rsidP="00530F34">
      <w:pPr>
        <w:spacing w:after="0" w:line="240" w:lineRule="auto"/>
        <w:ind w:left="720"/>
        <w:jc w:val="both"/>
        <w:rPr>
          <w:rFonts w:asciiTheme="majorBidi" w:hAnsiTheme="majorBidi" w:cstheme="majorBidi"/>
          <w:lang w:val="en-US"/>
        </w:rPr>
      </w:pPr>
      <w:r>
        <w:rPr>
          <w:rFonts w:asciiTheme="majorBidi" w:hAnsiTheme="majorBidi" w:cstheme="majorBidi"/>
          <w:lang w:val="en-US"/>
        </w:rPr>
        <w:t xml:space="preserve"> </w:t>
      </w:r>
    </w:p>
    <w:p w14:paraId="4C758C60" w14:textId="77777777" w:rsidR="00530F34" w:rsidRPr="00DC68F1" w:rsidRDefault="00530F34" w:rsidP="00530F34">
      <w:pPr>
        <w:pStyle w:val="ListParagraph"/>
        <w:numPr>
          <w:ilvl w:val="0"/>
          <w:numId w:val="2"/>
        </w:numPr>
        <w:spacing w:after="0" w:line="240" w:lineRule="auto"/>
        <w:ind w:left="567"/>
        <w:rPr>
          <w:rFonts w:asciiTheme="majorBidi" w:hAnsiTheme="majorBidi" w:cstheme="majorBidi"/>
          <w:b/>
          <w:bCs/>
        </w:rPr>
      </w:pPr>
      <w:r w:rsidRPr="00DC68F1">
        <w:rPr>
          <w:rFonts w:asciiTheme="majorBidi" w:hAnsiTheme="majorBidi" w:cstheme="majorBidi"/>
          <w:b/>
          <w:bCs/>
        </w:rPr>
        <w:t>Manfaat Penelitian</w:t>
      </w:r>
    </w:p>
    <w:p w14:paraId="54971C4F" w14:textId="77777777" w:rsidR="00530F34" w:rsidRPr="00DC68F1" w:rsidRDefault="00530F34" w:rsidP="00530F34">
      <w:pPr>
        <w:pStyle w:val="ListParagraph"/>
        <w:spacing w:after="0" w:line="240" w:lineRule="auto"/>
        <w:ind w:left="284" w:firstLine="709"/>
        <w:jc w:val="both"/>
        <w:rPr>
          <w:rFonts w:asciiTheme="majorBidi" w:hAnsiTheme="majorBidi" w:cstheme="majorBidi"/>
        </w:rPr>
      </w:pPr>
      <w:r w:rsidRPr="00DC68F1">
        <w:rPr>
          <w:rFonts w:asciiTheme="majorBidi" w:hAnsiTheme="majorBidi" w:cstheme="majorBidi"/>
        </w:rPr>
        <w:t xml:space="preserve">Penelitian ini diharapkan dapat memberikan sumbangsih keilmuan di bidang ekonomi secara umum dan akademis terutama untuk dapat menunjukkan dan mendeskripsikan bahwa masih banyak masayarakat kecil yang terjebak jeratan rentenir dalam kredit menambah modal usaha mereka akibat masih terlalu banyaknya syarat-syarat peminjaman modal kepada Lembaga resmi baik itu milik negara maupun swasta. Lembaga koperasi yang sejatinya berasaskan gotong royong dan kekeluargaan, namun dimanfaatkan oleh oknum tertentu untuk meraup keuntungan pribadi yang berlipat. </w:t>
      </w:r>
    </w:p>
    <w:p w14:paraId="4425EFF2" w14:textId="77777777" w:rsidR="00530F34" w:rsidRPr="00DC68F1" w:rsidRDefault="00530F34" w:rsidP="00530F34">
      <w:pPr>
        <w:pStyle w:val="ListParagraph"/>
        <w:spacing w:after="0" w:line="240" w:lineRule="auto"/>
        <w:ind w:left="284" w:firstLine="709"/>
        <w:jc w:val="both"/>
        <w:rPr>
          <w:rFonts w:asciiTheme="majorBidi" w:hAnsiTheme="majorBidi" w:cstheme="majorBidi"/>
        </w:rPr>
      </w:pPr>
      <w:r w:rsidRPr="00DC68F1">
        <w:rPr>
          <w:rFonts w:asciiTheme="majorBidi" w:hAnsiTheme="majorBidi" w:cstheme="majorBidi"/>
        </w:rPr>
        <w:t xml:space="preserve">Kemudian kajian ini akan dapat dijadikan sebagai perbandingan bagi penelitian selanjutnya. Secara praktis, hasil penelitian dimaksudkan dapat memberi sumbangan bagi upaya-upaya untuk merumuskan rekomendasi </w:t>
      </w:r>
      <w:r w:rsidRPr="00DC68F1">
        <w:rPr>
          <w:rFonts w:asciiTheme="majorBidi" w:hAnsiTheme="majorBidi" w:cstheme="majorBidi"/>
        </w:rPr>
        <w:lastRenderedPageBreak/>
        <w:t>kebijakan yang dapat dilaksanakan oleh pemerintah dalam rangka meningkatkan kesejahteraan masyarakat dengan cara memberikan pinjaman tepat sasaran kepada masyarakat kecil yang membutuhkan, di samping melakukan usaha-usaha untuk menanggulangi dan mencegah rentenir berkembang biak sebagai wadah tempat meminjam para pedagang kecil.</w:t>
      </w:r>
    </w:p>
    <w:p w14:paraId="7E72EA4E" w14:textId="77777777" w:rsidR="00530F34" w:rsidRPr="00DC68F1" w:rsidRDefault="00530F34" w:rsidP="00530F34">
      <w:pPr>
        <w:pStyle w:val="ListParagraph"/>
        <w:spacing w:after="0" w:line="240" w:lineRule="auto"/>
        <w:ind w:left="284" w:firstLine="709"/>
        <w:jc w:val="both"/>
        <w:rPr>
          <w:rFonts w:asciiTheme="majorBidi" w:hAnsiTheme="majorBidi" w:cstheme="majorBidi"/>
          <w:b/>
          <w:bCs/>
        </w:rPr>
      </w:pPr>
    </w:p>
    <w:p w14:paraId="1993B8E9" w14:textId="77777777" w:rsidR="00530F34" w:rsidRPr="00DC68F1" w:rsidRDefault="00530F34" w:rsidP="00530F34">
      <w:pPr>
        <w:pStyle w:val="ListParagraph"/>
        <w:numPr>
          <w:ilvl w:val="0"/>
          <w:numId w:val="2"/>
        </w:numPr>
        <w:spacing w:after="0" w:line="240" w:lineRule="auto"/>
        <w:ind w:left="426"/>
        <w:rPr>
          <w:rFonts w:asciiTheme="majorBidi" w:hAnsiTheme="majorBidi" w:cstheme="majorBidi"/>
          <w:b/>
          <w:bCs/>
        </w:rPr>
      </w:pPr>
      <w:r w:rsidRPr="00DC68F1">
        <w:rPr>
          <w:rFonts w:asciiTheme="majorBidi" w:hAnsiTheme="majorBidi" w:cstheme="majorBidi"/>
          <w:b/>
          <w:bCs/>
        </w:rPr>
        <w:t xml:space="preserve">Penelitian Terdahulu yang Relevan </w:t>
      </w:r>
    </w:p>
    <w:p w14:paraId="53297ED0" w14:textId="77777777" w:rsidR="00530F34" w:rsidRPr="00DC68F1" w:rsidRDefault="00530F34" w:rsidP="00530F34">
      <w:pPr>
        <w:spacing w:after="0" w:line="240" w:lineRule="auto"/>
        <w:ind w:left="284" w:firstLine="709"/>
        <w:jc w:val="both"/>
        <w:rPr>
          <w:rFonts w:asciiTheme="majorBidi" w:hAnsiTheme="majorBidi" w:cstheme="majorBidi"/>
        </w:rPr>
      </w:pPr>
      <w:r w:rsidRPr="00DC68F1">
        <w:rPr>
          <w:rFonts w:asciiTheme="majorBidi" w:hAnsiTheme="majorBidi" w:cstheme="majorBidi"/>
          <w:lang w:val="en-US"/>
        </w:rPr>
        <w:t xml:space="preserve">Kelangsungan hidup, kesuksesan dan pertumbuhan usaha masyarakat telah menjadi perhatian para peneliti selama bertahun-tahun dan menjadi subjek dari banyak analisis. Para peneliti telah menunjukkan minat dalam mengungkap penentu utama keberhasilan atau kegagalan usaha baru tanpa banyak perhatian pada efek pembiayaan kredit pada pertumbuhannya. Begitu juga </w:t>
      </w:r>
      <w:r w:rsidRPr="00DC68F1">
        <w:rPr>
          <w:rFonts w:asciiTheme="majorBidi" w:hAnsiTheme="majorBidi" w:cstheme="majorBidi"/>
        </w:rPr>
        <w:t xml:space="preserve">Kajian-kajian tentang koperasi dalam berbagai disiplin ilmu baik dari aspek lapangan, konseptual dan teoritik sudah banyak dilakukan. Namun penelitian secara spesifik mengkaji dampak fasilitas pembiayaan dan peminjaman uang oleh koperasi yang dikelola oleh rentenir berkedok Koperasi Simpan Pinjam (KSP) terhadap kinerja nasabah belum banyak dilakukan terutama di jabodetabek seiring dengan maraknya peminjaman uang </w:t>
      </w:r>
      <w:r w:rsidRPr="005B5613">
        <w:rPr>
          <w:rFonts w:asciiTheme="majorBidi" w:hAnsiTheme="majorBidi" w:cstheme="majorBidi"/>
          <w:i/>
          <w:iCs/>
        </w:rPr>
        <w:t>illegal</w:t>
      </w:r>
      <w:r w:rsidRPr="00DC68F1">
        <w:rPr>
          <w:rFonts w:asciiTheme="majorBidi" w:hAnsiTheme="majorBidi" w:cstheme="majorBidi"/>
        </w:rPr>
        <w:t xml:space="preserve"> berkedok koperasi. </w:t>
      </w:r>
    </w:p>
    <w:p w14:paraId="79F2C5EE" w14:textId="77777777" w:rsidR="00530F34" w:rsidRPr="00DC68F1" w:rsidRDefault="00530F34" w:rsidP="00530F34">
      <w:pPr>
        <w:spacing w:after="0" w:line="240" w:lineRule="auto"/>
        <w:ind w:left="284" w:firstLine="709"/>
        <w:jc w:val="both"/>
        <w:rPr>
          <w:rFonts w:asciiTheme="majorBidi" w:hAnsiTheme="majorBidi" w:cstheme="majorBidi"/>
        </w:rPr>
      </w:pPr>
      <w:r w:rsidRPr="00DC68F1">
        <w:rPr>
          <w:rFonts w:asciiTheme="majorBidi" w:hAnsiTheme="majorBidi" w:cstheme="majorBidi"/>
        </w:rPr>
        <w:t xml:space="preserve">Penelitian ini sangat penting dan orisinil untuk mengetahui, mengkaji, mengidentifikasi bagaimana modal, pendapatan, dan keuntungan Nasabah koperasi pasca mendapatkan pinjaman seiring makin semakin menjamurnya koperasi yang dikelolala oleh rentenir baik secara online maupun offline. Beberapa tulisan terdahulu yang relevan dengan penelitian ini adalah: </w:t>
      </w:r>
    </w:p>
    <w:p w14:paraId="71A02987" w14:textId="77777777" w:rsidR="00530F34" w:rsidRPr="00DC68F1" w:rsidRDefault="00530F34" w:rsidP="00530F34">
      <w:pPr>
        <w:spacing w:after="0" w:line="240" w:lineRule="auto"/>
        <w:ind w:left="284" w:firstLine="709"/>
        <w:jc w:val="both"/>
        <w:rPr>
          <w:rFonts w:asciiTheme="majorBidi" w:hAnsiTheme="majorBidi" w:cstheme="majorBidi"/>
        </w:rPr>
      </w:pPr>
      <w:r w:rsidRPr="00DC68F1">
        <w:rPr>
          <w:rFonts w:asciiTheme="majorBidi" w:hAnsiTheme="majorBidi" w:cstheme="majorBidi"/>
        </w:rPr>
        <w:t>Bisnis tidak dapat memenuhi tujuan usaha mereka  serta peran sosial-ekonomi tanpa ketersediaan keuangan yang mudah diakses.</w:t>
      </w:r>
      <w:r w:rsidRPr="00DC68F1">
        <w:rPr>
          <w:rStyle w:val="FootnoteReference"/>
          <w:rFonts w:asciiTheme="majorBidi" w:hAnsiTheme="majorBidi" w:cstheme="majorBidi"/>
        </w:rPr>
        <w:footnoteReference w:id="5"/>
      </w:r>
      <w:r w:rsidRPr="00DC68F1">
        <w:rPr>
          <w:rFonts w:asciiTheme="majorBidi" w:hAnsiTheme="majorBidi" w:cstheme="majorBidi"/>
        </w:rPr>
        <w:t xml:space="preserve"> Sabirin dan Sukimin dalam </w:t>
      </w:r>
      <w:r w:rsidRPr="00DC68F1">
        <w:rPr>
          <w:rFonts w:asciiTheme="majorBidi" w:hAnsiTheme="majorBidi" w:cstheme="majorBidi"/>
          <w:i/>
          <w:iCs/>
        </w:rPr>
        <w:t>Islamic Micro Finance Melati: Upaya Penguatan Permodalan bagi Pedagang Pasar Tradisional</w:t>
      </w:r>
      <w:r w:rsidRPr="00DC68F1">
        <w:rPr>
          <w:rFonts w:asciiTheme="majorBidi" w:hAnsiTheme="majorBidi" w:cstheme="majorBidi"/>
        </w:rPr>
        <w:t>, menemukan bahwa di berbagai tempat, banyak para pedagang yang berusaha menjadikan rentenir sebagai sumber permodalan untuk mendukung usaha mereka, tetapi hal itu justru memperburuk kondisi mereka. Para pedagang pasar tradisional di Tangerang, misalnya, dengan nilai bunga pinjaman yang tinggi membuat para pedagang terus merugi. Di kecamatan Sudimoro yang berbatasan dengan kabupaten Trenggalek, pasar di kecamatan Bandar dan Tegalombo yang berbatasan dengan kabupaten Ponorogo dan pasar di kecamatan Donorojo yang berbatasan dengan Jawa Tengah, masih banyak praktik simpan pinjam rentenir yang berkedok Koperasi Simpan Pinjam. Bahwa jasa rentenir justru masih dibutuhkan oleh masyarakat terutama pedagang kecil yang membutuhkan modal untuk usaha yang digelutinya.</w:t>
      </w:r>
      <w:r w:rsidRPr="00DC68F1">
        <w:rPr>
          <w:rStyle w:val="FootnoteReference"/>
          <w:rFonts w:asciiTheme="majorBidi" w:hAnsiTheme="majorBidi" w:cstheme="majorBidi"/>
        </w:rPr>
        <w:footnoteReference w:id="6"/>
      </w:r>
      <w:r w:rsidRPr="00DC68F1">
        <w:rPr>
          <w:rFonts w:asciiTheme="majorBidi" w:hAnsiTheme="majorBidi" w:cstheme="majorBidi"/>
        </w:rPr>
        <w:t xml:space="preserve"> </w:t>
      </w:r>
    </w:p>
    <w:p w14:paraId="286619CE" w14:textId="77777777" w:rsidR="00530F34" w:rsidRPr="00DC68F1" w:rsidRDefault="00530F34" w:rsidP="00530F34">
      <w:pPr>
        <w:spacing w:after="0" w:line="240" w:lineRule="auto"/>
        <w:ind w:left="284" w:firstLine="709"/>
        <w:jc w:val="both"/>
        <w:rPr>
          <w:rFonts w:asciiTheme="majorBidi" w:hAnsiTheme="majorBidi" w:cstheme="majorBidi"/>
          <w:color w:val="222222"/>
          <w:lang w:eastAsia="en-ID"/>
        </w:rPr>
      </w:pPr>
      <w:r w:rsidRPr="00DC68F1">
        <w:rPr>
          <w:rFonts w:asciiTheme="majorBidi" w:hAnsiTheme="majorBidi" w:cstheme="majorBidi"/>
        </w:rPr>
        <w:t xml:space="preserve">Penelitian Dimyati tentang </w:t>
      </w:r>
      <w:r w:rsidRPr="00DC68F1">
        <w:rPr>
          <w:rFonts w:asciiTheme="majorBidi" w:hAnsiTheme="majorBidi" w:cstheme="majorBidi"/>
          <w:i/>
          <w:iCs/>
        </w:rPr>
        <w:t xml:space="preserve">Profil Praktik Pelepas uang (rentenir) dalam maysrakat transisi: Studi Kasus Kartasura Kabupaten Sukoharjo, </w:t>
      </w:r>
      <w:r w:rsidRPr="00DC68F1">
        <w:rPr>
          <w:rFonts w:asciiTheme="majorBidi" w:hAnsiTheme="majorBidi" w:cstheme="majorBidi"/>
        </w:rPr>
        <w:t xml:space="preserve">ia menemukan bahwa rentenir sebagai alternatif peminjaman uang yang sangat membantu </w:t>
      </w:r>
      <w:r w:rsidRPr="00DC68F1">
        <w:rPr>
          <w:rFonts w:asciiTheme="majorBidi" w:hAnsiTheme="majorBidi" w:cstheme="majorBidi"/>
        </w:rPr>
        <w:lastRenderedPageBreak/>
        <w:t>masyarakat dikarenakan jemput bola ke tempat-tempat masyarakat.</w:t>
      </w:r>
      <w:r w:rsidRPr="00DC68F1">
        <w:rPr>
          <w:rStyle w:val="FootnoteReference"/>
          <w:rFonts w:asciiTheme="majorBidi" w:hAnsiTheme="majorBidi" w:cstheme="majorBidi"/>
        </w:rPr>
        <w:footnoteReference w:id="7"/>
      </w:r>
      <w:r w:rsidRPr="00DC68F1">
        <w:rPr>
          <w:rFonts w:asciiTheme="majorBidi" w:hAnsiTheme="majorBidi" w:cstheme="majorBidi"/>
        </w:rPr>
        <w:t xml:space="preserve"> </w:t>
      </w:r>
      <w:r w:rsidRPr="00DC68F1">
        <w:rPr>
          <w:rFonts w:asciiTheme="majorBidi" w:hAnsiTheme="majorBidi" w:cstheme="majorBidi"/>
          <w:color w:val="222222"/>
        </w:rPr>
        <w:t xml:space="preserve">Dankwa dan Adoley menyimpulkan dalam </w:t>
      </w:r>
      <w:r w:rsidRPr="00DC68F1">
        <w:rPr>
          <w:rFonts w:asciiTheme="majorBidi" w:hAnsiTheme="majorBidi" w:cstheme="majorBidi"/>
        </w:rPr>
        <w:t>“</w:t>
      </w:r>
      <w:r w:rsidRPr="0075090F">
        <w:rPr>
          <w:rFonts w:asciiTheme="majorBidi" w:hAnsiTheme="majorBidi" w:cstheme="majorBidi"/>
          <w:i/>
          <w:iCs/>
        </w:rPr>
        <w:t>The Impact of Money Lending Institutions on Small and Medium Enterprises: A Case Study of Shalom Lending Enterprise</w:t>
      </w:r>
      <w:r w:rsidRPr="00DC68F1">
        <w:rPr>
          <w:rFonts w:asciiTheme="majorBidi" w:hAnsiTheme="majorBidi" w:cstheme="majorBidi"/>
        </w:rPr>
        <w:t>”</w:t>
      </w:r>
      <w:r w:rsidRPr="00DC68F1">
        <w:rPr>
          <w:rFonts w:asciiTheme="majorBidi" w:hAnsiTheme="majorBidi" w:cstheme="majorBidi"/>
          <w:color w:val="222222"/>
        </w:rPr>
        <w:t xml:space="preserve"> bahwa mayoritas usaha kecil dan menengah sepakat bahwa pinjaman dari lembaga pemberi </w:t>
      </w:r>
      <w:r w:rsidRPr="00DC68F1">
        <w:rPr>
          <w:rFonts w:asciiTheme="majorBidi" w:hAnsiTheme="majorBidi" w:cstheme="majorBidi"/>
          <w:color w:val="222222"/>
          <w:lang w:eastAsia="en-ID"/>
        </w:rPr>
        <w:t>pinjaman dapat membantu dan meningkatkan pedagang kecil dan menengah secara keseluruhan, dan telah memberikan dampak positif, walaupun banyak yang masih diharapkan dari mereka.</w:t>
      </w:r>
      <w:r w:rsidRPr="00DC68F1">
        <w:rPr>
          <w:rStyle w:val="FootnoteReference"/>
          <w:rFonts w:asciiTheme="majorBidi" w:hAnsiTheme="majorBidi" w:cstheme="majorBidi"/>
          <w:color w:val="222222"/>
          <w:lang w:eastAsia="en-ID"/>
        </w:rPr>
        <w:footnoteReference w:id="8"/>
      </w:r>
      <w:r w:rsidRPr="00DC68F1">
        <w:rPr>
          <w:rFonts w:asciiTheme="majorBidi" w:hAnsiTheme="majorBidi" w:cstheme="majorBidi"/>
          <w:color w:val="222222"/>
          <w:lang w:eastAsia="en-ID"/>
        </w:rPr>
        <w:t xml:space="preserve"> </w:t>
      </w:r>
    </w:p>
    <w:p w14:paraId="6FF8ADC1" w14:textId="77777777" w:rsidR="00530F34" w:rsidRPr="00DC68F1" w:rsidRDefault="00530F34" w:rsidP="00530F34">
      <w:pPr>
        <w:spacing w:after="0" w:line="240" w:lineRule="auto"/>
        <w:ind w:left="284" w:firstLine="709"/>
        <w:jc w:val="both"/>
        <w:rPr>
          <w:rFonts w:asciiTheme="majorBidi" w:hAnsiTheme="majorBidi" w:cstheme="majorBidi"/>
          <w:color w:val="222222"/>
          <w:lang w:eastAsia="en-ID"/>
        </w:rPr>
      </w:pPr>
      <w:r w:rsidRPr="00DC68F1">
        <w:rPr>
          <w:rFonts w:asciiTheme="majorBidi" w:hAnsiTheme="majorBidi" w:cstheme="majorBidi"/>
          <w:color w:val="222222"/>
          <w:lang w:eastAsia="en-ID"/>
        </w:rPr>
        <w:t>Sementara penelitian Gampala terkait “</w:t>
      </w:r>
      <w:r w:rsidRPr="0075090F">
        <w:rPr>
          <w:rFonts w:asciiTheme="majorBidi" w:hAnsiTheme="majorBidi" w:cstheme="majorBidi"/>
          <w:i/>
          <w:iCs/>
          <w:color w:val="222222"/>
          <w:lang w:eastAsia="en-ID"/>
        </w:rPr>
        <w:t>Credit Impact on Perfomance of Micro and Small Enterprises in Telangana</w:t>
      </w:r>
      <w:r w:rsidRPr="00DC68F1">
        <w:rPr>
          <w:rFonts w:asciiTheme="majorBidi" w:hAnsiTheme="majorBidi" w:cstheme="majorBidi"/>
          <w:color w:val="222222"/>
          <w:lang w:eastAsia="en-ID"/>
        </w:rPr>
        <w:t>” menyimpulkan bahwa pinjaman telah meningkatkan kinerja bisnis masyarakat oleh pengembangan.</w:t>
      </w:r>
      <w:r w:rsidRPr="00DC68F1">
        <w:rPr>
          <w:rStyle w:val="FootnoteReference"/>
          <w:rFonts w:asciiTheme="majorBidi" w:hAnsiTheme="majorBidi" w:cstheme="majorBidi"/>
          <w:color w:val="222222"/>
          <w:lang w:eastAsia="en-ID"/>
        </w:rPr>
        <w:footnoteReference w:id="9"/>
      </w:r>
      <w:r w:rsidRPr="00DC68F1">
        <w:rPr>
          <w:rFonts w:asciiTheme="majorBidi" w:hAnsiTheme="majorBidi" w:cstheme="majorBidi"/>
          <w:color w:val="222222"/>
          <w:lang w:eastAsia="en-ID"/>
        </w:rPr>
        <w:t xml:space="preserve"> Ini juga didukung </w:t>
      </w:r>
      <w:r w:rsidRPr="00DC68F1">
        <w:rPr>
          <w:rFonts w:asciiTheme="majorBidi" w:hAnsiTheme="majorBidi" w:cstheme="majorBidi"/>
        </w:rPr>
        <w:t>Sweis</w:t>
      </w:r>
      <w:r w:rsidRPr="00DC68F1">
        <w:rPr>
          <w:rStyle w:val="FootnoteReference"/>
          <w:rFonts w:asciiTheme="majorBidi" w:hAnsiTheme="majorBidi" w:cstheme="majorBidi"/>
        </w:rPr>
        <w:footnoteReference w:id="10"/>
      </w:r>
      <w:r w:rsidRPr="00DC68F1">
        <w:rPr>
          <w:rFonts w:asciiTheme="majorBidi" w:hAnsiTheme="majorBidi" w:cstheme="majorBidi"/>
        </w:rPr>
        <w:t xml:space="preserve">  dalam penelitiannya “</w:t>
      </w:r>
      <w:r w:rsidRPr="0075090F">
        <w:rPr>
          <w:rFonts w:asciiTheme="majorBidi" w:hAnsiTheme="majorBidi" w:cstheme="majorBidi"/>
          <w:i/>
          <w:iCs/>
        </w:rPr>
        <w:t>The Effect of Palestinian Banking Credit Facilities on the Palestinian Economy</w:t>
      </w:r>
      <w:r w:rsidRPr="00DC68F1">
        <w:rPr>
          <w:rFonts w:asciiTheme="majorBidi" w:hAnsiTheme="majorBidi" w:cstheme="majorBidi"/>
        </w:rPr>
        <w:t xml:space="preserve">” </w:t>
      </w:r>
      <w:r w:rsidRPr="00DC68F1">
        <w:rPr>
          <w:rFonts w:asciiTheme="majorBidi" w:hAnsiTheme="majorBidi" w:cstheme="majorBidi"/>
          <w:color w:val="222222"/>
          <w:lang w:eastAsia="en-ID"/>
        </w:rPr>
        <w:t xml:space="preserve">menyimpulkan bahwa fasilitas kredit memainkan peran penting dalam pengembangan ekonomi nasional dan perluasan kredit yang diberikan berdampak positif bagi nasional. Hal ini juga didukung oleh Subianto, dkk bahwa </w:t>
      </w:r>
      <w:r>
        <w:rPr>
          <w:rFonts w:asciiTheme="majorBidi" w:hAnsiTheme="majorBidi" w:cstheme="majorBidi"/>
          <w:color w:val="222222"/>
          <w:lang w:eastAsia="en-ID"/>
        </w:rPr>
        <w:t>k</w:t>
      </w:r>
      <w:r w:rsidRPr="00DC68F1">
        <w:rPr>
          <w:rFonts w:asciiTheme="majorBidi" w:hAnsiTheme="majorBidi" w:cstheme="majorBidi"/>
          <w:color w:val="222222"/>
          <w:lang w:eastAsia="en-ID"/>
        </w:rPr>
        <w:t xml:space="preserve">redit seperti halnya penyaluran KUR </w:t>
      </w:r>
      <w:r w:rsidRPr="00DC68F1">
        <w:rPr>
          <w:rFonts w:asciiTheme="majorBidi" w:hAnsiTheme="majorBidi" w:cstheme="majorBidi"/>
        </w:rPr>
        <w:t>yang dilakukan bank BUMN memiliki dampak peningkatan terhadap kinerja keuangan.</w:t>
      </w:r>
      <w:r w:rsidRPr="00DC68F1">
        <w:rPr>
          <w:rStyle w:val="FootnoteReference"/>
          <w:rFonts w:asciiTheme="majorBidi" w:hAnsiTheme="majorBidi" w:cstheme="majorBidi"/>
        </w:rPr>
        <w:footnoteReference w:id="11"/>
      </w:r>
      <w:r w:rsidRPr="00DC68F1">
        <w:rPr>
          <w:rFonts w:asciiTheme="majorBidi" w:hAnsiTheme="majorBidi" w:cstheme="majorBidi"/>
          <w:color w:val="222222"/>
          <w:lang w:eastAsia="en-ID"/>
        </w:rPr>
        <w:t xml:space="preserve">Munawir menyatakan bahwa modal mempunyai hubungan terhadap pendapatan, dimana jumlah modal yang dimiliki mempengaruhi tingkat keuntungan yang akan diperoleh. </w:t>
      </w:r>
      <w:r w:rsidRPr="00DC68F1">
        <w:rPr>
          <w:rStyle w:val="FootnoteReference"/>
          <w:rFonts w:asciiTheme="majorBidi" w:hAnsiTheme="majorBidi" w:cstheme="majorBidi"/>
          <w:color w:val="222222"/>
          <w:lang w:eastAsia="en-ID"/>
        </w:rPr>
        <w:footnoteReference w:id="12"/>
      </w:r>
    </w:p>
    <w:p w14:paraId="322EAE9D" w14:textId="77777777" w:rsidR="00530F34" w:rsidRPr="00DC68F1" w:rsidRDefault="00530F34" w:rsidP="00530F34">
      <w:pPr>
        <w:spacing w:after="0" w:line="240" w:lineRule="auto"/>
        <w:ind w:left="284" w:firstLine="709"/>
        <w:jc w:val="both"/>
        <w:rPr>
          <w:rFonts w:asciiTheme="majorBidi" w:hAnsiTheme="majorBidi" w:cstheme="majorBidi"/>
          <w:color w:val="222222"/>
          <w:lang w:eastAsia="en-ID"/>
        </w:rPr>
      </w:pPr>
      <w:r w:rsidRPr="00DC68F1">
        <w:rPr>
          <w:rFonts w:asciiTheme="majorBidi" w:hAnsiTheme="majorBidi" w:cstheme="majorBidi"/>
          <w:color w:val="222222"/>
          <w:lang w:eastAsia="en-ID"/>
        </w:rPr>
        <w:t>Andriana dalam “pengaruh pembiayaan lembaga keuangan mikro syariah terhadap perkembangan usaha mikro dan kecil” menyimpulkan bahwa pembiayaan syariah yang diberikan oleh KJKS BMT AL-FATH memberikan dampak positif terhadap perkembangan keuntungan usaha mikro dan kecil yang terbagi menjadi kategori pedagang kaki lima, pedagang warung toko, dan lain-lain mengenai perkembangan keuntungan yang besar. Hal ini disebabkan oleh keuntungan sektor perdagangan yang bersifat harian (tiap hari) sehingga perputaran uangnya lebih cepat. Berdasarkan hasil penelitian juga diketahui pengaruh modal pembiayaan berpengaruh secara signifikan terhadap keuntungan usaha mikro dan kecil.</w:t>
      </w:r>
      <w:r w:rsidRPr="00DC68F1">
        <w:rPr>
          <w:rStyle w:val="FootnoteReference"/>
          <w:rFonts w:asciiTheme="majorBidi" w:hAnsiTheme="majorBidi" w:cstheme="majorBidi"/>
          <w:color w:val="222222"/>
          <w:lang w:eastAsia="en-ID"/>
        </w:rPr>
        <w:footnoteReference w:id="13"/>
      </w:r>
      <w:r w:rsidRPr="00DC68F1">
        <w:rPr>
          <w:rFonts w:asciiTheme="majorBidi" w:hAnsiTheme="majorBidi" w:cstheme="majorBidi"/>
          <w:color w:val="222222"/>
          <w:lang w:eastAsia="en-ID"/>
        </w:rPr>
        <w:t xml:space="preserve"> </w:t>
      </w:r>
    </w:p>
    <w:p w14:paraId="43ED8D49" w14:textId="77777777" w:rsidR="00530F34" w:rsidRPr="00DC68F1" w:rsidRDefault="00530F34" w:rsidP="00530F34">
      <w:pPr>
        <w:spacing w:after="0" w:line="240" w:lineRule="auto"/>
        <w:ind w:left="284" w:firstLine="709"/>
        <w:jc w:val="both"/>
        <w:rPr>
          <w:rFonts w:asciiTheme="majorBidi" w:hAnsiTheme="majorBidi" w:cstheme="majorBidi"/>
          <w:w w:val="90"/>
          <w:lang w:val="en-US"/>
        </w:rPr>
      </w:pPr>
      <w:r w:rsidRPr="00DC68F1">
        <w:rPr>
          <w:rFonts w:asciiTheme="majorBidi" w:hAnsiTheme="majorBidi" w:cstheme="majorBidi"/>
          <w:w w:val="90"/>
        </w:rPr>
        <w:t>Puspartini dalam penelitiannya tentang “</w:t>
      </w:r>
      <w:r>
        <w:rPr>
          <w:rFonts w:asciiTheme="majorBidi" w:hAnsiTheme="majorBidi" w:cstheme="majorBidi"/>
          <w:w w:val="90"/>
        </w:rPr>
        <w:t>p</w:t>
      </w:r>
      <w:r w:rsidRPr="00DC68F1">
        <w:rPr>
          <w:rFonts w:asciiTheme="majorBidi" w:hAnsiTheme="majorBidi" w:cstheme="majorBidi"/>
          <w:w w:val="90"/>
        </w:rPr>
        <w:t xml:space="preserve">engaruh </w:t>
      </w:r>
      <w:r>
        <w:rPr>
          <w:rFonts w:asciiTheme="majorBidi" w:hAnsiTheme="majorBidi" w:cstheme="majorBidi"/>
          <w:w w:val="90"/>
        </w:rPr>
        <w:t>p</w:t>
      </w:r>
      <w:r w:rsidRPr="00DC68F1">
        <w:rPr>
          <w:rFonts w:asciiTheme="majorBidi" w:hAnsiTheme="majorBidi" w:cstheme="majorBidi"/>
          <w:w w:val="90"/>
        </w:rPr>
        <w:t>emberian</w:t>
      </w:r>
      <w:r w:rsidRPr="00DC68F1">
        <w:rPr>
          <w:rFonts w:asciiTheme="majorBidi" w:hAnsiTheme="majorBidi" w:cstheme="majorBidi"/>
          <w:bCs/>
          <w:w w:val="90"/>
        </w:rPr>
        <w:t xml:space="preserve"> </w:t>
      </w:r>
      <w:r>
        <w:rPr>
          <w:rFonts w:asciiTheme="majorBidi" w:hAnsiTheme="majorBidi" w:cstheme="majorBidi"/>
          <w:w w:val="90"/>
        </w:rPr>
        <w:t>k</w:t>
      </w:r>
      <w:r w:rsidRPr="00DC68F1">
        <w:rPr>
          <w:rFonts w:asciiTheme="majorBidi" w:hAnsiTheme="majorBidi" w:cstheme="majorBidi"/>
          <w:w w:val="90"/>
        </w:rPr>
        <w:t>redit terhadap</w:t>
      </w:r>
      <w:r w:rsidRPr="00DC68F1">
        <w:rPr>
          <w:rFonts w:asciiTheme="majorBidi" w:hAnsiTheme="majorBidi" w:cstheme="majorBidi"/>
          <w:bCs/>
          <w:w w:val="90"/>
        </w:rPr>
        <w:t xml:space="preserve"> </w:t>
      </w:r>
      <w:r>
        <w:rPr>
          <w:rFonts w:asciiTheme="majorBidi" w:hAnsiTheme="majorBidi" w:cstheme="majorBidi"/>
          <w:w w:val="90"/>
        </w:rPr>
        <w:t>p</w:t>
      </w:r>
      <w:r w:rsidRPr="00DC68F1">
        <w:rPr>
          <w:rFonts w:asciiTheme="majorBidi" w:hAnsiTheme="majorBidi" w:cstheme="majorBidi"/>
          <w:w w:val="90"/>
        </w:rPr>
        <w:t xml:space="preserve">erkembangan </w:t>
      </w:r>
      <w:r>
        <w:rPr>
          <w:rFonts w:asciiTheme="majorBidi" w:hAnsiTheme="majorBidi" w:cstheme="majorBidi"/>
          <w:w w:val="90"/>
        </w:rPr>
        <w:t>u</w:t>
      </w:r>
      <w:r w:rsidRPr="00DC68F1">
        <w:rPr>
          <w:rFonts w:asciiTheme="majorBidi" w:hAnsiTheme="majorBidi" w:cstheme="majorBidi"/>
          <w:w w:val="90"/>
        </w:rPr>
        <w:t>saha</w:t>
      </w:r>
      <w:r w:rsidRPr="00DC68F1">
        <w:rPr>
          <w:rFonts w:asciiTheme="majorBidi" w:hAnsiTheme="majorBidi" w:cstheme="majorBidi"/>
          <w:bCs/>
          <w:w w:val="90"/>
        </w:rPr>
        <w:t xml:space="preserve"> </w:t>
      </w:r>
      <w:r w:rsidRPr="00DC68F1">
        <w:rPr>
          <w:rFonts w:asciiTheme="majorBidi" w:hAnsiTheme="majorBidi" w:cstheme="majorBidi"/>
          <w:w w:val="90"/>
        </w:rPr>
        <w:t xml:space="preserve">dan </w:t>
      </w:r>
      <w:r>
        <w:rPr>
          <w:rFonts w:asciiTheme="majorBidi" w:hAnsiTheme="majorBidi" w:cstheme="majorBidi"/>
          <w:w w:val="90"/>
        </w:rPr>
        <w:t>p</w:t>
      </w:r>
      <w:r w:rsidRPr="00DC68F1">
        <w:rPr>
          <w:rFonts w:asciiTheme="majorBidi" w:hAnsiTheme="majorBidi" w:cstheme="majorBidi"/>
          <w:w w:val="90"/>
        </w:rPr>
        <w:t>endapatan</w:t>
      </w:r>
      <w:r w:rsidRPr="00DC68F1">
        <w:rPr>
          <w:rFonts w:asciiTheme="majorBidi" w:hAnsiTheme="majorBidi" w:cstheme="majorBidi"/>
          <w:bCs/>
          <w:w w:val="90"/>
        </w:rPr>
        <w:t xml:space="preserve"> </w:t>
      </w:r>
      <w:r>
        <w:rPr>
          <w:rFonts w:asciiTheme="majorBidi" w:hAnsiTheme="majorBidi" w:cstheme="majorBidi"/>
          <w:w w:val="90"/>
        </w:rPr>
        <w:t>p</w:t>
      </w:r>
      <w:r w:rsidRPr="00DC68F1">
        <w:rPr>
          <w:rFonts w:asciiTheme="majorBidi" w:hAnsiTheme="majorBidi" w:cstheme="majorBidi"/>
          <w:w w:val="90"/>
        </w:rPr>
        <w:t xml:space="preserve">edagang </w:t>
      </w:r>
      <w:r>
        <w:rPr>
          <w:rFonts w:asciiTheme="majorBidi" w:hAnsiTheme="majorBidi" w:cstheme="majorBidi"/>
          <w:w w:val="90"/>
        </w:rPr>
        <w:t>p</w:t>
      </w:r>
      <w:r w:rsidRPr="00DC68F1">
        <w:rPr>
          <w:rFonts w:asciiTheme="majorBidi" w:hAnsiTheme="majorBidi" w:cstheme="majorBidi"/>
          <w:w w:val="90"/>
        </w:rPr>
        <w:t xml:space="preserve">erempuan di </w:t>
      </w:r>
      <w:r>
        <w:rPr>
          <w:rFonts w:asciiTheme="majorBidi" w:hAnsiTheme="majorBidi" w:cstheme="majorBidi"/>
          <w:w w:val="90"/>
        </w:rPr>
        <w:t>p</w:t>
      </w:r>
      <w:r w:rsidRPr="00DC68F1">
        <w:rPr>
          <w:rFonts w:asciiTheme="majorBidi" w:hAnsiTheme="majorBidi" w:cstheme="majorBidi"/>
          <w:w w:val="90"/>
        </w:rPr>
        <w:t xml:space="preserve">asar Demangan”, </w:t>
      </w:r>
      <w:r>
        <w:rPr>
          <w:rFonts w:asciiTheme="majorBidi" w:hAnsiTheme="majorBidi" w:cstheme="majorBidi"/>
          <w:w w:val="90"/>
        </w:rPr>
        <w:t>i</w:t>
      </w:r>
      <w:r w:rsidRPr="00DC68F1">
        <w:rPr>
          <w:rFonts w:asciiTheme="majorBidi" w:hAnsiTheme="majorBidi" w:cstheme="majorBidi"/>
          <w:w w:val="90"/>
        </w:rPr>
        <w:t xml:space="preserve">ndikator perkembangan usaha yang digunakan adalah omzet penjualan pada tahun 2018 </w:t>
      </w:r>
      <w:r w:rsidRPr="00DC68F1">
        <w:rPr>
          <w:rFonts w:asciiTheme="majorBidi" w:hAnsiTheme="majorBidi" w:cstheme="majorBidi"/>
          <w:w w:val="90"/>
        </w:rPr>
        <w:lastRenderedPageBreak/>
        <w:t xml:space="preserve">menyimpulkan bahwa </w:t>
      </w:r>
      <w:r>
        <w:rPr>
          <w:rFonts w:asciiTheme="majorBidi" w:hAnsiTheme="majorBidi" w:cstheme="majorBidi"/>
          <w:w w:val="90"/>
        </w:rPr>
        <w:t>p</w:t>
      </w:r>
      <w:r w:rsidRPr="00DC68F1">
        <w:rPr>
          <w:rFonts w:asciiTheme="majorBidi" w:hAnsiTheme="majorBidi" w:cstheme="majorBidi"/>
          <w:w w:val="90"/>
        </w:rPr>
        <w:t>edagang perempuan di Pasar Kranggan mengalami peningkatan omzet dan jumlah pelanggan sesudah menerima kredit dibandingkan sebelum menerima kredit Koperasi Pasar Rukun Agawe Santoso. Terdapat hubungan positif signifikan antara jumlah kredit yang dipinjam dengan jumlah tabungan pedagang perempuan di Pasar Kranggan.</w:t>
      </w:r>
      <w:r w:rsidRPr="00DC68F1">
        <w:rPr>
          <w:rStyle w:val="FootnoteReference"/>
          <w:rFonts w:asciiTheme="majorBidi" w:hAnsiTheme="majorBidi" w:cstheme="majorBidi"/>
          <w:w w:val="90"/>
        </w:rPr>
        <w:footnoteReference w:id="14"/>
      </w:r>
      <w:r w:rsidRPr="00DC68F1">
        <w:rPr>
          <w:rFonts w:asciiTheme="majorBidi" w:hAnsiTheme="majorBidi" w:cstheme="majorBidi"/>
          <w:w w:val="90"/>
        </w:rPr>
        <w:t xml:space="preserve"> Jati dalam “</w:t>
      </w:r>
      <w:r>
        <w:rPr>
          <w:rFonts w:asciiTheme="majorBidi" w:hAnsiTheme="majorBidi" w:cstheme="majorBidi"/>
          <w:w w:val="90"/>
        </w:rPr>
        <w:t>p</w:t>
      </w:r>
      <w:r w:rsidRPr="00DC68F1">
        <w:rPr>
          <w:rFonts w:asciiTheme="majorBidi" w:hAnsiTheme="majorBidi" w:cstheme="majorBidi"/>
          <w:w w:val="90"/>
        </w:rPr>
        <w:t xml:space="preserve">engaruh </w:t>
      </w:r>
      <w:r>
        <w:rPr>
          <w:rFonts w:asciiTheme="majorBidi" w:hAnsiTheme="majorBidi" w:cstheme="majorBidi"/>
          <w:w w:val="90"/>
        </w:rPr>
        <w:t>p</w:t>
      </w:r>
      <w:r w:rsidRPr="00DC68F1">
        <w:rPr>
          <w:rFonts w:asciiTheme="majorBidi" w:hAnsiTheme="majorBidi" w:cstheme="majorBidi"/>
          <w:w w:val="90"/>
        </w:rPr>
        <w:t xml:space="preserve">emberian </w:t>
      </w:r>
      <w:r>
        <w:rPr>
          <w:rFonts w:asciiTheme="majorBidi" w:hAnsiTheme="majorBidi" w:cstheme="majorBidi"/>
          <w:w w:val="90"/>
        </w:rPr>
        <w:t>k</w:t>
      </w:r>
      <w:r w:rsidRPr="00DC68F1">
        <w:rPr>
          <w:rFonts w:asciiTheme="majorBidi" w:hAnsiTheme="majorBidi" w:cstheme="majorBidi"/>
          <w:w w:val="90"/>
        </w:rPr>
        <w:t xml:space="preserve">redit </w:t>
      </w:r>
      <w:r>
        <w:rPr>
          <w:rFonts w:asciiTheme="majorBidi" w:hAnsiTheme="majorBidi" w:cstheme="majorBidi"/>
          <w:w w:val="90"/>
        </w:rPr>
        <w:t>m</w:t>
      </w:r>
      <w:r w:rsidRPr="00DC68F1">
        <w:rPr>
          <w:rFonts w:asciiTheme="majorBidi" w:hAnsiTheme="majorBidi" w:cstheme="majorBidi"/>
          <w:w w:val="90"/>
        </w:rPr>
        <w:t xml:space="preserve">odal </w:t>
      </w:r>
      <w:r>
        <w:rPr>
          <w:rFonts w:asciiTheme="majorBidi" w:hAnsiTheme="majorBidi" w:cstheme="majorBidi"/>
          <w:w w:val="90"/>
        </w:rPr>
        <w:t>k</w:t>
      </w:r>
      <w:r w:rsidRPr="00DC68F1">
        <w:rPr>
          <w:rFonts w:asciiTheme="majorBidi" w:hAnsiTheme="majorBidi" w:cstheme="majorBidi"/>
          <w:w w:val="90"/>
        </w:rPr>
        <w:t xml:space="preserve">erja </w:t>
      </w:r>
      <w:r>
        <w:rPr>
          <w:rFonts w:asciiTheme="majorBidi" w:hAnsiTheme="majorBidi" w:cstheme="majorBidi"/>
          <w:w w:val="90"/>
        </w:rPr>
        <w:t>t</w:t>
      </w:r>
      <w:r w:rsidRPr="00DC68F1">
        <w:rPr>
          <w:rFonts w:asciiTheme="majorBidi" w:hAnsiTheme="majorBidi" w:cstheme="majorBidi"/>
          <w:w w:val="90"/>
        </w:rPr>
        <w:t xml:space="preserve">erhadap tingkat </w:t>
      </w:r>
      <w:r>
        <w:rPr>
          <w:rFonts w:asciiTheme="majorBidi" w:hAnsiTheme="majorBidi" w:cstheme="majorBidi"/>
          <w:w w:val="90"/>
        </w:rPr>
        <w:t>p</w:t>
      </w:r>
      <w:r w:rsidRPr="00DC68F1">
        <w:rPr>
          <w:rFonts w:asciiTheme="majorBidi" w:hAnsiTheme="majorBidi" w:cstheme="majorBidi"/>
          <w:w w:val="90"/>
        </w:rPr>
        <w:t xml:space="preserve">endapatan </w:t>
      </w:r>
      <w:r>
        <w:rPr>
          <w:rFonts w:asciiTheme="majorBidi" w:hAnsiTheme="majorBidi" w:cstheme="majorBidi"/>
          <w:w w:val="90"/>
        </w:rPr>
        <w:t>u</w:t>
      </w:r>
      <w:r w:rsidRPr="00DC68F1">
        <w:rPr>
          <w:rFonts w:asciiTheme="majorBidi" w:hAnsiTheme="majorBidi" w:cstheme="majorBidi"/>
          <w:w w:val="90"/>
        </w:rPr>
        <w:t>saha kecil dan menengah (UKM) pada PT. BPRS Margirizki Bahagia Bantul” tahun 2015 menyimpulkan bahwa terd</w:t>
      </w:r>
      <w:r>
        <w:rPr>
          <w:rFonts w:asciiTheme="majorBidi" w:hAnsiTheme="majorBidi" w:cstheme="majorBidi"/>
          <w:w w:val="90"/>
        </w:rPr>
        <w:t>a</w:t>
      </w:r>
      <w:r w:rsidRPr="00DC68F1">
        <w:rPr>
          <w:rFonts w:asciiTheme="majorBidi" w:hAnsiTheme="majorBidi" w:cstheme="majorBidi"/>
          <w:w w:val="90"/>
        </w:rPr>
        <w:t xml:space="preserve">pat pengaruh yang positif dan signifikan pemberiat kredit modal kerja terhadap tingkat pendapatan UMKM. </w:t>
      </w:r>
      <w:r w:rsidRPr="00DC68F1">
        <w:rPr>
          <w:rStyle w:val="FootnoteReference"/>
          <w:rFonts w:asciiTheme="majorBidi" w:hAnsiTheme="majorBidi" w:cstheme="majorBidi"/>
          <w:w w:val="90"/>
        </w:rPr>
        <w:footnoteReference w:id="15"/>
      </w:r>
      <w:r w:rsidRPr="00DC68F1">
        <w:rPr>
          <w:rFonts w:asciiTheme="majorBidi" w:hAnsiTheme="majorBidi" w:cstheme="majorBidi"/>
          <w:w w:val="90"/>
          <w:lang w:val="en-US"/>
        </w:rPr>
        <w:t xml:space="preserve"> </w:t>
      </w:r>
      <w:r w:rsidRPr="00DC68F1">
        <w:rPr>
          <w:rFonts w:asciiTheme="majorBidi" w:hAnsiTheme="majorBidi" w:cstheme="majorBidi"/>
        </w:rPr>
        <w:t>Secara ekonomi, keberadaan</w:t>
      </w:r>
      <w:r w:rsidRPr="00DC68F1">
        <w:rPr>
          <w:rFonts w:asciiTheme="majorBidi" w:hAnsiTheme="majorBidi" w:cstheme="majorBidi"/>
          <w:lang w:val="en-US"/>
        </w:rPr>
        <w:t xml:space="preserve"> pinjaman yang disalurkan oleh rentenir/</w:t>
      </w:r>
      <w:r w:rsidRPr="00DC68F1">
        <w:rPr>
          <w:rFonts w:asciiTheme="majorBidi" w:hAnsiTheme="majorBidi" w:cstheme="majorBidi"/>
        </w:rPr>
        <w:t xml:space="preserve">pelepas uang </w:t>
      </w:r>
      <w:r w:rsidRPr="00DC68F1">
        <w:rPr>
          <w:rFonts w:asciiTheme="majorBidi" w:hAnsiTheme="majorBidi" w:cstheme="majorBidi"/>
          <w:lang w:val="en-US"/>
        </w:rPr>
        <w:t xml:space="preserve">kepada para pedagang </w:t>
      </w:r>
      <w:r w:rsidRPr="00DC68F1">
        <w:rPr>
          <w:rFonts w:asciiTheme="majorBidi" w:hAnsiTheme="majorBidi" w:cstheme="majorBidi"/>
        </w:rPr>
        <w:t>di Nagari Lubuk Basung sangat membantu masyarakat peminjam uang dalam pemenuhan kebutuhan.</w:t>
      </w:r>
      <w:r w:rsidRPr="00DC68F1">
        <w:rPr>
          <w:rStyle w:val="FootnoteReference"/>
          <w:rFonts w:asciiTheme="majorBidi" w:hAnsiTheme="majorBidi" w:cstheme="majorBidi"/>
        </w:rPr>
        <w:footnoteReference w:id="16"/>
      </w:r>
    </w:p>
    <w:p w14:paraId="0B51F19B" w14:textId="77777777" w:rsidR="00530F34" w:rsidRPr="00DC68F1" w:rsidRDefault="00530F34" w:rsidP="00530F34">
      <w:pPr>
        <w:spacing w:after="0" w:line="240" w:lineRule="auto"/>
        <w:ind w:left="284" w:firstLine="709"/>
        <w:jc w:val="both"/>
        <w:rPr>
          <w:rFonts w:asciiTheme="majorBidi" w:hAnsiTheme="majorBidi" w:cstheme="majorBidi"/>
        </w:rPr>
      </w:pPr>
      <w:r w:rsidRPr="00DC68F1">
        <w:rPr>
          <w:rFonts w:asciiTheme="majorBidi" w:hAnsiTheme="majorBidi" w:cstheme="majorBidi"/>
          <w:color w:val="222222"/>
          <w:lang w:eastAsia="en-ID"/>
        </w:rPr>
        <w:t xml:space="preserve">Namun, sebagian peneliti telah memberikan bukti berbeda dimana mereka telah menemukan bahwa pinjaman tidak selalu dapat meningkatkan kinerja peminjam atau meningkatkan profitabilitas nasabah. Seperti disebutkan oleh </w:t>
      </w:r>
      <w:r w:rsidRPr="00DC68F1">
        <w:rPr>
          <w:rFonts w:asciiTheme="majorBidi" w:hAnsiTheme="majorBidi" w:cstheme="majorBidi"/>
        </w:rPr>
        <w:t xml:space="preserve">Karlan, D., dan Morduch, </w:t>
      </w:r>
      <w:r w:rsidRPr="00DC68F1">
        <w:rPr>
          <w:rFonts w:asciiTheme="majorBidi" w:hAnsiTheme="majorBidi" w:cstheme="majorBidi"/>
          <w:color w:val="222222"/>
          <w:lang w:eastAsia="en-ID"/>
        </w:rPr>
        <w:t>sebab ada kendala-kendala klasik yang membuat usaha dan kinerja mereka tidak berkembang.</w:t>
      </w:r>
      <w:r w:rsidRPr="00DC68F1">
        <w:rPr>
          <w:rStyle w:val="FootnoteReference"/>
          <w:rFonts w:asciiTheme="majorBidi" w:hAnsiTheme="majorBidi" w:cstheme="majorBidi"/>
          <w:color w:val="222222"/>
          <w:lang w:eastAsia="en-ID"/>
        </w:rPr>
        <w:footnoteReference w:id="17"/>
      </w:r>
      <w:r w:rsidRPr="00DC68F1">
        <w:rPr>
          <w:rFonts w:asciiTheme="majorBidi" w:hAnsiTheme="majorBidi" w:cstheme="majorBidi"/>
          <w:color w:val="222222"/>
          <w:lang w:eastAsia="en-ID"/>
        </w:rPr>
        <w:t xml:space="preserve"> Faktor-faktor tersebut bisa saja karena bunga yang tinggi sehingga tingkat pengembaliannya susah, cicilan setiap hari, inflasi, penjualan yang tidak seberapa atau faktor manusianya yang tidak giat dan serius mengembangkan usahanya, dan sebaginya. Hal ini didukung oleh Hasan dan </w:t>
      </w:r>
      <w:r w:rsidRPr="004C039E">
        <w:rPr>
          <w:rFonts w:asciiTheme="majorBidi" w:hAnsiTheme="majorBidi" w:cstheme="majorBidi"/>
          <w:color w:val="222222"/>
          <w:lang w:eastAsia="en-ID"/>
        </w:rPr>
        <w:t>Z</w:t>
      </w:r>
      <w:r w:rsidRPr="00DC68F1">
        <w:rPr>
          <w:rFonts w:asciiTheme="majorBidi" w:hAnsiTheme="majorBidi" w:cstheme="majorBidi"/>
          <w:color w:val="222222"/>
          <w:lang w:eastAsia="en-ID"/>
        </w:rPr>
        <w:t xml:space="preserve">aky </w:t>
      </w:r>
      <w:r w:rsidRPr="00DC68F1">
        <w:rPr>
          <w:rFonts w:asciiTheme="majorBidi" w:hAnsiTheme="majorBidi" w:cstheme="majorBidi"/>
        </w:rPr>
        <w:t xml:space="preserve">bahwa pinjaman yang belum bisa dimanfaatkan sudah ditagih kembali </w:t>
      </w:r>
      <w:r>
        <w:rPr>
          <w:rFonts w:asciiTheme="majorBidi" w:hAnsiTheme="majorBidi" w:cstheme="majorBidi"/>
        </w:rPr>
        <w:t>o</w:t>
      </w:r>
      <w:r w:rsidRPr="00DC68F1">
        <w:rPr>
          <w:rFonts w:asciiTheme="majorBidi" w:hAnsiTheme="majorBidi" w:cstheme="majorBidi"/>
        </w:rPr>
        <w:t>leh sipeminjam “koperasi” sehingga sangat memberatkan peminjam. Pada akhirnya secara ekonomi lagi-lagi akan mendapatkan kerugian berlipat, sementara di satu sisi “koperasi” akan mendapatkan keuntungan berganda. Ini artinya secara ekonomi dapat berakibat negatif bagi si peminjam.</w:t>
      </w:r>
      <w:r w:rsidRPr="00DC68F1">
        <w:rPr>
          <w:rStyle w:val="FootnoteReference"/>
          <w:rFonts w:asciiTheme="majorBidi" w:hAnsiTheme="majorBidi" w:cstheme="majorBidi"/>
        </w:rPr>
        <w:footnoteReference w:id="18"/>
      </w:r>
      <w:r w:rsidRPr="00DC68F1">
        <w:rPr>
          <w:rFonts w:asciiTheme="majorBidi" w:hAnsiTheme="majorBidi" w:cstheme="majorBidi"/>
        </w:rPr>
        <w:t xml:space="preserve"> </w:t>
      </w:r>
    </w:p>
    <w:p w14:paraId="61AE70BE" w14:textId="77777777" w:rsidR="00530F34" w:rsidRDefault="00530F34" w:rsidP="00530F34">
      <w:pPr>
        <w:spacing w:after="0" w:line="240" w:lineRule="auto"/>
        <w:ind w:left="284" w:firstLine="709"/>
        <w:jc w:val="both"/>
        <w:rPr>
          <w:rFonts w:asciiTheme="majorBidi" w:hAnsiTheme="majorBidi" w:cstheme="majorBidi"/>
        </w:rPr>
      </w:pPr>
      <w:r w:rsidRPr="00DC68F1">
        <w:rPr>
          <w:rFonts w:asciiTheme="majorBidi" w:hAnsiTheme="majorBidi" w:cstheme="majorBidi"/>
        </w:rPr>
        <w:t>Seperti dalam penelitian Khairi, bahwa dampak pinjaman kepada rentenir terhadap pendapatan pedagang yaitu sebagian pedagang menyatakan pendapatan mereka sama seperti biasa, sementara pedagang lain menyatakan pendapatan mereka semakin hari semakin menurun disebabkan oleh kewajiban mereka atas pembayaran pinjaman uang kepada rentenir yang setiap hari dilakukan. Pedagang harus membayar bunga dari pinjaman mereka. Itulah sebabnya pendapatan mereka semakin lama semakin menurun.</w:t>
      </w:r>
      <w:r w:rsidRPr="00DC68F1">
        <w:rPr>
          <w:rStyle w:val="FootnoteReference"/>
          <w:rFonts w:asciiTheme="majorBidi" w:hAnsiTheme="majorBidi" w:cstheme="majorBidi"/>
        </w:rPr>
        <w:footnoteReference w:id="19"/>
      </w:r>
      <w:r w:rsidRPr="00DC68F1">
        <w:rPr>
          <w:rFonts w:asciiTheme="majorBidi" w:hAnsiTheme="majorBidi" w:cstheme="majorBidi"/>
        </w:rPr>
        <w:t xml:space="preserve"> </w:t>
      </w:r>
    </w:p>
    <w:p w14:paraId="7C281405" w14:textId="77777777" w:rsidR="00530F34" w:rsidRPr="00DC68F1" w:rsidRDefault="00530F34" w:rsidP="00530F34">
      <w:pPr>
        <w:spacing w:after="0" w:line="240" w:lineRule="auto"/>
        <w:ind w:left="284" w:firstLine="709"/>
        <w:jc w:val="both"/>
        <w:rPr>
          <w:rFonts w:asciiTheme="majorBidi" w:hAnsiTheme="majorBidi" w:cstheme="majorBidi"/>
          <w:b/>
          <w:bCs/>
        </w:rPr>
      </w:pPr>
      <w:r w:rsidRPr="00DC68F1">
        <w:rPr>
          <w:rFonts w:asciiTheme="majorBidi" w:hAnsiTheme="majorBidi" w:cstheme="majorBidi"/>
        </w:rPr>
        <w:t>Begitu juga dengan penelitian Liyanika tentang “</w:t>
      </w:r>
      <w:r>
        <w:rPr>
          <w:rFonts w:asciiTheme="majorBidi" w:hAnsiTheme="majorBidi" w:cstheme="majorBidi"/>
        </w:rPr>
        <w:t>p</w:t>
      </w:r>
      <w:r w:rsidRPr="00DC68F1">
        <w:rPr>
          <w:rFonts w:asciiTheme="majorBidi" w:hAnsiTheme="majorBidi" w:cstheme="majorBidi"/>
        </w:rPr>
        <w:t xml:space="preserve">engaruh </w:t>
      </w:r>
      <w:r>
        <w:rPr>
          <w:rFonts w:asciiTheme="majorBidi" w:hAnsiTheme="majorBidi" w:cstheme="majorBidi"/>
        </w:rPr>
        <w:t>p</w:t>
      </w:r>
      <w:r w:rsidRPr="00DC68F1">
        <w:rPr>
          <w:rFonts w:asciiTheme="majorBidi" w:hAnsiTheme="majorBidi" w:cstheme="majorBidi"/>
        </w:rPr>
        <w:t xml:space="preserve">ersepsi </w:t>
      </w:r>
      <w:r>
        <w:rPr>
          <w:rFonts w:asciiTheme="majorBidi" w:hAnsiTheme="majorBidi" w:cstheme="majorBidi"/>
        </w:rPr>
        <w:t>r</w:t>
      </w:r>
      <w:r w:rsidRPr="00DC68F1">
        <w:rPr>
          <w:rFonts w:asciiTheme="majorBidi" w:hAnsiTheme="majorBidi" w:cstheme="majorBidi"/>
        </w:rPr>
        <w:t xml:space="preserve">isiko </w:t>
      </w:r>
      <w:r>
        <w:rPr>
          <w:rFonts w:asciiTheme="majorBidi" w:hAnsiTheme="majorBidi" w:cstheme="majorBidi"/>
        </w:rPr>
        <w:t>p</w:t>
      </w:r>
      <w:r w:rsidRPr="00DC68F1">
        <w:rPr>
          <w:rFonts w:asciiTheme="majorBidi" w:hAnsiTheme="majorBidi" w:cstheme="majorBidi"/>
        </w:rPr>
        <w:t xml:space="preserve">injaman </w:t>
      </w:r>
      <w:r>
        <w:rPr>
          <w:rFonts w:asciiTheme="majorBidi" w:hAnsiTheme="majorBidi" w:cstheme="majorBidi"/>
        </w:rPr>
        <w:t>r</w:t>
      </w:r>
      <w:r w:rsidRPr="00DC68F1">
        <w:rPr>
          <w:rFonts w:asciiTheme="majorBidi" w:hAnsiTheme="majorBidi" w:cstheme="majorBidi"/>
        </w:rPr>
        <w:t xml:space="preserve">entenir </w:t>
      </w:r>
      <w:r>
        <w:rPr>
          <w:rFonts w:asciiTheme="majorBidi" w:hAnsiTheme="majorBidi" w:cstheme="majorBidi"/>
        </w:rPr>
        <w:t>t</w:t>
      </w:r>
      <w:r w:rsidRPr="00DC68F1">
        <w:rPr>
          <w:rFonts w:asciiTheme="majorBidi" w:hAnsiTheme="majorBidi" w:cstheme="majorBidi"/>
        </w:rPr>
        <w:t xml:space="preserve">erhadap </w:t>
      </w:r>
      <w:r>
        <w:rPr>
          <w:rFonts w:asciiTheme="majorBidi" w:hAnsiTheme="majorBidi" w:cstheme="majorBidi"/>
        </w:rPr>
        <w:t>k</w:t>
      </w:r>
      <w:r w:rsidRPr="00DC68F1">
        <w:rPr>
          <w:rFonts w:asciiTheme="majorBidi" w:hAnsiTheme="majorBidi" w:cstheme="majorBidi"/>
        </w:rPr>
        <w:t xml:space="preserve">epuasan </w:t>
      </w:r>
      <w:r>
        <w:rPr>
          <w:rFonts w:asciiTheme="majorBidi" w:hAnsiTheme="majorBidi" w:cstheme="majorBidi"/>
        </w:rPr>
        <w:t>p</w:t>
      </w:r>
      <w:r w:rsidRPr="00DC68F1">
        <w:rPr>
          <w:rFonts w:asciiTheme="majorBidi" w:hAnsiTheme="majorBidi" w:cstheme="majorBidi"/>
        </w:rPr>
        <w:t xml:space="preserve">ara </w:t>
      </w:r>
      <w:r>
        <w:rPr>
          <w:rFonts w:asciiTheme="majorBidi" w:hAnsiTheme="majorBidi" w:cstheme="majorBidi"/>
        </w:rPr>
        <w:t>p</w:t>
      </w:r>
      <w:r w:rsidRPr="00DC68F1">
        <w:rPr>
          <w:rFonts w:asciiTheme="majorBidi" w:hAnsiTheme="majorBidi" w:cstheme="majorBidi"/>
        </w:rPr>
        <w:t xml:space="preserve">edagang </w:t>
      </w:r>
      <w:r>
        <w:rPr>
          <w:rFonts w:asciiTheme="majorBidi" w:hAnsiTheme="majorBidi" w:cstheme="majorBidi"/>
        </w:rPr>
        <w:t>p</w:t>
      </w:r>
      <w:r w:rsidRPr="00DC68F1">
        <w:rPr>
          <w:rFonts w:asciiTheme="majorBidi" w:hAnsiTheme="majorBidi" w:cstheme="majorBidi"/>
        </w:rPr>
        <w:t>asar (</w:t>
      </w:r>
      <w:r>
        <w:rPr>
          <w:rFonts w:asciiTheme="majorBidi" w:hAnsiTheme="majorBidi" w:cstheme="majorBidi"/>
        </w:rPr>
        <w:t>s</w:t>
      </w:r>
      <w:r w:rsidRPr="00DC68F1">
        <w:rPr>
          <w:rFonts w:asciiTheme="majorBidi" w:hAnsiTheme="majorBidi" w:cstheme="majorBidi"/>
        </w:rPr>
        <w:t xml:space="preserve">tudi </w:t>
      </w:r>
      <w:r>
        <w:rPr>
          <w:rFonts w:asciiTheme="majorBidi" w:hAnsiTheme="majorBidi" w:cstheme="majorBidi"/>
        </w:rPr>
        <w:t>p</w:t>
      </w:r>
      <w:r w:rsidRPr="00DC68F1">
        <w:rPr>
          <w:rFonts w:asciiTheme="majorBidi" w:hAnsiTheme="majorBidi" w:cstheme="majorBidi"/>
        </w:rPr>
        <w:t xml:space="preserve">ada </w:t>
      </w:r>
      <w:r>
        <w:rPr>
          <w:rFonts w:asciiTheme="majorBidi" w:hAnsiTheme="majorBidi" w:cstheme="majorBidi"/>
        </w:rPr>
        <w:t>p</w:t>
      </w:r>
      <w:r w:rsidRPr="00DC68F1">
        <w:rPr>
          <w:rFonts w:asciiTheme="majorBidi" w:hAnsiTheme="majorBidi" w:cstheme="majorBidi"/>
        </w:rPr>
        <w:t xml:space="preserve">asar Pasalaran Plered Kabupaten Cirebon” menunjukkan bahwa terdapat indikator kondisi keuangan pedagang semakin memburuk setelah melakukan </w:t>
      </w:r>
      <w:r w:rsidRPr="00DC68F1">
        <w:rPr>
          <w:rFonts w:asciiTheme="majorBidi" w:hAnsiTheme="majorBidi" w:cstheme="majorBidi"/>
        </w:rPr>
        <w:lastRenderedPageBreak/>
        <w:t xml:space="preserve">pinjaman kepada rentenir. </w:t>
      </w:r>
      <w:r w:rsidRPr="00DC68F1">
        <w:rPr>
          <w:rStyle w:val="FootnoteReference"/>
          <w:rFonts w:asciiTheme="majorBidi" w:hAnsiTheme="majorBidi" w:cstheme="majorBidi"/>
        </w:rPr>
        <w:footnoteReference w:id="20"/>
      </w:r>
      <w:r w:rsidRPr="00DC68F1">
        <w:rPr>
          <w:rFonts w:asciiTheme="majorBidi" w:hAnsiTheme="majorBidi" w:cstheme="majorBidi"/>
        </w:rPr>
        <w:t xml:space="preserve"> Kemudian Harjoni dan Reza Fahmi dalam “</w:t>
      </w:r>
      <w:r>
        <w:rPr>
          <w:rFonts w:asciiTheme="majorBidi" w:hAnsiTheme="majorBidi" w:cstheme="majorBidi"/>
        </w:rPr>
        <w:t>p</w:t>
      </w:r>
      <w:r w:rsidRPr="00DC68F1">
        <w:rPr>
          <w:rFonts w:asciiTheme="majorBidi" w:hAnsiTheme="majorBidi" w:cstheme="majorBidi"/>
        </w:rPr>
        <w:t xml:space="preserve">embiayaan permodalan </w:t>
      </w:r>
      <w:r>
        <w:rPr>
          <w:rFonts w:asciiTheme="majorBidi" w:hAnsiTheme="majorBidi" w:cstheme="majorBidi"/>
        </w:rPr>
        <w:t>i</w:t>
      </w:r>
      <w:r w:rsidRPr="00DC68F1">
        <w:rPr>
          <w:rFonts w:asciiTheme="majorBidi" w:hAnsiTheme="majorBidi" w:cstheme="majorBidi"/>
        </w:rPr>
        <w:t xml:space="preserve">deal dalam </w:t>
      </w:r>
      <w:r>
        <w:rPr>
          <w:rFonts w:asciiTheme="majorBidi" w:hAnsiTheme="majorBidi" w:cstheme="majorBidi"/>
        </w:rPr>
        <w:t>m</w:t>
      </w:r>
      <w:r w:rsidRPr="00DC68F1">
        <w:rPr>
          <w:rFonts w:asciiTheme="majorBidi" w:hAnsiTheme="majorBidi" w:cstheme="majorBidi"/>
        </w:rPr>
        <w:t xml:space="preserve">engatasi </w:t>
      </w:r>
      <w:r>
        <w:rPr>
          <w:rFonts w:asciiTheme="majorBidi" w:hAnsiTheme="majorBidi" w:cstheme="majorBidi"/>
        </w:rPr>
        <w:t>p</w:t>
      </w:r>
      <w:r w:rsidRPr="00DC68F1">
        <w:rPr>
          <w:rFonts w:asciiTheme="majorBidi" w:hAnsiTheme="majorBidi" w:cstheme="majorBidi"/>
        </w:rPr>
        <w:t xml:space="preserve">raktek </w:t>
      </w:r>
      <w:r>
        <w:rPr>
          <w:rFonts w:asciiTheme="majorBidi" w:hAnsiTheme="majorBidi" w:cstheme="majorBidi"/>
        </w:rPr>
        <w:t>r</w:t>
      </w:r>
      <w:r w:rsidRPr="00DC68F1">
        <w:rPr>
          <w:rFonts w:asciiTheme="majorBidi" w:hAnsiTheme="majorBidi" w:cstheme="majorBidi"/>
        </w:rPr>
        <w:t>entenir”, menyimpulkan bahwa suku bunga tinggi yang ditanggung oleh para pedagang akan membuat mereka kesulitan dalam mendapatkan keuntungan dan me</w:t>
      </w:r>
      <w:r>
        <w:rPr>
          <w:rFonts w:asciiTheme="majorBidi" w:hAnsiTheme="majorBidi" w:cstheme="majorBidi"/>
        </w:rPr>
        <w:t>n</w:t>
      </w:r>
      <w:r w:rsidRPr="00DC68F1">
        <w:rPr>
          <w:rFonts w:asciiTheme="majorBidi" w:hAnsiTheme="majorBidi" w:cstheme="majorBidi"/>
        </w:rPr>
        <w:t>galami kerugian jika menggunakan rentenir sebagai sumber permodalan mereka.</w:t>
      </w:r>
      <w:r w:rsidRPr="00DC68F1">
        <w:rPr>
          <w:rStyle w:val="FootnoteReference"/>
          <w:rFonts w:asciiTheme="majorBidi" w:hAnsiTheme="majorBidi" w:cstheme="majorBidi"/>
        </w:rPr>
        <w:footnoteReference w:id="21"/>
      </w:r>
    </w:p>
    <w:p w14:paraId="2894EC58" w14:textId="77777777" w:rsidR="00530F34" w:rsidRPr="00DC68F1" w:rsidRDefault="00530F34" w:rsidP="00530F34">
      <w:pPr>
        <w:shd w:val="clear" w:color="auto" w:fill="FFFFFF"/>
        <w:spacing w:after="0" w:line="240" w:lineRule="auto"/>
        <w:ind w:left="851"/>
        <w:jc w:val="both"/>
        <w:rPr>
          <w:rFonts w:asciiTheme="majorBidi" w:hAnsiTheme="majorBidi" w:cstheme="majorBidi"/>
        </w:rPr>
      </w:pPr>
    </w:p>
    <w:p w14:paraId="743BAE6D" w14:textId="77777777" w:rsidR="00530F34" w:rsidRPr="00DC68F1" w:rsidRDefault="00530F34" w:rsidP="00530F34">
      <w:pPr>
        <w:tabs>
          <w:tab w:val="right" w:pos="900"/>
        </w:tabs>
        <w:spacing w:after="0" w:line="240" w:lineRule="auto"/>
        <w:ind w:left="567" w:firstLine="654"/>
        <w:jc w:val="both"/>
        <w:rPr>
          <w:rFonts w:asciiTheme="majorBidi" w:hAnsiTheme="majorBidi" w:cstheme="majorBidi"/>
        </w:rPr>
      </w:pPr>
    </w:p>
    <w:p w14:paraId="309F9039" w14:textId="77777777" w:rsidR="00530F34" w:rsidRPr="00DC68F1" w:rsidRDefault="00530F34" w:rsidP="00530F34">
      <w:pPr>
        <w:tabs>
          <w:tab w:val="left" w:pos="567"/>
        </w:tabs>
        <w:spacing w:after="0" w:line="240" w:lineRule="auto"/>
        <w:rPr>
          <w:rFonts w:asciiTheme="majorBidi" w:hAnsiTheme="majorBidi" w:cstheme="majorBidi"/>
          <w:b/>
          <w:bCs/>
        </w:rPr>
      </w:pPr>
    </w:p>
    <w:p w14:paraId="746CA1A9" w14:textId="77777777" w:rsidR="00530F34" w:rsidRPr="00DC68F1" w:rsidRDefault="00530F34" w:rsidP="00530F34">
      <w:pPr>
        <w:tabs>
          <w:tab w:val="left" w:pos="4050"/>
        </w:tabs>
        <w:spacing w:after="0" w:line="240" w:lineRule="auto"/>
        <w:rPr>
          <w:rFonts w:asciiTheme="majorBidi" w:hAnsiTheme="majorBidi" w:cstheme="majorBidi"/>
        </w:rPr>
      </w:pPr>
      <w:r w:rsidRPr="00DC68F1">
        <w:rPr>
          <w:rFonts w:asciiTheme="majorBidi" w:hAnsiTheme="majorBidi" w:cstheme="majorBidi"/>
        </w:rPr>
        <w:tab/>
      </w:r>
    </w:p>
    <w:p w14:paraId="6FEA4A88" w14:textId="0A3A3261" w:rsidR="00530F34" w:rsidRPr="00530F34" w:rsidRDefault="00530F34" w:rsidP="000926D1">
      <w:pPr>
        <w:spacing w:after="0"/>
        <w:jc w:val="center"/>
        <w:rPr>
          <w:rFonts w:asciiTheme="majorBidi" w:hAnsiTheme="majorBidi" w:cstheme="majorBidi"/>
          <w:sz w:val="24"/>
          <w:szCs w:val="24"/>
        </w:rPr>
      </w:pPr>
    </w:p>
    <w:p w14:paraId="75AB6729" w14:textId="0B0F74C1" w:rsidR="00530F34" w:rsidRDefault="00530F34" w:rsidP="000926D1">
      <w:pPr>
        <w:spacing w:after="0"/>
        <w:jc w:val="center"/>
        <w:rPr>
          <w:rFonts w:asciiTheme="majorBidi" w:hAnsiTheme="majorBidi" w:cstheme="majorBidi"/>
          <w:sz w:val="24"/>
          <w:szCs w:val="24"/>
        </w:rPr>
      </w:pPr>
    </w:p>
    <w:p w14:paraId="6AFEBFFD" w14:textId="4A184FBC" w:rsidR="00530F34" w:rsidRDefault="00530F34" w:rsidP="000926D1">
      <w:pPr>
        <w:spacing w:after="0"/>
        <w:jc w:val="center"/>
        <w:rPr>
          <w:rFonts w:asciiTheme="majorBidi" w:hAnsiTheme="majorBidi" w:cstheme="majorBidi"/>
          <w:sz w:val="24"/>
          <w:szCs w:val="24"/>
        </w:rPr>
      </w:pPr>
    </w:p>
    <w:p w14:paraId="21B7BED5" w14:textId="2120BB8F" w:rsidR="00530F34" w:rsidRDefault="00530F34" w:rsidP="000926D1">
      <w:pPr>
        <w:spacing w:after="0"/>
        <w:jc w:val="center"/>
        <w:rPr>
          <w:rFonts w:asciiTheme="majorBidi" w:hAnsiTheme="majorBidi" w:cstheme="majorBidi"/>
          <w:sz w:val="24"/>
          <w:szCs w:val="24"/>
        </w:rPr>
      </w:pPr>
    </w:p>
    <w:p w14:paraId="7FC8300B" w14:textId="3DE800B2" w:rsidR="00530F34" w:rsidRDefault="00530F34" w:rsidP="000926D1">
      <w:pPr>
        <w:spacing w:after="0"/>
        <w:jc w:val="center"/>
        <w:rPr>
          <w:rFonts w:asciiTheme="majorBidi" w:hAnsiTheme="majorBidi" w:cstheme="majorBidi"/>
          <w:sz w:val="24"/>
          <w:szCs w:val="24"/>
        </w:rPr>
      </w:pPr>
    </w:p>
    <w:p w14:paraId="086F7952" w14:textId="378DEB4C" w:rsidR="00530F34" w:rsidRDefault="00530F34" w:rsidP="000926D1">
      <w:pPr>
        <w:spacing w:after="0"/>
        <w:jc w:val="center"/>
        <w:rPr>
          <w:rFonts w:asciiTheme="majorBidi" w:hAnsiTheme="majorBidi" w:cstheme="majorBidi"/>
          <w:sz w:val="24"/>
          <w:szCs w:val="24"/>
        </w:rPr>
      </w:pPr>
    </w:p>
    <w:p w14:paraId="5A889867" w14:textId="454B806F" w:rsidR="00530F34" w:rsidRDefault="00530F34" w:rsidP="000926D1">
      <w:pPr>
        <w:spacing w:after="0"/>
        <w:jc w:val="center"/>
        <w:rPr>
          <w:rFonts w:asciiTheme="majorBidi" w:hAnsiTheme="majorBidi" w:cstheme="majorBidi"/>
          <w:sz w:val="24"/>
          <w:szCs w:val="24"/>
        </w:rPr>
      </w:pPr>
    </w:p>
    <w:p w14:paraId="7C8AF411" w14:textId="79C236E5" w:rsidR="00530F34" w:rsidRDefault="00530F34" w:rsidP="000926D1">
      <w:pPr>
        <w:spacing w:after="0"/>
        <w:jc w:val="center"/>
        <w:rPr>
          <w:rFonts w:asciiTheme="majorBidi" w:hAnsiTheme="majorBidi" w:cstheme="majorBidi"/>
          <w:sz w:val="24"/>
          <w:szCs w:val="24"/>
        </w:rPr>
      </w:pPr>
    </w:p>
    <w:p w14:paraId="2AC0DFCF" w14:textId="4456E257" w:rsidR="00530F34" w:rsidRDefault="00530F34" w:rsidP="000926D1">
      <w:pPr>
        <w:spacing w:after="0"/>
        <w:jc w:val="center"/>
        <w:rPr>
          <w:rFonts w:asciiTheme="majorBidi" w:hAnsiTheme="majorBidi" w:cstheme="majorBidi"/>
          <w:sz w:val="24"/>
          <w:szCs w:val="24"/>
        </w:rPr>
      </w:pPr>
    </w:p>
    <w:p w14:paraId="5435EAC9" w14:textId="337D104A" w:rsidR="00530F34" w:rsidRDefault="00530F34" w:rsidP="000926D1">
      <w:pPr>
        <w:spacing w:after="0"/>
        <w:jc w:val="center"/>
        <w:rPr>
          <w:rFonts w:asciiTheme="majorBidi" w:hAnsiTheme="majorBidi" w:cstheme="majorBidi"/>
          <w:sz w:val="24"/>
          <w:szCs w:val="24"/>
        </w:rPr>
      </w:pPr>
    </w:p>
    <w:p w14:paraId="5FE6B69B" w14:textId="30F83C57" w:rsidR="00530F34" w:rsidRDefault="00530F34" w:rsidP="000926D1">
      <w:pPr>
        <w:spacing w:after="0"/>
        <w:jc w:val="center"/>
        <w:rPr>
          <w:rFonts w:asciiTheme="majorBidi" w:hAnsiTheme="majorBidi" w:cstheme="majorBidi"/>
          <w:sz w:val="24"/>
          <w:szCs w:val="24"/>
        </w:rPr>
      </w:pPr>
    </w:p>
    <w:p w14:paraId="3E2F9BE3" w14:textId="437C3BD7" w:rsidR="00530F34" w:rsidRDefault="00530F34" w:rsidP="000926D1">
      <w:pPr>
        <w:spacing w:after="0"/>
        <w:jc w:val="center"/>
        <w:rPr>
          <w:rFonts w:asciiTheme="majorBidi" w:hAnsiTheme="majorBidi" w:cstheme="majorBidi"/>
          <w:sz w:val="24"/>
          <w:szCs w:val="24"/>
        </w:rPr>
      </w:pPr>
    </w:p>
    <w:p w14:paraId="101081EC" w14:textId="6454F3E7" w:rsidR="00530F34" w:rsidRDefault="00530F34" w:rsidP="000926D1">
      <w:pPr>
        <w:spacing w:after="0"/>
        <w:jc w:val="center"/>
        <w:rPr>
          <w:rFonts w:asciiTheme="majorBidi" w:hAnsiTheme="majorBidi" w:cstheme="majorBidi"/>
          <w:sz w:val="24"/>
          <w:szCs w:val="24"/>
        </w:rPr>
      </w:pPr>
    </w:p>
    <w:p w14:paraId="2A1DD576" w14:textId="5592E2F6" w:rsidR="00530F34" w:rsidRDefault="00530F34" w:rsidP="000926D1">
      <w:pPr>
        <w:spacing w:after="0"/>
        <w:jc w:val="center"/>
        <w:rPr>
          <w:rFonts w:asciiTheme="majorBidi" w:hAnsiTheme="majorBidi" w:cstheme="majorBidi"/>
          <w:sz w:val="24"/>
          <w:szCs w:val="24"/>
        </w:rPr>
      </w:pPr>
    </w:p>
    <w:p w14:paraId="7F19E210" w14:textId="1F0272D4" w:rsidR="00530F34" w:rsidRDefault="00530F34" w:rsidP="000926D1">
      <w:pPr>
        <w:spacing w:after="0"/>
        <w:jc w:val="center"/>
        <w:rPr>
          <w:rFonts w:asciiTheme="majorBidi" w:hAnsiTheme="majorBidi" w:cstheme="majorBidi"/>
          <w:sz w:val="24"/>
          <w:szCs w:val="24"/>
        </w:rPr>
      </w:pPr>
    </w:p>
    <w:p w14:paraId="3BFC01F6" w14:textId="4A18AD39" w:rsidR="00530F34" w:rsidRDefault="00530F34" w:rsidP="000926D1">
      <w:pPr>
        <w:spacing w:after="0"/>
        <w:jc w:val="center"/>
        <w:rPr>
          <w:rFonts w:asciiTheme="majorBidi" w:hAnsiTheme="majorBidi" w:cstheme="majorBidi"/>
          <w:sz w:val="24"/>
          <w:szCs w:val="24"/>
        </w:rPr>
      </w:pPr>
    </w:p>
    <w:p w14:paraId="2FBA408B" w14:textId="174AF05C" w:rsidR="00530F34" w:rsidRDefault="00530F34" w:rsidP="000926D1">
      <w:pPr>
        <w:spacing w:after="0"/>
        <w:jc w:val="center"/>
        <w:rPr>
          <w:rFonts w:asciiTheme="majorBidi" w:hAnsiTheme="majorBidi" w:cstheme="majorBidi"/>
          <w:sz w:val="24"/>
          <w:szCs w:val="24"/>
        </w:rPr>
      </w:pPr>
    </w:p>
    <w:p w14:paraId="30F3C76C" w14:textId="13365773" w:rsidR="00530F34" w:rsidRDefault="00530F34" w:rsidP="000926D1">
      <w:pPr>
        <w:spacing w:after="0"/>
        <w:jc w:val="center"/>
        <w:rPr>
          <w:rFonts w:asciiTheme="majorBidi" w:hAnsiTheme="majorBidi" w:cstheme="majorBidi"/>
          <w:sz w:val="24"/>
          <w:szCs w:val="24"/>
        </w:rPr>
      </w:pPr>
    </w:p>
    <w:p w14:paraId="26C588C2" w14:textId="031C33E0" w:rsidR="00530F34" w:rsidRDefault="00530F34" w:rsidP="000926D1">
      <w:pPr>
        <w:spacing w:after="0"/>
        <w:jc w:val="center"/>
        <w:rPr>
          <w:rFonts w:asciiTheme="majorBidi" w:hAnsiTheme="majorBidi" w:cstheme="majorBidi"/>
          <w:sz w:val="24"/>
          <w:szCs w:val="24"/>
        </w:rPr>
      </w:pPr>
    </w:p>
    <w:p w14:paraId="6BFED118" w14:textId="29A872D2" w:rsidR="00530F34" w:rsidRDefault="00530F34" w:rsidP="000926D1">
      <w:pPr>
        <w:spacing w:after="0"/>
        <w:jc w:val="center"/>
        <w:rPr>
          <w:rFonts w:asciiTheme="majorBidi" w:hAnsiTheme="majorBidi" w:cstheme="majorBidi"/>
          <w:sz w:val="24"/>
          <w:szCs w:val="24"/>
        </w:rPr>
      </w:pPr>
    </w:p>
    <w:p w14:paraId="3E499876" w14:textId="286ACD39" w:rsidR="00530F34" w:rsidRDefault="00530F34" w:rsidP="000926D1">
      <w:pPr>
        <w:spacing w:after="0"/>
        <w:jc w:val="center"/>
        <w:rPr>
          <w:rFonts w:asciiTheme="majorBidi" w:hAnsiTheme="majorBidi" w:cstheme="majorBidi"/>
          <w:sz w:val="24"/>
          <w:szCs w:val="24"/>
        </w:rPr>
      </w:pPr>
    </w:p>
    <w:p w14:paraId="244FBBD5" w14:textId="21E58FBB" w:rsidR="00530F34" w:rsidRDefault="00530F34" w:rsidP="000926D1">
      <w:pPr>
        <w:spacing w:after="0"/>
        <w:jc w:val="center"/>
        <w:rPr>
          <w:rFonts w:asciiTheme="majorBidi" w:hAnsiTheme="majorBidi" w:cstheme="majorBidi"/>
          <w:sz w:val="24"/>
          <w:szCs w:val="24"/>
        </w:rPr>
      </w:pPr>
    </w:p>
    <w:p w14:paraId="7EC7B8FE" w14:textId="4F10F417" w:rsidR="00530F34" w:rsidRDefault="00530F34" w:rsidP="000926D1">
      <w:pPr>
        <w:spacing w:after="0"/>
        <w:jc w:val="center"/>
        <w:rPr>
          <w:rFonts w:asciiTheme="majorBidi" w:hAnsiTheme="majorBidi" w:cstheme="majorBidi"/>
          <w:sz w:val="24"/>
          <w:szCs w:val="24"/>
        </w:rPr>
      </w:pPr>
    </w:p>
    <w:p w14:paraId="5870EE18" w14:textId="7F6B0374" w:rsidR="00530F34" w:rsidRDefault="00530F34" w:rsidP="000926D1">
      <w:pPr>
        <w:spacing w:after="0"/>
        <w:jc w:val="center"/>
        <w:rPr>
          <w:rFonts w:asciiTheme="majorBidi" w:hAnsiTheme="majorBidi" w:cstheme="majorBidi"/>
          <w:sz w:val="24"/>
          <w:szCs w:val="24"/>
        </w:rPr>
      </w:pPr>
    </w:p>
    <w:p w14:paraId="47707931" w14:textId="40E636F9" w:rsidR="00530F34" w:rsidRDefault="00530F34" w:rsidP="000926D1">
      <w:pPr>
        <w:spacing w:after="0"/>
        <w:jc w:val="center"/>
        <w:rPr>
          <w:rFonts w:asciiTheme="majorBidi" w:hAnsiTheme="majorBidi" w:cstheme="majorBidi"/>
          <w:sz w:val="24"/>
          <w:szCs w:val="24"/>
        </w:rPr>
      </w:pPr>
    </w:p>
    <w:p w14:paraId="44041078" w14:textId="77777777" w:rsidR="00530F34" w:rsidRPr="00D33E87" w:rsidRDefault="00530F34" w:rsidP="00530F34">
      <w:pPr>
        <w:pStyle w:val="ListParagraph"/>
        <w:spacing w:after="0" w:line="240" w:lineRule="auto"/>
        <w:ind w:left="142" w:firstLine="708"/>
        <w:jc w:val="center"/>
        <w:rPr>
          <w:rFonts w:asciiTheme="majorBidi" w:hAnsiTheme="majorBidi" w:cstheme="majorBidi"/>
          <w:b/>
          <w:bCs/>
        </w:rPr>
      </w:pPr>
      <w:r w:rsidRPr="00D33E87">
        <w:rPr>
          <w:rFonts w:asciiTheme="majorBidi" w:hAnsiTheme="majorBidi" w:cstheme="majorBidi"/>
          <w:b/>
          <w:bCs/>
        </w:rPr>
        <w:lastRenderedPageBreak/>
        <w:t>BAB II</w:t>
      </w:r>
    </w:p>
    <w:p w14:paraId="6AF8AF05" w14:textId="77777777" w:rsidR="00530F34" w:rsidRPr="00D33E87" w:rsidRDefault="00530F34" w:rsidP="00530F34">
      <w:pPr>
        <w:pStyle w:val="ListParagraph"/>
        <w:spacing w:after="0" w:line="240" w:lineRule="auto"/>
        <w:ind w:left="142" w:firstLine="708"/>
        <w:jc w:val="center"/>
        <w:rPr>
          <w:rFonts w:asciiTheme="majorBidi" w:hAnsiTheme="majorBidi" w:cstheme="majorBidi"/>
          <w:b/>
          <w:bCs/>
        </w:rPr>
      </w:pPr>
      <w:r w:rsidRPr="00D33E87">
        <w:rPr>
          <w:rFonts w:asciiTheme="majorBidi" w:hAnsiTheme="majorBidi" w:cstheme="majorBidi"/>
          <w:b/>
          <w:bCs/>
        </w:rPr>
        <w:t>LANDASAN TEORI</w:t>
      </w:r>
    </w:p>
    <w:p w14:paraId="615F5471" w14:textId="77777777" w:rsidR="00530F34" w:rsidRPr="00D33E87" w:rsidRDefault="00530F34" w:rsidP="00530F34">
      <w:pPr>
        <w:pStyle w:val="ListParagraph"/>
        <w:spacing w:after="0" w:line="240" w:lineRule="auto"/>
        <w:ind w:left="142" w:firstLine="708"/>
        <w:jc w:val="center"/>
        <w:rPr>
          <w:rFonts w:asciiTheme="majorBidi" w:hAnsiTheme="majorBidi" w:cstheme="majorBidi"/>
          <w:b/>
          <w:bCs/>
        </w:rPr>
      </w:pPr>
    </w:p>
    <w:p w14:paraId="2137562F" w14:textId="77777777" w:rsidR="00530F34" w:rsidRPr="00D33E87" w:rsidRDefault="00530F34" w:rsidP="00530F34">
      <w:pPr>
        <w:pStyle w:val="ListParagraph"/>
        <w:spacing w:after="0" w:line="240" w:lineRule="auto"/>
        <w:ind w:left="142" w:firstLine="708"/>
        <w:jc w:val="center"/>
        <w:rPr>
          <w:rFonts w:asciiTheme="majorBidi" w:hAnsiTheme="majorBidi" w:cstheme="majorBidi"/>
          <w:b/>
          <w:bCs/>
        </w:rPr>
      </w:pPr>
    </w:p>
    <w:p w14:paraId="62F20876" w14:textId="77777777" w:rsidR="00530F34" w:rsidRPr="00D33E87" w:rsidRDefault="00530F34" w:rsidP="00530F34">
      <w:pPr>
        <w:pStyle w:val="ListParagraph"/>
        <w:spacing w:after="0" w:line="240" w:lineRule="auto"/>
        <w:ind w:left="142" w:firstLine="708"/>
        <w:jc w:val="center"/>
        <w:rPr>
          <w:rFonts w:asciiTheme="majorBidi" w:hAnsiTheme="majorBidi" w:cstheme="majorBidi"/>
          <w:b/>
          <w:bCs/>
        </w:rPr>
      </w:pPr>
    </w:p>
    <w:p w14:paraId="7A3B8A54" w14:textId="77777777" w:rsidR="00530F34" w:rsidRPr="00D33E87" w:rsidRDefault="00530F34" w:rsidP="00530F34">
      <w:pPr>
        <w:pStyle w:val="ListParagraph"/>
        <w:numPr>
          <w:ilvl w:val="0"/>
          <w:numId w:val="9"/>
        </w:numPr>
        <w:spacing w:after="0" w:line="240" w:lineRule="auto"/>
        <w:ind w:left="284" w:hanging="284"/>
        <w:jc w:val="both"/>
        <w:rPr>
          <w:rFonts w:asciiTheme="majorBidi" w:hAnsiTheme="majorBidi" w:cstheme="majorBidi"/>
          <w:b/>
          <w:bCs/>
        </w:rPr>
      </w:pPr>
      <w:r w:rsidRPr="00D33E87">
        <w:rPr>
          <w:rFonts w:asciiTheme="majorBidi" w:hAnsiTheme="majorBidi" w:cstheme="majorBidi"/>
          <w:b/>
          <w:bCs/>
        </w:rPr>
        <w:t xml:space="preserve">Tipologi Koperasi </w:t>
      </w:r>
      <w:r w:rsidRPr="00D33E87">
        <w:rPr>
          <w:rFonts w:asciiTheme="majorBidi" w:hAnsiTheme="majorBidi" w:cstheme="majorBidi"/>
          <w:b/>
          <w:bCs/>
          <w:lang w:val="id-ID"/>
        </w:rPr>
        <w:t>R</w:t>
      </w:r>
      <w:r w:rsidRPr="00D33E87">
        <w:rPr>
          <w:rFonts w:asciiTheme="majorBidi" w:hAnsiTheme="majorBidi" w:cstheme="majorBidi"/>
          <w:b/>
          <w:bCs/>
        </w:rPr>
        <w:t>ente</w:t>
      </w:r>
    </w:p>
    <w:p w14:paraId="5936B532" w14:textId="77777777" w:rsidR="00530F34" w:rsidRPr="00D33E87" w:rsidRDefault="00530F34" w:rsidP="00530F34">
      <w:pPr>
        <w:pStyle w:val="ListParagraph"/>
        <w:spacing w:after="0" w:line="240" w:lineRule="auto"/>
        <w:ind w:left="142" w:firstLine="567"/>
        <w:jc w:val="both"/>
        <w:rPr>
          <w:rFonts w:asciiTheme="majorBidi" w:hAnsiTheme="majorBidi" w:cstheme="majorBidi"/>
          <w:lang w:val="id-ID"/>
        </w:rPr>
      </w:pPr>
      <w:r w:rsidRPr="00D33E87">
        <w:rPr>
          <w:rFonts w:asciiTheme="majorBidi" w:hAnsiTheme="majorBidi" w:cstheme="majorBidi"/>
        </w:rPr>
        <w:t xml:space="preserve">Tujuan kegiatan keuangan‚ </w:t>
      </w:r>
      <w:r w:rsidRPr="00D33E87">
        <w:rPr>
          <w:rFonts w:asciiTheme="majorBidi" w:hAnsiTheme="majorBidi" w:cstheme="majorBidi"/>
          <w:i/>
          <w:iCs/>
        </w:rPr>
        <w:t>corporate</w:t>
      </w:r>
      <w:r w:rsidRPr="00D33E87">
        <w:rPr>
          <w:rFonts w:asciiTheme="majorBidi" w:hAnsiTheme="majorBidi" w:cstheme="majorBidi"/>
          <w:i/>
          <w:iCs/>
          <w:lang w:val="id-ID"/>
        </w:rPr>
        <w:t xml:space="preserve">’ </w:t>
      </w:r>
      <w:r w:rsidRPr="00D33E87">
        <w:rPr>
          <w:rFonts w:asciiTheme="majorBidi" w:hAnsiTheme="majorBidi" w:cstheme="majorBidi"/>
        </w:rPr>
        <w:t>adalah memaksimalkan keuntungan (</w:t>
      </w:r>
      <w:r w:rsidRPr="00D33E87">
        <w:rPr>
          <w:rFonts w:asciiTheme="majorBidi" w:hAnsiTheme="majorBidi" w:cstheme="majorBidi"/>
          <w:i/>
          <w:iCs/>
        </w:rPr>
        <w:t>profit</w:t>
      </w:r>
      <w:r w:rsidRPr="00D33E87">
        <w:rPr>
          <w:rFonts w:asciiTheme="majorBidi" w:hAnsiTheme="majorBidi" w:cstheme="majorBidi"/>
        </w:rPr>
        <w:t xml:space="preserve">) para pemegang saham dengan indikasi keberhasilannya berupa </w:t>
      </w:r>
      <w:r w:rsidRPr="00D33E87">
        <w:rPr>
          <w:rFonts w:asciiTheme="majorBidi" w:hAnsiTheme="majorBidi" w:cstheme="majorBidi"/>
          <w:i/>
          <w:iCs/>
        </w:rPr>
        <w:t>earning per share</w:t>
      </w:r>
      <w:r w:rsidRPr="00D33E87">
        <w:rPr>
          <w:rFonts w:asciiTheme="majorBidi" w:hAnsiTheme="majorBidi" w:cstheme="majorBidi"/>
        </w:rPr>
        <w:t xml:space="preserve"> (laba perlembar saham), sedangkan tujuan kegiatan keuangan‚ </w:t>
      </w:r>
      <w:r w:rsidRPr="00D33E87">
        <w:rPr>
          <w:rFonts w:asciiTheme="majorBidi" w:hAnsiTheme="majorBidi" w:cstheme="majorBidi"/>
          <w:i/>
          <w:iCs/>
        </w:rPr>
        <w:t>micro‛</w:t>
      </w:r>
      <w:r w:rsidRPr="00D33E87">
        <w:rPr>
          <w:rFonts w:asciiTheme="majorBidi" w:hAnsiTheme="majorBidi" w:cstheme="majorBidi"/>
        </w:rPr>
        <w:t xml:space="preserve"> adalah memaksimalkan kemanfaatan (</w:t>
      </w:r>
      <w:r w:rsidRPr="00D33E87">
        <w:rPr>
          <w:rFonts w:asciiTheme="majorBidi" w:hAnsiTheme="majorBidi" w:cstheme="majorBidi"/>
          <w:i/>
          <w:iCs/>
        </w:rPr>
        <w:t>benefit</w:t>
      </w:r>
      <w:r w:rsidRPr="00D33E87">
        <w:rPr>
          <w:rFonts w:asciiTheme="majorBidi" w:hAnsiTheme="majorBidi" w:cstheme="majorBidi"/>
        </w:rPr>
        <w:t>) bagi masyarakat berpenghasilan rendah (miskin), dengan indikasi keberhasilannya adalah</w:t>
      </w:r>
      <w:r w:rsidRPr="00D33E87">
        <w:rPr>
          <w:rFonts w:asciiTheme="majorBidi" w:hAnsiTheme="majorBidi" w:cstheme="majorBidi"/>
          <w:lang w:val="id-ID"/>
        </w:rPr>
        <w:t xml:space="preserve"> </w:t>
      </w:r>
      <w:r w:rsidRPr="00D33E87">
        <w:rPr>
          <w:rFonts w:asciiTheme="majorBidi" w:hAnsiTheme="majorBidi" w:cstheme="majorBidi"/>
        </w:rPr>
        <w:t>mengurangi kemiskinan;  memberdayakan kaum wanita atau kelompok penduduk yang serba kekurangan;  menciptakan lapangan pekerjaan; dan membantu pertumbuhan usaha yang ada,</w:t>
      </w:r>
      <w:r w:rsidRPr="00D33E87">
        <w:rPr>
          <w:rFonts w:asciiTheme="majorBidi" w:hAnsiTheme="majorBidi" w:cstheme="majorBidi"/>
          <w:lang w:val="id-ID"/>
        </w:rPr>
        <w:t xml:space="preserve"> dan </w:t>
      </w:r>
      <w:r w:rsidRPr="00D33E87">
        <w:rPr>
          <w:rFonts w:asciiTheme="majorBidi" w:hAnsiTheme="majorBidi" w:cstheme="majorBidi"/>
        </w:rPr>
        <w:t xml:space="preserve"> mendorong pengembangan usaha baru</w:t>
      </w:r>
      <w:r w:rsidRPr="00D33E87">
        <w:rPr>
          <w:rStyle w:val="FootnoteReference"/>
          <w:rFonts w:asciiTheme="majorBidi" w:hAnsiTheme="majorBidi" w:cstheme="majorBidi"/>
        </w:rPr>
        <w:footnoteReference w:id="22"/>
      </w:r>
      <w:r w:rsidRPr="00D33E87">
        <w:rPr>
          <w:rFonts w:asciiTheme="majorBidi" w:hAnsiTheme="majorBidi" w:cstheme="majorBidi"/>
          <w:lang w:val="id-ID"/>
        </w:rPr>
        <w:t>.</w:t>
      </w:r>
    </w:p>
    <w:p w14:paraId="22D22299" w14:textId="77777777" w:rsidR="00530F34" w:rsidRPr="00D33E87" w:rsidRDefault="00530F34" w:rsidP="00530F34">
      <w:pPr>
        <w:pStyle w:val="ListParagraph"/>
        <w:spacing w:after="0" w:line="240" w:lineRule="auto"/>
        <w:ind w:left="142" w:firstLine="567"/>
        <w:jc w:val="both"/>
        <w:rPr>
          <w:rFonts w:asciiTheme="majorBidi" w:hAnsiTheme="majorBidi" w:cstheme="majorBidi"/>
        </w:rPr>
      </w:pPr>
      <w:r w:rsidRPr="00D33E87">
        <w:rPr>
          <w:rFonts w:asciiTheme="majorBidi" w:hAnsiTheme="majorBidi" w:cstheme="majorBidi"/>
        </w:rPr>
        <w:t xml:space="preserve">Koperasi </w:t>
      </w:r>
      <w:r w:rsidRPr="00D33E87">
        <w:rPr>
          <w:rFonts w:asciiTheme="majorBidi" w:hAnsiTheme="majorBidi" w:cstheme="majorBidi"/>
          <w:lang w:val="id-ID"/>
        </w:rPr>
        <w:t>s</w:t>
      </w:r>
      <w:r w:rsidRPr="00D33E87">
        <w:rPr>
          <w:rFonts w:asciiTheme="majorBidi" w:hAnsiTheme="majorBidi" w:cstheme="majorBidi"/>
        </w:rPr>
        <w:t xml:space="preserve">impan </w:t>
      </w:r>
      <w:r w:rsidRPr="00D33E87">
        <w:rPr>
          <w:rFonts w:asciiTheme="majorBidi" w:hAnsiTheme="majorBidi" w:cstheme="majorBidi"/>
          <w:lang w:val="id-ID"/>
        </w:rPr>
        <w:t>p</w:t>
      </w:r>
      <w:r w:rsidRPr="00D33E87">
        <w:rPr>
          <w:rFonts w:asciiTheme="majorBidi" w:hAnsiTheme="majorBidi" w:cstheme="majorBidi"/>
        </w:rPr>
        <w:t>injam merupakan salah satu lembaga keuangan bukan bank yang bertugas memberikan pelayanan masyarakat</w:t>
      </w:r>
      <w:r w:rsidRPr="00D33E87">
        <w:rPr>
          <w:rFonts w:asciiTheme="majorBidi" w:hAnsiTheme="majorBidi" w:cstheme="majorBidi"/>
          <w:lang w:val="id-ID"/>
        </w:rPr>
        <w:t xml:space="preserve"> </w:t>
      </w:r>
      <w:r w:rsidRPr="00D33E87">
        <w:rPr>
          <w:rFonts w:asciiTheme="majorBidi" w:hAnsiTheme="majorBidi" w:cstheme="majorBidi"/>
        </w:rPr>
        <w:t>berupa pinjaman dan tempat penyimpanan uang bagi masyarakat. Sehingga koperasi merupakan bentuk usaha dengan visi, misi dan tujuan-tujuan yang ideal, sehingga sangat mulia jika koperasi ini dapat berkembang pesat sebagaimana juga dengan usaha-usaha swasta atau Badan Usaha Milik Negara.</w:t>
      </w:r>
      <w:r w:rsidRPr="00D33E87">
        <w:rPr>
          <w:rStyle w:val="FootnoteReference"/>
          <w:rFonts w:asciiTheme="majorBidi" w:hAnsiTheme="majorBidi" w:cstheme="majorBidi"/>
        </w:rPr>
        <w:footnoteReference w:id="23"/>
      </w:r>
      <w:r w:rsidRPr="00D33E87">
        <w:rPr>
          <w:rFonts w:asciiTheme="majorBidi" w:hAnsiTheme="majorBidi" w:cstheme="majorBidi"/>
        </w:rPr>
        <w:t xml:space="preserve"> Prinsip kredit pada perkoperasian mencakup aspek hukum dan ekonomi. Secara hukum koperasi simpan pinjam harus taat hukum dan berdiri secara legal, disi</w:t>
      </w:r>
      <w:r w:rsidRPr="00D33E87">
        <w:rPr>
          <w:rFonts w:asciiTheme="majorBidi" w:hAnsiTheme="majorBidi" w:cstheme="majorBidi"/>
          <w:lang w:val="id-ID"/>
        </w:rPr>
        <w:t>si</w:t>
      </w:r>
      <w:r w:rsidRPr="00D33E87">
        <w:rPr>
          <w:rFonts w:asciiTheme="majorBidi" w:hAnsiTheme="majorBidi" w:cstheme="majorBidi"/>
        </w:rPr>
        <w:t xml:space="preserve"> lain secara ekonomi tetap memperhitungkan profitabilitas dari usaha yang akan dibiayai agar menguntungkan bagi koperasi dan keanggotannya maupun nasabah. </w:t>
      </w:r>
    </w:p>
    <w:p w14:paraId="7285FC7B" w14:textId="77777777" w:rsidR="00530F34" w:rsidRPr="00D33E87" w:rsidRDefault="00530F34" w:rsidP="00530F34">
      <w:pPr>
        <w:pStyle w:val="ListParagraph"/>
        <w:spacing w:after="0" w:line="240" w:lineRule="auto"/>
        <w:ind w:left="142" w:firstLine="567"/>
        <w:jc w:val="both"/>
        <w:rPr>
          <w:rFonts w:asciiTheme="majorBidi" w:hAnsiTheme="majorBidi" w:cstheme="majorBidi"/>
        </w:rPr>
      </w:pPr>
      <w:r w:rsidRPr="00D33E87">
        <w:rPr>
          <w:rFonts w:asciiTheme="majorBidi" w:hAnsiTheme="majorBidi" w:cstheme="majorBidi"/>
          <w:lang w:val="id-ID"/>
        </w:rPr>
        <w:t>K</w:t>
      </w:r>
      <w:r w:rsidRPr="00D33E87">
        <w:rPr>
          <w:rFonts w:asciiTheme="majorBidi" w:hAnsiTheme="majorBidi" w:cstheme="majorBidi"/>
        </w:rPr>
        <w:t>operasi merupakan badan hukum usaha yang menempatkan faktor kekeluargaan dan gotong royong serta tolong menolong sebagai barometer utama.</w:t>
      </w:r>
      <w:r w:rsidRPr="00D33E87">
        <w:rPr>
          <w:rStyle w:val="FootnoteReference"/>
          <w:rFonts w:asciiTheme="majorBidi" w:hAnsiTheme="majorBidi" w:cstheme="majorBidi"/>
        </w:rPr>
        <w:footnoteReference w:id="24"/>
      </w:r>
      <w:r w:rsidRPr="00D33E87">
        <w:rPr>
          <w:rFonts w:asciiTheme="majorBidi" w:hAnsiTheme="majorBidi" w:cstheme="majorBidi"/>
        </w:rPr>
        <w:t xml:space="preserve"> Koperasi sebagai salah satu pelaku ekonomi diharapkan dapat meningkatkan eksistensinya dan berperan lebih aktif dalam pembangunan. Hal ini sesuai dengan penjelasan pasal 33 UUD 1945 yang menyebutkan bahwa perekonomian disusun sebagai usaha bersama berdasar atas asas kekeluargaan. Dengan demikian bangun</w:t>
      </w:r>
      <w:r w:rsidRPr="00D33E87">
        <w:rPr>
          <w:rFonts w:asciiTheme="majorBidi" w:hAnsiTheme="majorBidi" w:cstheme="majorBidi"/>
          <w:lang w:val="id-ID"/>
        </w:rPr>
        <w:t xml:space="preserve">an </w:t>
      </w:r>
      <w:r w:rsidRPr="00D33E87">
        <w:rPr>
          <w:rFonts w:asciiTheme="majorBidi" w:hAnsiTheme="majorBidi" w:cstheme="majorBidi"/>
        </w:rPr>
        <w:t>perekonomian yang sesuai diterapkan di Indonesia adalah koperasi. Namun demikian, karena dalam memperjuangkan peningkatan kesejahteraan ekonomi anggotanya itu, koperasi berpegang pada asas dan prinsip</w:t>
      </w:r>
      <w:r w:rsidRPr="00D33E87">
        <w:rPr>
          <w:rFonts w:asciiTheme="majorBidi" w:hAnsiTheme="majorBidi" w:cstheme="majorBidi"/>
          <w:lang w:val="id-ID"/>
        </w:rPr>
        <w:t>-</w:t>
      </w:r>
      <w:r w:rsidRPr="00D33E87">
        <w:rPr>
          <w:rFonts w:asciiTheme="majorBidi" w:hAnsiTheme="majorBidi" w:cstheme="majorBidi"/>
        </w:rPr>
        <w:t>prinsip ideal tertentu, maka kegiatan koperasi biasanya juga diharapkan dapat membantu meningkatkan kesejahteraan masyarakat secara keseluruhan. Lebih dari itu, karena perjuangan koperasi biasanya terjalin dalam suatu gerakan tertentu yang bersifat nasional, tidak jarang keberadaan koperasi juga dimaksudkan untuk pembangunan suatu tatanan perekonomian tertentu.</w:t>
      </w:r>
      <w:r w:rsidRPr="00D33E87">
        <w:rPr>
          <w:rStyle w:val="FootnoteReference"/>
          <w:rFonts w:asciiTheme="majorBidi" w:hAnsiTheme="majorBidi" w:cstheme="majorBidi"/>
        </w:rPr>
        <w:footnoteReference w:id="25"/>
      </w:r>
      <w:r w:rsidRPr="00D33E87">
        <w:rPr>
          <w:rFonts w:asciiTheme="majorBidi" w:hAnsiTheme="majorBidi" w:cstheme="majorBidi"/>
        </w:rPr>
        <w:t xml:space="preserve"> Termasuk diantaranya ikut </w:t>
      </w:r>
      <w:r w:rsidRPr="00D33E87">
        <w:rPr>
          <w:rFonts w:asciiTheme="majorBidi" w:hAnsiTheme="majorBidi" w:cstheme="majorBidi"/>
        </w:rPr>
        <w:lastRenderedPageBreak/>
        <w:t>serta mengembangkan sektor usaha</w:t>
      </w:r>
      <w:r w:rsidRPr="00D33E87">
        <w:rPr>
          <w:rFonts w:asciiTheme="majorBidi" w:hAnsiTheme="majorBidi" w:cstheme="majorBidi"/>
          <w:lang w:val="id-ID"/>
        </w:rPr>
        <w:t xml:space="preserve"> yang ada</w:t>
      </w:r>
      <w:r w:rsidRPr="00D33E87">
        <w:rPr>
          <w:rFonts w:asciiTheme="majorBidi" w:hAnsiTheme="majorBidi" w:cstheme="majorBidi"/>
        </w:rPr>
        <w:t xml:space="preserve"> pada masyarakat. Koperasi sebagai wadah pusat kegiatan ekonomi harus mampu menata kehidupan perekonomian masyarakat dan sebagai penggerak roda perekonomian</w:t>
      </w:r>
      <w:r w:rsidRPr="00D33E87">
        <w:rPr>
          <w:rFonts w:asciiTheme="majorBidi" w:hAnsiTheme="majorBidi" w:cstheme="majorBidi"/>
          <w:lang w:val="id-ID"/>
        </w:rPr>
        <w:t xml:space="preserve"> masyarakat</w:t>
      </w:r>
      <w:r w:rsidRPr="00D33E87">
        <w:rPr>
          <w:rFonts w:asciiTheme="majorBidi" w:hAnsiTheme="majorBidi" w:cstheme="majorBidi"/>
        </w:rPr>
        <w:t xml:space="preserve"> melalui usaha-usaha pemberian kredit sebagai tambahan modal dengan mudah dan bunga rendah kepada pedagang sehingga pedagang lebih dapat berkembang.</w:t>
      </w:r>
    </w:p>
    <w:p w14:paraId="1933DDAB" w14:textId="77777777" w:rsidR="00530F34" w:rsidRPr="00D33E87" w:rsidRDefault="00530F34" w:rsidP="00530F34">
      <w:pPr>
        <w:pStyle w:val="ListParagraph"/>
        <w:spacing w:after="0" w:line="240" w:lineRule="auto"/>
        <w:ind w:left="142" w:firstLine="567"/>
        <w:jc w:val="both"/>
        <w:rPr>
          <w:rFonts w:asciiTheme="majorBidi" w:hAnsiTheme="majorBidi" w:cstheme="majorBidi"/>
        </w:rPr>
      </w:pPr>
      <w:r w:rsidRPr="00D33E87">
        <w:rPr>
          <w:rFonts w:asciiTheme="majorBidi" w:eastAsia="Times New Roman" w:hAnsiTheme="majorBidi" w:cstheme="majorBidi"/>
        </w:rPr>
        <w:t xml:space="preserve">Sejatinya koperasi simpan pinjam diharapkan dapat meningkatkan minat anggota dan masyarakat dalam menabung dan melakukan peminjaman dengan bunga yang kecil.  Berdasarkan UU Nomor 25 Tahun 1992 </w:t>
      </w:r>
      <w:r w:rsidRPr="00D33E87">
        <w:rPr>
          <w:rFonts w:asciiTheme="majorBidi" w:eastAsia="Times New Roman" w:hAnsiTheme="majorBidi" w:cstheme="majorBidi"/>
          <w:lang w:val="id-ID"/>
        </w:rPr>
        <w:t>P</w:t>
      </w:r>
      <w:r w:rsidRPr="00D33E87">
        <w:rPr>
          <w:rFonts w:asciiTheme="majorBidi" w:eastAsia="Times New Roman" w:hAnsiTheme="majorBidi" w:cstheme="majorBidi"/>
        </w:rPr>
        <w:t xml:space="preserve">asal 1 </w:t>
      </w:r>
      <w:r w:rsidRPr="00D33E87">
        <w:rPr>
          <w:rFonts w:asciiTheme="majorBidi" w:eastAsia="Times New Roman" w:hAnsiTheme="majorBidi" w:cstheme="majorBidi"/>
          <w:lang w:val="id-ID"/>
        </w:rPr>
        <w:t>A</w:t>
      </w:r>
      <w:r w:rsidRPr="00D33E87">
        <w:rPr>
          <w:rFonts w:asciiTheme="majorBidi" w:eastAsia="Times New Roman" w:hAnsiTheme="majorBidi" w:cstheme="majorBidi"/>
        </w:rPr>
        <w:t>yat (15) koperasi simpan pinjam adalah koperasi yang menjalankan usaha simpan pinjam sebagai satu-satunya usaha. Dalam perjanjian simpan pinjam antara anggota koperasi dan pengurus koperasi akan terjadi kesepakatan yang dimana akan menimbulkan akibat hukum yaitu melakukan hak dan kewajiban bagi para pihak yang telah</w:t>
      </w:r>
      <w:r w:rsidRPr="00D33E87">
        <w:rPr>
          <w:rFonts w:asciiTheme="majorBidi" w:hAnsiTheme="majorBidi" w:cstheme="majorBidi"/>
          <w:b/>
          <w:bCs/>
        </w:rPr>
        <w:t xml:space="preserve"> </w:t>
      </w:r>
      <w:r w:rsidRPr="00D33E87">
        <w:rPr>
          <w:rFonts w:asciiTheme="majorBidi" w:eastAsia="Times New Roman" w:hAnsiTheme="majorBidi" w:cstheme="majorBidi"/>
        </w:rPr>
        <w:t xml:space="preserve">menyetujuinya. </w:t>
      </w:r>
      <w:r w:rsidRPr="00D33E87">
        <w:rPr>
          <w:rFonts w:asciiTheme="majorBidi" w:hAnsiTheme="majorBidi" w:cstheme="majorBidi"/>
        </w:rPr>
        <w:t>Di dalam koperasi, selain tidak menentukan dominasi penguasaan terhadap kebijakaan, besarnya modal tidak secara otomatis menentukan besarnya pendapatan, kalau tidak didukung dengan peran aktif dalam transaksi di koperasi. Di dalam koperasi, modal pada dasarnya dipergunakan untuk kemanfaatan anggota dan bukan untuk sekadar mencari keuntungan. Oleh karena itu balas jasa terhadap modal juga di batasi, dalam pengertian wajar, tidak melewati suku tabungan yang berlaku di pasar.</w:t>
      </w:r>
      <w:r w:rsidRPr="00D33E87">
        <w:rPr>
          <w:rStyle w:val="FootnoteReference"/>
          <w:rFonts w:asciiTheme="majorBidi" w:hAnsiTheme="majorBidi" w:cstheme="majorBidi"/>
        </w:rPr>
        <w:footnoteReference w:id="26"/>
      </w:r>
    </w:p>
    <w:p w14:paraId="75CB9AA5" w14:textId="77777777" w:rsidR="00530F34" w:rsidRPr="00D33E87" w:rsidRDefault="00530F34" w:rsidP="00530F34">
      <w:pPr>
        <w:pStyle w:val="ListParagraph"/>
        <w:spacing w:after="0" w:line="240" w:lineRule="auto"/>
        <w:ind w:left="142" w:firstLine="567"/>
        <w:jc w:val="both"/>
        <w:rPr>
          <w:rFonts w:asciiTheme="majorBidi" w:hAnsiTheme="majorBidi" w:cstheme="majorBidi"/>
        </w:rPr>
      </w:pPr>
      <w:r w:rsidRPr="00D33E87">
        <w:rPr>
          <w:rFonts w:asciiTheme="majorBidi" w:hAnsiTheme="majorBidi" w:cstheme="majorBidi"/>
          <w:lang w:val="id-ID"/>
        </w:rPr>
        <w:t>Seiring</w:t>
      </w:r>
      <w:r w:rsidRPr="00D33E87">
        <w:rPr>
          <w:rFonts w:asciiTheme="majorBidi" w:hAnsiTheme="majorBidi" w:cstheme="majorBidi"/>
        </w:rPr>
        <w:t xml:space="preserve"> pertumbuhan lembaga koperasi legal di Indonesia, </w:t>
      </w:r>
      <w:r w:rsidRPr="00D33E87">
        <w:rPr>
          <w:rFonts w:asciiTheme="majorBidi" w:hAnsiTheme="majorBidi" w:cstheme="majorBidi"/>
          <w:lang w:val="id-ID"/>
        </w:rPr>
        <w:t>di</w:t>
      </w:r>
      <w:r w:rsidRPr="00D33E87">
        <w:rPr>
          <w:rFonts w:asciiTheme="majorBidi" w:hAnsiTheme="majorBidi" w:cstheme="majorBidi"/>
        </w:rPr>
        <w:t xml:space="preserve">iringi </w:t>
      </w:r>
      <w:r w:rsidRPr="00D33E87">
        <w:rPr>
          <w:rFonts w:asciiTheme="majorBidi" w:hAnsiTheme="majorBidi" w:cstheme="majorBidi"/>
          <w:lang w:val="id-ID"/>
        </w:rPr>
        <w:t xml:space="preserve">juga </w:t>
      </w:r>
      <w:r w:rsidRPr="00D33E87">
        <w:rPr>
          <w:rFonts w:asciiTheme="majorBidi" w:hAnsiTheme="majorBidi" w:cstheme="majorBidi"/>
        </w:rPr>
        <w:t xml:space="preserve">dengan berkembangnya koperasi </w:t>
      </w:r>
      <w:r w:rsidRPr="00D33E87">
        <w:rPr>
          <w:rFonts w:asciiTheme="majorBidi" w:hAnsiTheme="majorBidi" w:cstheme="majorBidi"/>
          <w:i/>
          <w:iCs/>
        </w:rPr>
        <w:t>illegal</w:t>
      </w:r>
      <w:r w:rsidRPr="00D33E87">
        <w:rPr>
          <w:rFonts w:asciiTheme="majorBidi" w:hAnsiTheme="majorBidi" w:cstheme="majorBidi"/>
        </w:rPr>
        <w:t xml:space="preserve"> </w:t>
      </w:r>
      <w:r w:rsidRPr="00D33E87">
        <w:rPr>
          <w:rFonts w:asciiTheme="majorBidi" w:hAnsiTheme="majorBidi" w:cstheme="majorBidi"/>
          <w:lang w:val="id-ID"/>
        </w:rPr>
        <w:t xml:space="preserve">atau </w:t>
      </w:r>
      <w:r w:rsidRPr="00D33E87">
        <w:rPr>
          <w:rFonts w:asciiTheme="majorBidi" w:hAnsiTheme="majorBidi" w:cstheme="majorBidi"/>
        </w:rPr>
        <w:t xml:space="preserve">abal-abal yang dimanfaatkan oleh oknum tertentu untuk meraup keuntungan pribadi. </w:t>
      </w:r>
      <w:r w:rsidRPr="00D33E87">
        <w:rPr>
          <w:rFonts w:asciiTheme="majorBidi" w:hAnsiTheme="majorBidi" w:cstheme="majorBidi"/>
          <w:lang w:val="id-ID"/>
        </w:rPr>
        <w:t>S</w:t>
      </w:r>
      <w:r w:rsidRPr="00D33E87">
        <w:rPr>
          <w:rFonts w:asciiTheme="majorBidi" w:hAnsiTheme="majorBidi" w:cstheme="majorBidi"/>
        </w:rPr>
        <w:t xml:space="preserve">ejatinya </w:t>
      </w:r>
      <w:r w:rsidRPr="00D33E87">
        <w:rPr>
          <w:rFonts w:asciiTheme="majorBidi" w:hAnsiTheme="majorBidi" w:cstheme="majorBidi"/>
          <w:lang w:val="id-ID"/>
        </w:rPr>
        <w:t xml:space="preserve">koperasi </w:t>
      </w:r>
      <w:r w:rsidRPr="00D33E87">
        <w:rPr>
          <w:rFonts w:asciiTheme="majorBidi" w:hAnsiTheme="majorBidi" w:cstheme="majorBidi"/>
        </w:rPr>
        <w:t>tidak mengejar keuntungan (</w:t>
      </w:r>
      <w:r w:rsidRPr="00D33E87">
        <w:rPr>
          <w:rFonts w:asciiTheme="majorBidi" w:hAnsiTheme="majorBidi" w:cstheme="majorBidi"/>
          <w:i/>
          <w:iCs/>
        </w:rPr>
        <w:t>profit</w:t>
      </w:r>
      <w:r w:rsidRPr="00D33E87">
        <w:rPr>
          <w:rFonts w:asciiTheme="majorBidi" w:hAnsiTheme="majorBidi" w:cstheme="majorBidi"/>
        </w:rPr>
        <w:t>) dan dibangun berdasarkan kekeluargaan (</w:t>
      </w:r>
      <w:r w:rsidRPr="00D33E87">
        <w:rPr>
          <w:rFonts w:asciiTheme="majorBidi" w:hAnsiTheme="majorBidi" w:cstheme="majorBidi"/>
          <w:i/>
          <w:iCs/>
        </w:rPr>
        <w:t>brotherhood</w:t>
      </w:r>
      <w:r w:rsidRPr="00D33E87">
        <w:rPr>
          <w:rFonts w:asciiTheme="majorBidi" w:hAnsiTheme="majorBidi" w:cstheme="majorBidi"/>
        </w:rPr>
        <w:t>) dan kebersamaan (</w:t>
      </w:r>
      <w:r w:rsidRPr="00D33E87">
        <w:rPr>
          <w:rFonts w:asciiTheme="majorBidi" w:hAnsiTheme="majorBidi" w:cstheme="majorBidi"/>
          <w:i/>
          <w:iCs/>
        </w:rPr>
        <w:t>mutualism</w:t>
      </w:r>
      <w:r w:rsidRPr="00D33E87">
        <w:rPr>
          <w:rFonts w:asciiTheme="majorBidi" w:hAnsiTheme="majorBidi" w:cstheme="majorBidi"/>
        </w:rPr>
        <w:t xml:space="preserve">), namun disalahgunakan dan dimanfaatkan oleh oknum-oknum yang terkooptasi sistem kapitalisme. Mereka beranggapan asumsi dasar manusia rasional adalah mengejar keuntungan maksimal dengan pengorbanan yang minimal, bersaing di pasar bebas, dan menjadi pelaku yang bebas dengan berpedoman pada </w:t>
      </w:r>
      <w:r w:rsidRPr="00D33E87">
        <w:rPr>
          <w:rFonts w:asciiTheme="majorBidi" w:hAnsiTheme="majorBidi" w:cstheme="majorBidi"/>
          <w:i/>
          <w:iCs/>
        </w:rPr>
        <w:t>laissez faire</w:t>
      </w:r>
      <w:r w:rsidRPr="00D33E87">
        <w:rPr>
          <w:rFonts w:asciiTheme="majorBidi" w:hAnsiTheme="majorBidi" w:cstheme="majorBidi"/>
        </w:rPr>
        <w:t xml:space="preserve">. </w:t>
      </w:r>
      <w:r w:rsidRPr="00D33E87">
        <w:rPr>
          <w:rFonts w:asciiTheme="majorBidi" w:hAnsiTheme="majorBidi" w:cstheme="majorBidi"/>
          <w:lang w:val="id-ID"/>
        </w:rPr>
        <w:t>Mengklaim sebagai</w:t>
      </w:r>
      <w:r w:rsidRPr="00D33E87">
        <w:rPr>
          <w:rFonts w:asciiTheme="majorBidi" w:hAnsiTheme="majorBidi" w:cstheme="majorBidi"/>
        </w:rPr>
        <w:t xml:space="preserve"> lembaga  “koperasi” namun tidak memiliki anggota, tidak pernah melakukan Rapat Anggota Tahunan (RAT) dan hanya memiliki pengurus. Mereka bekerja terstruktur, terorganisir dan masif atas nama “koperasi” memberikan pinjaman uang kepada yang membutuhkan dengan pinjaman berjangka dan bunga tinggi. Secara normatif lembaga-lembaga tersebut telah melenceng dari azas, peran, fungsi dan tujuan koperasi. Mereka telah menjadi Drakula (rentenir) berdarah dingin yang bersembunyi di balik nama “koperasi”</w:t>
      </w:r>
      <w:r w:rsidRPr="00D33E87">
        <w:rPr>
          <w:rStyle w:val="FootnoteReference"/>
          <w:rFonts w:asciiTheme="majorBidi" w:hAnsiTheme="majorBidi" w:cstheme="majorBidi"/>
        </w:rPr>
        <w:footnoteReference w:id="27"/>
      </w:r>
      <w:r w:rsidRPr="00D33E87">
        <w:rPr>
          <w:rFonts w:asciiTheme="majorBidi" w:hAnsiTheme="majorBidi" w:cstheme="majorBidi"/>
        </w:rPr>
        <w:t xml:space="preserve"> </w:t>
      </w:r>
    </w:p>
    <w:p w14:paraId="1EF8AE9E" w14:textId="77777777" w:rsidR="00530F34" w:rsidRPr="00D33E87" w:rsidRDefault="00530F34" w:rsidP="00530F34">
      <w:pPr>
        <w:pStyle w:val="ListParagraph"/>
        <w:spacing w:after="0" w:line="240" w:lineRule="auto"/>
        <w:ind w:left="142" w:firstLine="567"/>
        <w:jc w:val="both"/>
        <w:rPr>
          <w:rFonts w:asciiTheme="majorBidi" w:hAnsiTheme="majorBidi" w:cstheme="majorBidi"/>
        </w:rPr>
      </w:pPr>
      <w:r w:rsidRPr="00D33E87">
        <w:rPr>
          <w:rFonts w:asciiTheme="majorBidi" w:hAnsiTheme="majorBidi" w:cstheme="majorBidi"/>
        </w:rPr>
        <w:t>Rentenir berasal dari kata rente yang berarti orang yang mencari nafkah dengan membungakan uang; tukang riba; pelepas uang dan; lintah darat.</w:t>
      </w:r>
      <w:r w:rsidRPr="00D33E87">
        <w:rPr>
          <w:rFonts w:asciiTheme="majorBidi" w:hAnsiTheme="majorBidi" w:cstheme="majorBidi"/>
          <w:lang w:val="id-ID"/>
        </w:rPr>
        <w:t xml:space="preserve"> </w:t>
      </w:r>
      <w:r w:rsidRPr="00D33E87">
        <w:rPr>
          <w:rFonts w:asciiTheme="majorBidi" w:hAnsiTheme="majorBidi" w:cstheme="majorBidi"/>
        </w:rPr>
        <w:t>Rente adalah sederatan modal atau angsuran yang dibayarkan atau diterima pada setiap jangka waktu tertentu yang tetap besarnya,</w:t>
      </w:r>
      <w:r w:rsidRPr="00D33E87">
        <w:rPr>
          <w:rFonts w:asciiTheme="majorBidi" w:hAnsiTheme="majorBidi" w:cstheme="majorBidi"/>
          <w:lang w:val="id-ID"/>
        </w:rPr>
        <w:t xml:space="preserve"> </w:t>
      </w:r>
      <w:r w:rsidRPr="00D33E87">
        <w:rPr>
          <w:rFonts w:asciiTheme="majorBidi" w:hAnsiTheme="majorBidi" w:cstheme="majorBidi"/>
        </w:rPr>
        <w:t xml:space="preserve">misalnya setiap bulan, setiap triwulan, </w:t>
      </w:r>
      <w:r w:rsidRPr="00D33E87">
        <w:rPr>
          <w:rFonts w:asciiTheme="majorBidi" w:hAnsiTheme="majorBidi" w:cstheme="majorBidi"/>
        </w:rPr>
        <w:lastRenderedPageBreak/>
        <w:t>setiap kuartal, setiap semester, atau setiap tahun, deret modal masing- masing disebut angsuran. Terdapat beberapa varian dari rente yaitu;</w:t>
      </w:r>
      <w:r w:rsidRPr="00D33E87">
        <w:rPr>
          <w:rStyle w:val="FootnoteReference"/>
          <w:rFonts w:asciiTheme="majorBidi" w:hAnsiTheme="majorBidi" w:cstheme="majorBidi"/>
        </w:rPr>
        <w:footnoteReference w:id="28"/>
      </w:r>
      <w:r w:rsidRPr="00D33E87">
        <w:rPr>
          <w:rFonts w:asciiTheme="majorBidi" w:hAnsiTheme="majorBidi" w:cstheme="majorBidi"/>
        </w:rPr>
        <w:t xml:space="preserve"> </w:t>
      </w:r>
    </w:p>
    <w:p w14:paraId="454FB4D8" w14:textId="77777777" w:rsidR="00530F34" w:rsidRPr="00D33E87" w:rsidRDefault="00530F34" w:rsidP="00530F34">
      <w:pPr>
        <w:pStyle w:val="ListParagraph"/>
        <w:numPr>
          <w:ilvl w:val="0"/>
          <w:numId w:val="23"/>
        </w:numPr>
        <w:spacing w:after="0" w:line="240" w:lineRule="auto"/>
        <w:jc w:val="both"/>
        <w:rPr>
          <w:rFonts w:asciiTheme="majorBidi" w:hAnsiTheme="majorBidi" w:cstheme="majorBidi"/>
          <w:lang w:val="id-ID"/>
        </w:rPr>
      </w:pPr>
      <w:r w:rsidRPr="00D33E87">
        <w:rPr>
          <w:rFonts w:asciiTheme="majorBidi" w:hAnsiTheme="majorBidi" w:cstheme="majorBidi"/>
        </w:rPr>
        <w:t>Berdasarkan saat pembayaran angsuran, rente di</w:t>
      </w:r>
      <w:r w:rsidRPr="00D33E87">
        <w:rPr>
          <w:rFonts w:asciiTheme="majorBidi" w:hAnsiTheme="majorBidi" w:cstheme="majorBidi"/>
          <w:lang w:val="id-ID"/>
        </w:rPr>
        <w:t>bedakan</w:t>
      </w:r>
      <w:r w:rsidRPr="00D33E87">
        <w:rPr>
          <w:rFonts w:asciiTheme="majorBidi" w:hAnsiTheme="majorBidi" w:cstheme="majorBidi"/>
        </w:rPr>
        <w:t xml:space="preserve"> menjadi; </w:t>
      </w:r>
      <w:r w:rsidRPr="00D33E87">
        <w:rPr>
          <w:rFonts w:asciiTheme="majorBidi" w:hAnsiTheme="majorBidi" w:cstheme="majorBidi"/>
          <w:lang w:val="id-ID"/>
        </w:rPr>
        <w:t>r</w:t>
      </w:r>
      <w:r w:rsidRPr="00D33E87">
        <w:rPr>
          <w:rFonts w:asciiTheme="majorBidi" w:hAnsiTheme="majorBidi" w:cstheme="majorBidi"/>
        </w:rPr>
        <w:t xml:space="preserve">ente </w:t>
      </w:r>
      <w:r w:rsidRPr="00D33E87">
        <w:rPr>
          <w:rFonts w:asciiTheme="majorBidi" w:hAnsiTheme="majorBidi" w:cstheme="majorBidi"/>
          <w:i/>
          <w:iCs/>
        </w:rPr>
        <w:t>pra-numerando</w:t>
      </w:r>
      <w:r w:rsidRPr="00D33E87">
        <w:rPr>
          <w:rFonts w:asciiTheme="majorBidi" w:hAnsiTheme="majorBidi" w:cstheme="majorBidi"/>
        </w:rPr>
        <w:t xml:space="preserve"> dan</w:t>
      </w:r>
      <w:r w:rsidRPr="00D33E87">
        <w:rPr>
          <w:rFonts w:asciiTheme="majorBidi" w:hAnsiTheme="majorBidi" w:cstheme="majorBidi"/>
          <w:lang w:val="id-ID"/>
        </w:rPr>
        <w:t xml:space="preserve"> r</w:t>
      </w:r>
      <w:r w:rsidRPr="00D33E87">
        <w:rPr>
          <w:rFonts w:asciiTheme="majorBidi" w:hAnsiTheme="majorBidi" w:cstheme="majorBidi"/>
        </w:rPr>
        <w:t xml:space="preserve">ente </w:t>
      </w:r>
      <w:r w:rsidRPr="00D33E87">
        <w:rPr>
          <w:rFonts w:asciiTheme="majorBidi" w:hAnsiTheme="majorBidi" w:cstheme="majorBidi"/>
          <w:i/>
          <w:iCs/>
        </w:rPr>
        <w:t>post-numerando</w:t>
      </w:r>
    </w:p>
    <w:p w14:paraId="1DD9AD52" w14:textId="77777777" w:rsidR="00530F34" w:rsidRPr="00D33E87" w:rsidRDefault="00530F34" w:rsidP="00530F34">
      <w:pPr>
        <w:pStyle w:val="ListParagraph"/>
        <w:numPr>
          <w:ilvl w:val="0"/>
          <w:numId w:val="23"/>
        </w:numPr>
        <w:spacing w:after="0" w:line="240" w:lineRule="auto"/>
        <w:jc w:val="both"/>
        <w:rPr>
          <w:rFonts w:asciiTheme="majorBidi" w:hAnsiTheme="majorBidi" w:cstheme="majorBidi"/>
          <w:lang w:val="id-ID"/>
        </w:rPr>
      </w:pPr>
      <w:r w:rsidRPr="00D33E87">
        <w:rPr>
          <w:rFonts w:asciiTheme="majorBidi" w:hAnsiTheme="majorBidi" w:cstheme="majorBidi"/>
        </w:rPr>
        <w:t>Be</w:t>
      </w:r>
      <w:r w:rsidRPr="00D33E87">
        <w:rPr>
          <w:rFonts w:asciiTheme="majorBidi" w:hAnsiTheme="majorBidi" w:cstheme="majorBidi"/>
          <w:lang w:val="id-ID"/>
        </w:rPr>
        <w:t>r</w:t>
      </w:r>
      <w:r w:rsidRPr="00D33E87">
        <w:rPr>
          <w:rFonts w:asciiTheme="majorBidi" w:hAnsiTheme="majorBidi" w:cstheme="majorBidi"/>
        </w:rPr>
        <w:t xml:space="preserve">dasarkan banyaknya angsuran, rente </w:t>
      </w:r>
      <w:r w:rsidRPr="00D33E87">
        <w:rPr>
          <w:rFonts w:asciiTheme="majorBidi" w:hAnsiTheme="majorBidi" w:cstheme="majorBidi"/>
          <w:lang w:val="id-ID"/>
        </w:rPr>
        <w:t>dibedakan</w:t>
      </w:r>
      <w:r w:rsidRPr="00D33E87">
        <w:rPr>
          <w:rFonts w:asciiTheme="majorBidi" w:hAnsiTheme="majorBidi" w:cstheme="majorBidi"/>
        </w:rPr>
        <w:t xml:space="preserve"> menjadi;</w:t>
      </w:r>
      <w:r w:rsidRPr="00D33E87">
        <w:rPr>
          <w:rFonts w:asciiTheme="majorBidi" w:hAnsiTheme="majorBidi" w:cstheme="majorBidi"/>
          <w:lang w:val="id-ID"/>
        </w:rPr>
        <w:t xml:space="preserve"> r</w:t>
      </w:r>
      <w:r w:rsidRPr="00D33E87">
        <w:rPr>
          <w:rFonts w:asciiTheme="majorBidi" w:hAnsiTheme="majorBidi" w:cstheme="majorBidi"/>
        </w:rPr>
        <w:t>ente terbatas dan</w:t>
      </w:r>
      <w:r w:rsidRPr="00D33E87">
        <w:rPr>
          <w:rFonts w:asciiTheme="majorBidi" w:hAnsiTheme="majorBidi" w:cstheme="majorBidi"/>
          <w:lang w:val="id-ID"/>
        </w:rPr>
        <w:t xml:space="preserve"> r</w:t>
      </w:r>
      <w:r w:rsidRPr="00D33E87">
        <w:rPr>
          <w:rFonts w:asciiTheme="majorBidi" w:hAnsiTheme="majorBidi" w:cstheme="majorBidi"/>
        </w:rPr>
        <w:t>ente kekal</w:t>
      </w:r>
      <w:r w:rsidRPr="00D33E87">
        <w:rPr>
          <w:rFonts w:asciiTheme="majorBidi" w:hAnsiTheme="majorBidi" w:cstheme="majorBidi"/>
          <w:lang w:val="id-ID"/>
        </w:rPr>
        <w:t>.</w:t>
      </w:r>
      <w:r w:rsidRPr="00D33E87">
        <w:rPr>
          <w:rFonts w:asciiTheme="majorBidi" w:hAnsiTheme="majorBidi" w:cstheme="majorBidi"/>
        </w:rPr>
        <w:t xml:space="preserve"> </w:t>
      </w:r>
    </w:p>
    <w:p w14:paraId="42DAD704" w14:textId="77777777" w:rsidR="00530F34" w:rsidRPr="00D33E87" w:rsidRDefault="00530F34" w:rsidP="00530F34">
      <w:pPr>
        <w:pStyle w:val="ListParagraph"/>
        <w:numPr>
          <w:ilvl w:val="0"/>
          <w:numId w:val="23"/>
        </w:numPr>
        <w:spacing w:after="0" w:line="240" w:lineRule="auto"/>
        <w:jc w:val="both"/>
        <w:rPr>
          <w:rFonts w:asciiTheme="majorBidi" w:hAnsiTheme="majorBidi" w:cstheme="majorBidi"/>
        </w:rPr>
      </w:pPr>
      <w:r w:rsidRPr="00D33E87">
        <w:rPr>
          <w:rFonts w:asciiTheme="majorBidi" w:hAnsiTheme="majorBidi" w:cstheme="majorBidi"/>
        </w:rPr>
        <w:t>Berdasarkan langsung tidaknya pembayaran/angsuran pertama, rente dib</w:t>
      </w:r>
      <w:r w:rsidRPr="00D33E87">
        <w:rPr>
          <w:rFonts w:asciiTheme="majorBidi" w:hAnsiTheme="majorBidi" w:cstheme="majorBidi"/>
          <w:lang w:val="id-ID"/>
        </w:rPr>
        <w:t>edakan</w:t>
      </w:r>
      <w:r w:rsidRPr="00D33E87">
        <w:rPr>
          <w:rFonts w:asciiTheme="majorBidi" w:hAnsiTheme="majorBidi" w:cstheme="majorBidi"/>
        </w:rPr>
        <w:t xml:space="preserve"> menjadi</w:t>
      </w:r>
      <w:r w:rsidRPr="00D33E87">
        <w:rPr>
          <w:rFonts w:asciiTheme="majorBidi" w:hAnsiTheme="majorBidi" w:cstheme="majorBidi"/>
          <w:lang w:val="id-ID"/>
        </w:rPr>
        <w:t xml:space="preserve"> r</w:t>
      </w:r>
      <w:r w:rsidRPr="00D33E87">
        <w:rPr>
          <w:rFonts w:asciiTheme="majorBidi" w:hAnsiTheme="majorBidi" w:cstheme="majorBidi"/>
        </w:rPr>
        <w:t>ente langsung dan</w:t>
      </w:r>
      <w:r w:rsidRPr="00D33E87">
        <w:rPr>
          <w:rFonts w:asciiTheme="majorBidi" w:hAnsiTheme="majorBidi" w:cstheme="majorBidi"/>
          <w:lang w:val="id-ID"/>
        </w:rPr>
        <w:t xml:space="preserve"> r</w:t>
      </w:r>
      <w:r w:rsidRPr="00D33E87">
        <w:rPr>
          <w:rFonts w:asciiTheme="majorBidi" w:hAnsiTheme="majorBidi" w:cstheme="majorBidi"/>
        </w:rPr>
        <w:t xml:space="preserve">ente yang ditangguhkan. </w:t>
      </w:r>
    </w:p>
    <w:p w14:paraId="60777F14" w14:textId="77777777" w:rsidR="00530F34" w:rsidRPr="00D33E87" w:rsidRDefault="00530F34" w:rsidP="00530F34">
      <w:pPr>
        <w:spacing w:after="0" w:line="240" w:lineRule="auto"/>
        <w:ind w:firstLine="709"/>
        <w:jc w:val="both"/>
        <w:rPr>
          <w:rFonts w:asciiTheme="majorBidi" w:hAnsiTheme="majorBidi" w:cstheme="majorBidi"/>
        </w:rPr>
      </w:pPr>
      <w:r w:rsidRPr="00D33E87">
        <w:rPr>
          <w:rFonts w:asciiTheme="majorBidi" w:hAnsiTheme="majorBidi" w:cstheme="majorBidi"/>
        </w:rPr>
        <w:t>Sehingga dapat disimpulkan rente merupakan keuntungan yang diperoleh dengan bantuan uang orang lain.</w:t>
      </w:r>
    </w:p>
    <w:p w14:paraId="63531F2B" w14:textId="77777777" w:rsidR="00530F34" w:rsidRPr="00D33E87" w:rsidRDefault="00530F34" w:rsidP="00530F34">
      <w:pPr>
        <w:pStyle w:val="ListParagraph"/>
        <w:spacing w:after="0" w:line="240" w:lineRule="auto"/>
        <w:ind w:left="142" w:firstLine="567"/>
        <w:jc w:val="both"/>
        <w:rPr>
          <w:rFonts w:asciiTheme="majorBidi" w:hAnsiTheme="majorBidi" w:cstheme="majorBidi"/>
        </w:rPr>
      </w:pPr>
      <w:r w:rsidRPr="00D33E87">
        <w:rPr>
          <w:rFonts w:asciiTheme="majorBidi" w:hAnsiTheme="majorBidi" w:cstheme="majorBidi"/>
        </w:rPr>
        <w:t>Rentenir adalah seseorang yang melakukan kegiatan peminjaman uang atau modal. Rente atau kegiatan rente merupakan suatu aktifitas dimana seseorang meminjamkan uang dengan bunga yang berlipat-lipat yang memungkinkan bunga tersebut melebihi utang pokoknya jika cicilannya terlambat</w:t>
      </w:r>
      <w:r w:rsidRPr="00D33E87">
        <w:rPr>
          <w:rFonts w:asciiTheme="majorBidi" w:hAnsiTheme="majorBidi" w:cstheme="majorBidi"/>
          <w:lang w:val="id-ID"/>
        </w:rPr>
        <w:t>.</w:t>
      </w:r>
      <w:r w:rsidRPr="00D33E87">
        <w:rPr>
          <w:rStyle w:val="FootnoteReference"/>
          <w:rFonts w:asciiTheme="majorBidi" w:hAnsiTheme="majorBidi" w:cstheme="majorBidi"/>
        </w:rPr>
        <w:footnoteReference w:id="29"/>
      </w:r>
      <w:r w:rsidRPr="00D33E87">
        <w:rPr>
          <w:rFonts w:asciiTheme="majorBidi" w:hAnsiTheme="majorBidi" w:cstheme="majorBidi"/>
        </w:rPr>
        <w:t xml:space="preserve"> </w:t>
      </w:r>
      <w:r w:rsidRPr="00D33E87">
        <w:rPr>
          <w:rFonts w:asciiTheme="majorBidi" w:hAnsiTheme="majorBidi" w:cstheme="majorBidi"/>
          <w:lang w:val="id-ID"/>
        </w:rPr>
        <w:t>D</w:t>
      </w:r>
      <w:r w:rsidRPr="00D33E87">
        <w:rPr>
          <w:rFonts w:asciiTheme="majorBidi" w:hAnsiTheme="majorBidi" w:cstheme="majorBidi"/>
        </w:rPr>
        <w:t>alam menjalankan fungsinya sebagai pemberi pembiayaan kepada nasabah</w:t>
      </w:r>
      <w:r w:rsidRPr="00D33E87">
        <w:rPr>
          <w:rFonts w:asciiTheme="majorBidi" w:hAnsiTheme="majorBidi" w:cstheme="majorBidi"/>
          <w:lang w:val="id-ID"/>
        </w:rPr>
        <w:t xml:space="preserve"> </w:t>
      </w:r>
      <w:r w:rsidRPr="00D33E87">
        <w:rPr>
          <w:rFonts w:asciiTheme="majorBidi" w:hAnsiTheme="majorBidi" w:cstheme="majorBidi"/>
        </w:rPr>
        <w:t>/</w:t>
      </w:r>
      <w:r w:rsidRPr="00D33E87">
        <w:rPr>
          <w:rFonts w:asciiTheme="majorBidi" w:hAnsiTheme="majorBidi" w:cstheme="majorBidi"/>
          <w:lang w:val="id-ID"/>
        </w:rPr>
        <w:t xml:space="preserve"> </w:t>
      </w:r>
      <w:r w:rsidRPr="00D33E87">
        <w:rPr>
          <w:rFonts w:asciiTheme="majorBidi" w:hAnsiTheme="majorBidi" w:cstheme="majorBidi"/>
        </w:rPr>
        <w:t>pengusaha kecil, tentu saja tidak memberikan secara cuma-cuma tanpa adanya</w:t>
      </w:r>
      <w:r w:rsidRPr="00D33E87">
        <w:rPr>
          <w:rFonts w:asciiTheme="majorBidi" w:hAnsiTheme="majorBidi" w:cstheme="majorBidi"/>
          <w:lang w:val="id-ID"/>
        </w:rPr>
        <w:t xml:space="preserve"> / </w:t>
      </w:r>
      <w:r w:rsidRPr="00D33E87">
        <w:rPr>
          <w:rFonts w:asciiTheme="majorBidi" w:hAnsiTheme="majorBidi" w:cstheme="majorBidi"/>
        </w:rPr>
        <w:t>p</w:t>
      </w:r>
      <w:r w:rsidRPr="00D33E87">
        <w:rPr>
          <w:rFonts w:asciiTheme="majorBidi" w:hAnsiTheme="majorBidi" w:cstheme="majorBidi"/>
          <w:lang w:val="id-ID"/>
        </w:rPr>
        <w:t>e</w:t>
      </w:r>
      <w:r w:rsidRPr="00D33E87">
        <w:rPr>
          <w:rFonts w:asciiTheme="majorBidi" w:hAnsiTheme="majorBidi" w:cstheme="majorBidi"/>
        </w:rPr>
        <w:t>ng</w:t>
      </w:r>
      <w:r w:rsidRPr="00D33E87">
        <w:rPr>
          <w:rFonts w:asciiTheme="majorBidi" w:hAnsiTheme="majorBidi" w:cstheme="majorBidi"/>
          <w:lang w:val="id-ID"/>
        </w:rPr>
        <w:t>a</w:t>
      </w:r>
      <w:r w:rsidRPr="00D33E87">
        <w:rPr>
          <w:rFonts w:asciiTheme="majorBidi" w:hAnsiTheme="majorBidi" w:cstheme="majorBidi"/>
        </w:rPr>
        <w:t xml:space="preserve">wasan terhadap usaha mereka. Apa yang dirasakan oleh pengusaha kecil dalam menjalankan usahanya dengan pengawasan yang dilakukan oleh pihak </w:t>
      </w:r>
      <w:r w:rsidRPr="00D33E87">
        <w:rPr>
          <w:rFonts w:asciiTheme="majorBidi" w:hAnsiTheme="majorBidi" w:cstheme="majorBidi"/>
          <w:lang w:val="id-ID"/>
        </w:rPr>
        <w:t>k</w:t>
      </w:r>
      <w:r w:rsidRPr="00D33E87">
        <w:rPr>
          <w:rFonts w:asciiTheme="majorBidi" w:hAnsiTheme="majorBidi" w:cstheme="majorBidi"/>
        </w:rPr>
        <w:t>operasi.</w:t>
      </w:r>
    </w:p>
    <w:p w14:paraId="06DFACF6" w14:textId="77777777" w:rsidR="00530F34" w:rsidRPr="00D33E87" w:rsidRDefault="00530F34" w:rsidP="00530F34">
      <w:pPr>
        <w:pStyle w:val="ListParagraph"/>
        <w:spacing w:after="0" w:line="240" w:lineRule="auto"/>
        <w:ind w:left="142" w:firstLine="567"/>
        <w:jc w:val="both"/>
        <w:rPr>
          <w:rFonts w:asciiTheme="majorBidi" w:hAnsiTheme="majorBidi" w:cstheme="majorBidi"/>
        </w:rPr>
      </w:pPr>
      <w:r w:rsidRPr="00D33E87">
        <w:rPr>
          <w:rFonts w:asciiTheme="majorBidi" w:hAnsiTheme="majorBidi" w:cstheme="majorBidi"/>
        </w:rPr>
        <w:t>Dilihat dari segi pengelolaannya praktek rentenir terdiri dari dua model yaitu perorangan dan rentenir yang mengatas</w:t>
      </w:r>
      <w:r w:rsidRPr="00D33E87">
        <w:rPr>
          <w:rFonts w:asciiTheme="majorBidi" w:hAnsiTheme="majorBidi" w:cstheme="majorBidi"/>
          <w:lang w:val="id-ID"/>
        </w:rPr>
        <w:t xml:space="preserve"> </w:t>
      </w:r>
      <w:r w:rsidRPr="00D33E87">
        <w:rPr>
          <w:rFonts w:asciiTheme="majorBidi" w:hAnsiTheme="majorBidi" w:cstheme="majorBidi"/>
        </w:rPr>
        <w:t xml:space="preserve">namakan lembaga. Rentenir jenis pertama biasanya memiliki kedekatan lebih dengan nasabahnya. Proses pinjaman yang terjadi biasanya rentenir tidak secara langsung menawarkan pinjaman kepada calon nasabahnya, namun calon nasabah yang memerlukan secara langsung mengajukan peminjaman kepada rentenir. </w:t>
      </w:r>
      <w:r w:rsidRPr="00D33E87">
        <w:rPr>
          <w:rFonts w:asciiTheme="majorBidi" w:hAnsiTheme="majorBidi" w:cstheme="majorBidi"/>
          <w:lang w:val="id-ID"/>
        </w:rPr>
        <w:t>S</w:t>
      </w:r>
      <w:r w:rsidRPr="00D33E87">
        <w:rPr>
          <w:rFonts w:asciiTheme="majorBidi" w:hAnsiTheme="majorBidi" w:cstheme="majorBidi"/>
        </w:rPr>
        <w:t>edangkan rentenir jenis kedua biasanya menggunakan nama koperasi sebagai landasan aktivitasnya,</w:t>
      </w:r>
      <w:r w:rsidRPr="00D33E87">
        <w:rPr>
          <w:rFonts w:asciiTheme="majorBidi" w:hAnsiTheme="majorBidi" w:cstheme="majorBidi"/>
          <w:lang w:val="id-ID"/>
        </w:rPr>
        <w:t xml:space="preserve"> dengan pola administrasi seakan memiliki izin,</w:t>
      </w:r>
      <w:r w:rsidRPr="00D33E87">
        <w:rPr>
          <w:rFonts w:asciiTheme="majorBidi" w:hAnsiTheme="majorBidi" w:cstheme="majorBidi"/>
        </w:rPr>
        <w:t xml:space="preserve"> padahal bukan seperti itu yang dimaksud dengan koperasi. Rentenir jenis ini menawarkan jasa pinjaman secara langsung kepada calon nasabahnya.</w:t>
      </w:r>
      <w:r w:rsidRPr="00D33E87">
        <w:rPr>
          <w:rStyle w:val="FootnoteReference"/>
          <w:rFonts w:asciiTheme="majorBidi" w:hAnsiTheme="majorBidi" w:cstheme="majorBidi"/>
        </w:rPr>
        <w:footnoteReference w:id="30"/>
      </w:r>
      <w:r w:rsidRPr="00D33E87">
        <w:rPr>
          <w:rFonts w:asciiTheme="majorBidi" w:hAnsiTheme="majorBidi" w:cstheme="majorBidi"/>
          <w:lang w:val="id-ID"/>
        </w:rPr>
        <w:t xml:space="preserve"> </w:t>
      </w:r>
      <w:r w:rsidRPr="00D33E87">
        <w:rPr>
          <w:rFonts w:asciiTheme="majorBidi" w:hAnsiTheme="majorBidi" w:cstheme="majorBidi"/>
        </w:rPr>
        <w:t>Sebag</w:t>
      </w:r>
      <w:r w:rsidRPr="00D33E87">
        <w:rPr>
          <w:rFonts w:asciiTheme="majorBidi" w:hAnsiTheme="majorBidi" w:cstheme="majorBidi"/>
          <w:lang w:val="id-ID"/>
        </w:rPr>
        <w:t>a</w:t>
      </w:r>
      <w:r w:rsidRPr="00D33E87">
        <w:rPr>
          <w:rFonts w:asciiTheme="majorBidi" w:hAnsiTheme="majorBidi" w:cstheme="majorBidi"/>
        </w:rPr>
        <w:t>i pemilik modal (</w:t>
      </w:r>
      <w:r w:rsidRPr="00D33E87">
        <w:rPr>
          <w:rFonts w:asciiTheme="majorBidi" w:hAnsiTheme="majorBidi" w:cstheme="majorBidi"/>
          <w:i/>
          <w:iCs/>
        </w:rPr>
        <w:t>surplus unit</w:t>
      </w:r>
      <w:r w:rsidRPr="00D33E87">
        <w:rPr>
          <w:rFonts w:asciiTheme="majorBidi" w:hAnsiTheme="majorBidi" w:cstheme="majorBidi"/>
        </w:rPr>
        <w:t xml:space="preserve">) </w:t>
      </w:r>
      <w:r w:rsidRPr="00D33E87">
        <w:rPr>
          <w:rFonts w:asciiTheme="majorBidi" w:hAnsiTheme="majorBidi" w:cstheme="majorBidi"/>
          <w:lang w:val="id-ID"/>
        </w:rPr>
        <w:t>r</w:t>
      </w:r>
      <w:r w:rsidRPr="00D33E87">
        <w:rPr>
          <w:rFonts w:asciiTheme="majorBidi" w:hAnsiTheme="majorBidi" w:cstheme="majorBidi"/>
        </w:rPr>
        <w:t xml:space="preserve">entenir tidak pernah memaksakan pedagang untuk melakukan peminjaman uang, </w:t>
      </w:r>
      <w:r w:rsidRPr="00D33E87">
        <w:rPr>
          <w:rFonts w:asciiTheme="majorBidi" w:hAnsiTheme="majorBidi" w:cstheme="majorBidi"/>
          <w:lang w:val="id-ID"/>
        </w:rPr>
        <w:t>r</w:t>
      </w:r>
      <w:r w:rsidRPr="00D33E87">
        <w:rPr>
          <w:rFonts w:asciiTheme="majorBidi" w:hAnsiTheme="majorBidi" w:cstheme="majorBidi"/>
        </w:rPr>
        <w:t xml:space="preserve">entenir dengan sabar dan ulet menjajakan pinjaman </w:t>
      </w:r>
      <w:r w:rsidRPr="00D33E87">
        <w:rPr>
          <w:rFonts w:asciiTheme="majorBidi" w:hAnsiTheme="majorBidi" w:cstheme="majorBidi"/>
          <w:i/>
          <w:iCs/>
        </w:rPr>
        <w:t xml:space="preserve">door to door </w:t>
      </w:r>
      <w:r w:rsidRPr="00D33E87">
        <w:rPr>
          <w:rFonts w:asciiTheme="majorBidi" w:hAnsiTheme="majorBidi" w:cstheme="majorBidi"/>
        </w:rPr>
        <w:t xml:space="preserve">kepada yang membutuhkan dengan menjelajah pasar. Para pedagang kecil sering mengandalkan pinjaman dari para </w:t>
      </w:r>
      <w:r w:rsidRPr="00D33E87">
        <w:rPr>
          <w:rFonts w:asciiTheme="majorBidi" w:hAnsiTheme="majorBidi" w:cstheme="majorBidi"/>
          <w:lang w:val="id-ID"/>
        </w:rPr>
        <w:t>r</w:t>
      </w:r>
      <w:r w:rsidRPr="00D33E87">
        <w:rPr>
          <w:rFonts w:asciiTheme="majorBidi" w:hAnsiTheme="majorBidi" w:cstheme="majorBidi"/>
        </w:rPr>
        <w:t>entenir untuk mengisi kembali modal mereka dan untuk menjaga aktivitas perdagangan mereka.</w:t>
      </w:r>
    </w:p>
    <w:p w14:paraId="4DFB01E7" w14:textId="77777777" w:rsidR="00530F34" w:rsidRPr="00D33E87" w:rsidRDefault="00530F34" w:rsidP="00530F34">
      <w:pPr>
        <w:pStyle w:val="ListParagraph"/>
        <w:spacing w:after="0" w:line="240" w:lineRule="auto"/>
        <w:ind w:left="142" w:firstLine="567"/>
        <w:jc w:val="both"/>
        <w:rPr>
          <w:rFonts w:asciiTheme="majorBidi" w:hAnsiTheme="majorBidi" w:cstheme="majorBidi"/>
        </w:rPr>
      </w:pPr>
      <w:r w:rsidRPr="00D33E87">
        <w:rPr>
          <w:rFonts w:asciiTheme="majorBidi" w:hAnsiTheme="majorBidi" w:cstheme="majorBidi"/>
        </w:rPr>
        <w:t xml:space="preserve">Praktik rentenir ini selalu menyasar kelompok masyarakat menengah ke bawah. Karena mereka adalah kelompok yang paling rentan disebabkan tingkat pendidikan serta kesulitan aksesibilitas mereka terhadap lembaga keuangan yang formal sehingga mudah diperdaya. Rentenir itu seolah-olah menawarkan kemudahan padahal pada hakikatnya sangat merugikan. Akibatnya hidup mereka </w:t>
      </w:r>
      <w:r w:rsidRPr="00D33E87">
        <w:rPr>
          <w:rFonts w:asciiTheme="majorBidi" w:hAnsiTheme="majorBidi" w:cstheme="majorBidi"/>
        </w:rPr>
        <w:lastRenderedPageBreak/>
        <w:t>tidak berubah, seolah-olah berusaha tapi tidak ada peningkatan ke sejahteraan.</w:t>
      </w:r>
      <w:r w:rsidRPr="00D33E87">
        <w:rPr>
          <w:rStyle w:val="FootnoteReference"/>
          <w:rFonts w:asciiTheme="majorBidi" w:hAnsiTheme="majorBidi" w:cstheme="majorBidi"/>
        </w:rPr>
        <w:footnoteReference w:id="31"/>
      </w:r>
      <w:r w:rsidRPr="00D33E87">
        <w:rPr>
          <w:rFonts w:asciiTheme="majorBidi" w:hAnsiTheme="majorBidi" w:cstheme="majorBidi"/>
        </w:rPr>
        <w:t xml:space="preserve"> Pembiayaan permodalan melalui jasa rentenir ini hanyalah memberikan solusi untuk jangka pendek. Modal memang mudah didapat, tapi dalam jangka panjang pedagang dihadapkan pada bunga yang lebih tinggi dari pinjaman dan akan menjerat kondisi keuangan mereka. </w:t>
      </w:r>
    </w:p>
    <w:p w14:paraId="3184DF06" w14:textId="77777777" w:rsidR="00530F34" w:rsidRPr="00D33E87" w:rsidRDefault="00530F34" w:rsidP="00530F34">
      <w:pPr>
        <w:pStyle w:val="ListParagraph"/>
        <w:spacing w:after="0" w:line="240" w:lineRule="auto"/>
        <w:ind w:left="142" w:firstLine="567"/>
        <w:jc w:val="both"/>
        <w:rPr>
          <w:rFonts w:asciiTheme="majorBidi" w:hAnsiTheme="majorBidi" w:cstheme="majorBidi"/>
        </w:rPr>
      </w:pPr>
      <w:r w:rsidRPr="00D33E87">
        <w:rPr>
          <w:rFonts w:asciiTheme="majorBidi" w:hAnsiTheme="majorBidi" w:cstheme="majorBidi"/>
        </w:rPr>
        <w:t>Ciri organisasi usaha peminjaman uang berkedok KSP biasanya menawarkan kemudahan persyaratan, hanya butuh KTP saja tanpa jaminan atau agunan</w:t>
      </w:r>
      <w:r w:rsidRPr="00D33E87">
        <w:rPr>
          <w:rFonts w:asciiTheme="majorBidi" w:hAnsiTheme="majorBidi" w:cstheme="majorBidi"/>
          <w:lang w:val="id-ID"/>
        </w:rPr>
        <w:t>,</w:t>
      </w:r>
      <w:r w:rsidRPr="00D33E87">
        <w:rPr>
          <w:rFonts w:asciiTheme="majorBidi" w:hAnsiTheme="majorBidi" w:cstheme="majorBidi"/>
        </w:rPr>
        <w:t xml:space="preserve"> dan melayani masyarakat umum yang bukan anggota koperasi tersebut. Namun mereka memberlakukan potongan administrasi yang sangat tinggi dan merugikan nasabah yaitu 5% dari setiap pinjaman yang diberikan. Jika ditelurusi secara organisatoris akan ditemukan perbedaan mendasar antara </w:t>
      </w:r>
      <w:r w:rsidRPr="00D33E87">
        <w:rPr>
          <w:rFonts w:asciiTheme="majorBidi" w:hAnsiTheme="majorBidi" w:cstheme="majorBidi"/>
          <w:lang w:val="id-ID"/>
        </w:rPr>
        <w:t>k</w:t>
      </w:r>
      <w:r w:rsidRPr="00D33E87">
        <w:rPr>
          <w:rFonts w:asciiTheme="majorBidi" w:hAnsiTheme="majorBidi" w:cstheme="majorBidi"/>
        </w:rPr>
        <w:t xml:space="preserve">operasi simpan pinjam yang dikelola rentenir dengan koperasi resmi yang dikelola sesuai undang-undang sebagai ciri khas mereka. Gambaran umum Koperasi peminjaman uang adalah: </w:t>
      </w:r>
    </w:p>
    <w:p w14:paraId="516CB66E" w14:textId="77777777" w:rsidR="00530F34" w:rsidRPr="00D33E87" w:rsidRDefault="00530F34" w:rsidP="00530F34">
      <w:pPr>
        <w:pStyle w:val="ListParagraph"/>
        <w:numPr>
          <w:ilvl w:val="0"/>
          <w:numId w:val="18"/>
        </w:numPr>
        <w:spacing w:after="0" w:line="240" w:lineRule="auto"/>
        <w:ind w:left="567" w:hanging="283"/>
        <w:jc w:val="both"/>
        <w:rPr>
          <w:rFonts w:asciiTheme="majorBidi" w:hAnsiTheme="majorBidi" w:cstheme="majorBidi"/>
        </w:rPr>
      </w:pPr>
      <w:r w:rsidRPr="00D33E87">
        <w:rPr>
          <w:rFonts w:asciiTheme="majorBidi" w:hAnsiTheme="majorBidi" w:cstheme="majorBidi"/>
        </w:rPr>
        <w:t xml:space="preserve">Kepemilikan dan </w:t>
      </w:r>
      <w:r w:rsidRPr="00D33E87">
        <w:rPr>
          <w:rFonts w:asciiTheme="majorBidi" w:hAnsiTheme="majorBidi" w:cstheme="majorBidi"/>
          <w:lang w:val="id-ID"/>
        </w:rPr>
        <w:t>m</w:t>
      </w:r>
      <w:r w:rsidRPr="00D33E87">
        <w:rPr>
          <w:rFonts w:asciiTheme="majorBidi" w:hAnsiTheme="majorBidi" w:cstheme="majorBidi"/>
        </w:rPr>
        <w:t xml:space="preserve">odal </w:t>
      </w:r>
      <w:r w:rsidRPr="00D33E87">
        <w:rPr>
          <w:rFonts w:asciiTheme="majorBidi" w:hAnsiTheme="majorBidi" w:cstheme="majorBidi"/>
          <w:lang w:val="id-ID"/>
        </w:rPr>
        <w:t>w</w:t>
      </w:r>
      <w:r w:rsidRPr="00D33E87">
        <w:rPr>
          <w:rFonts w:asciiTheme="majorBidi" w:hAnsiTheme="majorBidi" w:cstheme="majorBidi"/>
        </w:rPr>
        <w:t xml:space="preserve">alaupun bernama koperasi sesungguhnya </w:t>
      </w:r>
      <w:r w:rsidRPr="00D33E87">
        <w:rPr>
          <w:rFonts w:asciiTheme="majorBidi" w:hAnsiTheme="majorBidi" w:cstheme="majorBidi"/>
          <w:lang w:val="id-ID"/>
        </w:rPr>
        <w:t>l</w:t>
      </w:r>
      <w:r w:rsidRPr="00D33E87">
        <w:rPr>
          <w:rFonts w:asciiTheme="majorBidi" w:hAnsiTheme="majorBidi" w:cstheme="majorBidi"/>
        </w:rPr>
        <w:t xml:space="preserve">embaga tersebut adalah milik pribadi atau sekelompok orang yang memiliki saham terhadap kepemilikan koperasi dan tidak memiliki ciri sebagaimana ketentuan koperasi yang sesungguhnya. Koperasi ini jelas bertolak belakang dengan </w:t>
      </w:r>
      <w:r w:rsidRPr="00D33E87">
        <w:rPr>
          <w:rFonts w:asciiTheme="majorBidi" w:hAnsiTheme="majorBidi" w:cstheme="majorBidi"/>
          <w:lang w:val="id-ID"/>
        </w:rPr>
        <w:t>P</w:t>
      </w:r>
      <w:r w:rsidRPr="00D33E87">
        <w:rPr>
          <w:rFonts w:asciiTheme="majorBidi" w:hAnsiTheme="majorBidi" w:cstheme="majorBidi"/>
        </w:rPr>
        <w:t xml:space="preserve">asal 1 </w:t>
      </w:r>
      <w:r w:rsidRPr="00D33E87">
        <w:rPr>
          <w:rFonts w:asciiTheme="majorBidi" w:hAnsiTheme="majorBidi" w:cstheme="majorBidi"/>
          <w:lang w:val="id-ID"/>
        </w:rPr>
        <w:t>A</w:t>
      </w:r>
      <w:r w:rsidRPr="00D33E87">
        <w:rPr>
          <w:rFonts w:asciiTheme="majorBidi" w:hAnsiTheme="majorBidi" w:cstheme="majorBidi"/>
        </w:rPr>
        <w:t xml:space="preserve">ngka 1 UU </w:t>
      </w:r>
      <w:r w:rsidRPr="00D33E87">
        <w:rPr>
          <w:rFonts w:asciiTheme="majorBidi" w:hAnsiTheme="majorBidi" w:cstheme="majorBidi"/>
          <w:lang w:val="id-ID"/>
        </w:rPr>
        <w:t>N</w:t>
      </w:r>
      <w:r w:rsidRPr="00D33E87">
        <w:rPr>
          <w:rFonts w:asciiTheme="majorBidi" w:hAnsiTheme="majorBidi" w:cstheme="majorBidi"/>
        </w:rPr>
        <w:t>o</w:t>
      </w:r>
      <w:r w:rsidRPr="00D33E87">
        <w:rPr>
          <w:rFonts w:asciiTheme="majorBidi" w:hAnsiTheme="majorBidi" w:cstheme="majorBidi"/>
          <w:lang w:val="id-ID"/>
        </w:rPr>
        <w:t>mor</w:t>
      </w:r>
      <w:r w:rsidRPr="00D33E87">
        <w:rPr>
          <w:rFonts w:asciiTheme="majorBidi" w:hAnsiTheme="majorBidi" w:cstheme="majorBidi"/>
        </w:rPr>
        <w:t xml:space="preserve"> 25 1992 bahwa koperasi adalah berasaskan keke</w:t>
      </w:r>
      <w:r w:rsidRPr="00D33E87">
        <w:rPr>
          <w:rFonts w:asciiTheme="majorBidi" w:hAnsiTheme="majorBidi" w:cstheme="majorBidi"/>
          <w:lang w:val="id-ID"/>
        </w:rPr>
        <w:t>l</w:t>
      </w:r>
      <w:r w:rsidRPr="00D33E87">
        <w:rPr>
          <w:rFonts w:asciiTheme="majorBidi" w:hAnsiTheme="majorBidi" w:cstheme="majorBidi"/>
        </w:rPr>
        <w:t>uargaan yang tujuan utamanya adalah untuk memajukan kesejahteraan anggota pada khususnya dan masyarakt khususnya. Koperasi primer dibentuk oleh sekurang</w:t>
      </w:r>
      <w:r w:rsidRPr="00D33E87">
        <w:rPr>
          <w:rFonts w:asciiTheme="majorBidi" w:hAnsiTheme="majorBidi" w:cstheme="majorBidi"/>
          <w:lang w:val="id-ID"/>
        </w:rPr>
        <w:t>-</w:t>
      </w:r>
      <w:r w:rsidRPr="00D33E87">
        <w:rPr>
          <w:rFonts w:asciiTheme="majorBidi" w:hAnsiTheme="majorBidi" w:cstheme="majorBidi"/>
        </w:rPr>
        <w:t>kur</w:t>
      </w:r>
      <w:r w:rsidRPr="00D33E87">
        <w:rPr>
          <w:rFonts w:asciiTheme="majorBidi" w:hAnsiTheme="majorBidi" w:cstheme="majorBidi"/>
          <w:lang w:val="id-ID"/>
        </w:rPr>
        <w:t>a</w:t>
      </w:r>
      <w:r w:rsidRPr="00D33E87">
        <w:rPr>
          <w:rFonts w:asciiTheme="majorBidi" w:hAnsiTheme="majorBidi" w:cstheme="majorBidi"/>
        </w:rPr>
        <w:t>ngnya 20 orang sementara koperasi sekunder dibentuk oleh minimal 3 koperasi primer. Karena milik pribadi atau sekelompok orang maka modalnya adalah dari pribadi, berbeda dengan koperasi yang sebagaimana dal</w:t>
      </w:r>
      <w:r w:rsidRPr="00D33E87">
        <w:rPr>
          <w:rFonts w:asciiTheme="majorBidi" w:hAnsiTheme="majorBidi" w:cstheme="majorBidi"/>
          <w:lang w:val="id-ID"/>
        </w:rPr>
        <w:t>a</w:t>
      </w:r>
      <w:r w:rsidRPr="00D33E87">
        <w:rPr>
          <w:rFonts w:asciiTheme="majorBidi" w:hAnsiTheme="majorBidi" w:cstheme="majorBidi"/>
        </w:rPr>
        <w:t xml:space="preserve">m UU bahawa koperasi tersebut </w:t>
      </w:r>
      <w:r w:rsidRPr="00D33E87">
        <w:rPr>
          <w:rFonts w:asciiTheme="majorBidi" w:hAnsiTheme="majorBidi" w:cstheme="majorBidi"/>
          <w:lang w:val="id-ID"/>
        </w:rPr>
        <w:t>m</w:t>
      </w:r>
      <w:r w:rsidRPr="00D33E87">
        <w:rPr>
          <w:rFonts w:asciiTheme="majorBidi" w:hAnsiTheme="majorBidi" w:cstheme="majorBidi"/>
        </w:rPr>
        <w:t xml:space="preserve">odalnya berasal dari para pendiri dan juga anggota koperasi. Karena milik pribadi akhirnya menjadi </w:t>
      </w:r>
      <w:r w:rsidRPr="00D33E87">
        <w:rPr>
          <w:rFonts w:asciiTheme="majorBidi" w:hAnsiTheme="majorBidi" w:cstheme="majorBidi"/>
          <w:lang w:val="id-ID"/>
        </w:rPr>
        <w:t>l</w:t>
      </w:r>
      <w:r w:rsidRPr="00D33E87">
        <w:rPr>
          <w:rFonts w:asciiTheme="majorBidi" w:hAnsiTheme="majorBidi" w:cstheme="majorBidi"/>
        </w:rPr>
        <w:t>embaga yang memenuhi kebutuhan masyarakat non-anggota, sedangkan seharusnya koperasi itu memenuhi kebutuhan anggotanya</w:t>
      </w:r>
      <w:r w:rsidRPr="00D33E87">
        <w:rPr>
          <w:rFonts w:asciiTheme="majorBidi" w:hAnsiTheme="majorBidi" w:cstheme="majorBidi"/>
          <w:lang w:val="id-ID"/>
        </w:rPr>
        <w:t>.</w:t>
      </w:r>
    </w:p>
    <w:p w14:paraId="529F7E37" w14:textId="77777777" w:rsidR="00530F34" w:rsidRPr="00D33E87" w:rsidRDefault="00530F34" w:rsidP="00530F34">
      <w:pPr>
        <w:pStyle w:val="ListParagraph"/>
        <w:numPr>
          <w:ilvl w:val="0"/>
          <w:numId w:val="18"/>
        </w:numPr>
        <w:spacing w:after="0" w:line="240" w:lineRule="auto"/>
        <w:ind w:left="567" w:hanging="283"/>
        <w:jc w:val="both"/>
        <w:rPr>
          <w:rFonts w:asciiTheme="majorBidi" w:hAnsiTheme="majorBidi" w:cstheme="majorBidi"/>
        </w:rPr>
      </w:pPr>
      <w:r w:rsidRPr="00D33E87">
        <w:rPr>
          <w:rFonts w:asciiTheme="majorBidi" w:hAnsiTheme="majorBidi" w:cstheme="majorBidi"/>
        </w:rPr>
        <w:t xml:space="preserve">Visi </w:t>
      </w:r>
      <w:r w:rsidRPr="00D33E87">
        <w:rPr>
          <w:rFonts w:asciiTheme="majorBidi" w:hAnsiTheme="majorBidi" w:cstheme="majorBidi"/>
          <w:lang w:val="id-ID"/>
        </w:rPr>
        <w:t>t</w:t>
      </w:r>
      <w:r w:rsidRPr="00D33E87">
        <w:rPr>
          <w:rFonts w:asciiTheme="majorBidi" w:hAnsiTheme="majorBidi" w:cstheme="majorBidi"/>
        </w:rPr>
        <w:t xml:space="preserve">ujuan koperasi sejatinya adalah untuk menjadi lembaga ekonomi yang bisa mengentaskan masyarakat dari kemiskinan. Namun </w:t>
      </w:r>
      <w:r w:rsidRPr="00D33E87">
        <w:rPr>
          <w:rFonts w:asciiTheme="majorBidi" w:hAnsiTheme="majorBidi" w:cstheme="majorBidi"/>
          <w:lang w:val="id-ID"/>
        </w:rPr>
        <w:t>p</w:t>
      </w:r>
      <w:r w:rsidRPr="00D33E87">
        <w:rPr>
          <w:rFonts w:asciiTheme="majorBidi" w:hAnsiTheme="majorBidi" w:cstheme="majorBidi"/>
        </w:rPr>
        <w:t>eminjaman uang berkedok koperasi menjadi badan usaha yang bertujuan mencari profit dan memperkaya sekelompok orang</w:t>
      </w:r>
      <w:r w:rsidRPr="00D33E87">
        <w:rPr>
          <w:rFonts w:asciiTheme="majorBidi" w:hAnsiTheme="majorBidi" w:cstheme="majorBidi"/>
          <w:lang w:val="id-ID"/>
        </w:rPr>
        <w:t>.</w:t>
      </w:r>
    </w:p>
    <w:p w14:paraId="4BB9DF2B" w14:textId="77777777" w:rsidR="00530F34" w:rsidRPr="00D33E87" w:rsidRDefault="00530F34" w:rsidP="00530F34">
      <w:pPr>
        <w:pStyle w:val="ListParagraph"/>
        <w:numPr>
          <w:ilvl w:val="0"/>
          <w:numId w:val="18"/>
        </w:numPr>
        <w:spacing w:after="0" w:line="240" w:lineRule="auto"/>
        <w:ind w:left="567" w:hanging="283"/>
        <w:jc w:val="both"/>
        <w:rPr>
          <w:rFonts w:asciiTheme="majorBidi" w:hAnsiTheme="majorBidi" w:cstheme="majorBidi"/>
        </w:rPr>
      </w:pPr>
      <w:r w:rsidRPr="00D33E87">
        <w:rPr>
          <w:rFonts w:asciiTheme="majorBidi" w:hAnsiTheme="majorBidi" w:cstheme="majorBidi"/>
        </w:rPr>
        <w:t>RAT (</w:t>
      </w:r>
      <w:r w:rsidRPr="00D33E87">
        <w:rPr>
          <w:rFonts w:asciiTheme="majorBidi" w:hAnsiTheme="majorBidi" w:cstheme="majorBidi"/>
          <w:lang w:val="id-ID"/>
        </w:rPr>
        <w:t>r</w:t>
      </w:r>
      <w:r w:rsidRPr="00D33E87">
        <w:rPr>
          <w:rFonts w:asciiTheme="majorBidi" w:hAnsiTheme="majorBidi" w:cstheme="majorBidi"/>
        </w:rPr>
        <w:t xml:space="preserve">apat </w:t>
      </w:r>
      <w:r w:rsidRPr="00D33E87">
        <w:rPr>
          <w:rFonts w:asciiTheme="majorBidi" w:hAnsiTheme="majorBidi" w:cstheme="majorBidi"/>
          <w:lang w:val="id-ID"/>
        </w:rPr>
        <w:t>a</w:t>
      </w:r>
      <w:r w:rsidRPr="00D33E87">
        <w:rPr>
          <w:rFonts w:asciiTheme="majorBidi" w:hAnsiTheme="majorBidi" w:cstheme="majorBidi"/>
        </w:rPr>
        <w:t xml:space="preserve">nggota </w:t>
      </w:r>
      <w:r w:rsidRPr="00D33E87">
        <w:rPr>
          <w:rFonts w:asciiTheme="majorBidi" w:hAnsiTheme="majorBidi" w:cstheme="majorBidi"/>
          <w:lang w:val="id-ID"/>
        </w:rPr>
        <w:t>t</w:t>
      </w:r>
      <w:r w:rsidRPr="00D33E87">
        <w:rPr>
          <w:rFonts w:asciiTheme="majorBidi" w:hAnsiTheme="majorBidi" w:cstheme="majorBidi"/>
        </w:rPr>
        <w:t xml:space="preserve">ahunan) </w:t>
      </w:r>
      <w:r w:rsidRPr="00D33E87">
        <w:rPr>
          <w:rFonts w:asciiTheme="majorBidi" w:hAnsiTheme="majorBidi" w:cstheme="majorBidi"/>
          <w:lang w:val="id-ID"/>
        </w:rPr>
        <w:t>t</w:t>
      </w:r>
      <w:r w:rsidRPr="00D33E87">
        <w:rPr>
          <w:rFonts w:asciiTheme="majorBidi" w:hAnsiTheme="majorBidi" w:cstheme="majorBidi"/>
        </w:rPr>
        <w:t xml:space="preserve">idak adanya rapat </w:t>
      </w:r>
      <w:r w:rsidRPr="00D33E87">
        <w:rPr>
          <w:rFonts w:asciiTheme="majorBidi" w:hAnsiTheme="majorBidi" w:cstheme="majorBidi"/>
          <w:lang w:val="id-ID"/>
        </w:rPr>
        <w:t>a</w:t>
      </w:r>
      <w:r w:rsidRPr="00D33E87">
        <w:rPr>
          <w:rFonts w:asciiTheme="majorBidi" w:hAnsiTheme="majorBidi" w:cstheme="majorBidi"/>
        </w:rPr>
        <w:t xml:space="preserve">nggota </w:t>
      </w:r>
      <w:r w:rsidRPr="00D33E87">
        <w:rPr>
          <w:rFonts w:asciiTheme="majorBidi" w:hAnsiTheme="majorBidi" w:cstheme="majorBidi"/>
          <w:lang w:val="id-ID"/>
        </w:rPr>
        <w:t>t</w:t>
      </w:r>
      <w:r w:rsidRPr="00D33E87">
        <w:rPr>
          <w:rFonts w:asciiTheme="majorBidi" w:hAnsiTheme="majorBidi" w:cstheme="majorBidi"/>
        </w:rPr>
        <w:t>ahunan sebagai forum dan kekuasaan tertinggi dalam organisasi. Jika dalam koperasi legal anggota merupakan pemilik kekuasaan tertinggi, maka dalam “koperasi”</w:t>
      </w:r>
      <w:r w:rsidRPr="00D33E87">
        <w:rPr>
          <w:rFonts w:asciiTheme="majorBidi" w:hAnsiTheme="majorBidi" w:cstheme="majorBidi"/>
          <w:lang w:val="id-ID"/>
        </w:rPr>
        <w:t xml:space="preserve"> </w:t>
      </w:r>
      <w:r w:rsidRPr="00D33E87">
        <w:rPr>
          <w:rFonts w:asciiTheme="majorBidi" w:hAnsiTheme="majorBidi" w:cstheme="majorBidi"/>
        </w:rPr>
        <w:t xml:space="preserve">yang dikelola oleh </w:t>
      </w:r>
      <w:r w:rsidRPr="00D33E87">
        <w:rPr>
          <w:rFonts w:asciiTheme="majorBidi" w:hAnsiTheme="majorBidi" w:cstheme="majorBidi"/>
          <w:lang w:val="id-ID"/>
        </w:rPr>
        <w:t>r</w:t>
      </w:r>
      <w:r w:rsidRPr="00D33E87">
        <w:rPr>
          <w:rFonts w:asciiTheme="majorBidi" w:hAnsiTheme="majorBidi" w:cstheme="majorBidi"/>
        </w:rPr>
        <w:t>entenir anggota tidak ada secara resmi, sehingga kekuasaan tertinggi dimiliki oleh pegawai dan pemilik “koperasi”</w:t>
      </w:r>
      <w:r w:rsidRPr="00D33E87">
        <w:rPr>
          <w:rFonts w:asciiTheme="majorBidi" w:hAnsiTheme="majorBidi" w:cstheme="majorBidi"/>
          <w:lang w:val="id-ID"/>
        </w:rPr>
        <w:t xml:space="preserve"> </w:t>
      </w:r>
      <w:r w:rsidRPr="00D33E87">
        <w:rPr>
          <w:rFonts w:asciiTheme="majorBidi" w:hAnsiTheme="majorBidi" w:cstheme="majorBidi"/>
        </w:rPr>
        <w:t xml:space="preserve">tersebut. Tentunya akan mengarah pada kebijakan sepihak dan menguntungkan pihak-pihak “KSP”. </w:t>
      </w:r>
    </w:p>
    <w:p w14:paraId="34B350A2" w14:textId="77777777" w:rsidR="00530F34" w:rsidRPr="00D33E87" w:rsidRDefault="00530F34" w:rsidP="00530F34">
      <w:pPr>
        <w:pStyle w:val="ListParagraph"/>
        <w:numPr>
          <w:ilvl w:val="0"/>
          <w:numId w:val="18"/>
        </w:numPr>
        <w:spacing w:after="0" w:line="240" w:lineRule="auto"/>
        <w:ind w:left="567" w:hanging="283"/>
        <w:jc w:val="both"/>
        <w:rPr>
          <w:rFonts w:asciiTheme="majorBidi" w:hAnsiTheme="majorBidi" w:cstheme="majorBidi"/>
        </w:rPr>
      </w:pPr>
      <w:r w:rsidRPr="00D33E87">
        <w:rPr>
          <w:rFonts w:asciiTheme="majorBidi" w:hAnsiTheme="majorBidi" w:cstheme="majorBidi"/>
        </w:rPr>
        <w:t xml:space="preserve">Penagihan </w:t>
      </w:r>
      <w:r w:rsidRPr="00D33E87">
        <w:rPr>
          <w:rFonts w:asciiTheme="majorBidi" w:hAnsiTheme="majorBidi" w:cstheme="majorBidi"/>
          <w:lang w:val="id-ID"/>
        </w:rPr>
        <w:t>p</w:t>
      </w:r>
      <w:r w:rsidRPr="00D33E87">
        <w:rPr>
          <w:rFonts w:asciiTheme="majorBidi" w:hAnsiTheme="majorBidi" w:cstheme="majorBidi"/>
        </w:rPr>
        <w:t xml:space="preserve">injaman </w:t>
      </w:r>
      <w:r w:rsidRPr="00D33E87">
        <w:rPr>
          <w:rFonts w:asciiTheme="majorBidi" w:hAnsiTheme="majorBidi" w:cstheme="majorBidi"/>
          <w:lang w:val="id-ID"/>
        </w:rPr>
        <w:t>p</w:t>
      </w:r>
      <w:r w:rsidRPr="00D33E87">
        <w:rPr>
          <w:rFonts w:asciiTheme="majorBidi" w:hAnsiTheme="majorBidi" w:cstheme="majorBidi"/>
        </w:rPr>
        <w:t xml:space="preserve">enagihan terhadap pinjaman dilakukan setiap hari sesuai ketentuan yang disepakati, sementara koperasi resmi dilakukan bulanan. </w:t>
      </w:r>
    </w:p>
    <w:p w14:paraId="5E2932C9" w14:textId="77777777" w:rsidR="00530F34" w:rsidRPr="00D33E87" w:rsidRDefault="00530F34" w:rsidP="00530F34">
      <w:pPr>
        <w:pStyle w:val="ListParagraph"/>
        <w:numPr>
          <w:ilvl w:val="0"/>
          <w:numId w:val="18"/>
        </w:numPr>
        <w:spacing w:after="0" w:line="240" w:lineRule="auto"/>
        <w:ind w:left="567" w:hanging="283"/>
        <w:jc w:val="both"/>
        <w:rPr>
          <w:rFonts w:asciiTheme="majorBidi" w:hAnsiTheme="majorBidi" w:cstheme="majorBidi"/>
        </w:rPr>
      </w:pPr>
      <w:r w:rsidRPr="00D33E87">
        <w:rPr>
          <w:rFonts w:asciiTheme="majorBidi" w:hAnsiTheme="majorBidi" w:cstheme="majorBidi"/>
        </w:rPr>
        <w:t xml:space="preserve">Simpan </w:t>
      </w:r>
      <w:r w:rsidRPr="00D33E87">
        <w:rPr>
          <w:rFonts w:asciiTheme="majorBidi" w:hAnsiTheme="majorBidi" w:cstheme="majorBidi"/>
          <w:lang w:val="id-ID"/>
        </w:rPr>
        <w:t>p</w:t>
      </w:r>
      <w:r w:rsidRPr="00D33E87">
        <w:rPr>
          <w:rFonts w:asciiTheme="majorBidi" w:hAnsiTheme="majorBidi" w:cstheme="majorBidi"/>
        </w:rPr>
        <w:t xml:space="preserve">injam </w:t>
      </w:r>
      <w:r w:rsidRPr="00D33E87">
        <w:rPr>
          <w:rFonts w:asciiTheme="majorBidi" w:hAnsiTheme="majorBidi" w:cstheme="majorBidi"/>
          <w:lang w:val="id-ID"/>
        </w:rPr>
        <w:t>t</w:t>
      </w:r>
      <w:r w:rsidRPr="00D33E87">
        <w:rPr>
          <w:rFonts w:asciiTheme="majorBidi" w:hAnsiTheme="majorBidi" w:cstheme="majorBidi"/>
        </w:rPr>
        <w:t xml:space="preserve">idak terdapat simpanan sebagaimana halnya koperasi simpan pinjam resmi dimana terdapat simpana pokok, simpanan wajib dan simpanan </w:t>
      </w:r>
      <w:r w:rsidRPr="00D33E87">
        <w:rPr>
          <w:rFonts w:asciiTheme="majorBidi" w:hAnsiTheme="majorBidi" w:cstheme="majorBidi"/>
        </w:rPr>
        <w:lastRenderedPageBreak/>
        <w:t>tambahan. Walaupun ditemukan adanya simpanan itu merupakan pinjaman semu yang akan menjadi potongan dari uang yang dipinjam yang disebut dengan simpanan. Simpanan tersebut 5% dari setiap total pinjaman nasabah yang jika cicilan tagihan akan dikembalikan kepada sipeminjam namun tanpa bunga pinjaman. Aneh dan tentunya tidak adil (</w:t>
      </w:r>
      <w:r w:rsidRPr="00D33E87">
        <w:rPr>
          <w:rFonts w:asciiTheme="majorBidi" w:hAnsiTheme="majorBidi" w:cstheme="majorBidi"/>
          <w:i/>
          <w:iCs/>
        </w:rPr>
        <w:t>in-justice</w:t>
      </w:r>
      <w:r w:rsidRPr="00D33E87">
        <w:rPr>
          <w:rFonts w:asciiTheme="majorBidi" w:hAnsiTheme="majorBidi" w:cstheme="majorBidi"/>
        </w:rPr>
        <w:t>), dari sisi ini jelah ketentuan tidak berimbang dimana si peminjam dibebankan bunga, sementara peminjam sekaligus penyimpan tidak dibebankan bunga atas simpanan yang dia miliki. Uang simpanan 5% dari total pinjaman yang diambil dari si peminjam akan digunakan oleh “KSP” sebagai modal berikutnya untuk di-</w:t>
      </w:r>
      <w:r w:rsidRPr="00D33E87">
        <w:rPr>
          <w:rFonts w:asciiTheme="majorBidi" w:hAnsiTheme="majorBidi" w:cstheme="majorBidi"/>
          <w:i/>
          <w:iCs/>
        </w:rPr>
        <w:t xml:space="preserve">drop </w:t>
      </w:r>
      <w:r w:rsidRPr="00D33E87">
        <w:rPr>
          <w:rFonts w:asciiTheme="majorBidi" w:hAnsiTheme="majorBidi" w:cstheme="majorBidi"/>
        </w:rPr>
        <w:t>kepada nasabah lainnya sebagai pinjaman.</w:t>
      </w:r>
    </w:p>
    <w:p w14:paraId="6D8E4459" w14:textId="77777777" w:rsidR="00530F34" w:rsidRPr="00D33E87" w:rsidRDefault="00530F34" w:rsidP="00530F34">
      <w:pPr>
        <w:pStyle w:val="ListParagraph"/>
        <w:numPr>
          <w:ilvl w:val="0"/>
          <w:numId w:val="18"/>
        </w:numPr>
        <w:spacing w:after="0" w:line="240" w:lineRule="auto"/>
        <w:ind w:left="567" w:hanging="283"/>
        <w:jc w:val="both"/>
        <w:rPr>
          <w:rFonts w:asciiTheme="majorBidi" w:hAnsiTheme="majorBidi" w:cstheme="majorBidi"/>
        </w:rPr>
      </w:pPr>
      <w:r w:rsidRPr="00D33E87">
        <w:rPr>
          <w:rFonts w:asciiTheme="majorBidi" w:hAnsiTheme="majorBidi" w:cstheme="majorBidi"/>
          <w:lang w:val="id-ID"/>
        </w:rPr>
        <w:t>Secara k</w:t>
      </w:r>
      <w:r w:rsidRPr="00D33E87">
        <w:rPr>
          <w:rFonts w:asciiTheme="majorBidi" w:hAnsiTheme="majorBidi" w:cstheme="majorBidi"/>
        </w:rPr>
        <w:t>elembagaan tak ubahnya badan usaha yang berorientasi pada investor (</w:t>
      </w:r>
      <w:r w:rsidRPr="00D33E87">
        <w:rPr>
          <w:rFonts w:asciiTheme="majorBidi" w:hAnsiTheme="majorBidi" w:cstheme="majorBidi"/>
          <w:i/>
          <w:iCs/>
        </w:rPr>
        <w:t>investor oriented firm</w:t>
      </w:r>
      <w:r w:rsidRPr="00D33E87">
        <w:rPr>
          <w:rFonts w:asciiTheme="majorBidi" w:hAnsiTheme="majorBidi" w:cstheme="majorBidi"/>
        </w:rPr>
        <w:t>), padahal jati</w:t>
      </w:r>
      <w:r w:rsidRPr="00D33E87">
        <w:rPr>
          <w:rFonts w:asciiTheme="majorBidi" w:hAnsiTheme="majorBidi" w:cstheme="majorBidi"/>
          <w:lang w:val="id-ID"/>
        </w:rPr>
        <w:t xml:space="preserve"> </w:t>
      </w:r>
      <w:r w:rsidRPr="00D33E87">
        <w:rPr>
          <w:rFonts w:asciiTheme="majorBidi" w:hAnsiTheme="majorBidi" w:cstheme="majorBidi"/>
        </w:rPr>
        <w:t>diri koperasi hakikatnya adalah melayani pengguna (</w:t>
      </w:r>
      <w:r w:rsidRPr="00D33E87">
        <w:rPr>
          <w:rFonts w:asciiTheme="majorBidi" w:hAnsiTheme="majorBidi" w:cstheme="majorBidi"/>
          <w:i/>
          <w:iCs/>
        </w:rPr>
        <w:t>user oritented firm</w:t>
      </w:r>
      <w:r w:rsidRPr="00D33E87">
        <w:rPr>
          <w:rFonts w:asciiTheme="majorBidi" w:hAnsiTheme="majorBidi" w:cstheme="majorBidi"/>
        </w:rPr>
        <w:t>).</w:t>
      </w:r>
    </w:p>
    <w:p w14:paraId="05E109CA" w14:textId="77777777" w:rsidR="00530F34" w:rsidRPr="00D33E87" w:rsidRDefault="00530F34" w:rsidP="00530F34">
      <w:pPr>
        <w:pStyle w:val="ListParagraph"/>
        <w:numPr>
          <w:ilvl w:val="0"/>
          <w:numId w:val="18"/>
        </w:numPr>
        <w:spacing w:after="0" w:line="240" w:lineRule="auto"/>
        <w:ind w:left="567" w:hanging="283"/>
        <w:jc w:val="both"/>
        <w:rPr>
          <w:rFonts w:asciiTheme="majorBidi" w:hAnsiTheme="majorBidi" w:cstheme="majorBidi"/>
        </w:rPr>
      </w:pPr>
      <w:r w:rsidRPr="00D33E87">
        <w:rPr>
          <w:rFonts w:asciiTheme="majorBidi" w:hAnsiTheme="majorBidi" w:cstheme="majorBidi"/>
        </w:rPr>
        <w:t xml:space="preserve">Kepengurusan tak ubahnya seperti perusahaan atau struktur suatu organisasi yang ada dalam PT, berbeda dengan koperasi dimana dalam struktur organisasniya jelas harus ada RAT, </w:t>
      </w:r>
      <w:r w:rsidRPr="00D33E87">
        <w:rPr>
          <w:rFonts w:asciiTheme="majorBidi" w:hAnsiTheme="majorBidi" w:cstheme="majorBidi"/>
          <w:lang w:val="id-ID"/>
        </w:rPr>
        <w:t>p</w:t>
      </w:r>
      <w:r w:rsidRPr="00D33E87">
        <w:rPr>
          <w:rFonts w:asciiTheme="majorBidi" w:hAnsiTheme="majorBidi" w:cstheme="majorBidi"/>
        </w:rPr>
        <w:t xml:space="preserve">engawas, </w:t>
      </w:r>
      <w:r w:rsidRPr="00D33E87">
        <w:rPr>
          <w:rFonts w:asciiTheme="majorBidi" w:hAnsiTheme="majorBidi" w:cstheme="majorBidi"/>
          <w:lang w:val="id-ID"/>
        </w:rPr>
        <w:t>p</w:t>
      </w:r>
      <w:r w:rsidRPr="00D33E87">
        <w:rPr>
          <w:rFonts w:asciiTheme="majorBidi" w:hAnsiTheme="majorBidi" w:cstheme="majorBidi"/>
        </w:rPr>
        <w:t xml:space="preserve">engurus dan anggota. </w:t>
      </w:r>
      <w:r w:rsidRPr="00D33E87">
        <w:rPr>
          <w:rFonts w:asciiTheme="majorBidi" w:hAnsiTheme="majorBidi" w:cstheme="majorBidi"/>
          <w:lang w:val="id-ID"/>
        </w:rPr>
        <w:t>k</w:t>
      </w:r>
      <w:r w:rsidRPr="00D33E87">
        <w:rPr>
          <w:rFonts w:asciiTheme="majorBidi" w:hAnsiTheme="majorBidi" w:cstheme="majorBidi"/>
        </w:rPr>
        <w:t xml:space="preserve">epengurusan dari “KSP” ini acap kali hanya dilakukan oleh seorang saja yaitu si “pemilik” yang bekerja dan menagih sendiri uang yang telah dia salurkan sebagai kredit kepada </w:t>
      </w:r>
      <w:r w:rsidRPr="00D33E87">
        <w:rPr>
          <w:rFonts w:asciiTheme="majorBidi" w:hAnsiTheme="majorBidi" w:cstheme="majorBidi"/>
          <w:lang w:val="id-ID"/>
        </w:rPr>
        <w:t>m</w:t>
      </w:r>
      <w:r w:rsidRPr="00D33E87">
        <w:rPr>
          <w:rFonts w:asciiTheme="majorBidi" w:hAnsiTheme="majorBidi" w:cstheme="majorBidi"/>
        </w:rPr>
        <w:t xml:space="preserve">asyarakat. </w:t>
      </w:r>
    </w:p>
    <w:p w14:paraId="25413CD0" w14:textId="77777777" w:rsidR="00530F34" w:rsidRPr="00D33E87" w:rsidRDefault="00530F34" w:rsidP="00530F34">
      <w:pPr>
        <w:spacing w:after="0" w:line="240" w:lineRule="auto"/>
        <w:ind w:left="142" w:firstLine="567"/>
        <w:jc w:val="both"/>
        <w:rPr>
          <w:rFonts w:asciiTheme="majorBidi" w:hAnsiTheme="majorBidi" w:cstheme="majorBidi"/>
        </w:rPr>
      </w:pPr>
      <w:r w:rsidRPr="00D33E87">
        <w:rPr>
          <w:rFonts w:asciiTheme="majorBidi" w:hAnsiTheme="majorBidi" w:cstheme="majorBidi"/>
        </w:rPr>
        <w:t>Keuntungan yang diperoleh akan dinikmati oleh pemilik secara sepihak dikarenakan penerapan bunga sesuka hati dan sangat tinggi, sementara koperasi resmi keuntungan akan dibagi kepada seluruh anggota sesuai porsi saham masing-masing dan dibagikan setiap tahunnya. Dari hasil wawancara dengan beberapa pemilik menunjukkan bahwa keuntungan bersih (</w:t>
      </w:r>
      <w:r w:rsidRPr="00D33E87">
        <w:rPr>
          <w:rFonts w:asciiTheme="majorBidi" w:hAnsiTheme="majorBidi" w:cstheme="majorBidi"/>
          <w:i/>
          <w:iCs/>
        </w:rPr>
        <w:t>netto</w:t>
      </w:r>
      <w:r w:rsidRPr="00D33E87">
        <w:rPr>
          <w:rFonts w:asciiTheme="majorBidi" w:hAnsiTheme="majorBidi" w:cstheme="majorBidi"/>
        </w:rPr>
        <w:t>) yang didapatkan oleh pemilik dari setiap pinjaman setelah dikeluarkan biaya-biaya atau biaya operasional terhadap pendapatan operasionl (BOPO) termasuk gaji karyawan dan biaya kantor (seperti biaya sewa) paling sedikit adalah 8% yang dihitung setiap harinya.</w:t>
      </w:r>
      <w:r w:rsidRPr="00D33E87">
        <w:rPr>
          <w:rStyle w:val="FootnoteReference"/>
          <w:rFonts w:asciiTheme="majorBidi" w:hAnsiTheme="majorBidi" w:cstheme="majorBidi"/>
        </w:rPr>
        <w:footnoteReference w:id="32"/>
      </w:r>
      <w:r w:rsidRPr="00D33E87">
        <w:rPr>
          <w:rFonts w:asciiTheme="majorBidi" w:hAnsiTheme="majorBidi" w:cstheme="majorBidi"/>
        </w:rPr>
        <w:t>.</w:t>
      </w:r>
    </w:p>
    <w:p w14:paraId="52C6B467" w14:textId="77777777" w:rsidR="00530F34" w:rsidRPr="00D33E87" w:rsidRDefault="00530F34" w:rsidP="00530F34">
      <w:pPr>
        <w:pStyle w:val="ListParagraph"/>
        <w:spacing w:after="0" w:line="240" w:lineRule="auto"/>
        <w:ind w:left="142" w:firstLine="567"/>
        <w:jc w:val="both"/>
        <w:rPr>
          <w:rFonts w:asciiTheme="majorBidi" w:hAnsiTheme="majorBidi" w:cstheme="majorBidi"/>
        </w:rPr>
      </w:pPr>
      <w:r w:rsidRPr="00D33E87">
        <w:rPr>
          <w:rFonts w:asciiTheme="majorBidi" w:hAnsiTheme="majorBidi" w:cstheme="majorBidi"/>
        </w:rPr>
        <w:t xml:space="preserve">Secara umum </w:t>
      </w:r>
      <w:r w:rsidRPr="00D33E87">
        <w:rPr>
          <w:rFonts w:asciiTheme="majorBidi" w:hAnsiTheme="majorBidi" w:cstheme="majorBidi"/>
          <w:lang w:val="id-ID"/>
        </w:rPr>
        <w:t>k</w:t>
      </w:r>
      <w:r w:rsidRPr="00D33E87">
        <w:rPr>
          <w:rFonts w:asciiTheme="majorBidi" w:hAnsiTheme="majorBidi" w:cstheme="majorBidi"/>
        </w:rPr>
        <w:t xml:space="preserve">operasi </w:t>
      </w:r>
      <w:r w:rsidRPr="00D33E87">
        <w:rPr>
          <w:rFonts w:asciiTheme="majorBidi" w:hAnsiTheme="majorBidi" w:cstheme="majorBidi"/>
          <w:lang w:val="id-ID"/>
        </w:rPr>
        <w:t>s</w:t>
      </w:r>
      <w:r w:rsidRPr="00D33E87">
        <w:rPr>
          <w:rFonts w:asciiTheme="majorBidi" w:hAnsiTheme="majorBidi" w:cstheme="majorBidi"/>
        </w:rPr>
        <w:t xml:space="preserve">impan </w:t>
      </w:r>
      <w:r w:rsidRPr="00D33E87">
        <w:rPr>
          <w:rFonts w:asciiTheme="majorBidi" w:hAnsiTheme="majorBidi" w:cstheme="majorBidi"/>
          <w:lang w:val="id-ID"/>
        </w:rPr>
        <w:t>p</w:t>
      </w:r>
      <w:r w:rsidRPr="00D33E87">
        <w:rPr>
          <w:rFonts w:asciiTheme="majorBidi" w:hAnsiTheme="majorBidi" w:cstheme="majorBidi"/>
        </w:rPr>
        <w:t>injam yang dikelola oleh rentenir  memiliki ciri-ciri yang sama dengan bisnis rente lainnya</w:t>
      </w:r>
      <w:r w:rsidRPr="00D33E87">
        <w:rPr>
          <w:rFonts w:asciiTheme="majorBidi" w:hAnsiTheme="majorBidi" w:cstheme="majorBidi"/>
          <w:lang w:val="id-ID"/>
        </w:rPr>
        <w:t xml:space="preserve">. </w:t>
      </w:r>
      <w:r w:rsidRPr="00D33E87">
        <w:rPr>
          <w:rFonts w:asciiTheme="majorBidi" w:hAnsiTheme="majorBidi" w:cstheme="majorBidi"/>
        </w:rPr>
        <w:t xml:space="preserve">Adapun ciri-cirinya adalah: </w:t>
      </w:r>
    </w:p>
    <w:p w14:paraId="2C03C024" w14:textId="77777777" w:rsidR="00530F34" w:rsidRPr="00D33E87" w:rsidRDefault="00530F34" w:rsidP="00530F34">
      <w:pPr>
        <w:pStyle w:val="ListParagraph"/>
        <w:numPr>
          <w:ilvl w:val="0"/>
          <w:numId w:val="19"/>
        </w:numPr>
        <w:spacing w:after="0" w:line="240" w:lineRule="auto"/>
        <w:ind w:left="567" w:hanging="283"/>
        <w:jc w:val="both"/>
        <w:rPr>
          <w:rFonts w:asciiTheme="majorBidi" w:hAnsiTheme="majorBidi" w:cstheme="majorBidi"/>
        </w:rPr>
      </w:pPr>
      <w:r w:rsidRPr="00D33E87">
        <w:rPr>
          <w:rFonts w:asciiTheme="majorBidi" w:hAnsiTheme="majorBidi" w:cstheme="majorBidi"/>
        </w:rPr>
        <w:t xml:space="preserve">Bunga pinjaman yang diberlakukan sekitar 20% dari total pinjaman. </w:t>
      </w:r>
    </w:p>
    <w:p w14:paraId="26EEEE0F" w14:textId="77777777" w:rsidR="00530F34" w:rsidRPr="00D33E87" w:rsidRDefault="00530F34" w:rsidP="00530F34">
      <w:pPr>
        <w:pStyle w:val="ListParagraph"/>
        <w:numPr>
          <w:ilvl w:val="0"/>
          <w:numId w:val="19"/>
        </w:numPr>
        <w:spacing w:after="0" w:line="240" w:lineRule="auto"/>
        <w:ind w:left="567" w:hanging="283"/>
        <w:jc w:val="both"/>
        <w:rPr>
          <w:rFonts w:asciiTheme="majorBidi" w:hAnsiTheme="majorBidi" w:cstheme="majorBidi"/>
        </w:rPr>
      </w:pPr>
      <w:r w:rsidRPr="00D33E87">
        <w:rPr>
          <w:rFonts w:asciiTheme="majorBidi" w:hAnsiTheme="majorBidi" w:cstheme="majorBidi"/>
        </w:rPr>
        <w:t xml:space="preserve">Persyaratan dalam peminjaman sangat mudah dan hanya mensyaratkan potocpy KTP dan tempat tinggal tetap seorang calon </w:t>
      </w:r>
      <w:r w:rsidRPr="00D33E87">
        <w:rPr>
          <w:rFonts w:asciiTheme="majorBidi" w:hAnsiTheme="majorBidi" w:cstheme="majorBidi"/>
          <w:lang w:val="id-ID"/>
        </w:rPr>
        <w:t>n</w:t>
      </w:r>
      <w:r w:rsidRPr="00D33E87">
        <w:rPr>
          <w:rFonts w:asciiTheme="majorBidi" w:hAnsiTheme="majorBidi" w:cstheme="majorBidi"/>
        </w:rPr>
        <w:t xml:space="preserve">asabah, tidak dibutuhkan agunan atau boroh. </w:t>
      </w:r>
    </w:p>
    <w:p w14:paraId="372F8C24" w14:textId="77777777" w:rsidR="00530F34" w:rsidRPr="00D33E87" w:rsidRDefault="00530F34" w:rsidP="00530F34">
      <w:pPr>
        <w:pStyle w:val="ListParagraph"/>
        <w:numPr>
          <w:ilvl w:val="0"/>
          <w:numId w:val="19"/>
        </w:numPr>
        <w:spacing w:after="0" w:line="240" w:lineRule="auto"/>
        <w:ind w:left="567" w:hanging="283"/>
        <w:jc w:val="both"/>
        <w:rPr>
          <w:rFonts w:asciiTheme="majorBidi" w:hAnsiTheme="majorBidi" w:cstheme="majorBidi"/>
        </w:rPr>
      </w:pPr>
      <w:r w:rsidRPr="00D33E87">
        <w:rPr>
          <w:rFonts w:asciiTheme="majorBidi" w:hAnsiTheme="majorBidi" w:cstheme="majorBidi"/>
        </w:rPr>
        <w:t xml:space="preserve">Jika </w:t>
      </w:r>
      <w:r w:rsidRPr="00D33E87">
        <w:rPr>
          <w:rFonts w:asciiTheme="majorBidi" w:hAnsiTheme="majorBidi" w:cstheme="majorBidi"/>
          <w:lang w:val="id-ID"/>
        </w:rPr>
        <w:t>p</w:t>
      </w:r>
      <w:r w:rsidRPr="00D33E87">
        <w:rPr>
          <w:rFonts w:asciiTheme="majorBidi" w:hAnsiTheme="majorBidi" w:cstheme="majorBidi"/>
        </w:rPr>
        <w:t>embayaran dilunasi lebih cepat, nasabah tetap harus membayar keseluruhan pokok dan sisa bunga yang telah ditetapkan tanpa dikurangi sedikitpun. Dalam sistem ini tidak dikenal istilah finalty dan denda sebagaimana dalam lembaga keuangan formal.</w:t>
      </w:r>
    </w:p>
    <w:p w14:paraId="362020FD" w14:textId="77777777" w:rsidR="00530F34" w:rsidRPr="00D33E87" w:rsidRDefault="00530F34" w:rsidP="00530F34">
      <w:pPr>
        <w:pStyle w:val="ListParagraph"/>
        <w:numPr>
          <w:ilvl w:val="0"/>
          <w:numId w:val="19"/>
        </w:numPr>
        <w:spacing w:after="0" w:line="240" w:lineRule="auto"/>
        <w:ind w:left="567" w:hanging="283"/>
        <w:jc w:val="both"/>
        <w:rPr>
          <w:rFonts w:asciiTheme="majorBidi" w:hAnsiTheme="majorBidi" w:cstheme="majorBidi"/>
        </w:rPr>
      </w:pPr>
      <w:r w:rsidRPr="00D33E87">
        <w:rPr>
          <w:rFonts w:asciiTheme="majorBidi" w:hAnsiTheme="majorBidi" w:cstheme="majorBidi"/>
        </w:rPr>
        <w:t>Jika peminjam gagal bayar dan melunasi pinjaman sesuai klausul kesepakatan, maka mereka akan memaksa dengan cara-cara represif agar nasabah membayar pinjamanya. Namun ketertundaan biasanya tidak dibebankan biaya bunga tambahan terhadap pembayaran pokok yang tertunda. Pada sistem rentenir jika peminjam macet memb</w:t>
      </w:r>
      <w:r w:rsidRPr="00D33E87">
        <w:rPr>
          <w:rFonts w:asciiTheme="majorBidi" w:hAnsiTheme="majorBidi" w:cstheme="majorBidi"/>
          <w:lang w:val="id-ID"/>
        </w:rPr>
        <w:t>a</w:t>
      </w:r>
      <w:r w:rsidRPr="00D33E87">
        <w:rPr>
          <w:rFonts w:asciiTheme="majorBidi" w:hAnsiTheme="majorBidi" w:cstheme="majorBidi"/>
        </w:rPr>
        <w:t xml:space="preserve">yar kredit maka </w:t>
      </w:r>
      <w:r w:rsidRPr="00D33E87">
        <w:rPr>
          <w:rFonts w:asciiTheme="majorBidi" w:hAnsiTheme="majorBidi" w:cstheme="majorBidi"/>
        </w:rPr>
        <w:lastRenderedPageBreak/>
        <w:t>“rentenir” akan menawarkan utang yang baru untuk bisa menutup hutang yang lama. Mereka juga akan melipat</w:t>
      </w:r>
      <w:r w:rsidRPr="00D33E87">
        <w:rPr>
          <w:rFonts w:asciiTheme="majorBidi" w:hAnsiTheme="majorBidi" w:cstheme="majorBidi"/>
          <w:lang w:val="id-ID"/>
        </w:rPr>
        <w:t xml:space="preserve"> </w:t>
      </w:r>
      <w:r w:rsidRPr="00D33E87">
        <w:rPr>
          <w:rFonts w:asciiTheme="majorBidi" w:hAnsiTheme="majorBidi" w:cstheme="majorBidi"/>
        </w:rPr>
        <w:t>gandakan bunga yang akan dibayar.</w:t>
      </w:r>
    </w:p>
    <w:p w14:paraId="099E5092" w14:textId="77777777" w:rsidR="00530F34" w:rsidRPr="00D33E87" w:rsidRDefault="00530F34" w:rsidP="00530F34">
      <w:pPr>
        <w:pStyle w:val="ListParagraph"/>
        <w:numPr>
          <w:ilvl w:val="0"/>
          <w:numId w:val="19"/>
        </w:numPr>
        <w:spacing w:after="0" w:line="240" w:lineRule="auto"/>
        <w:ind w:left="567" w:hanging="283"/>
        <w:jc w:val="both"/>
        <w:rPr>
          <w:rFonts w:asciiTheme="majorBidi" w:hAnsiTheme="majorBidi" w:cstheme="majorBidi"/>
        </w:rPr>
      </w:pPr>
      <w:r w:rsidRPr="00D33E87">
        <w:rPr>
          <w:rFonts w:asciiTheme="majorBidi" w:hAnsiTheme="majorBidi" w:cstheme="majorBidi"/>
        </w:rPr>
        <w:t xml:space="preserve">Usaha </w:t>
      </w:r>
      <w:r w:rsidRPr="00D33E87">
        <w:rPr>
          <w:rFonts w:asciiTheme="majorBidi" w:hAnsiTheme="majorBidi" w:cstheme="majorBidi"/>
          <w:lang w:val="id-ID"/>
        </w:rPr>
        <w:t>p</w:t>
      </w:r>
      <w:r w:rsidRPr="00D33E87">
        <w:rPr>
          <w:rFonts w:asciiTheme="majorBidi" w:hAnsiTheme="majorBidi" w:cstheme="majorBidi"/>
        </w:rPr>
        <w:t xml:space="preserve">eminjamn uang berkedok KSP tidak menggunakan pihak ketiga seperti jasa </w:t>
      </w:r>
      <w:r w:rsidRPr="00D33E87">
        <w:rPr>
          <w:rFonts w:asciiTheme="majorBidi" w:hAnsiTheme="majorBidi" w:cstheme="majorBidi"/>
          <w:i/>
          <w:iCs/>
        </w:rPr>
        <w:t>debt collector</w:t>
      </w:r>
      <w:r w:rsidRPr="00D33E87">
        <w:rPr>
          <w:rFonts w:asciiTheme="majorBidi" w:hAnsiTheme="majorBidi" w:cstheme="majorBidi"/>
        </w:rPr>
        <w:t xml:space="preserve"> untuk menagih dan mengancam nasabah agar membayar hutang-hutangnya jika kredit macet. Sementara </w:t>
      </w:r>
      <w:r w:rsidRPr="00D33E87">
        <w:rPr>
          <w:rFonts w:asciiTheme="majorBidi" w:hAnsiTheme="majorBidi" w:cstheme="majorBidi"/>
          <w:lang w:val="id-ID"/>
        </w:rPr>
        <w:t>r</w:t>
      </w:r>
      <w:r w:rsidRPr="00D33E87">
        <w:rPr>
          <w:rFonts w:asciiTheme="majorBidi" w:hAnsiTheme="majorBidi" w:cstheme="majorBidi"/>
        </w:rPr>
        <w:t xml:space="preserve">entenir tidak segan melakukan tindakan kekerasan pada saat menagih hutang kepada peminjam apalagi jika kreditnya macet. Rentenir akan menggunakan pihak ketiga seperti jasa </w:t>
      </w:r>
      <w:r w:rsidRPr="00D33E87">
        <w:rPr>
          <w:rFonts w:asciiTheme="majorBidi" w:hAnsiTheme="majorBidi" w:cstheme="majorBidi"/>
          <w:i/>
          <w:iCs/>
        </w:rPr>
        <w:t>debt collector</w:t>
      </w:r>
      <w:r w:rsidRPr="00D33E87">
        <w:rPr>
          <w:rFonts w:asciiTheme="majorBidi" w:hAnsiTheme="majorBidi" w:cstheme="majorBidi"/>
        </w:rPr>
        <w:t xml:space="preserve"> untuk bisa menakut-nakuti agar peminjam membayar hutangnya</w:t>
      </w:r>
      <w:r w:rsidRPr="00D33E87">
        <w:rPr>
          <w:rStyle w:val="FootnoteReference"/>
          <w:rFonts w:asciiTheme="majorBidi" w:hAnsiTheme="majorBidi" w:cstheme="majorBidi"/>
        </w:rPr>
        <w:footnoteReference w:id="33"/>
      </w:r>
    </w:p>
    <w:p w14:paraId="1985AF88" w14:textId="77777777" w:rsidR="00530F34" w:rsidRPr="00D33E87" w:rsidRDefault="00530F34" w:rsidP="00530F34">
      <w:pPr>
        <w:pStyle w:val="ListParagraph"/>
        <w:spacing w:after="0" w:line="240" w:lineRule="auto"/>
        <w:ind w:left="1146"/>
        <w:jc w:val="both"/>
        <w:rPr>
          <w:rFonts w:asciiTheme="majorBidi" w:hAnsiTheme="majorBidi" w:cstheme="majorBidi"/>
          <w:b/>
          <w:bCs/>
        </w:rPr>
      </w:pPr>
    </w:p>
    <w:p w14:paraId="38ABBA9D" w14:textId="77777777" w:rsidR="00530F34" w:rsidRPr="00D33E87" w:rsidRDefault="00530F34" w:rsidP="00530F34">
      <w:pPr>
        <w:pStyle w:val="ListParagraph"/>
        <w:numPr>
          <w:ilvl w:val="0"/>
          <w:numId w:val="9"/>
        </w:numPr>
        <w:spacing w:after="0" w:line="240" w:lineRule="auto"/>
        <w:ind w:left="284" w:hanging="284"/>
        <w:jc w:val="both"/>
        <w:rPr>
          <w:rFonts w:asciiTheme="majorBidi" w:hAnsiTheme="majorBidi" w:cstheme="majorBidi"/>
          <w:b/>
          <w:bCs/>
        </w:rPr>
      </w:pPr>
      <w:r w:rsidRPr="00D33E87">
        <w:rPr>
          <w:rFonts w:asciiTheme="majorBidi" w:hAnsiTheme="majorBidi" w:cstheme="majorBidi"/>
          <w:b/>
          <w:bCs/>
        </w:rPr>
        <w:t xml:space="preserve">Kredit Pinjaman </w:t>
      </w:r>
    </w:p>
    <w:p w14:paraId="2F22FA71" w14:textId="77777777" w:rsidR="00530F34" w:rsidRPr="00D33E87" w:rsidRDefault="00530F34" w:rsidP="00530F34">
      <w:pPr>
        <w:spacing w:after="0" w:line="240" w:lineRule="auto"/>
        <w:ind w:left="142" w:firstLine="567"/>
        <w:jc w:val="both"/>
        <w:rPr>
          <w:rFonts w:asciiTheme="majorBidi" w:hAnsiTheme="majorBidi" w:cstheme="majorBidi"/>
        </w:rPr>
      </w:pPr>
      <w:r w:rsidRPr="00D33E87">
        <w:rPr>
          <w:rFonts w:asciiTheme="majorBidi" w:hAnsiTheme="majorBidi" w:cstheme="majorBidi"/>
        </w:rPr>
        <w:t>Istilah kredit berasal dari bahasa Yunani “</w:t>
      </w:r>
      <w:r w:rsidRPr="00D33E87">
        <w:rPr>
          <w:rFonts w:asciiTheme="majorBidi" w:hAnsiTheme="majorBidi" w:cstheme="majorBidi"/>
          <w:i/>
          <w:iCs/>
        </w:rPr>
        <w:t>credere</w:t>
      </w:r>
      <w:r w:rsidRPr="00D33E87">
        <w:rPr>
          <w:rFonts w:asciiTheme="majorBidi" w:hAnsiTheme="majorBidi" w:cstheme="majorBidi"/>
        </w:rPr>
        <w:t>” yang berarti kepercayaan, oleh karena itu dasar dari kredit adalah kepercayaan. Seseorang atau semua badan yang memberikan kredit (kreditur) percaya bahwa penerima kredit (debitur) di masa mendatang akan sanggup memenuhi segala sesuatu yang telah dijanjikan itu dapat berupa barang, uang atau jasa.</w:t>
      </w:r>
      <w:r w:rsidRPr="00D33E87">
        <w:rPr>
          <w:rStyle w:val="FootnoteReference"/>
          <w:rFonts w:asciiTheme="majorBidi" w:hAnsiTheme="majorBidi" w:cstheme="majorBidi"/>
        </w:rPr>
        <w:footnoteReference w:id="34"/>
      </w:r>
      <w:r w:rsidRPr="00D33E87">
        <w:rPr>
          <w:rFonts w:asciiTheme="majorBidi" w:hAnsiTheme="majorBidi" w:cstheme="majorBidi"/>
        </w:rPr>
        <w:t xml:space="preserve"> Dalam KBBI disebutkan bahwa kredit adalah </w:t>
      </w:r>
      <w:r w:rsidRPr="00D33E87">
        <w:rPr>
          <w:rFonts w:asciiTheme="majorBidi" w:hAnsiTheme="majorBidi" w:cstheme="majorBidi"/>
          <w:shd w:val="clear" w:color="auto" w:fill="FFFFFF"/>
        </w:rPr>
        <w:t>pinjaman uang dengan pembayaran pengembalian secara mengangsur.</w:t>
      </w:r>
      <w:r w:rsidRPr="00D33E87">
        <w:rPr>
          <w:rStyle w:val="FootnoteReference"/>
          <w:rFonts w:asciiTheme="majorBidi" w:hAnsiTheme="majorBidi" w:cstheme="majorBidi"/>
          <w:shd w:val="clear" w:color="auto" w:fill="FFFFFF"/>
        </w:rPr>
        <w:footnoteReference w:id="35"/>
      </w:r>
      <w:r w:rsidRPr="00D33E87">
        <w:rPr>
          <w:rFonts w:asciiTheme="majorBidi" w:hAnsiTheme="majorBidi" w:cstheme="majorBidi"/>
        </w:rPr>
        <w:t xml:space="preserve"> Dari sudut ekonomi, kredit diartikan sebagai penundaan pembayaran karena pengembalian atas penerimaan uang dana atau suatu barang tidak dilakukan bersamaan pada saatnya menerima, melainkan pengembaliannya dilakukan pada masa tertentu yang akan datang.</w:t>
      </w:r>
      <w:r w:rsidRPr="00D33E87">
        <w:rPr>
          <w:rStyle w:val="FootnoteReference"/>
          <w:rFonts w:asciiTheme="majorBidi" w:hAnsiTheme="majorBidi" w:cstheme="majorBidi"/>
        </w:rPr>
        <w:footnoteReference w:id="36"/>
      </w:r>
      <w:r w:rsidRPr="00D33E87">
        <w:rPr>
          <w:rFonts w:asciiTheme="majorBidi" w:hAnsiTheme="majorBidi" w:cstheme="majorBidi"/>
        </w:rPr>
        <w:t xml:space="preserve"> Menurut Pasal 1 Undang-Undang Nomor 10 Tahun 1998 tentang Perbankan, mendefenisikan: “Kredit adalah penyediaan uang atau tagihan yang dapat dipersamakan dengan itu, berdasarkan persetujuan atau kesepakatan pinjam meminjam antara bank dengan pihak lain yang mewajibkan pihak meminjam untuk melunasi hutangnya setelah jangka waktu tertentu dengan jumlah bunga”.</w:t>
      </w:r>
    </w:p>
    <w:p w14:paraId="6BEE9FFC" w14:textId="77777777" w:rsidR="00530F34" w:rsidRPr="00D33E87" w:rsidRDefault="00530F34" w:rsidP="00530F34">
      <w:pPr>
        <w:spacing w:after="0" w:line="240" w:lineRule="auto"/>
        <w:ind w:left="142" w:firstLine="567"/>
        <w:jc w:val="both"/>
        <w:rPr>
          <w:rFonts w:asciiTheme="majorBidi" w:hAnsiTheme="majorBidi" w:cstheme="majorBidi"/>
        </w:rPr>
      </w:pPr>
      <w:r w:rsidRPr="00D33E87">
        <w:rPr>
          <w:rFonts w:asciiTheme="majorBidi" w:hAnsiTheme="majorBidi" w:cstheme="majorBidi"/>
        </w:rPr>
        <w:t xml:space="preserve">Kredit dapat ditinjau dari dua sisi, yaitu dari sisi kreditur dan dari sisi debitur. Dari sisi kreditur, kredit dianggap sebagai sesuatu ketentuan atau peraturan (act) yaitu hak dari pada kreditur untuk meminta dan menerima pembayaran, sedangkan dari sisi debitur, kredit dianggap suatu kekuatan </w:t>
      </w:r>
      <w:r w:rsidRPr="00D33E87">
        <w:rPr>
          <w:rFonts w:asciiTheme="majorBidi" w:hAnsiTheme="majorBidi" w:cstheme="majorBidi"/>
          <w:i/>
          <w:iCs/>
        </w:rPr>
        <w:t>(power</w:t>
      </w:r>
      <w:r w:rsidRPr="00D33E87">
        <w:rPr>
          <w:rFonts w:asciiTheme="majorBidi" w:hAnsiTheme="majorBidi" w:cstheme="majorBidi"/>
        </w:rPr>
        <w:t>), yaitu kesanggupan dari debitur untuk mengembalikan pinjaman uang dan/atau barang-barang dan atau jasa-jasa yang telah dipinjamnya sebagaimana yang telah dijanjikan.</w:t>
      </w:r>
      <w:r w:rsidRPr="00D33E87">
        <w:rPr>
          <w:rStyle w:val="FootnoteReference"/>
          <w:rFonts w:asciiTheme="majorBidi" w:hAnsiTheme="majorBidi" w:cstheme="majorBidi"/>
        </w:rPr>
        <w:footnoteReference w:id="37"/>
      </w:r>
    </w:p>
    <w:p w14:paraId="3C7C65B5" w14:textId="77777777" w:rsidR="00530F34" w:rsidRPr="00D33E87" w:rsidRDefault="00530F34" w:rsidP="00530F34">
      <w:pPr>
        <w:spacing w:after="0" w:line="240" w:lineRule="auto"/>
        <w:ind w:left="142" w:firstLine="567"/>
        <w:jc w:val="both"/>
        <w:rPr>
          <w:rFonts w:asciiTheme="majorBidi" w:hAnsiTheme="majorBidi" w:cstheme="majorBidi"/>
        </w:rPr>
      </w:pPr>
      <w:r w:rsidRPr="00D33E87">
        <w:rPr>
          <w:rFonts w:asciiTheme="majorBidi" w:hAnsiTheme="majorBidi" w:cstheme="majorBidi"/>
        </w:rPr>
        <w:t xml:space="preserve">Terdapat dua penyedia / pemberi kredit perorangan yang lazim dijumpai di Indonesia sebagaimana disampaikan oleh Wijaya dan Hadiwigeno (1999), yaitu : a. Mindring (tukang kredit) adalah pengusaha perorangan yang memberi kredit konsumsi berupa alat-alat kebutuhan rumah tangga dengan pembayaran cicilan. </w:t>
      </w:r>
      <w:r w:rsidRPr="00D33E87">
        <w:rPr>
          <w:rFonts w:asciiTheme="majorBidi" w:hAnsiTheme="majorBidi" w:cstheme="majorBidi"/>
        </w:rPr>
        <w:lastRenderedPageBreak/>
        <w:t xml:space="preserve">Dalam operasinya mereka bekerja secara fleksibel dan tekun. Modal mereka kebanyakan berasal dari </w:t>
      </w:r>
      <w:r w:rsidRPr="00D33E87">
        <w:rPr>
          <w:rFonts w:asciiTheme="majorBidi" w:hAnsiTheme="majorBidi" w:cstheme="majorBidi"/>
          <w:i/>
          <w:iCs/>
        </w:rPr>
        <w:t>tauke-tauke</w:t>
      </w:r>
      <w:r w:rsidRPr="00D33E87">
        <w:rPr>
          <w:rFonts w:asciiTheme="majorBidi" w:hAnsiTheme="majorBidi" w:cstheme="majorBidi"/>
        </w:rPr>
        <w:t xml:space="preserve"> Cina di kota dan sebagian dari modal mereka sendiri. b. Pelepas uang (Rentenir) adalah usaha perorangan yang memberi kredit berupa uang tunai. Sumber dana berasal dari modal sendir, disamping itu juga dari pinjaman orang lain di kota dengan tingkat suku bunga sebesar 5 sampai 10%, dan seringkali dari nonpribumi.</w:t>
      </w:r>
      <w:r w:rsidRPr="00D33E87">
        <w:rPr>
          <w:rStyle w:val="FootnoteReference"/>
          <w:rFonts w:asciiTheme="majorBidi" w:hAnsiTheme="majorBidi" w:cstheme="majorBidi"/>
        </w:rPr>
        <w:footnoteReference w:id="38"/>
      </w:r>
    </w:p>
    <w:p w14:paraId="0B569E9C" w14:textId="77777777" w:rsidR="00530F34" w:rsidRPr="00D33E87" w:rsidRDefault="00530F34" w:rsidP="00530F34">
      <w:pPr>
        <w:spacing w:after="0" w:line="240" w:lineRule="auto"/>
        <w:ind w:left="142" w:firstLine="567"/>
        <w:jc w:val="both"/>
        <w:rPr>
          <w:rFonts w:asciiTheme="majorBidi" w:hAnsiTheme="majorBidi" w:cstheme="majorBidi"/>
        </w:rPr>
      </w:pPr>
      <w:r w:rsidRPr="00D33E87">
        <w:rPr>
          <w:rFonts w:asciiTheme="majorBidi" w:hAnsiTheme="majorBidi" w:cstheme="majorBidi"/>
        </w:rPr>
        <w:t>Secara umum pasar kredit terbagi dua yaitu pasar kredit formal dan kredit non formal. Kredit formal bersumber dari lembaga keuangan formal, baik lembaga keuangan bank maupun non bank. Sedangkan kredit nonformal berasal dari lembaga keuangan nonformal, seperti pedagang/tengkulak, pengijon, tetangga, keluarga dan atau rentenir. Kredit formal dapat dibedakan menjadi kredit komersial dan kredit program. Kredit komersial yaitu transaksi kredit terjadi melalui mekanisme pasar, sedangkan kredit program merupakan kredit yang dikeluarkan oleh pemerintah dengan tujuan tertentu dan biasanya bersubsidi.</w:t>
      </w:r>
      <w:r w:rsidRPr="00D33E87">
        <w:rPr>
          <w:rStyle w:val="FootnoteReference"/>
          <w:rFonts w:asciiTheme="majorBidi" w:hAnsiTheme="majorBidi" w:cstheme="majorBidi"/>
        </w:rPr>
        <w:footnoteReference w:id="39"/>
      </w:r>
    </w:p>
    <w:p w14:paraId="150F6F96" w14:textId="77777777" w:rsidR="00530F34" w:rsidRPr="00D33E87" w:rsidRDefault="00530F34" w:rsidP="00530F34">
      <w:pPr>
        <w:spacing w:after="0" w:line="240" w:lineRule="auto"/>
        <w:ind w:left="142" w:firstLine="567"/>
        <w:jc w:val="both"/>
        <w:rPr>
          <w:rFonts w:asciiTheme="majorBidi" w:hAnsiTheme="majorBidi" w:cstheme="majorBidi"/>
        </w:rPr>
      </w:pPr>
      <w:r w:rsidRPr="00D33E87">
        <w:rPr>
          <w:rFonts w:asciiTheme="majorBidi" w:hAnsiTheme="majorBidi" w:cstheme="majorBidi"/>
        </w:rPr>
        <w:t>Pemberian kredit yaitu penyediaan uang atau tagihan yang dapat dipersamakan dengan itu, berdasarkan persetujuan atau kesepakatan pinjam meminjam antara lembaga keuangan dengan pihak lain yang mewajibkan pihak peminjam melunasi utangnya setelah jangka waktu tertentu setelah pemberian bunga. pemberian kredit merupakan suatu pencatatan dan pengolahan data secara sistematis berupa pinjaman sejumlah uang kepada seseorang berdasarkan perjanjian yang telah disepakati serta diwajibkan untuk melunasi utangnya pada jangka waktu tertentu dengan bunga yang telah ditetapkan dengan pencatatan data dan informasi secara sistematis.</w:t>
      </w:r>
      <w:r w:rsidRPr="00D33E87">
        <w:rPr>
          <w:rStyle w:val="FootnoteReference"/>
          <w:rFonts w:asciiTheme="majorBidi" w:hAnsiTheme="majorBidi" w:cstheme="majorBidi"/>
        </w:rPr>
        <w:footnoteReference w:id="40"/>
      </w:r>
      <w:r w:rsidRPr="00D33E87">
        <w:rPr>
          <w:rFonts w:asciiTheme="majorBidi" w:hAnsiTheme="majorBidi" w:cstheme="majorBidi"/>
        </w:rPr>
        <w:t xml:space="preserve"> Sedangkan fungsi pokok dari kredit adalah; </w:t>
      </w:r>
      <w:r w:rsidRPr="00D33E87">
        <w:rPr>
          <w:rFonts w:asciiTheme="majorBidi" w:hAnsiTheme="majorBidi" w:cstheme="majorBidi"/>
          <w:i/>
          <w:iCs/>
        </w:rPr>
        <w:t>profitabilitas</w:t>
      </w:r>
      <w:r w:rsidRPr="00D33E87">
        <w:rPr>
          <w:rFonts w:asciiTheme="majorBidi" w:hAnsiTheme="majorBidi" w:cstheme="majorBidi"/>
        </w:rPr>
        <w:t xml:space="preserve">, yaitu tujuan untuk memperoleh hasil dari kredit berupa pemungutan bunga; dan  </w:t>
      </w:r>
      <w:r w:rsidRPr="00D33E87">
        <w:rPr>
          <w:rFonts w:asciiTheme="majorBidi" w:hAnsiTheme="majorBidi" w:cstheme="majorBidi"/>
          <w:i/>
          <w:iCs/>
        </w:rPr>
        <w:t>safety</w:t>
      </w:r>
      <w:r w:rsidRPr="00D33E87">
        <w:rPr>
          <w:rFonts w:asciiTheme="majorBidi" w:hAnsiTheme="majorBidi" w:cstheme="majorBidi"/>
        </w:rPr>
        <w:t>, yaitu keamanan dari prestasi atau fasilitas yang diberikan harus benar-benar terjamin sehingga tujuan profitabilitas dapat benar-benar tercapai tanpa hambatan-hambatan yang berarti.</w:t>
      </w:r>
      <w:r w:rsidRPr="00D33E87">
        <w:rPr>
          <w:rStyle w:val="FootnoteReference"/>
          <w:rFonts w:asciiTheme="majorBidi" w:hAnsiTheme="majorBidi" w:cstheme="majorBidi"/>
        </w:rPr>
        <w:footnoteReference w:id="41"/>
      </w:r>
    </w:p>
    <w:p w14:paraId="0C3887B7" w14:textId="77777777" w:rsidR="00530F34" w:rsidRPr="00D33E87" w:rsidRDefault="00530F34" w:rsidP="00530F34">
      <w:pPr>
        <w:spacing w:after="0" w:line="240" w:lineRule="auto"/>
        <w:ind w:left="142" w:firstLine="567"/>
        <w:jc w:val="both"/>
        <w:rPr>
          <w:rFonts w:asciiTheme="majorBidi" w:hAnsiTheme="majorBidi" w:cstheme="majorBidi"/>
        </w:rPr>
      </w:pPr>
      <w:r w:rsidRPr="00D33E87">
        <w:rPr>
          <w:rFonts w:asciiTheme="majorBidi" w:hAnsiTheme="majorBidi" w:cstheme="majorBidi"/>
        </w:rPr>
        <w:t>Sedangkan pinjaman modal adalah dana yang berasal dari pemilik modal, bank, atau pemilik saham ditambah dengan agio saham dan hasil usaha yang berasal dari kegiatan usaha bank.</w:t>
      </w:r>
      <w:r w:rsidRPr="00D33E87">
        <w:rPr>
          <w:rStyle w:val="FootnoteReference"/>
          <w:rFonts w:asciiTheme="majorBidi" w:hAnsiTheme="majorBidi" w:cstheme="majorBidi"/>
        </w:rPr>
        <w:footnoteReference w:id="42"/>
      </w:r>
      <w:r w:rsidRPr="00D33E87">
        <w:rPr>
          <w:rFonts w:asciiTheme="majorBidi" w:hAnsiTheme="majorBidi" w:cstheme="majorBidi"/>
        </w:rPr>
        <w:t xml:space="preserve"> Pinjaman modal adalah, dimana untuk mendirikan atau menjalankan suatu usaha, diperlukan pinjaman modal (uang) dan tenaga. Pinjaman modal dalam bentuk uang diperlukan untuk membiayai segala keperluan usaha. Dan harus ada keahlian dan kemampuan seseorang untuk mengelola dan menjalankan suatu usaha. Modal pertama kali yang dikeluarkan digunakan untuk membiayai pendirian perusahaan. Mulai dari persiapan yang diperlukan sampai perusahaan tersebut berdiri. Disamping itu, pinjaman modal </w:t>
      </w:r>
      <w:r w:rsidRPr="00D33E87">
        <w:rPr>
          <w:rFonts w:asciiTheme="majorBidi" w:hAnsiTheme="majorBidi" w:cstheme="majorBidi"/>
        </w:rPr>
        <w:lastRenderedPageBreak/>
        <w:t>juga diperlukan untuk membiayai operasi usaha pada saat bisnis tersebut dijalankan. Besarnya modal yang diperlukan tergantung dari jenis usaha yang akan digarap, mulai dari usaha kecil, usaha menengah, dan usaha besar. Masing-masing memerlukan modal dalam batas tertentu. Jadi, jenis usaha menentukan besarnya jumlah modal yang diperlukan. Dan pinjaman modal juga diartikan oleh Nurul adalah sesuatu yang diperlukan untuk membiayai suatu usaha atau perusahaan mulai dari berdiri sampai beroperasi. Modal terdiri dari uang dan tenaga (keahlian).</w:t>
      </w:r>
      <w:r w:rsidRPr="00D33E87">
        <w:rPr>
          <w:rStyle w:val="FootnoteReference"/>
          <w:rFonts w:asciiTheme="majorBidi" w:hAnsiTheme="majorBidi" w:cstheme="majorBidi"/>
        </w:rPr>
        <w:footnoteReference w:id="43"/>
      </w:r>
    </w:p>
    <w:p w14:paraId="6FBB3020" w14:textId="77777777" w:rsidR="00530F34" w:rsidRPr="00D33E87" w:rsidRDefault="00530F34" w:rsidP="00530F34">
      <w:pPr>
        <w:spacing w:after="0" w:line="240" w:lineRule="auto"/>
        <w:ind w:left="142" w:firstLine="567"/>
        <w:jc w:val="both"/>
        <w:rPr>
          <w:rFonts w:asciiTheme="majorBidi" w:hAnsiTheme="majorBidi" w:cstheme="majorBidi"/>
        </w:rPr>
      </w:pPr>
      <w:r w:rsidRPr="00D33E87">
        <w:rPr>
          <w:rFonts w:asciiTheme="majorBidi" w:hAnsiTheme="majorBidi" w:cstheme="majorBidi"/>
        </w:rPr>
        <w:t xml:space="preserve">Kredit yang diberikan oleh suatu lembaga kredit merupakan pemberian kepercayaan. Berdasarkan hal tersebut di atas, maka unsur-unsur kredit adalah: </w:t>
      </w:r>
    </w:p>
    <w:p w14:paraId="7B3221C0" w14:textId="77777777" w:rsidR="00530F34" w:rsidRPr="00530F34" w:rsidRDefault="00530F34" w:rsidP="00530F34">
      <w:pPr>
        <w:pStyle w:val="ListParagraph"/>
        <w:numPr>
          <w:ilvl w:val="0"/>
          <w:numId w:val="14"/>
        </w:numPr>
        <w:spacing w:after="0" w:line="240" w:lineRule="auto"/>
        <w:ind w:left="567" w:hanging="283"/>
        <w:jc w:val="both"/>
        <w:rPr>
          <w:rFonts w:asciiTheme="majorBidi" w:hAnsiTheme="majorBidi" w:cstheme="majorBidi"/>
          <w:lang w:val="id-ID"/>
        </w:rPr>
      </w:pPr>
      <w:r w:rsidRPr="00530F34">
        <w:rPr>
          <w:rFonts w:asciiTheme="majorBidi" w:hAnsiTheme="majorBidi" w:cstheme="majorBidi"/>
          <w:lang w:val="id-ID"/>
        </w:rPr>
        <w:t xml:space="preserve">Kepercayaan, yaitu keyakinan dari si pemberi kredit bahwa prestasi yang diberikannya baik dalam bentuk uang, barang, atau jasa akan benar-benar diterimanya kembali dalam jangka waktu tertentu di masa yang akan datang. </w:t>
      </w:r>
    </w:p>
    <w:p w14:paraId="4D45B2C4" w14:textId="77777777" w:rsidR="00530F34" w:rsidRPr="00D33E87" w:rsidRDefault="00530F34" w:rsidP="00530F34">
      <w:pPr>
        <w:pStyle w:val="ListParagraph"/>
        <w:numPr>
          <w:ilvl w:val="0"/>
          <w:numId w:val="14"/>
        </w:numPr>
        <w:spacing w:after="0" w:line="240" w:lineRule="auto"/>
        <w:ind w:left="567" w:hanging="283"/>
        <w:jc w:val="both"/>
        <w:rPr>
          <w:rFonts w:asciiTheme="majorBidi" w:hAnsiTheme="majorBidi" w:cstheme="majorBidi"/>
        </w:rPr>
      </w:pPr>
      <w:r w:rsidRPr="00D33E87">
        <w:rPr>
          <w:rFonts w:asciiTheme="majorBidi" w:hAnsiTheme="majorBidi" w:cstheme="majorBidi"/>
        </w:rPr>
        <w:t xml:space="preserve">Waktu, yaitu masa yang memisahkan antara pemberian prestasi dengan kontra prestasi yang akan datang. Dalam unsur waktu ini, terkandung pengertian nilai argo dari uang yaitu uang yang ada sekarang lebih tinggi dari nilai uang yang akan diterima pada masa yang akan datang. </w:t>
      </w:r>
    </w:p>
    <w:p w14:paraId="05E7F853" w14:textId="77777777" w:rsidR="00530F34" w:rsidRPr="00D33E87" w:rsidRDefault="00530F34" w:rsidP="00530F34">
      <w:pPr>
        <w:pStyle w:val="ListParagraph"/>
        <w:numPr>
          <w:ilvl w:val="0"/>
          <w:numId w:val="14"/>
        </w:numPr>
        <w:spacing w:after="0" w:line="240" w:lineRule="auto"/>
        <w:ind w:left="567" w:hanging="283"/>
        <w:jc w:val="both"/>
        <w:rPr>
          <w:rFonts w:asciiTheme="majorBidi" w:hAnsiTheme="majorBidi" w:cstheme="majorBidi"/>
        </w:rPr>
      </w:pPr>
      <w:r w:rsidRPr="00D33E87">
        <w:rPr>
          <w:rFonts w:asciiTheme="majorBidi" w:hAnsiTheme="majorBidi" w:cstheme="majorBidi"/>
          <w:i/>
          <w:iCs/>
        </w:rPr>
        <w:t>Degree of Risk</w:t>
      </w:r>
      <w:r w:rsidRPr="00D33E87">
        <w:rPr>
          <w:rFonts w:asciiTheme="majorBidi" w:hAnsiTheme="majorBidi" w:cstheme="majorBidi"/>
        </w:rPr>
        <w:t>, yaitu suatu tingkat risiko yang akan dihadapi sebagai akibat dari adanya jangka waktu yang memisahkan antara pemberian prestasi dengan kontra</w:t>
      </w:r>
      <w:r w:rsidRPr="00D33E87">
        <w:rPr>
          <w:rFonts w:asciiTheme="majorBidi" w:hAnsiTheme="majorBidi" w:cstheme="majorBidi"/>
          <w:lang w:val="id-ID"/>
        </w:rPr>
        <w:t>k</w:t>
      </w:r>
      <w:r w:rsidRPr="00D33E87">
        <w:rPr>
          <w:rFonts w:asciiTheme="majorBidi" w:hAnsiTheme="majorBidi" w:cstheme="majorBidi"/>
        </w:rPr>
        <w:t xml:space="preserve"> prestasi yang akan diterima kemudian hari. </w:t>
      </w:r>
    </w:p>
    <w:p w14:paraId="2F2E49F1" w14:textId="77777777" w:rsidR="00530F34" w:rsidRPr="00D33E87" w:rsidRDefault="00530F34" w:rsidP="00530F34">
      <w:pPr>
        <w:pStyle w:val="ListParagraph"/>
        <w:numPr>
          <w:ilvl w:val="0"/>
          <w:numId w:val="14"/>
        </w:numPr>
        <w:spacing w:after="0" w:line="240" w:lineRule="auto"/>
        <w:ind w:left="567" w:hanging="283"/>
        <w:jc w:val="both"/>
        <w:rPr>
          <w:rFonts w:asciiTheme="majorBidi" w:hAnsiTheme="majorBidi" w:cstheme="majorBidi"/>
        </w:rPr>
      </w:pPr>
      <w:r w:rsidRPr="00D33E87">
        <w:rPr>
          <w:rFonts w:asciiTheme="majorBidi" w:hAnsiTheme="majorBidi" w:cstheme="majorBidi"/>
        </w:rPr>
        <w:t>Prestasi, yaitu objek kredit yang tidak saja diberikan dalam bentuk uang, tetapi juga dalam bentuk barang atau jasa.</w:t>
      </w:r>
      <w:r w:rsidRPr="00D33E87">
        <w:rPr>
          <w:rStyle w:val="FootnoteReference"/>
          <w:rFonts w:asciiTheme="majorBidi" w:hAnsiTheme="majorBidi" w:cstheme="majorBidi"/>
        </w:rPr>
        <w:footnoteReference w:id="44"/>
      </w:r>
      <w:r w:rsidRPr="00D33E87">
        <w:rPr>
          <w:rFonts w:asciiTheme="majorBidi" w:hAnsiTheme="majorBidi" w:cstheme="majorBidi"/>
        </w:rPr>
        <w:t xml:space="preserve"> </w:t>
      </w:r>
    </w:p>
    <w:p w14:paraId="1DD76876" w14:textId="77777777" w:rsidR="00530F34" w:rsidRPr="00D33E87" w:rsidRDefault="00530F34" w:rsidP="00530F34">
      <w:pPr>
        <w:spacing w:after="0" w:line="240" w:lineRule="auto"/>
        <w:ind w:left="142" w:firstLine="567"/>
        <w:jc w:val="both"/>
        <w:rPr>
          <w:rFonts w:asciiTheme="majorBidi" w:hAnsiTheme="majorBidi" w:cstheme="majorBidi"/>
        </w:rPr>
      </w:pPr>
      <w:r w:rsidRPr="00D33E87">
        <w:rPr>
          <w:rFonts w:asciiTheme="majorBidi" w:hAnsiTheme="majorBidi" w:cstheme="majorBidi"/>
        </w:rPr>
        <w:t>Hal berbeda disampaikan oleh Martono</w:t>
      </w:r>
      <w:r w:rsidRPr="00D33E87">
        <w:rPr>
          <w:rStyle w:val="FootnoteReference"/>
          <w:rFonts w:asciiTheme="majorBidi" w:hAnsiTheme="majorBidi" w:cstheme="majorBidi"/>
        </w:rPr>
        <w:footnoteReference w:id="45"/>
      </w:r>
      <w:r w:rsidRPr="00D33E87">
        <w:rPr>
          <w:rFonts w:asciiTheme="majorBidi" w:hAnsiTheme="majorBidi" w:cstheme="majorBidi"/>
        </w:rPr>
        <w:t xml:space="preserve"> bahwa unsur-unsur kredit adalah: </w:t>
      </w:r>
    </w:p>
    <w:p w14:paraId="6BCF3C66" w14:textId="77777777" w:rsidR="00530F34" w:rsidRPr="00D33E87" w:rsidRDefault="00530F34" w:rsidP="00530F34">
      <w:pPr>
        <w:pStyle w:val="ListParagraph"/>
        <w:numPr>
          <w:ilvl w:val="3"/>
          <w:numId w:val="27"/>
        </w:numPr>
        <w:spacing w:after="0" w:line="240" w:lineRule="auto"/>
        <w:ind w:left="567" w:hanging="218"/>
        <w:jc w:val="both"/>
        <w:rPr>
          <w:rFonts w:asciiTheme="majorBidi" w:hAnsiTheme="majorBidi" w:cstheme="majorBidi"/>
        </w:rPr>
      </w:pPr>
      <w:r w:rsidRPr="00D33E87">
        <w:rPr>
          <w:rFonts w:asciiTheme="majorBidi" w:hAnsiTheme="majorBidi" w:cstheme="majorBidi"/>
        </w:rPr>
        <w:t>Kepercayaan merupakan suatu keyakinan pemberi kredit (bank) bahwa kredit yang diberikan berupa uang atau jasa akan benar</w:t>
      </w:r>
      <w:r w:rsidRPr="00D33E87">
        <w:rPr>
          <w:rFonts w:asciiTheme="majorBidi" w:hAnsiTheme="majorBidi" w:cstheme="majorBidi"/>
          <w:lang w:val="id-ID"/>
        </w:rPr>
        <w:t>-</w:t>
      </w:r>
      <w:r w:rsidRPr="00D33E87">
        <w:rPr>
          <w:rFonts w:asciiTheme="majorBidi" w:hAnsiTheme="majorBidi" w:cstheme="majorBidi"/>
        </w:rPr>
        <w:t xml:space="preserve">benar diterima kembali di masa tertentu di masa mendatang. </w:t>
      </w:r>
    </w:p>
    <w:p w14:paraId="084D047A" w14:textId="77777777" w:rsidR="00530F34" w:rsidRPr="00D33E87" w:rsidRDefault="00530F34" w:rsidP="00530F34">
      <w:pPr>
        <w:pStyle w:val="ListParagraph"/>
        <w:numPr>
          <w:ilvl w:val="3"/>
          <w:numId w:val="27"/>
        </w:numPr>
        <w:spacing w:after="0" w:line="240" w:lineRule="auto"/>
        <w:ind w:left="567" w:hanging="218"/>
        <w:jc w:val="both"/>
        <w:rPr>
          <w:rFonts w:asciiTheme="majorBidi" w:hAnsiTheme="majorBidi" w:cstheme="majorBidi"/>
        </w:rPr>
      </w:pPr>
      <w:r w:rsidRPr="00D33E87">
        <w:rPr>
          <w:rFonts w:asciiTheme="majorBidi" w:hAnsiTheme="majorBidi" w:cstheme="majorBidi"/>
        </w:rPr>
        <w:t>Kesepakatan dituangkan dalam suatu perjanjian di mana masing</w:t>
      </w:r>
      <w:r w:rsidRPr="00D33E87">
        <w:rPr>
          <w:rFonts w:asciiTheme="majorBidi" w:hAnsiTheme="majorBidi" w:cstheme="majorBidi"/>
          <w:lang w:val="id-ID"/>
        </w:rPr>
        <w:t>-</w:t>
      </w:r>
      <w:r w:rsidRPr="00D33E87">
        <w:rPr>
          <w:rFonts w:asciiTheme="majorBidi" w:hAnsiTheme="majorBidi" w:cstheme="majorBidi"/>
        </w:rPr>
        <w:t xml:space="preserve">masing pihak menandatangani hak dan kewajiban masing-masing. </w:t>
      </w:r>
    </w:p>
    <w:p w14:paraId="0DB173B2" w14:textId="77777777" w:rsidR="00530F34" w:rsidRPr="00D33E87" w:rsidRDefault="00530F34" w:rsidP="00530F34">
      <w:pPr>
        <w:pStyle w:val="ListParagraph"/>
        <w:numPr>
          <w:ilvl w:val="3"/>
          <w:numId w:val="27"/>
        </w:numPr>
        <w:spacing w:after="0" w:line="240" w:lineRule="auto"/>
        <w:ind w:left="567" w:hanging="218"/>
        <w:jc w:val="both"/>
        <w:rPr>
          <w:rFonts w:asciiTheme="majorBidi" w:hAnsiTheme="majorBidi" w:cstheme="majorBidi"/>
        </w:rPr>
      </w:pPr>
      <w:r w:rsidRPr="00D33E87">
        <w:rPr>
          <w:rFonts w:asciiTheme="majorBidi" w:hAnsiTheme="majorBidi" w:cstheme="majorBidi"/>
        </w:rPr>
        <w:t xml:space="preserve">Jangka waktu </w:t>
      </w:r>
      <w:r w:rsidRPr="00D33E87">
        <w:rPr>
          <w:rFonts w:asciiTheme="majorBidi" w:hAnsiTheme="majorBidi" w:cstheme="majorBidi"/>
          <w:lang w:val="id-ID"/>
        </w:rPr>
        <w:t>s</w:t>
      </w:r>
      <w:r w:rsidRPr="00D33E87">
        <w:rPr>
          <w:rFonts w:asciiTheme="majorBidi" w:hAnsiTheme="majorBidi" w:cstheme="majorBidi"/>
        </w:rPr>
        <w:t xml:space="preserve">etiap kredit yang diberikan pasti memiliki jangka waktu tertentu yang mencakup masa pengembalian kredit yang disepakati. </w:t>
      </w:r>
    </w:p>
    <w:p w14:paraId="6BB0300E" w14:textId="77777777" w:rsidR="00530F34" w:rsidRPr="00D33E87" w:rsidRDefault="00530F34" w:rsidP="00530F34">
      <w:pPr>
        <w:pStyle w:val="ListParagraph"/>
        <w:numPr>
          <w:ilvl w:val="3"/>
          <w:numId w:val="27"/>
        </w:numPr>
        <w:spacing w:after="0" w:line="240" w:lineRule="auto"/>
        <w:ind w:left="567" w:hanging="218"/>
        <w:jc w:val="both"/>
        <w:rPr>
          <w:rFonts w:asciiTheme="majorBidi" w:hAnsiTheme="majorBidi" w:cstheme="majorBidi"/>
        </w:rPr>
      </w:pPr>
      <w:r w:rsidRPr="00D33E87">
        <w:rPr>
          <w:rFonts w:asciiTheme="majorBidi" w:hAnsiTheme="majorBidi" w:cstheme="majorBidi"/>
        </w:rPr>
        <w:t xml:space="preserve">Risiko </w:t>
      </w:r>
      <w:r w:rsidRPr="00D33E87">
        <w:rPr>
          <w:rFonts w:asciiTheme="majorBidi" w:hAnsiTheme="majorBidi" w:cstheme="majorBidi"/>
          <w:lang w:val="id-ID"/>
        </w:rPr>
        <w:t>f</w:t>
      </w:r>
      <w:r w:rsidRPr="00D33E87">
        <w:rPr>
          <w:rFonts w:asciiTheme="majorBidi" w:hAnsiTheme="majorBidi" w:cstheme="majorBidi"/>
        </w:rPr>
        <w:t xml:space="preserve">aktor risiko dapat disebabkan oleh dua hal : </w:t>
      </w:r>
    </w:p>
    <w:p w14:paraId="6130725C" w14:textId="77777777" w:rsidR="00530F34" w:rsidRPr="00D33E87" w:rsidRDefault="00530F34" w:rsidP="00530F34">
      <w:pPr>
        <w:pStyle w:val="ListParagraph"/>
        <w:numPr>
          <w:ilvl w:val="0"/>
          <w:numId w:val="28"/>
        </w:numPr>
        <w:spacing w:after="0" w:line="240" w:lineRule="auto"/>
        <w:ind w:left="851" w:hanging="218"/>
        <w:jc w:val="both"/>
        <w:rPr>
          <w:rFonts w:asciiTheme="majorBidi" w:hAnsiTheme="majorBidi" w:cstheme="majorBidi"/>
          <w:lang w:val="id-ID"/>
        </w:rPr>
      </w:pPr>
      <w:r w:rsidRPr="00D33E87">
        <w:rPr>
          <w:rFonts w:asciiTheme="majorBidi" w:hAnsiTheme="majorBidi" w:cstheme="majorBidi"/>
        </w:rPr>
        <w:t xml:space="preserve">Faktor kerugian yang diakibatkan adanya unsur kesengajaan nasabah untuk tidak membayar kreditnya padahal mampu. </w:t>
      </w:r>
    </w:p>
    <w:p w14:paraId="1AA01535" w14:textId="77777777" w:rsidR="00530F34" w:rsidRPr="00D33E87" w:rsidRDefault="00530F34" w:rsidP="00530F34">
      <w:pPr>
        <w:pStyle w:val="ListParagraph"/>
        <w:numPr>
          <w:ilvl w:val="0"/>
          <w:numId w:val="28"/>
        </w:numPr>
        <w:spacing w:after="0" w:line="240" w:lineRule="auto"/>
        <w:ind w:left="851" w:hanging="218"/>
        <w:jc w:val="both"/>
        <w:rPr>
          <w:rFonts w:asciiTheme="majorBidi" w:hAnsiTheme="majorBidi" w:cstheme="majorBidi"/>
          <w:lang w:val="id-ID"/>
        </w:rPr>
      </w:pPr>
      <w:r w:rsidRPr="00D33E87">
        <w:rPr>
          <w:rFonts w:asciiTheme="majorBidi" w:hAnsiTheme="majorBidi" w:cstheme="majorBidi"/>
          <w:lang w:val="id-ID"/>
        </w:rPr>
        <w:t>Faktor kerugian yang ditimbulkan oleh unsur ketidaksengajaan nasabah sehingga mereka tidak mampu membayar kreditnya, misalnya akibat terjadi musibah bencana alam.</w:t>
      </w:r>
    </w:p>
    <w:p w14:paraId="0A5A474F" w14:textId="77777777" w:rsidR="00530F34" w:rsidRPr="00D33E87" w:rsidRDefault="00530F34" w:rsidP="00530F34">
      <w:pPr>
        <w:spacing w:after="0" w:line="240" w:lineRule="auto"/>
        <w:ind w:left="142" w:firstLine="567"/>
        <w:jc w:val="both"/>
        <w:rPr>
          <w:rFonts w:asciiTheme="majorBidi" w:hAnsiTheme="majorBidi" w:cstheme="majorBidi"/>
        </w:rPr>
      </w:pPr>
      <w:r w:rsidRPr="00D33E87">
        <w:rPr>
          <w:rFonts w:asciiTheme="majorBidi" w:hAnsiTheme="majorBidi" w:cstheme="majorBidi"/>
        </w:rPr>
        <w:t>Pemberian suatu fasilitas kredit secara umum mempunyai beberapa tujuan tertentu. Sedangkan tujuan utama pemberian suatu kredit</w:t>
      </w:r>
      <w:r w:rsidRPr="00D33E87">
        <w:rPr>
          <w:rStyle w:val="FootnoteReference"/>
          <w:rFonts w:asciiTheme="majorBidi" w:hAnsiTheme="majorBidi" w:cstheme="majorBidi"/>
        </w:rPr>
        <w:footnoteReference w:id="46"/>
      </w:r>
      <w:r w:rsidRPr="00D33E87">
        <w:rPr>
          <w:rFonts w:asciiTheme="majorBidi" w:hAnsiTheme="majorBidi" w:cstheme="majorBidi"/>
        </w:rPr>
        <w:t xml:space="preserve"> adalah: </w:t>
      </w:r>
    </w:p>
    <w:p w14:paraId="446E45E4" w14:textId="77777777" w:rsidR="00530F34" w:rsidRPr="00D33E87" w:rsidRDefault="00530F34" w:rsidP="00530F34">
      <w:pPr>
        <w:pStyle w:val="ListParagraph"/>
        <w:numPr>
          <w:ilvl w:val="2"/>
          <w:numId w:val="30"/>
        </w:numPr>
        <w:spacing w:after="0" w:line="240" w:lineRule="auto"/>
        <w:ind w:left="567"/>
        <w:jc w:val="both"/>
        <w:rPr>
          <w:rFonts w:asciiTheme="majorBidi" w:hAnsiTheme="majorBidi" w:cstheme="majorBidi"/>
        </w:rPr>
      </w:pPr>
      <w:r w:rsidRPr="00D33E87">
        <w:rPr>
          <w:rFonts w:asciiTheme="majorBidi" w:hAnsiTheme="majorBidi" w:cstheme="majorBidi"/>
        </w:rPr>
        <w:t xml:space="preserve">Mencari </w:t>
      </w:r>
      <w:r w:rsidRPr="00D33E87">
        <w:rPr>
          <w:rFonts w:asciiTheme="majorBidi" w:hAnsiTheme="majorBidi" w:cstheme="majorBidi"/>
          <w:lang w:val="id-ID"/>
        </w:rPr>
        <w:t>k</w:t>
      </w:r>
      <w:r w:rsidRPr="00D33E87">
        <w:rPr>
          <w:rFonts w:asciiTheme="majorBidi" w:hAnsiTheme="majorBidi" w:cstheme="majorBidi"/>
        </w:rPr>
        <w:t xml:space="preserve">euntungan </w:t>
      </w:r>
      <w:r w:rsidRPr="00D33E87">
        <w:rPr>
          <w:rFonts w:asciiTheme="majorBidi" w:hAnsiTheme="majorBidi" w:cstheme="majorBidi"/>
          <w:lang w:val="id-ID"/>
        </w:rPr>
        <w:t>b</w:t>
      </w:r>
      <w:r w:rsidRPr="00D33E87">
        <w:rPr>
          <w:rFonts w:asciiTheme="majorBidi" w:hAnsiTheme="majorBidi" w:cstheme="majorBidi"/>
        </w:rPr>
        <w:t xml:space="preserve">ertujuan untuk memperoleh hasil dari pemberian kredit tersebut. Hasil tersebut terutama dalam bentuk bunga yang diterima oleh </w:t>
      </w:r>
      <w:r w:rsidRPr="00D33E87">
        <w:rPr>
          <w:rFonts w:asciiTheme="majorBidi" w:hAnsiTheme="majorBidi" w:cstheme="majorBidi"/>
        </w:rPr>
        <w:lastRenderedPageBreak/>
        <w:t>bank sebagai balas jasa dan biaya administrasi kredit yang dibebankan kepada nasabah.</w:t>
      </w:r>
    </w:p>
    <w:p w14:paraId="557C0B67" w14:textId="77777777" w:rsidR="00530F34" w:rsidRPr="00D33E87" w:rsidRDefault="00530F34" w:rsidP="00530F34">
      <w:pPr>
        <w:pStyle w:val="ListParagraph"/>
        <w:numPr>
          <w:ilvl w:val="2"/>
          <w:numId w:val="30"/>
        </w:numPr>
        <w:spacing w:after="0" w:line="240" w:lineRule="auto"/>
        <w:ind w:left="567"/>
        <w:jc w:val="both"/>
        <w:rPr>
          <w:rFonts w:asciiTheme="majorBidi" w:hAnsiTheme="majorBidi" w:cstheme="majorBidi"/>
        </w:rPr>
      </w:pPr>
      <w:r w:rsidRPr="00D33E87">
        <w:rPr>
          <w:rFonts w:asciiTheme="majorBidi" w:hAnsiTheme="majorBidi" w:cstheme="majorBidi"/>
        </w:rPr>
        <w:t xml:space="preserve">Membantu </w:t>
      </w:r>
      <w:r w:rsidRPr="00D33E87">
        <w:rPr>
          <w:rFonts w:asciiTheme="majorBidi" w:hAnsiTheme="majorBidi" w:cstheme="majorBidi"/>
          <w:lang w:val="id-ID"/>
        </w:rPr>
        <w:t>u</w:t>
      </w:r>
      <w:r w:rsidRPr="00D33E87">
        <w:rPr>
          <w:rFonts w:asciiTheme="majorBidi" w:hAnsiTheme="majorBidi" w:cstheme="majorBidi"/>
        </w:rPr>
        <w:t xml:space="preserve">saha </w:t>
      </w:r>
      <w:r w:rsidRPr="00D33E87">
        <w:rPr>
          <w:rFonts w:asciiTheme="majorBidi" w:hAnsiTheme="majorBidi" w:cstheme="majorBidi"/>
          <w:lang w:val="id-ID"/>
        </w:rPr>
        <w:t>n</w:t>
      </w:r>
      <w:r w:rsidRPr="00D33E87">
        <w:rPr>
          <w:rFonts w:asciiTheme="majorBidi" w:hAnsiTheme="majorBidi" w:cstheme="majorBidi"/>
        </w:rPr>
        <w:t xml:space="preserve">asabah </w:t>
      </w:r>
      <w:r w:rsidRPr="00D33E87">
        <w:rPr>
          <w:rFonts w:asciiTheme="majorBidi" w:hAnsiTheme="majorBidi" w:cstheme="majorBidi"/>
          <w:lang w:val="id-ID"/>
        </w:rPr>
        <w:t>t</w:t>
      </w:r>
      <w:r w:rsidRPr="00D33E87">
        <w:rPr>
          <w:rFonts w:asciiTheme="majorBidi" w:hAnsiTheme="majorBidi" w:cstheme="majorBidi"/>
        </w:rPr>
        <w:t>ujuan adalah untuk membantu usaha nasabah yang memerlukan dana, baik dana investasi maupun dana untuk modal kerja. Dengan dana tersebut, pihak debitur akan dapat mempertimbangkan dan memperluas usahanya.</w:t>
      </w:r>
    </w:p>
    <w:p w14:paraId="12CE4483" w14:textId="77777777" w:rsidR="00530F34" w:rsidRPr="00D33E87" w:rsidRDefault="00530F34" w:rsidP="00530F34">
      <w:pPr>
        <w:pStyle w:val="ListParagraph"/>
        <w:numPr>
          <w:ilvl w:val="2"/>
          <w:numId w:val="30"/>
        </w:numPr>
        <w:spacing w:after="0" w:line="240" w:lineRule="auto"/>
        <w:ind w:left="567"/>
        <w:jc w:val="both"/>
        <w:rPr>
          <w:rFonts w:asciiTheme="majorBidi" w:hAnsiTheme="majorBidi" w:cstheme="majorBidi"/>
        </w:rPr>
      </w:pPr>
      <w:r w:rsidRPr="00D33E87">
        <w:rPr>
          <w:rFonts w:asciiTheme="majorBidi" w:hAnsiTheme="majorBidi" w:cstheme="majorBidi"/>
        </w:rPr>
        <w:t xml:space="preserve">Membantu </w:t>
      </w:r>
      <w:r w:rsidRPr="00D33E87">
        <w:rPr>
          <w:rFonts w:asciiTheme="majorBidi" w:hAnsiTheme="majorBidi" w:cstheme="majorBidi"/>
          <w:lang w:val="id-ID"/>
        </w:rPr>
        <w:t>p</w:t>
      </w:r>
      <w:r w:rsidRPr="00D33E87">
        <w:rPr>
          <w:rFonts w:asciiTheme="majorBidi" w:hAnsiTheme="majorBidi" w:cstheme="majorBidi"/>
        </w:rPr>
        <w:t xml:space="preserve">emerintah </w:t>
      </w:r>
      <w:r w:rsidRPr="00D33E87">
        <w:rPr>
          <w:rFonts w:asciiTheme="majorBidi" w:hAnsiTheme="majorBidi" w:cstheme="majorBidi"/>
          <w:lang w:val="id-ID"/>
        </w:rPr>
        <w:t>b</w:t>
      </w:r>
      <w:r w:rsidRPr="00D33E87">
        <w:rPr>
          <w:rFonts w:asciiTheme="majorBidi" w:hAnsiTheme="majorBidi" w:cstheme="majorBidi"/>
        </w:rPr>
        <w:t xml:space="preserve">agi pemerintah semakin banyak kredit yang disalurkan oleh pihak perbankan, maka semakin baik, mengingat semakin banyak kredit berarti adanya peningkatan pembangunan di berbagai sektor. </w:t>
      </w:r>
    </w:p>
    <w:p w14:paraId="0E27241E" w14:textId="77777777" w:rsidR="00530F34" w:rsidRPr="00D33E87" w:rsidRDefault="00530F34" w:rsidP="00530F34">
      <w:pPr>
        <w:spacing w:after="0" w:line="240" w:lineRule="auto"/>
        <w:ind w:left="142" w:firstLine="567"/>
        <w:jc w:val="both"/>
        <w:rPr>
          <w:rFonts w:asciiTheme="majorBidi" w:hAnsiTheme="majorBidi" w:cstheme="majorBidi"/>
        </w:rPr>
      </w:pPr>
      <w:r w:rsidRPr="00D33E87">
        <w:rPr>
          <w:rFonts w:asciiTheme="majorBidi" w:hAnsiTheme="majorBidi" w:cstheme="majorBidi"/>
        </w:rPr>
        <w:t>Fungsi kredit menurut Kasmir</w:t>
      </w:r>
      <w:r w:rsidRPr="00D33E87">
        <w:rPr>
          <w:rStyle w:val="FootnoteReference"/>
          <w:rFonts w:asciiTheme="majorBidi" w:hAnsiTheme="majorBidi" w:cstheme="majorBidi"/>
        </w:rPr>
        <w:footnoteReference w:id="47"/>
      </w:r>
      <w:r w:rsidRPr="00D33E87">
        <w:rPr>
          <w:rFonts w:asciiTheme="majorBidi" w:hAnsiTheme="majorBidi" w:cstheme="majorBidi"/>
        </w:rPr>
        <w:t xml:space="preserve"> antara lain adalah sebagai berikut: </w:t>
      </w:r>
    </w:p>
    <w:p w14:paraId="0EA1542A" w14:textId="77777777" w:rsidR="00530F34" w:rsidRPr="00D33E87" w:rsidRDefault="00530F34" w:rsidP="00530F34">
      <w:pPr>
        <w:pStyle w:val="ListParagraph"/>
        <w:numPr>
          <w:ilvl w:val="0"/>
          <w:numId w:val="31"/>
        </w:numPr>
        <w:spacing w:after="0" w:line="240" w:lineRule="auto"/>
        <w:ind w:left="567" w:hanging="283"/>
        <w:jc w:val="both"/>
        <w:rPr>
          <w:rFonts w:asciiTheme="majorBidi" w:hAnsiTheme="majorBidi" w:cstheme="majorBidi"/>
        </w:rPr>
      </w:pPr>
      <w:r w:rsidRPr="00D33E87">
        <w:rPr>
          <w:rFonts w:asciiTheme="majorBidi" w:hAnsiTheme="majorBidi" w:cstheme="majorBidi"/>
        </w:rPr>
        <w:t xml:space="preserve">Untuk </w:t>
      </w:r>
      <w:r w:rsidRPr="00D33E87">
        <w:rPr>
          <w:rFonts w:asciiTheme="majorBidi" w:hAnsiTheme="majorBidi" w:cstheme="majorBidi"/>
          <w:lang w:val="id-ID"/>
        </w:rPr>
        <w:t>m</w:t>
      </w:r>
      <w:r w:rsidRPr="00D33E87">
        <w:rPr>
          <w:rFonts w:asciiTheme="majorBidi" w:hAnsiTheme="majorBidi" w:cstheme="majorBidi"/>
        </w:rPr>
        <w:t xml:space="preserve">eningkatkan </w:t>
      </w:r>
      <w:r w:rsidRPr="00D33E87">
        <w:rPr>
          <w:rFonts w:asciiTheme="majorBidi" w:hAnsiTheme="majorBidi" w:cstheme="majorBidi"/>
          <w:lang w:val="id-ID"/>
        </w:rPr>
        <w:t>d</w:t>
      </w:r>
      <w:r w:rsidRPr="00D33E87">
        <w:rPr>
          <w:rFonts w:asciiTheme="majorBidi" w:hAnsiTheme="majorBidi" w:cstheme="majorBidi"/>
        </w:rPr>
        <w:t xml:space="preserve">aya </w:t>
      </w:r>
      <w:r w:rsidRPr="00D33E87">
        <w:rPr>
          <w:rFonts w:asciiTheme="majorBidi" w:hAnsiTheme="majorBidi" w:cstheme="majorBidi"/>
          <w:lang w:val="id-ID"/>
        </w:rPr>
        <w:t>g</w:t>
      </w:r>
      <w:r w:rsidRPr="00D33E87">
        <w:rPr>
          <w:rFonts w:asciiTheme="majorBidi" w:hAnsiTheme="majorBidi" w:cstheme="majorBidi"/>
        </w:rPr>
        <w:t xml:space="preserve">una </w:t>
      </w:r>
      <w:r w:rsidRPr="00D33E87">
        <w:rPr>
          <w:rFonts w:asciiTheme="majorBidi" w:hAnsiTheme="majorBidi" w:cstheme="majorBidi"/>
          <w:lang w:val="id-ID"/>
        </w:rPr>
        <w:t>u</w:t>
      </w:r>
      <w:r w:rsidRPr="00D33E87">
        <w:rPr>
          <w:rFonts w:asciiTheme="majorBidi" w:hAnsiTheme="majorBidi" w:cstheme="majorBidi"/>
        </w:rPr>
        <w:t xml:space="preserve">ang </w:t>
      </w:r>
      <w:r w:rsidRPr="00D33E87">
        <w:rPr>
          <w:rFonts w:asciiTheme="majorBidi" w:hAnsiTheme="majorBidi" w:cstheme="majorBidi"/>
          <w:lang w:val="id-ID"/>
        </w:rPr>
        <w:t>d</w:t>
      </w:r>
      <w:r w:rsidRPr="00D33E87">
        <w:rPr>
          <w:rFonts w:asciiTheme="majorBidi" w:hAnsiTheme="majorBidi" w:cstheme="majorBidi"/>
        </w:rPr>
        <w:t xml:space="preserve">engan adanya kredit dapat meningkatkan daya guna uang maksudnya jika uang hanya disimpan saja tidak akan menghasilkan sesuatu yang berguna. Dengan diberikannya kredit uang tersebut menjadi berguna untuk menghasilkan barang atau jasa oleh si penerima kredit. </w:t>
      </w:r>
    </w:p>
    <w:p w14:paraId="5E268AC0" w14:textId="77777777" w:rsidR="00530F34" w:rsidRPr="00D33E87" w:rsidRDefault="00530F34" w:rsidP="00530F34">
      <w:pPr>
        <w:pStyle w:val="ListParagraph"/>
        <w:numPr>
          <w:ilvl w:val="0"/>
          <w:numId w:val="31"/>
        </w:numPr>
        <w:spacing w:after="0" w:line="240" w:lineRule="auto"/>
        <w:ind w:left="567" w:hanging="283"/>
        <w:jc w:val="both"/>
        <w:rPr>
          <w:rFonts w:asciiTheme="majorBidi" w:hAnsiTheme="majorBidi" w:cstheme="majorBidi"/>
        </w:rPr>
      </w:pPr>
      <w:r w:rsidRPr="00D33E87">
        <w:rPr>
          <w:rFonts w:asciiTheme="majorBidi" w:hAnsiTheme="majorBidi" w:cstheme="majorBidi"/>
        </w:rPr>
        <w:t xml:space="preserve">Untuk </w:t>
      </w:r>
      <w:r w:rsidRPr="00D33E87">
        <w:rPr>
          <w:rFonts w:asciiTheme="majorBidi" w:hAnsiTheme="majorBidi" w:cstheme="majorBidi"/>
          <w:lang w:val="id-ID"/>
        </w:rPr>
        <w:t>m</w:t>
      </w:r>
      <w:r w:rsidRPr="00D33E87">
        <w:rPr>
          <w:rFonts w:asciiTheme="majorBidi" w:hAnsiTheme="majorBidi" w:cstheme="majorBidi"/>
        </w:rPr>
        <w:t xml:space="preserve">eningkatkan </w:t>
      </w:r>
      <w:r w:rsidRPr="00D33E87">
        <w:rPr>
          <w:rFonts w:asciiTheme="majorBidi" w:hAnsiTheme="majorBidi" w:cstheme="majorBidi"/>
          <w:lang w:val="id-ID"/>
        </w:rPr>
        <w:t>p</w:t>
      </w:r>
      <w:r w:rsidRPr="00D33E87">
        <w:rPr>
          <w:rFonts w:asciiTheme="majorBidi" w:hAnsiTheme="majorBidi" w:cstheme="majorBidi"/>
        </w:rPr>
        <w:t xml:space="preserve">eredaran dan </w:t>
      </w:r>
      <w:r w:rsidRPr="00D33E87">
        <w:rPr>
          <w:rFonts w:asciiTheme="majorBidi" w:hAnsiTheme="majorBidi" w:cstheme="majorBidi"/>
          <w:lang w:val="id-ID"/>
        </w:rPr>
        <w:t>l</w:t>
      </w:r>
      <w:r w:rsidRPr="00D33E87">
        <w:rPr>
          <w:rFonts w:asciiTheme="majorBidi" w:hAnsiTheme="majorBidi" w:cstheme="majorBidi"/>
        </w:rPr>
        <w:t xml:space="preserve">alu </w:t>
      </w:r>
      <w:r w:rsidRPr="00D33E87">
        <w:rPr>
          <w:rFonts w:asciiTheme="majorBidi" w:hAnsiTheme="majorBidi" w:cstheme="majorBidi"/>
          <w:lang w:val="id-ID"/>
        </w:rPr>
        <w:t>l</w:t>
      </w:r>
      <w:r w:rsidRPr="00D33E87">
        <w:rPr>
          <w:rFonts w:asciiTheme="majorBidi" w:hAnsiTheme="majorBidi" w:cstheme="majorBidi"/>
        </w:rPr>
        <w:t xml:space="preserve">intas </w:t>
      </w:r>
      <w:r w:rsidRPr="00D33E87">
        <w:rPr>
          <w:rFonts w:asciiTheme="majorBidi" w:hAnsiTheme="majorBidi" w:cstheme="majorBidi"/>
          <w:lang w:val="id-ID"/>
        </w:rPr>
        <w:t>u</w:t>
      </w:r>
      <w:r w:rsidRPr="00D33E87">
        <w:rPr>
          <w:rFonts w:asciiTheme="majorBidi" w:hAnsiTheme="majorBidi" w:cstheme="majorBidi"/>
        </w:rPr>
        <w:t xml:space="preserve">ang </w:t>
      </w:r>
      <w:r w:rsidRPr="00D33E87">
        <w:rPr>
          <w:rFonts w:asciiTheme="majorBidi" w:hAnsiTheme="majorBidi" w:cstheme="majorBidi"/>
          <w:lang w:val="id-ID"/>
        </w:rPr>
        <w:t>d</w:t>
      </w:r>
      <w:r w:rsidRPr="00D33E87">
        <w:rPr>
          <w:rFonts w:asciiTheme="majorBidi" w:hAnsiTheme="majorBidi" w:cstheme="majorBidi"/>
        </w:rPr>
        <w:t xml:space="preserve">alam hal ini uang yang diberikan atau disalurkan akan beredar dari satu wilayah ke wilayah lainnya sehingga, suatu daerah yang kekurangan uang dengan memperoleh kredit maka daerah tersebut akan memperoleh tambahan uang dari daerah lainnya. </w:t>
      </w:r>
    </w:p>
    <w:p w14:paraId="07A5CA22" w14:textId="77777777" w:rsidR="00530F34" w:rsidRPr="00D33E87" w:rsidRDefault="00530F34" w:rsidP="00530F34">
      <w:pPr>
        <w:pStyle w:val="ListParagraph"/>
        <w:numPr>
          <w:ilvl w:val="0"/>
          <w:numId w:val="31"/>
        </w:numPr>
        <w:spacing w:after="0" w:line="240" w:lineRule="auto"/>
        <w:ind w:left="567" w:hanging="283"/>
        <w:jc w:val="both"/>
        <w:rPr>
          <w:rFonts w:asciiTheme="majorBidi" w:hAnsiTheme="majorBidi" w:cstheme="majorBidi"/>
        </w:rPr>
      </w:pPr>
      <w:r w:rsidRPr="00D33E87">
        <w:rPr>
          <w:rFonts w:asciiTheme="majorBidi" w:hAnsiTheme="majorBidi" w:cstheme="majorBidi"/>
        </w:rPr>
        <w:t xml:space="preserve">Untuk </w:t>
      </w:r>
      <w:r w:rsidRPr="00D33E87">
        <w:rPr>
          <w:rFonts w:asciiTheme="majorBidi" w:hAnsiTheme="majorBidi" w:cstheme="majorBidi"/>
          <w:lang w:val="id-ID"/>
        </w:rPr>
        <w:t>m</w:t>
      </w:r>
      <w:r w:rsidRPr="00D33E87">
        <w:rPr>
          <w:rFonts w:asciiTheme="majorBidi" w:hAnsiTheme="majorBidi" w:cstheme="majorBidi"/>
        </w:rPr>
        <w:t xml:space="preserve">eningkatkan </w:t>
      </w:r>
      <w:r w:rsidRPr="00D33E87">
        <w:rPr>
          <w:rFonts w:asciiTheme="majorBidi" w:hAnsiTheme="majorBidi" w:cstheme="majorBidi"/>
          <w:lang w:val="id-ID"/>
        </w:rPr>
        <w:t>d</w:t>
      </w:r>
      <w:r w:rsidRPr="00D33E87">
        <w:rPr>
          <w:rFonts w:asciiTheme="majorBidi" w:hAnsiTheme="majorBidi" w:cstheme="majorBidi"/>
        </w:rPr>
        <w:t xml:space="preserve">aya </w:t>
      </w:r>
      <w:r w:rsidRPr="00D33E87">
        <w:rPr>
          <w:rFonts w:asciiTheme="majorBidi" w:hAnsiTheme="majorBidi" w:cstheme="majorBidi"/>
          <w:lang w:val="id-ID"/>
        </w:rPr>
        <w:t>g</w:t>
      </w:r>
      <w:r w:rsidRPr="00D33E87">
        <w:rPr>
          <w:rFonts w:asciiTheme="majorBidi" w:hAnsiTheme="majorBidi" w:cstheme="majorBidi"/>
        </w:rPr>
        <w:t xml:space="preserve">una </w:t>
      </w:r>
      <w:r w:rsidRPr="00D33E87">
        <w:rPr>
          <w:rFonts w:asciiTheme="majorBidi" w:hAnsiTheme="majorBidi" w:cstheme="majorBidi"/>
          <w:lang w:val="id-ID"/>
        </w:rPr>
        <w:t>b</w:t>
      </w:r>
      <w:r w:rsidRPr="00D33E87">
        <w:rPr>
          <w:rFonts w:asciiTheme="majorBidi" w:hAnsiTheme="majorBidi" w:cstheme="majorBidi"/>
        </w:rPr>
        <w:t xml:space="preserve">arang </w:t>
      </w:r>
      <w:r w:rsidRPr="00D33E87">
        <w:rPr>
          <w:rFonts w:asciiTheme="majorBidi" w:hAnsiTheme="majorBidi" w:cstheme="majorBidi"/>
          <w:lang w:val="id-ID"/>
        </w:rPr>
        <w:t>k</w:t>
      </w:r>
      <w:r w:rsidRPr="00D33E87">
        <w:rPr>
          <w:rFonts w:asciiTheme="majorBidi" w:hAnsiTheme="majorBidi" w:cstheme="majorBidi"/>
        </w:rPr>
        <w:t>redit yang diberikan oleh bank akan dapat digunakan oleh si debitur untuk mengolah barang yang tidak berguna menjadi berguna atau bermanfaat</w:t>
      </w:r>
    </w:p>
    <w:p w14:paraId="7E4840C8" w14:textId="77777777" w:rsidR="00530F34" w:rsidRPr="00D33E87" w:rsidRDefault="00530F34" w:rsidP="00530F34">
      <w:pPr>
        <w:pStyle w:val="ListParagraph"/>
        <w:numPr>
          <w:ilvl w:val="0"/>
          <w:numId w:val="31"/>
        </w:numPr>
        <w:spacing w:after="0" w:line="240" w:lineRule="auto"/>
        <w:ind w:left="567" w:hanging="283"/>
        <w:jc w:val="both"/>
        <w:rPr>
          <w:rFonts w:asciiTheme="majorBidi" w:hAnsiTheme="majorBidi" w:cstheme="majorBidi"/>
        </w:rPr>
      </w:pPr>
      <w:r w:rsidRPr="00D33E87">
        <w:rPr>
          <w:rFonts w:asciiTheme="majorBidi" w:hAnsiTheme="majorBidi" w:cstheme="majorBidi"/>
        </w:rPr>
        <w:t>Meni</w:t>
      </w:r>
      <w:r w:rsidRPr="00D33E87">
        <w:rPr>
          <w:rFonts w:asciiTheme="majorBidi" w:hAnsiTheme="majorBidi" w:cstheme="majorBidi"/>
          <w:lang w:val="id-ID"/>
        </w:rPr>
        <w:t>n</w:t>
      </w:r>
      <w:r w:rsidRPr="00D33E87">
        <w:rPr>
          <w:rFonts w:asciiTheme="majorBidi" w:hAnsiTheme="majorBidi" w:cstheme="majorBidi"/>
        </w:rPr>
        <w:t xml:space="preserve">gkatkan </w:t>
      </w:r>
      <w:r w:rsidRPr="00D33E87">
        <w:rPr>
          <w:rFonts w:asciiTheme="majorBidi" w:hAnsiTheme="majorBidi" w:cstheme="majorBidi"/>
          <w:lang w:val="id-ID"/>
        </w:rPr>
        <w:t>p</w:t>
      </w:r>
      <w:r w:rsidRPr="00D33E87">
        <w:rPr>
          <w:rFonts w:asciiTheme="majorBidi" w:hAnsiTheme="majorBidi" w:cstheme="majorBidi"/>
        </w:rPr>
        <w:t xml:space="preserve">eredaran </w:t>
      </w:r>
      <w:r w:rsidRPr="00D33E87">
        <w:rPr>
          <w:rFonts w:asciiTheme="majorBidi" w:hAnsiTheme="majorBidi" w:cstheme="majorBidi"/>
          <w:lang w:val="id-ID"/>
        </w:rPr>
        <w:t>b</w:t>
      </w:r>
      <w:r w:rsidRPr="00D33E87">
        <w:rPr>
          <w:rFonts w:asciiTheme="majorBidi" w:hAnsiTheme="majorBidi" w:cstheme="majorBidi"/>
        </w:rPr>
        <w:t xml:space="preserve">arang </w:t>
      </w:r>
      <w:r w:rsidRPr="00D33E87">
        <w:rPr>
          <w:rFonts w:asciiTheme="majorBidi" w:hAnsiTheme="majorBidi" w:cstheme="majorBidi"/>
          <w:lang w:val="id-ID"/>
        </w:rPr>
        <w:t>k</w:t>
      </w:r>
      <w:r w:rsidRPr="00D33E87">
        <w:rPr>
          <w:rFonts w:asciiTheme="majorBidi" w:hAnsiTheme="majorBidi" w:cstheme="majorBidi"/>
        </w:rPr>
        <w:t>redit dapat pula menambah atau memperlancar arus barang dari satu wilayah ke wilayah lainnya, sehingga jumlah barang yang beredar dari satu wilayah ke wilayah lainnya bertambah atau kredit dapat pula meningkatkan jumlah barang yang beredar.</w:t>
      </w:r>
    </w:p>
    <w:p w14:paraId="34EA2EF8" w14:textId="77777777" w:rsidR="00530F34" w:rsidRPr="00D33E87" w:rsidRDefault="00530F34" w:rsidP="00530F34">
      <w:pPr>
        <w:pStyle w:val="ListParagraph"/>
        <w:numPr>
          <w:ilvl w:val="0"/>
          <w:numId w:val="31"/>
        </w:numPr>
        <w:spacing w:after="0" w:line="240" w:lineRule="auto"/>
        <w:ind w:left="567" w:hanging="283"/>
        <w:jc w:val="both"/>
        <w:rPr>
          <w:rFonts w:asciiTheme="majorBidi" w:hAnsiTheme="majorBidi" w:cstheme="majorBidi"/>
        </w:rPr>
      </w:pPr>
      <w:r w:rsidRPr="00D33E87">
        <w:rPr>
          <w:rFonts w:asciiTheme="majorBidi" w:hAnsiTheme="majorBidi" w:cstheme="majorBidi"/>
        </w:rPr>
        <w:t xml:space="preserve">Sebagai </w:t>
      </w:r>
      <w:r w:rsidRPr="00D33E87">
        <w:rPr>
          <w:rFonts w:asciiTheme="majorBidi" w:hAnsiTheme="majorBidi" w:cstheme="majorBidi"/>
          <w:lang w:val="id-ID"/>
        </w:rPr>
        <w:t>a</w:t>
      </w:r>
      <w:r w:rsidRPr="00D33E87">
        <w:rPr>
          <w:rFonts w:asciiTheme="majorBidi" w:hAnsiTheme="majorBidi" w:cstheme="majorBidi"/>
        </w:rPr>
        <w:t xml:space="preserve">lat </w:t>
      </w:r>
      <w:r w:rsidRPr="00D33E87">
        <w:rPr>
          <w:rFonts w:asciiTheme="majorBidi" w:hAnsiTheme="majorBidi" w:cstheme="majorBidi"/>
          <w:lang w:val="id-ID"/>
        </w:rPr>
        <w:t>s</w:t>
      </w:r>
      <w:r w:rsidRPr="00D33E87">
        <w:rPr>
          <w:rFonts w:asciiTheme="majorBidi" w:hAnsiTheme="majorBidi" w:cstheme="majorBidi"/>
        </w:rPr>
        <w:t xml:space="preserve">tabilitas </w:t>
      </w:r>
      <w:r w:rsidRPr="00D33E87">
        <w:rPr>
          <w:rFonts w:asciiTheme="majorBidi" w:hAnsiTheme="majorBidi" w:cstheme="majorBidi"/>
          <w:lang w:val="id-ID"/>
        </w:rPr>
        <w:t>e</w:t>
      </w:r>
      <w:r w:rsidRPr="00D33E87">
        <w:rPr>
          <w:rFonts w:asciiTheme="majorBidi" w:hAnsiTheme="majorBidi" w:cstheme="majorBidi"/>
        </w:rPr>
        <w:t xml:space="preserve">konomi </w:t>
      </w:r>
      <w:r w:rsidRPr="00D33E87">
        <w:rPr>
          <w:rFonts w:asciiTheme="majorBidi" w:hAnsiTheme="majorBidi" w:cstheme="majorBidi"/>
          <w:lang w:val="id-ID"/>
        </w:rPr>
        <w:t>d</w:t>
      </w:r>
      <w:r w:rsidRPr="00D33E87">
        <w:rPr>
          <w:rFonts w:asciiTheme="majorBidi" w:hAnsiTheme="majorBidi" w:cstheme="majorBidi"/>
        </w:rPr>
        <w:t xml:space="preserve">engan memberikan kredit dapat dikatakan sebagai stabilitas ekonommi karena dengan adanya kredit yang diberikan akan menambah jumlah barang yang diperlukan oleh masyarakat. Kemudian dapat pula kredit membantu dalam mengekspor barang dari dalam negeri ke luar negeri sehingga meningkatkan devisa negara. </w:t>
      </w:r>
    </w:p>
    <w:p w14:paraId="1718B2BE" w14:textId="77777777" w:rsidR="00530F34" w:rsidRPr="00D33E87" w:rsidRDefault="00530F34" w:rsidP="00530F34">
      <w:pPr>
        <w:pStyle w:val="ListParagraph"/>
        <w:numPr>
          <w:ilvl w:val="0"/>
          <w:numId w:val="31"/>
        </w:numPr>
        <w:spacing w:after="0" w:line="240" w:lineRule="auto"/>
        <w:ind w:left="567" w:hanging="283"/>
        <w:jc w:val="both"/>
        <w:rPr>
          <w:rFonts w:asciiTheme="majorBidi" w:hAnsiTheme="majorBidi" w:cstheme="majorBidi"/>
        </w:rPr>
      </w:pPr>
      <w:r w:rsidRPr="00D33E87">
        <w:rPr>
          <w:rFonts w:asciiTheme="majorBidi" w:hAnsiTheme="majorBidi" w:cstheme="majorBidi"/>
        </w:rPr>
        <w:t xml:space="preserve">Untuk </w:t>
      </w:r>
      <w:r w:rsidRPr="00D33E87">
        <w:rPr>
          <w:rFonts w:asciiTheme="majorBidi" w:hAnsiTheme="majorBidi" w:cstheme="majorBidi"/>
          <w:lang w:val="id-ID"/>
        </w:rPr>
        <w:t>m</w:t>
      </w:r>
      <w:r w:rsidRPr="00D33E87">
        <w:rPr>
          <w:rFonts w:asciiTheme="majorBidi" w:hAnsiTheme="majorBidi" w:cstheme="majorBidi"/>
        </w:rPr>
        <w:t xml:space="preserve">eningkatkan </w:t>
      </w:r>
      <w:r w:rsidRPr="00D33E87">
        <w:rPr>
          <w:rFonts w:asciiTheme="majorBidi" w:hAnsiTheme="majorBidi" w:cstheme="majorBidi"/>
          <w:lang w:val="id-ID"/>
        </w:rPr>
        <w:t>k</w:t>
      </w:r>
      <w:r w:rsidRPr="00D33E87">
        <w:rPr>
          <w:rFonts w:asciiTheme="majorBidi" w:hAnsiTheme="majorBidi" w:cstheme="majorBidi"/>
        </w:rPr>
        <w:t xml:space="preserve">egairahan </w:t>
      </w:r>
      <w:r w:rsidRPr="00D33E87">
        <w:rPr>
          <w:rFonts w:asciiTheme="majorBidi" w:hAnsiTheme="majorBidi" w:cstheme="majorBidi"/>
          <w:lang w:val="id-ID"/>
        </w:rPr>
        <w:t>b</w:t>
      </w:r>
      <w:r w:rsidRPr="00D33E87">
        <w:rPr>
          <w:rFonts w:asciiTheme="majorBidi" w:hAnsiTheme="majorBidi" w:cstheme="majorBidi"/>
        </w:rPr>
        <w:t xml:space="preserve">erusaha </w:t>
      </w:r>
      <w:r w:rsidRPr="00D33E87">
        <w:rPr>
          <w:rFonts w:asciiTheme="majorBidi" w:hAnsiTheme="majorBidi" w:cstheme="majorBidi"/>
          <w:lang w:val="id-ID"/>
        </w:rPr>
        <w:t>b</w:t>
      </w:r>
      <w:r w:rsidRPr="00D33E87">
        <w:rPr>
          <w:rFonts w:asciiTheme="majorBidi" w:hAnsiTheme="majorBidi" w:cstheme="majorBidi"/>
        </w:rPr>
        <w:t>agi si penerima kredit tentu akan dapat meningkatkan kegariahan berusaha, apalagi bagi si nasabah yang memang modalnya paspasan.</w:t>
      </w:r>
    </w:p>
    <w:p w14:paraId="298DE3EA" w14:textId="77777777" w:rsidR="00530F34" w:rsidRPr="00D33E87" w:rsidRDefault="00530F34" w:rsidP="00530F34">
      <w:pPr>
        <w:pStyle w:val="ListParagraph"/>
        <w:numPr>
          <w:ilvl w:val="0"/>
          <w:numId w:val="31"/>
        </w:numPr>
        <w:spacing w:after="0" w:line="240" w:lineRule="auto"/>
        <w:ind w:left="567" w:hanging="283"/>
        <w:jc w:val="both"/>
        <w:rPr>
          <w:rFonts w:asciiTheme="majorBidi" w:hAnsiTheme="majorBidi" w:cstheme="majorBidi"/>
        </w:rPr>
      </w:pPr>
      <w:r w:rsidRPr="00D33E87">
        <w:rPr>
          <w:rFonts w:asciiTheme="majorBidi" w:hAnsiTheme="majorBidi" w:cstheme="majorBidi"/>
        </w:rPr>
        <w:t xml:space="preserve">Untuk </w:t>
      </w:r>
      <w:r w:rsidRPr="00D33E87">
        <w:rPr>
          <w:rFonts w:asciiTheme="majorBidi" w:hAnsiTheme="majorBidi" w:cstheme="majorBidi"/>
          <w:lang w:val="id-ID"/>
        </w:rPr>
        <w:t>m</w:t>
      </w:r>
      <w:r w:rsidRPr="00D33E87">
        <w:rPr>
          <w:rFonts w:asciiTheme="majorBidi" w:hAnsiTheme="majorBidi" w:cstheme="majorBidi"/>
        </w:rPr>
        <w:t xml:space="preserve">eningkatkan </w:t>
      </w:r>
      <w:r w:rsidRPr="00D33E87">
        <w:rPr>
          <w:rFonts w:asciiTheme="majorBidi" w:hAnsiTheme="majorBidi" w:cstheme="majorBidi"/>
          <w:lang w:val="id-ID"/>
        </w:rPr>
        <w:t>p</w:t>
      </w:r>
      <w:r w:rsidRPr="00D33E87">
        <w:rPr>
          <w:rFonts w:asciiTheme="majorBidi" w:hAnsiTheme="majorBidi" w:cstheme="majorBidi"/>
        </w:rPr>
        <w:t xml:space="preserve">emerataan </w:t>
      </w:r>
      <w:r w:rsidRPr="00D33E87">
        <w:rPr>
          <w:rFonts w:asciiTheme="majorBidi" w:hAnsiTheme="majorBidi" w:cstheme="majorBidi"/>
          <w:lang w:val="id-ID"/>
        </w:rPr>
        <w:t>p</w:t>
      </w:r>
      <w:r w:rsidRPr="00D33E87">
        <w:rPr>
          <w:rFonts w:asciiTheme="majorBidi" w:hAnsiTheme="majorBidi" w:cstheme="majorBidi"/>
        </w:rPr>
        <w:t xml:space="preserve">endapatan </w:t>
      </w:r>
      <w:r w:rsidRPr="00D33E87">
        <w:rPr>
          <w:rFonts w:asciiTheme="majorBidi" w:hAnsiTheme="majorBidi" w:cstheme="majorBidi"/>
          <w:lang w:val="id-ID"/>
        </w:rPr>
        <w:t>s</w:t>
      </w:r>
      <w:r w:rsidRPr="00D33E87">
        <w:rPr>
          <w:rFonts w:asciiTheme="majorBidi" w:hAnsiTheme="majorBidi" w:cstheme="majorBidi"/>
        </w:rPr>
        <w:t xml:space="preserve">emakin banyak kredit yang dialurkan maka akan semakin baik, terutama dalam hal meningkatkan pendapatan. </w:t>
      </w:r>
    </w:p>
    <w:p w14:paraId="436D4706" w14:textId="77777777" w:rsidR="00530F34" w:rsidRPr="00D33E87" w:rsidRDefault="00530F34" w:rsidP="00530F34">
      <w:pPr>
        <w:pStyle w:val="ListParagraph"/>
        <w:numPr>
          <w:ilvl w:val="0"/>
          <w:numId w:val="31"/>
        </w:numPr>
        <w:spacing w:after="0" w:line="240" w:lineRule="auto"/>
        <w:ind w:left="567" w:hanging="283"/>
        <w:jc w:val="both"/>
        <w:rPr>
          <w:rFonts w:asciiTheme="majorBidi" w:hAnsiTheme="majorBidi" w:cstheme="majorBidi"/>
        </w:rPr>
      </w:pPr>
      <w:r w:rsidRPr="00D33E87">
        <w:rPr>
          <w:rFonts w:asciiTheme="majorBidi" w:hAnsiTheme="majorBidi" w:cstheme="majorBidi"/>
        </w:rPr>
        <w:t xml:space="preserve">Untuk </w:t>
      </w:r>
      <w:r w:rsidRPr="00D33E87">
        <w:rPr>
          <w:rFonts w:asciiTheme="majorBidi" w:hAnsiTheme="majorBidi" w:cstheme="majorBidi"/>
          <w:lang w:val="id-ID"/>
        </w:rPr>
        <w:t>m</w:t>
      </w:r>
      <w:r w:rsidRPr="00D33E87">
        <w:rPr>
          <w:rFonts w:asciiTheme="majorBidi" w:hAnsiTheme="majorBidi" w:cstheme="majorBidi"/>
        </w:rPr>
        <w:t xml:space="preserve">eningkatkan </w:t>
      </w:r>
      <w:r w:rsidRPr="00D33E87">
        <w:rPr>
          <w:rFonts w:asciiTheme="majorBidi" w:hAnsiTheme="majorBidi" w:cstheme="majorBidi"/>
          <w:lang w:val="id-ID"/>
        </w:rPr>
        <w:t>h</w:t>
      </w:r>
      <w:r w:rsidRPr="00D33E87">
        <w:rPr>
          <w:rFonts w:asciiTheme="majorBidi" w:hAnsiTheme="majorBidi" w:cstheme="majorBidi"/>
        </w:rPr>
        <w:t xml:space="preserve">ubungan </w:t>
      </w:r>
      <w:r w:rsidRPr="00D33E87">
        <w:rPr>
          <w:rFonts w:asciiTheme="majorBidi" w:hAnsiTheme="majorBidi" w:cstheme="majorBidi"/>
          <w:lang w:val="id-ID"/>
        </w:rPr>
        <w:t>i</w:t>
      </w:r>
      <w:r w:rsidRPr="00D33E87">
        <w:rPr>
          <w:rFonts w:asciiTheme="majorBidi" w:hAnsiTheme="majorBidi" w:cstheme="majorBidi"/>
        </w:rPr>
        <w:t xml:space="preserve">nternasional </w:t>
      </w:r>
      <w:r w:rsidRPr="00D33E87">
        <w:rPr>
          <w:rFonts w:asciiTheme="majorBidi" w:hAnsiTheme="majorBidi" w:cstheme="majorBidi"/>
          <w:lang w:val="id-ID"/>
        </w:rPr>
        <w:t>d</w:t>
      </w:r>
      <w:r w:rsidRPr="00D33E87">
        <w:rPr>
          <w:rFonts w:asciiTheme="majorBidi" w:hAnsiTheme="majorBidi" w:cstheme="majorBidi"/>
        </w:rPr>
        <w:t xml:space="preserve">alam hal pinjaman internasional akan dapat meningkatkan saling membantu antara si penerima kredit dengan si pemberi kredit. </w:t>
      </w:r>
      <w:r w:rsidRPr="00D33E87">
        <w:rPr>
          <w:rFonts w:asciiTheme="majorBidi" w:hAnsiTheme="majorBidi" w:cstheme="majorBidi"/>
          <w:lang w:val="id-ID"/>
        </w:rPr>
        <w:t>p</w:t>
      </w:r>
      <w:r w:rsidRPr="00D33E87">
        <w:rPr>
          <w:rFonts w:asciiTheme="majorBidi" w:hAnsiTheme="majorBidi" w:cstheme="majorBidi"/>
        </w:rPr>
        <w:t xml:space="preserve">emberian kredit oleh </w:t>
      </w:r>
      <w:r w:rsidRPr="00D33E87">
        <w:rPr>
          <w:rFonts w:asciiTheme="majorBidi" w:hAnsiTheme="majorBidi" w:cstheme="majorBidi"/>
          <w:lang w:val="id-ID"/>
        </w:rPr>
        <w:t>n</w:t>
      </w:r>
      <w:r w:rsidRPr="00D33E87">
        <w:rPr>
          <w:rFonts w:asciiTheme="majorBidi" w:hAnsiTheme="majorBidi" w:cstheme="majorBidi"/>
        </w:rPr>
        <w:t xml:space="preserve">egara lain akan meningkatkan kerja sama di bidang lainnya, sehingga dapat pula tercipta perdamian dunia. </w:t>
      </w:r>
    </w:p>
    <w:p w14:paraId="524A81CD" w14:textId="77777777" w:rsidR="00530F34" w:rsidRPr="00D33E87" w:rsidRDefault="00530F34" w:rsidP="00530F34">
      <w:pPr>
        <w:spacing w:after="0" w:line="240" w:lineRule="auto"/>
        <w:ind w:left="142" w:firstLine="567"/>
        <w:jc w:val="both"/>
        <w:rPr>
          <w:rFonts w:asciiTheme="majorBidi" w:hAnsiTheme="majorBidi" w:cstheme="majorBidi"/>
        </w:rPr>
      </w:pPr>
      <w:r w:rsidRPr="00D33E87">
        <w:rPr>
          <w:rFonts w:asciiTheme="majorBidi" w:hAnsiTheme="majorBidi" w:cstheme="majorBidi"/>
        </w:rPr>
        <w:t xml:space="preserve">Sedangkan jenis-jenis kredit ditinjau dari segi tujuan penggunaannya dapat berupa: </w:t>
      </w:r>
    </w:p>
    <w:p w14:paraId="0F628066" w14:textId="77777777" w:rsidR="00530F34" w:rsidRPr="00D33E87" w:rsidRDefault="00530F34" w:rsidP="00530F34">
      <w:pPr>
        <w:pStyle w:val="ListParagraph"/>
        <w:numPr>
          <w:ilvl w:val="0"/>
          <w:numId w:val="15"/>
        </w:numPr>
        <w:spacing w:after="0" w:line="240" w:lineRule="auto"/>
        <w:ind w:left="567" w:hanging="283"/>
        <w:jc w:val="both"/>
        <w:rPr>
          <w:rFonts w:asciiTheme="majorBidi" w:hAnsiTheme="majorBidi" w:cstheme="majorBidi"/>
        </w:rPr>
      </w:pPr>
      <w:r w:rsidRPr="00D33E87">
        <w:rPr>
          <w:rFonts w:asciiTheme="majorBidi" w:hAnsiTheme="majorBidi" w:cstheme="majorBidi"/>
        </w:rPr>
        <w:lastRenderedPageBreak/>
        <w:t>Kredit produktif yaitu kredit yang diberikan kepada usaha-usaha yang menghasilkan barang atau jasa sebagai kontribusi dari usahanya. Kredit jenis ini terdiri dari :</w:t>
      </w:r>
    </w:p>
    <w:p w14:paraId="50E4843F" w14:textId="77777777" w:rsidR="00530F34" w:rsidRPr="00D33E87" w:rsidRDefault="00530F34" w:rsidP="00530F34">
      <w:pPr>
        <w:pStyle w:val="ListParagraph"/>
        <w:numPr>
          <w:ilvl w:val="0"/>
          <w:numId w:val="16"/>
        </w:numPr>
        <w:spacing w:after="0" w:line="240" w:lineRule="auto"/>
        <w:ind w:left="851" w:hanging="284"/>
        <w:jc w:val="both"/>
        <w:rPr>
          <w:rFonts w:asciiTheme="majorBidi" w:hAnsiTheme="majorBidi" w:cstheme="majorBidi"/>
        </w:rPr>
      </w:pPr>
      <w:r w:rsidRPr="00D33E87">
        <w:rPr>
          <w:rFonts w:asciiTheme="majorBidi" w:hAnsiTheme="majorBidi" w:cstheme="majorBidi"/>
        </w:rPr>
        <w:t xml:space="preserve">Kredit modal kerja, yaitu kredit yang diberikan untuk membiayai kebutuhan usaha-usaha, termasuk guna menutupi biaya produksi dalam rangka peningkatan produksi atau penjualan. </w:t>
      </w:r>
    </w:p>
    <w:p w14:paraId="69B251C1" w14:textId="77777777" w:rsidR="00530F34" w:rsidRPr="00D33E87" w:rsidRDefault="00530F34" w:rsidP="00530F34">
      <w:pPr>
        <w:pStyle w:val="ListParagraph"/>
        <w:numPr>
          <w:ilvl w:val="0"/>
          <w:numId w:val="16"/>
        </w:numPr>
        <w:spacing w:after="0" w:line="240" w:lineRule="auto"/>
        <w:ind w:left="851" w:hanging="284"/>
        <w:jc w:val="both"/>
        <w:rPr>
          <w:rFonts w:asciiTheme="majorBidi" w:hAnsiTheme="majorBidi" w:cstheme="majorBidi"/>
        </w:rPr>
      </w:pPr>
      <w:r w:rsidRPr="00D33E87">
        <w:rPr>
          <w:rFonts w:asciiTheme="majorBidi" w:hAnsiTheme="majorBidi" w:cstheme="majorBidi"/>
        </w:rPr>
        <w:t xml:space="preserve">Kredit investasi, yaitu kredit yang diberikan utuk pengadaan barang modal maupun jasa yang dimaksudkan untuk menghasilkan suatu barang dan ataupun jasa sebagai usaha yang bersangkutan. </w:t>
      </w:r>
    </w:p>
    <w:p w14:paraId="78F75664" w14:textId="77777777" w:rsidR="00530F34" w:rsidRPr="00D33E87" w:rsidRDefault="00530F34" w:rsidP="00530F34">
      <w:pPr>
        <w:pStyle w:val="ListParagraph"/>
        <w:numPr>
          <w:ilvl w:val="0"/>
          <w:numId w:val="16"/>
        </w:numPr>
        <w:spacing w:after="0" w:line="240" w:lineRule="auto"/>
        <w:ind w:left="851" w:hanging="284"/>
        <w:jc w:val="both"/>
        <w:rPr>
          <w:rFonts w:asciiTheme="majorBidi" w:hAnsiTheme="majorBidi" w:cstheme="majorBidi"/>
        </w:rPr>
      </w:pPr>
      <w:r w:rsidRPr="00D33E87">
        <w:rPr>
          <w:rFonts w:asciiTheme="majorBidi" w:hAnsiTheme="majorBidi" w:cstheme="majorBidi"/>
        </w:rPr>
        <w:t>Kredit likuiditas yaitu kredit yang diberikan dengan tujuan untuk membatu perusahaan yang sedang kesulitan likuiditasnya</w:t>
      </w:r>
      <w:r w:rsidRPr="00D33E87">
        <w:rPr>
          <w:rFonts w:asciiTheme="majorBidi" w:hAnsiTheme="majorBidi" w:cstheme="majorBidi"/>
          <w:lang w:val="id-ID"/>
        </w:rPr>
        <w:t>.</w:t>
      </w:r>
      <w:r w:rsidRPr="00D33E87">
        <w:rPr>
          <w:rStyle w:val="FootnoteReference"/>
          <w:rFonts w:asciiTheme="majorBidi" w:hAnsiTheme="majorBidi" w:cstheme="majorBidi"/>
        </w:rPr>
        <w:footnoteReference w:id="48"/>
      </w:r>
    </w:p>
    <w:p w14:paraId="43BA2F24" w14:textId="77777777" w:rsidR="00530F34" w:rsidRPr="00D33E87" w:rsidRDefault="00530F34" w:rsidP="00530F34">
      <w:pPr>
        <w:pStyle w:val="ListParagraph"/>
        <w:numPr>
          <w:ilvl w:val="0"/>
          <w:numId w:val="15"/>
        </w:numPr>
        <w:spacing w:after="0" w:line="240" w:lineRule="auto"/>
        <w:ind w:left="567" w:hanging="283"/>
        <w:jc w:val="both"/>
        <w:rPr>
          <w:rFonts w:asciiTheme="majorBidi" w:hAnsiTheme="majorBidi" w:cstheme="majorBidi"/>
        </w:rPr>
      </w:pPr>
      <w:r w:rsidRPr="00D33E87">
        <w:rPr>
          <w:rFonts w:asciiTheme="majorBidi" w:hAnsiTheme="majorBidi" w:cstheme="majorBidi"/>
        </w:rPr>
        <w:t>Kredit konsumtif yaitu kredit yang diberikan kepada orang perorangan untuk memenuhi kebutuhan konsumtif masyarakat umumnya.</w:t>
      </w:r>
    </w:p>
    <w:p w14:paraId="58AF58CF" w14:textId="77777777" w:rsidR="00530F34" w:rsidRPr="00D33E87" w:rsidRDefault="00530F34" w:rsidP="00530F34">
      <w:pPr>
        <w:pStyle w:val="ListParagraph"/>
        <w:spacing w:after="0" w:line="240" w:lineRule="auto"/>
        <w:ind w:left="142" w:firstLine="567"/>
        <w:jc w:val="both"/>
        <w:rPr>
          <w:rFonts w:asciiTheme="majorBidi" w:hAnsiTheme="majorBidi" w:cstheme="majorBidi"/>
        </w:rPr>
      </w:pPr>
      <w:r w:rsidRPr="00D33E87">
        <w:rPr>
          <w:rFonts w:asciiTheme="majorBidi" w:hAnsiTheme="majorBidi" w:cstheme="majorBidi"/>
        </w:rPr>
        <w:t xml:space="preserve">Jangka </w:t>
      </w:r>
      <w:r w:rsidRPr="00D33E87">
        <w:rPr>
          <w:rFonts w:asciiTheme="majorBidi" w:hAnsiTheme="majorBidi" w:cstheme="majorBidi"/>
          <w:lang w:val="id-ID"/>
        </w:rPr>
        <w:t>w</w:t>
      </w:r>
      <w:r w:rsidRPr="00D33E87">
        <w:rPr>
          <w:rFonts w:asciiTheme="majorBidi" w:hAnsiTheme="majorBidi" w:cstheme="majorBidi"/>
        </w:rPr>
        <w:t xml:space="preserve">aktu </w:t>
      </w:r>
      <w:r w:rsidRPr="00D33E87">
        <w:rPr>
          <w:rFonts w:asciiTheme="majorBidi" w:hAnsiTheme="majorBidi" w:cstheme="majorBidi"/>
          <w:lang w:val="id-ID"/>
        </w:rPr>
        <w:t>p</w:t>
      </w:r>
      <w:r w:rsidRPr="00D33E87">
        <w:rPr>
          <w:rFonts w:asciiTheme="majorBidi" w:hAnsiTheme="majorBidi" w:cstheme="majorBidi"/>
        </w:rPr>
        <w:t xml:space="preserve">injaman </w:t>
      </w:r>
      <w:r w:rsidRPr="00D33E87">
        <w:rPr>
          <w:rFonts w:asciiTheme="majorBidi" w:hAnsiTheme="majorBidi" w:cstheme="majorBidi"/>
          <w:lang w:val="id-ID"/>
        </w:rPr>
        <w:t>p</w:t>
      </w:r>
      <w:r w:rsidRPr="00D33E87">
        <w:rPr>
          <w:rFonts w:asciiTheme="majorBidi" w:hAnsiTheme="majorBidi" w:cstheme="majorBidi"/>
        </w:rPr>
        <w:t xml:space="preserve">ada umumnya merupakan cerminan dari resiko kredit yang mungkin muncul. Jangka waktu pinjaman adalah waktu yang diberikan oleh pihak </w:t>
      </w:r>
      <w:r w:rsidRPr="00D33E87">
        <w:rPr>
          <w:rFonts w:asciiTheme="majorBidi" w:hAnsiTheme="majorBidi" w:cstheme="majorBidi"/>
          <w:lang w:val="id-ID"/>
        </w:rPr>
        <w:t>pemberi pinjaman s</w:t>
      </w:r>
      <w:r w:rsidRPr="00D33E87">
        <w:rPr>
          <w:rFonts w:asciiTheme="majorBidi" w:hAnsiTheme="majorBidi" w:cstheme="majorBidi"/>
        </w:rPr>
        <w:t>kepada debitur untuk mengembalikan pokok dan bunga pinjaman. Makin panjang jangka waktu kredit,makin tinggi resiko yang mungkin muncul, maka bank pun akan membebankan bunga yang lebih tinggi dibandingkan dengan kredit jangka pendek. Terdapat tiga macam jangka waktu kredit yaitu:</w:t>
      </w:r>
    </w:p>
    <w:p w14:paraId="59EEEA25" w14:textId="77777777" w:rsidR="00530F34" w:rsidRPr="00D33E87" w:rsidRDefault="00530F34" w:rsidP="00530F34">
      <w:pPr>
        <w:pStyle w:val="ListParagraph"/>
        <w:numPr>
          <w:ilvl w:val="0"/>
          <w:numId w:val="11"/>
        </w:numPr>
        <w:spacing w:after="0" w:line="240" w:lineRule="auto"/>
        <w:ind w:left="567" w:hanging="283"/>
        <w:jc w:val="both"/>
        <w:rPr>
          <w:rFonts w:asciiTheme="majorBidi" w:hAnsiTheme="majorBidi" w:cstheme="majorBidi"/>
        </w:rPr>
      </w:pPr>
      <w:r w:rsidRPr="00D33E87">
        <w:rPr>
          <w:rFonts w:asciiTheme="majorBidi" w:hAnsiTheme="majorBidi" w:cstheme="majorBidi"/>
        </w:rPr>
        <w:t xml:space="preserve">Kredit jangka pendek </w:t>
      </w:r>
      <w:r w:rsidRPr="00D33E87">
        <w:rPr>
          <w:rFonts w:asciiTheme="majorBidi" w:hAnsiTheme="majorBidi" w:cstheme="majorBidi"/>
          <w:lang w:val="id-ID"/>
        </w:rPr>
        <w:t>a</w:t>
      </w:r>
      <w:r w:rsidRPr="00D33E87">
        <w:rPr>
          <w:rFonts w:asciiTheme="majorBidi" w:hAnsiTheme="majorBidi" w:cstheme="majorBidi"/>
        </w:rPr>
        <w:t>dalah kredit yang memiliki jangka waktu kurang dari 1 tahun atau paling lama 1 tahun dan biasanya utuk modal kerja. Misalnya kredit untuk pertanian dan peternakan.</w:t>
      </w:r>
    </w:p>
    <w:p w14:paraId="3D996B54" w14:textId="77777777" w:rsidR="00530F34" w:rsidRPr="00D33E87" w:rsidRDefault="00530F34" w:rsidP="00530F34">
      <w:pPr>
        <w:pStyle w:val="ListParagraph"/>
        <w:numPr>
          <w:ilvl w:val="0"/>
          <w:numId w:val="11"/>
        </w:numPr>
        <w:spacing w:after="0" w:line="240" w:lineRule="auto"/>
        <w:ind w:left="567" w:hanging="283"/>
        <w:jc w:val="both"/>
        <w:rPr>
          <w:rFonts w:asciiTheme="majorBidi" w:hAnsiTheme="majorBidi" w:cstheme="majorBidi"/>
        </w:rPr>
      </w:pPr>
      <w:r w:rsidRPr="00D33E87">
        <w:rPr>
          <w:rFonts w:asciiTheme="majorBidi" w:hAnsiTheme="majorBidi" w:cstheme="majorBidi"/>
        </w:rPr>
        <w:t xml:space="preserve">Kredit jangka menengah </w:t>
      </w:r>
      <w:r w:rsidRPr="00D33E87">
        <w:rPr>
          <w:rFonts w:asciiTheme="majorBidi" w:hAnsiTheme="majorBidi" w:cstheme="majorBidi"/>
          <w:lang w:val="id-ID"/>
        </w:rPr>
        <w:t>a</w:t>
      </w:r>
      <w:r w:rsidRPr="00D33E87">
        <w:rPr>
          <w:rFonts w:asciiTheme="majorBidi" w:hAnsiTheme="majorBidi" w:cstheme="majorBidi"/>
        </w:rPr>
        <w:t>dalah kredit yang memiliki jangka waktunya berkisar 1 tahun sampai dengan 3 tahun dan biasanya kredit ini digunakan untuk melakukan investasi. Sebagai contoh kredit dalam bidang pertanian yaitu jeruk dan peternakan kambing.</w:t>
      </w:r>
    </w:p>
    <w:p w14:paraId="41B73FD8" w14:textId="77777777" w:rsidR="00530F34" w:rsidRPr="00D33E87" w:rsidRDefault="00530F34" w:rsidP="00530F34">
      <w:pPr>
        <w:pStyle w:val="ListParagraph"/>
        <w:numPr>
          <w:ilvl w:val="0"/>
          <w:numId w:val="11"/>
        </w:numPr>
        <w:spacing w:after="0" w:line="240" w:lineRule="auto"/>
        <w:ind w:left="567" w:hanging="283"/>
        <w:jc w:val="both"/>
        <w:rPr>
          <w:rFonts w:asciiTheme="majorBidi" w:hAnsiTheme="majorBidi" w:cstheme="majorBidi"/>
        </w:rPr>
      </w:pPr>
      <w:r w:rsidRPr="00D33E87">
        <w:rPr>
          <w:rFonts w:asciiTheme="majorBidi" w:hAnsiTheme="majorBidi" w:cstheme="majorBidi"/>
        </w:rPr>
        <w:t xml:space="preserve">Kredit jangka panjang </w:t>
      </w:r>
      <w:r w:rsidRPr="00D33E87">
        <w:rPr>
          <w:rFonts w:asciiTheme="majorBidi" w:hAnsiTheme="majorBidi" w:cstheme="majorBidi"/>
          <w:lang w:val="id-ID"/>
        </w:rPr>
        <w:t>a</w:t>
      </w:r>
      <w:r w:rsidRPr="00D33E87">
        <w:rPr>
          <w:rFonts w:asciiTheme="majorBidi" w:hAnsiTheme="majorBidi" w:cstheme="majorBidi"/>
        </w:rPr>
        <w:t>dalah kredit yang masa pengembaliannya diatas 3 atau 5 tahun. Biasanya kredit ini digunakan untuk keperluan investasi jangka panjang seperti investasi di perkebunan karet, kelapa sawit atau manufaktur, selain itu juga digunakan untuk kredit konsumtif misalnya kredit perumahan</w:t>
      </w:r>
      <w:r w:rsidRPr="00D33E87">
        <w:rPr>
          <w:rStyle w:val="FootnoteReference"/>
          <w:rFonts w:asciiTheme="majorBidi" w:hAnsiTheme="majorBidi" w:cstheme="majorBidi"/>
        </w:rPr>
        <w:footnoteReference w:id="49"/>
      </w:r>
    </w:p>
    <w:p w14:paraId="2E192281" w14:textId="77777777" w:rsidR="00530F34" w:rsidRPr="00D33E87" w:rsidRDefault="00530F34" w:rsidP="00530F34">
      <w:pPr>
        <w:spacing w:after="0" w:line="240" w:lineRule="auto"/>
        <w:jc w:val="both"/>
        <w:rPr>
          <w:rFonts w:asciiTheme="majorBidi" w:hAnsiTheme="majorBidi" w:cstheme="majorBidi"/>
        </w:rPr>
      </w:pPr>
    </w:p>
    <w:p w14:paraId="154D6AF5" w14:textId="77777777" w:rsidR="00530F34" w:rsidRPr="00D33E87" w:rsidRDefault="00530F34" w:rsidP="00530F34">
      <w:pPr>
        <w:pStyle w:val="ListParagraph"/>
        <w:spacing w:after="0" w:line="240" w:lineRule="auto"/>
        <w:ind w:left="142" w:firstLine="425"/>
        <w:jc w:val="both"/>
        <w:rPr>
          <w:rFonts w:asciiTheme="majorBidi" w:hAnsiTheme="majorBidi" w:cstheme="majorBidi"/>
          <w:b/>
          <w:bCs/>
        </w:rPr>
      </w:pPr>
    </w:p>
    <w:p w14:paraId="560D0667" w14:textId="77777777" w:rsidR="00530F34" w:rsidRPr="00D33E87" w:rsidRDefault="00530F34" w:rsidP="00530F34">
      <w:pPr>
        <w:pStyle w:val="ListParagraph"/>
        <w:numPr>
          <w:ilvl w:val="0"/>
          <w:numId w:val="9"/>
        </w:numPr>
        <w:spacing w:after="0" w:line="240" w:lineRule="auto"/>
        <w:ind w:left="284" w:hanging="284"/>
        <w:jc w:val="both"/>
        <w:rPr>
          <w:rFonts w:asciiTheme="majorBidi" w:hAnsiTheme="majorBidi" w:cstheme="majorBidi"/>
          <w:b/>
          <w:bCs/>
        </w:rPr>
      </w:pPr>
      <w:r w:rsidRPr="00D33E87">
        <w:rPr>
          <w:rFonts w:asciiTheme="majorBidi" w:hAnsiTheme="majorBidi" w:cstheme="majorBidi"/>
          <w:b/>
          <w:bCs/>
        </w:rPr>
        <w:t>Fasilitas dan Ketentuan Pinjaman Modal</w:t>
      </w:r>
    </w:p>
    <w:p w14:paraId="4CBB8F9C" w14:textId="77777777" w:rsidR="00530F34" w:rsidRPr="00D33E87" w:rsidRDefault="00530F34" w:rsidP="00530F34">
      <w:pPr>
        <w:pStyle w:val="NormalWeb"/>
        <w:shd w:val="clear" w:color="auto" w:fill="FFFFFF"/>
        <w:spacing w:before="0" w:beforeAutospacing="0" w:after="0" w:afterAutospacing="0"/>
        <w:ind w:firstLine="567"/>
        <w:jc w:val="both"/>
        <w:rPr>
          <w:rFonts w:asciiTheme="majorBidi" w:hAnsiTheme="majorBidi" w:cstheme="majorBidi"/>
          <w:sz w:val="22"/>
          <w:szCs w:val="22"/>
        </w:rPr>
      </w:pPr>
      <w:r w:rsidRPr="00D33E87">
        <w:rPr>
          <w:rFonts w:asciiTheme="majorBidi" w:hAnsiTheme="majorBidi" w:cstheme="majorBidi"/>
          <w:sz w:val="22"/>
          <w:szCs w:val="22"/>
        </w:rPr>
        <w:t xml:space="preserve">Tuntutan ekonomi dan kebutuhan hidup masyarakat yang semakin tinggi, membuat mereka melakukan berbagai cara untuk memenuhinya. Dalam bisnis, keterbatasan modal dapat membatasi ruang gerak pemilik usaha dalam menjalankan serta meningkatkan usaha dan pendapatanya. Dengan modal yang terbatas, inovasi dalam berbisnis juga dapat terbatas. Sementara dengan modal yang cukup besar seorang pengusaha atau pebisnis dapat bebas berinovasi mengembangkan usahanya. Dengan modal yang cukup pengusaha dan pedagang juga dapat melaksanakan </w:t>
      </w:r>
      <w:r w:rsidRPr="00D33E87">
        <w:rPr>
          <w:rFonts w:asciiTheme="majorBidi" w:hAnsiTheme="majorBidi" w:cstheme="majorBidi"/>
          <w:sz w:val="22"/>
          <w:szCs w:val="22"/>
        </w:rPr>
        <w:lastRenderedPageBreak/>
        <w:t>kegiatan operasional usahanya dan melakukan pengembangan atau perluasan usaha seperti membuka cabang di tempat lain. Namun tidak sedikit bisnis atau usaha masyarakat yang awalnya telah mampu membangun usahanya dengan baik, tetapi karena terkendala dana atau modal menyebabkan usahanya tidak bisa berkembang, sehingga kehidupan mereka tidak ada kemajuan dari segi ekonomi.</w:t>
      </w:r>
      <w:r w:rsidRPr="00D33E87">
        <w:rPr>
          <w:rStyle w:val="FootnoteReference"/>
          <w:rFonts w:asciiTheme="majorBidi" w:hAnsiTheme="majorBidi" w:cstheme="majorBidi"/>
          <w:sz w:val="22"/>
          <w:szCs w:val="22"/>
        </w:rPr>
        <w:footnoteReference w:id="50"/>
      </w:r>
    </w:p>
    <w:p w14:paraId="5281269E" w14:textId="77777777" w:rsidR="00530F34" w:rsidRPr="00D33E87" w:rsidRDefault="00530F34" w:rsidP="00530F34">
      <w:pPr>
        <w:pStyle w:val="NormalWeb"/>
        <w:shd w:val="clear" w:color="auto" w:fill="FFFFFF"/>
        <w:spacing w:before="0" w:beforeAutospacing="0" w:after="0" w:afterAutospacing="0"/>
        <w:ind w:firstLine="567"/>
        <w:jc w:val="both"/>
        <w:rPr>
          <w:rFonts w:asciiTheme="majorBidi" w:hAnsiTheme="majorBidi" w:cstheme="majorBidi"/>
          <w:sz w:val="22"/>
          <w:szCs w:val="22"/>
        </w:rPr>
      </w:pPr>
      <w:r w:rsidRPr="00D33E87">
        <w:rPr>
          <w:rFonts w:asciiTheme="majorBidi" w:hAnsiTheme="majorBidi" w:cstheme="majorBidi"/>
          <w:sz w:val="22"/>
          <w:szCs w:val="22"/>
        </w:rPr>
        <w:t xml:space="preserve">Banyak cara dan usaha yang dilakukan oleh masyarakat untuk memenuhi kebutuhannya, salah satunya melakukan pinjaman uang. Masyarakat bebas menentukan pilihan alternatif pinjaman baik kepada individu maupun lembaga, baik milik swasta maupun milik negara seperti perbankan dan </w:t>
      </w:r>
      <w:r w:rsidRPr="00D33E87">
        <w:rPr>
          <w:rFonts w:asciiTheme="majorBidi" w:hAnsiTheme="majorBidi" w:cstheme="majorBidi"/>
          <w:sz w:val="22"/>
          <w:szCs w:val="22"/>
          <w:lang w:val="id-ID"/>
        </w:rPr>
        <w:t>k</w:t>
      </w:r>
      <w:r w:rsidRPr="00D33E87">
        <w:rPr>
          <w:rFonts w:asciiTheme="majorBidi" w:hAnsiTheme="majorBidi" w:cstheme="majorBidi"/>
          <w:sz w:val="22"/>
          <w:szCs w:val="22"/>
        </w:rPr>
        <w:t xml:space="preserve">operasi, legal maupun </w:t>
      </w:r>
      <w:r w:rsidRPr="00D33E87">
        <w:rPr>
          <w:rFonts w:asciiTheme="majorBidi" w:hAnsiTheme="majorBidi" w:cstheme="majorBidi"/>
          <w:i/>
          <w:iCs/>
          <w:sz w:val="22"/>
          <w:szCs w:val="22"/>
        </w:rPr>
        <w:t>illegal</w:t>
      </w:r>
      <w:r w:rsidRPr="00D33E87">
        <w:rPr>
          <w:rFonts w:asciiTheme="majorBidi" w:hAnsiTheme="majorBidi" w:cstheme="majorBidi"/>
          <w:sz w:val="22"/>
          <w:szCs w:val="22"/>
        </w:rPr>
        <w:t xml:space="preserve">. Masyarakat bebas memilih opsi dan fasilitas pinjaman mana yang paling menguntungkan baginya untuk melakukan pinjaman. Salah satu dari jenis lemabaga itu adalah lembaga yang dikelola oleh rentenir. </w:t>
      </w:r>
    </w:p>
    <w:p w14:paraId="3FB35829" w14:textId="77777777" w:rsidR="00530F34" w:rsidRPr="00D33E87" w:rsidRDefault="00530F34" w:rsidP="00530F34">
      <w:pPr>
        <w:pStyle w:val="NormalWeb"/>
        <w:shd w:val="clear" w:color="auto" w:fill="FFFFFF"/>
        <w:spacing w:before="0" w:beforeAutospacing="0" w:after="0" w:afterAutospacing="0"/>
        <w:ind w:firstLine="567"/>
        <w:jc w:val="both"/>
        <w:rPr>
          <w:rFonts w:asciiTheme="majorBidi" w:hAnsiTheme="majorBidi" w:cstheme="majorBidi"/>
          <w:sz w:val="22"/>
          <w:szCs w:val="22"/>
        </w:rPr>
      </w:pPr>
      <w:r w:rsidRPr="00D33E87">
        <w:rPr>
          <w:rFonts w:asciiTheme="majorBidi" w:hAnsiTheme="majorBidi" w:cstheme="majorBidi"/>
          <w:sz w:val="22"/>
          <w:szCs w:val="22"/>
        </w:rPr>
        <w:t xml:space="preserve">Beberapa ciri-ciri dan bentuk usaha peminjaman oleh Rentenir secara umum adalah; </w:t>
      </w:r>
    </w:p>
    <w:p w14:paraId="5E49F1C9" w14:textId="77777777" w:rsidR="00530F34" w:rsidRPr="00D33E87" w:rsidRDefault="00530F34" w:rsidP="00530F34">
      <w:pPr>
        <w:pStyle w:val="ListParagraph"/>
        <w:numPr>
          <w:ilvl w:val="0"/>
          <w:numId w:val="17"/>
        </w:numPr>
        <w:spacing w:after="0" w:line="240" w:lineRule="auto"/>
        <w:ind w:left="567" w:hanging="283"/>
        <w:jc w:val="both"/>
        <w:rPr>
          <w:rFonts w:asciiTheme="majorBidi" w:hAnsiTheme="majorBidi" w:cstheme="majorBidi"/>
        </w:rPr>
      </w:pPr>
      <w:r w:rsidRPr="00D33E87">
        <w:rPr>
          <w:rFonts w:asciiTheme="majorBidi" w:hAnsiTheme="majorBidi" w:cstheme="majorBidi"/>
        </w:rPr>
        <w:t>Bunga pinjaman tinggi. Ini merupkan ciri utama peminjaman uang kepada rentenir, dimana bunga dan biaya pinjaman sangat mahal dan mencekik</w:t>
      </w:r>
      <w:r w:rsidRPr="00D33E87">
        <w:rPr>
          <w:rFonts w:asciiTheme="majorBidi" w:hAnsiTheme="majorBidi" w:cstheme="majorBidi"/>
          <w:lang w:val="id-ID"/>
        </w:rPr>
        <w:t>.</w:t>
      </w:r>
    </w:p>
    <w:p w14:paraId="55CDA481" w14:textId="77777777" w:rsidR="00530F34" w:rsidRPr="00D33E87" w:rsidRDefault="00530F34" w:rsidP="00530F34">
      <w:pPr>
        <w:pStyle w:val="ListParagraph"/>
        <w:numPr>
          <w:ilvl w:val="0"/>
          <w:numId w:val="17"/>
        </w:numPr>
        <w:spacing w:after="0" w:line="240" w:lineRule="auto"/>
        <w:ind w:left="567" w:hanging="283"/>
        <w:jc w:val="both"/>
        <w:rPr>
          <w:rFonts w:asciiTheme="majorBidi" w:hAnsiTheme="majorBidi" w:cstheme="majorBidi"/>
        </w:rPr>
      </w:pPr>
      <w:r w:rsidRPr="00D33E87">
        <w:rPr>
          <w:rFonts w:asciiTheme="majorBidi" w:hAnsiTheme="majorBidi" w:cstheme="majorBidi"/>
        </w:rPr>
        <w:t>Syarat mudah dan pencairan cepat</w:t>
      </w:r>
      <w:r w:rsidRPr="00D33E87">
        <w:rPr>
          <w:rFonts w:asciiTheme="majorBidi" w:hAnsiTheme="majorBidi" w:cstheme="majorBidi"/>
          <w:lang w:val="id-ID"/>
        </w:rPr>
        <w:t>.</w:t>
      </w:r>
      <w:r w:rsidRPr="00D33E87">
        <w:rPr>
          <w:rFonts w:asciiTheme="majorBidi" w:hAnsiTheme="majorBidi" w:cstheme="majorBidi"/>
        </w:rPr>
        <w:t xml:space="preserve"> </w:t>
      </w:r>
      <w:r w:rsidRPr="00D33E87">
        <w:rPr>
          <w:rFonts w:asciiTheme="majorBidi" w:hAnsiTheme="majorBidi" w:cstheme="majorBidi"/>
          <w:lang w:val="id-ID"/>
        </w:rPr>
        <w:t>P</w:t>
      </w:r>
      <w:r w:rsidRPr="00D33E87">
        <w:rPr>
          <w:rFonts w:asciiTheme="majorBidi" w:hAnsiTheme="majorBidi" w:cstheme="majorBidi"/>
        </w:rPr>
        <w:t xml:space="preserve">ara rentenir mematok bunga sangat tinggi karena menjanjikan kecepatan dalam pencairan dana serta syarat yang diberikan sangat mudah. Jika </w:t>
      </w:r>
      <w:r w:rsidRPr="00D33E87">
        <w:rPr>
          <w:rFonts w:asciiTheme="majorBidi" w:hAnsiTheme="majorBidi" w:cstheme="majorBidi"/>
          <w:lang w:val="id-ID"/>
        </w:rPr>
        <w:t>l</w:t>
      </w:r>
      <w:r w:rsidRPr="00D33E87">
        <w:rPr>
          <w:rFonts w:asciiTheme="majorBidi" w:hAnsiTheme="majorBidi" w:cstheme="majorBidi"/>
        </w:rPr>
        <w:t xml:space="preserve">embaga legal seperti bank menuntut persyaratan ketat seperti adanya agunan maka rentenir sendiri cukup dengan persyaratan mudah yaitu hanya fotocopy identitas dan tanpa BI </w:t>
      </w:r>
      <w:r w:rsidRPr="00D33E87">
        <w:rPr>
          <w:rFonts w:asciiTheme="majorBidi" w:hAnsiTheme="majorBidi" w:cstheme="majorBidi"/>
          <w:i/>
          <w:iCs/>
        </w:rPr>
        <w:t>checking</w:t>
      </w:r>
      <w:r w:rsidRPr="00D33E87">
        <w:rPr>
          <w:rFonts w:asciiTheme="majorBidi" w:hAnsiTheme="majorBidi" w:cstheme="majorBidi"/>
        </w:rPr>
        <w:t>.</w:t>
      </w:r>
    </w:p>
    <w:p w14:paraId="4D2CC5B3" w14:textId="77777777" w:rsidR="00530F34" w:rsidRPr="00D33E87" w:rsidRDefault="00530F34" w:rsidP="00530F34">
      <w:pPr>
        <w:pStyle w:val="ListParagraph"/>
        <w:numPr>
          <w:ilvl w:val="0"/>
          <w:numId w:val="17"/>
        </w:numPr>
        <w:spacing w:after="0" w:line="240" w:lineRule="auto"/>
        <w:ind w:left="567" w:hanging="283"/>
        <w:jc w:val="both"/>
        <w:rPr>
          <w:rFonts w:asciiTheme="majorBidi" w:hAnsiTheme="majorBidi" w:cstheme="majorBidi"/>
        </w:rPr>
      </w:pPr>
      <w:r w:rsidRPr="00D33E87">
        <w:rPr>
          <w:rFonts w:asciiTheme="majorBidi" w:hAnsiTheme="majorBidi" w:cstheme="majorBidi"/>
        </w:rPr>
        <w:t>Ketentuan bunga dibuat sesuka hati Jika peminjam gagal bayar dan melunasi pinjaman sesuai klausul kesepakatan, maka rentenir dapat mengharuskan peminjam untuk membayarkan bunga yang jauh lebih tinggi hingga (bunga berbunga). Semakin lama menunda pembayaran maka peminjam pun akan dipaksa untuk menanggung bunga yang sangat besar yang mana bunga tersebut akan terus-menerus bertambah jika pembayaran ditunda.</w:t>
      </w:r>
    </w:p>
    <w:p w14:paraId="49A93FE4" w14:textId="77777777" w:rsidR="00530F34" w:rsidRPr="00D33E87" w:rsidRDefault="00530F34" w:rsidP="00530F34">
      <w:pPr>
        <w:pStyle w:val="ListParagraph"/>
        <w:numPr>
          <w:ilvl w:val="0"/>
          <w:numId w:val="17"/>
        </w:numPr>
        <w:spacing w:after="0" w:line="240" w:lineRule="auto"/>
        <w:ind w:left="567" w:hanging="283"/>
        <w:jc w:val="both"/>
        <w:rPr>
          <w:rFonts w:asciiTheme="majorBidi" w:hAnsiTheme="majorBidi" w:cstheme="majorBidi"/>
        </w:rPr>
      </w:pPr>
      <w:r w:rsidRPr="00D33E87">
        <w:rPr>
          <w:rFonts w:asciiTheme="majorBidi" w:hAnsiTheme="majorBidi" w:cstheme="majorBidi"/>
        </w:rPr>
        <w:t xml:space="preserve">Apabila kredit tengah macet akan ditawarkan utang baru </w:t>
      </w:r>
      <w:r w:rsidRPr="00D33E87">
        <w:rPr>
          <w:rFonts w:asciiTheme="majorBidi" w:hAnsiTheme="majorBidi" w:cstheme="majorBidi"/>
          <w:lang w:val="id-ID"/>
        </w:rPr>
        <w:t>c</w:t>
      </w:r>
      <w:r w:rsidRPr="00D33E87">
        <w:rPr>
          <w:rFonts w:asciiTheme="majorBidi" w:hAnsiTheme="majorBidi" w:cstheme="majorBidi"/>
        </w:rPr>
        <w:t>iri yang berikutnya ialah pada saat terdapat seorang peminjam yang macet pada kredit maka akan menawarkan utang yang baru untuk bisa menutup hutang yang lama. Istilahnya ialah gali lobang tutup lobang di mana seorang peminjam akan menemukan jalan keluar pada masalah kredit yang macet namun rupanya hal tersebut akan menjadi jeratan hutang bagi peminjam</w:t>
      </w:r>
      <w:r w:rsidRPr="00D33E87">
        <w:rPr>
          <w:rFonts w:asciiTheme="majorBidi" w:hAnsiTheme="majorBidi" w:cstheme="majorBidi"/>
          <w:lang w:val="id-ID"/>
        </w:rPr>
        <w:t>.</w:t>
      </w:r>
    </w:p>
    <w:p w14:paraId="7D04DBD3" w14:textId="77777777" w:rsidR="00530F34" w:rsidRPr="00D33E87" w:rsidRDefault="00530F34" w:rsidP="00530F34">
      <w:pPr>
        <w:pStyle w:val="ListParagraph"/>
        <w:numPr>
          <w:ilvl w:val="0"/>
          <w:numId w:val="17"/>
        </w:numPr>
        <w:spacing w:after="0" w:line="240" w:lineRule="auto"/>
        <w:ind w:left="567" w:hanging="283"/>
        <w:jc w:val="both"/>
        <w:rPr>
          <w:rFonts w:asciiTheme="majorBidi" w:hAnsiTheme="majorBidi" w:cstheme="majorBidi"/>
        </w:rPr>
      </w:pPr>
      <w:r w:rsidRPr="00D33E87">
        <w:rPr>
          <w:rFonts w:asciiTheme="majorBidi" w:hAnsiTheme="majorBidi" w:cstheme="majorBidi"/>
        </w:rPr>
        <w:t xml:space="preserve">Menggunakan cara represif </w:t>
      </w:r>
      <w:r w:rsidRPr="00D33E87">
        <w:rPr>
          <w:rFonts w:asciiTheme="majorBidi" w:hAnsiTheme="majorBidi" w:cstheme="majorBidi"/>
          <w:lang w:val="id-ID"/>
        </w:rPr>
        <w:t>r</w:t>
      </w:r>
      <w:r w:rsidRPr="00D33E87">
        <w:rPr>
          <w:rFonts w:asciiTheme="majorBidi" w:hAnsiTheme="majorBidi" w:cstheme="majorBidi"/>
        </w:rPr>
        <w:t xml:space="preserve">entenir tidak segan melakukan tindakan kekerasan pada saat menagih hutang kepada peminjam apalagi jika kreditnya macet. rentenir akan menggunakan pihak ketiga seperti jasa debt collector untuk bisa menakutnakuti agar peminjam membayar hutangnya. </w:t>
      </w:r>
      <w:r w:rsidRPr="00D33E87">
        <w:rPr>
          <w:rStyle w:val="FootnoteReference"/>
          <w:rFonts w:asciiTheme="majorBidi" w:hAnsiTheme="majorBidi" w:cstheme="majorBidi"/>
        </w:rPr>
        <w:footnoteReference w:id="51"/>
      </w:r>
    </w:p>
    <w:p w14:paraId="3E72313A" w14:textId="77777777" w:rsidR="00530F34" w:rsidRPr="00D33E87" w:rsidRDefault="00530F34" w:rsidP="00530F34">
      <w:pPr>
        <w:pStyle w:val="ListParagraph"/>
        <w:spacing w:after="0" w:line="240" w:lineRule="auto"/>
        <w:ind w:left="142" w:firstLine="567"/>
        <w:jc w:val="both"/>
        <w:rPr>
          <w:rFonts w:asciiTheme="majorBidi" w:hAnsiTheme="majorBidi" w:cstheme="majorBidi"/>
        </w:rPr>
      </w:pPr>
      <w:r w:rsidRPr="00D33E87">
        <w:rPr>
          <w:rFonts w:asciiTheme="majorBidi" w:hAnsiTheme="majorBidi" w:cstheme="majorBidi"/>
        </w:rPr>
        <w:t xml:space="preserve">Prosedur pemberian kredit antar </w:t>
      </w:r>
      <w:r w:rsidRPr="00D33E87">
        <w:rPr>
          <w:rFonts w:asciiTheme="majorBidi" w:hAnsiTheme="majorBidi" w:cstheme="majorBidi"/>
          <w:lang w:val="id-ID"/>
        </w:rPr>
        <w:t>l</w:t>
      </w:r>
      <w:r w:rsidRPr="00D33E87">
        <w:rPr>
          <w:rFonts w:asciiTheme="majorBidi" w:hAnsiTheme="majorBidi" w:cstheme="majorBidi"/>
        </w:rPr>
        <w:t xml:space="preserve">embaga legal formal seperti bank dengan </w:t>
      </w:r>
      <w:r w:rsidRPr="00D33E87">
        <w:rPr>
          <w:rFonts w:asciiTheme="majorBidi" w:hAnsiTheme="majorBidi" w:cstheme="majorBidi"/>
          <w:lang w:val="id-ID"/>
        </w:rPr>
        <w:t>l</w:t>
      </w:r>
      <w:r w:rsidRPr="00D33E87">
        <w:rPr>
          <w:rFonts w:asciiTheme="majorBidi" w:hAnsiTheme="majorBidi" w:cstheme="majorBidi"/>
        </w:rPr>
        <w:t xml:space="preserve">embaga </w:t>
      </w:r>
      <w:r w:rsidRPr="00D33E87">
        <w:rPr>
          <w:rFonts w:asciiTheme="majorBidi" w:hAnsiTheme="majorBidi" w:cstheme="majorBidi"/>
          <w:lang w:val="id-ID"/>
        </w:rPr>
        <w:t>k</w:t>
      </w:r>
      <w:r w:rsidRPr="00D33E87">
        <w:rPr>
          <w:rFonts w:asciiTheme="majorBidi" w:hAnsiTheme="majorBidi" w:cstheme="majorBidi"/>
        </w:rPr>
        <w:t xml:space="preserve">operasi yang dikelola oleh rentenir sesungguhnya  tidak jauh berbeda, hanya saja pada penilaian dan persyaratan yang mungkin mengikuti kebijakan dan </w:t>
      </w:r>
      <w:r w:rsidRPr="00D33E87">
        <w:rPr>
          <w:rFonts w:asciiTheme="majorBidi" w:hAnsiTheme="majorBidi" w:cstheme="majorBidi"/>
        </w:rPr>
        <w:lastRenderedPageBreak/>
        <w:t>kebutuhan  masing-masing.</w:t>
      </w:r>
      <w:r w:rsidRPr="00D33E87">
        <w:rPr>
          <w:rFonts w:asciiTheme="majorBidi" w:hAnsiTheme="majorBidi" w:cstheme="majorBidi"/>
          <w:lang w:val="id-ID"/>
        </w:rPr>
        <w:t xml:space="preserve"> </w:t>
      </w:r>
      <w:r w:rsidRPr="00D33E87">
        <w:rPr>
          <w:rFonts w:asciiTheme="majorBidi" w:hAnsiTheme="majorBidi" w:cstheme="majorBidi"/>
        </w:rPr>
        <w:t xml:space="preserve">Secara garis besar dalam </w:t>
      </w:r>
      <w:r w:rsidRPr="00D33E87">
        <w:rPr>
          <w:rFonts w:asciiTheme="majorBidi" w:hAnsiTheme="majorBidi" w:cstheme="majorBidi"/>
          <w:lang w:val="id-ID"/>
        </w:rPr>
        <w:t>l</w:t>
      </w:r>
      <w:r w:rsidRPr="00D33E87">
        <w:rPr>
          <w:rFonts w:asciiTheme="majorBidi" w:hAnsiTheme="majorBidi" w:cstheme="majorBidi"/>
        </w:rPr>
        <w:t xml:space="preserve">embaga keuangan, tahapan dalam proses peminjaman dana dapat digambarkan sebagai berikut: </w:t>
      </w:r>
    </w:p>
    <w:p w14:paraId="3DD75669" w14:textId="77777777" w:rsidR="00530F34" w:rsidRPr="00D33E87" w:rsidRDefault="00530F34" w:rsidP="00530F34">
      <w:pPr>
        <w:pStyle w:val="ListParagraph"/>
        <w:numPr>
          <w:ilvl w:val="0"/>
          <w:numId w:val="12"/>
        </w:numPr>
        <w:spacing w:after="0" w:line="240" w:lineRule="auto"/>
        <w:ind w:left="567" w:hanging="283"/>
        <w:jc w:val="both"/>
        <w:rPr>
          <w:rFonts w:asciiTheme="majorBidi" w:hAnsiTheme="majorBidi" w:cstheme="majorBidi"/>
        </w:rPr>
      </w:pPr>
      <w:r w:rsidRPr="00D33E87">
        <w:rPr>
          <w:rFonts w:asciiTheme="majorBidi" w:hAnsiTheme="majorBidi" w:cstheme="majorBidi"/>
        </w:rPr>
        <w:t xml:space="preserve">Calon debitur mengajukan proposal untuk memperoleh fasilitas pinjaman. </w:t>
      </w:r>
    </w:p>
    <w:p w14:paraId="091AD9E8" w14:textId="77777777" w:rsidR="00530F34" w:rsidRPr="00D33E87" w:rsidRDefault="00530F34" w:rsidP="00530F34">
      <w:pPr>
        <w:pStyle w:val="ListParagraph"/>
        <w:numPr>
          <w:ilvl w:val="0"/>
          <w:numId w:val="12"/>
        </w:numPr>
        <w:spacing w:after="0" w:line="240" w:lineRule="auto"/>
        <w:ind w:left="567" w:hanging="283"/>
        <w:jc w:val="both"/>
        <w:rPr>
          <w:rFonts w:asciiTheme="majorBidi" w:hAnsiTheme="majorBidi" w:cstheme="majorBidi"/>
        </w:rPr>
      </w:pPr>
      <w:r w:rsidRPr="00D33E87">
        <w:rPr>
          <w:rFonts w:asciiTheme="majorBidi" w:hAnsiTheme="majorBidi" w:cstheme="majorBidi"/>
        </w:rPr>
        <w:t>Kreditur akan melakukan penelaahan terhadap persyaratan dan kondisi fasilitas pinjaman</w:t>
      </w:r>
      <w:r w:rsidRPr="00D33E87">
        <w:rPr>
          <w:rFonts w:asciiTheme="majorBidi" w:hAnsiTheme="majorBidi" w:cstheme="majorBidi"/>
          <w:lang w:val="id-ID"/>
        </w:rPr>
        <w:t>.</w:t>
      </w:r>
    </w:p>
    <w:p w14:paraId="66265200" w14:textId="77777777" w:rsidR="00530F34" w:rsidRPr="00D33E87" w:rsidRDefault="00530F34" w:rsidP="00530F34">
      <w:pPr>
        <w:pStyle w:val="ListParagraph"/>
        <w:numPr>
          <w:ilvl w:val="0"/>
          <w:numId w:val="12"/>
        </w:numPr>
        <w:spacing w:after="0" w:line="240" w:lineRule="auto"/>
        <w:ind w:left="567" w:hanging="283"/>
        <w:jc w:val="both"/>
        <w:rPr>
          <w:rFonts w:asciiTheme="majorBidi" w:hAnsiTheme="majorBidi" w:cstheme="majorBidi"/>
        </w:rPr>
      </w:pPr>
      <w:r w:rsidRPr="00D33E87">
        <w:rPr>
          <w:rFonts w:asciiTheme="majorBidi" w:hAnsiTheme="majorBidi" w:cstheme="majorBidi"/>
        </w:rPr>
        <w:t>Penyelesaian masalah yang berhubungan dengan legal</w:t>
      </w:r>
      <w:r w:rsidRPr="00D33E87">
        <w:rPr>
          <w:rFonts w:asciiTheme="majorBidi" w:hAnsiTheme="majorBidi" w:cstheme="majorBidi"/>
          <w:lang w:val="id-ID"/>
        </w:rPr>
        <w:t>.</w:t>
      </w:r>
    </w:p>
    <w:p w14:paraId="6724B718" w14:textId="77777777" w:rsidR="00530F34" w:rsidRPr="00D33E87" w:rsidRDefault="00530F34" w:rsidP="00530F34">
      <w:pPr>
        <w:pStyle w:val="ListParagraph"/>
        <w:numPr>
          <w:ilvl w:val="0"/>
          <w:numId w:val="12"/>
        </w:numPr>
        <w:spacing w:after="0" w:line="240" w:lineRule="auto"/>
        <w:ind w:left="567" w:hanging="283"/>
        <w:jc w:val="both"/>
        <w:rPr>
          <w:rFonts w:asciiTheme="majorBidi" w:hAnsiTheme="majorBidi" w:cstheme="majorBidi"/>
        </w:rPr>
      </w:pPr>
      <w:r w:rsidRPr="00D33E87">
        <w:rPr>
          <w:rFonts w:asciiTheme="majorBidi" w:hAnsiTheme="majorBidi" w:cstheme="majorBidi"/>
        </w:rPr>
        <w:t>Penandatanganan perjanjian pinjaman.</w:t>
      </w:r>
    </w:p>
    <w:p w14:paraId="0690FF8B" w14:textId="77777777" w:rsidR="00530F34" w:rsidRPr="00D33E87" w:rsidRDefault="00530F34" w:rsidP="00530F34">
      <w:pPr>
        <w:pStyle w:val="ListParagraph"/>
        <w:numPr>
          <w:ilvl w:val="0"/>
          <w:numId w:val="12"/>
        </w:numPr>
        <w:spacing w:after="0" w:line="240" w:lineRule="auto"/>
        <w:ind w:left="567" w:hanging="283"/>
        <w:jc w:val="both"/>
        <w:rPr>
          <w:rFonts w:asciiTheme="majorBidi" w:hAnsiTheme="majorBidi" w:cstheme="majorBidi"/>
        </w:rPr>
      </w:pPr>
      <w:r w:rsidRPr="00D33E87">
        <w:rPr>
          <w:rFonts w:asciiTheme="majorBidi" w:hAnsiTheme="majorBidi" w:cstheme="majorBidi"/>
        </w:rPr>
        <w:t>Penarikan dana.</w:t>
      </w:r>
    </w:p>
    <w:p w14:paraId="03A83996" w14:textId="77777777" w:rsidR="00530F34" w:rsidRPr="00D33E87" w:rsidRDefault="00530F34" w:rsidP="00530F34">
      <w:pPr>
        <w:pStyle w:val="ListParagraph"/>
        <w:spacing w:after="0" w:line="240" w:lineRule="auto"/>
        <w:ind w:left="142" w:firstLine="567"/>
        <w:jc w:val="both"/>
        <w:rPr>
          <w:rFonts w:asciiTheme="majorBidi" w:hAnsiTheme="majorBidi" w:cstheme="majorBidi"/>
        </w:rPr>
      </w:pPr>
      <w:r w:rsidRPr="00D33E87">
        <w:rPr>
          <w:rFonts w:asciiTheme="majorBidi" w:hAnsiTheme="majorBidi" w:cstheme="majorBidi"/>
        </w:rPr>
        <w:t>Tahap-tahap tersebut harus dilalui sebelum suatu kredit diputuskan untuk diberikan. Tujuannya adalah untuk mempermudah lembaga keuangan dalam menilai suatu perm</w:t>
      </w:r>
      <w:r w:rsidRPr="00D33E87">
        <w:rPr>
          <w:rFonts w:asciiTheme="majorBidi" w:hAnsiTheme="majorBidi" w:cstheme="majorBidi"/>
          <w:lang w:val="id-ID"/>
        </w:rPr>
        <w:t>o</w:t>
      </w:r>
      <w:r w:rsidRPr="00D33E87">
        <w:rPr>
          <w:rFonts w:asciiTheme="majorBidi" w:hAnsiTheme="majorBidi" w:cstheme="majorBidi"/>
        </w:rPr>
        <w:t>honan kredit. Menurut Kasmir</w:t>
      </w:r>
      <w:r w:rsidRPr="00D33E87">
        <w:rPr>
          <w:rStyle w:val="FootnoteReference"/>
          <w:rFonts w:asciiTheme="majorBidi" w:hAnsiTheme="majorBidi" w:cstheme="majorBidi"/>
        </w:rPr>
        <w:footnoteReference w:id="52"/>
      </w:r>
      <w:r w:rsidRPr="00D33E87">
        <w:rPr>
          <w:rFonts w:asciiTheme="majorBidi" w:hAnsiTheme="majorBidi" w:cstheme="majorBidi"/>
        </w:rPr>
        <w:t xml:space="preserve">  secara umum prosedur pemberian kredit oleh badan hukum sebagai berikut: </w:t>
      </w:r>
    </w:p>
    <w:p w14:paraId="67B5EAE9" w14:textId="77777777" w:rsidR="00530F34" w:rsidRPr="00D33E87" w:rsidRDefault="00530F34" w:rsidP="00530F34">
      <w:pPr>
        <w:pStyle w:val="ListParagraph"/>
        <w:numPr>
          <w:ilvl w:val="0"/>
          <w:numId w:val="13"/>
        </w:numPr>
        <w:spacing w:after="0" w:line="240" w:lineRule="auto"/>
        <w:ind w:left="567" w:hanging="283"/>
        <w:jc w:val="both"/>
        <w:rPr>
          <w:rFonts w:asciiTheme="majorBidi" w:hAnsiTheme="majorBidi" w:cstheme="majorBidi"/>
        </w:rPr>
      </w:pPr>
      <w:r w:rsidRPr="00D33E87">
        <w:rPr>
          <w:rFonts w:asciiTheme="majorBidi" w:hAnsiTheme="majorBidi" w:cstheme="majorBidi"/>
        </w:rPr>
        <w:t xml:space="preserve">Pengajuan </w:t>
      </w:r>
      <w:r w:rsidRPr="00D33E87">
        <w:rPr>
          <w:rFonts w:asciiTheme="majorBidi" w:hAnsiTheme="majorBidi" w:cstheme="majorBidi"/>
          <w:lang w:val="id-ID"/>
        </w:rPr>
        <w:t>b</w:t>
      </w:r>
      <w:r w:rsidRPr="00D33E87">
        <w:rPr>
          <w:rFonts w:asciiTheme="majorBidi" w:hAnsiTheme="majorBidi" w:cstheme="majorBidi"/>
        </w:rPr>
        <w:t>erkas-</w:t>
      </w:r>
      <w:r w:rsidRPr="00D33E87">
        <w:rPr>
          <w:rFonts w:asciiTheme="majorBidi" w:hAnsiTheme="majorBidi" w:cstheme="majorBidi"/>
          <w:lang w:val="id-ID"/>
        </w:rPr>
        <w:t>b</w:t>
      </w:r>
      <w:r w:rsidRPr="00D33E87">
        <w:rPr>
          <w:rFonts w:asciiTheme="majorBidi" w:hAnsiTheme="majorBidi" w:cstheme="majorBidi"/>
        </w:rPr>
        <w:t>erkas</w:t>
      </w:r>
      <w:r w:rsidRPr="00D33E87">
        <w:rPr>
          <w:rFonts w:asciiTheme="majorBidi" w:hAnsiTheme="majorBidi" w:cstheme="majorBidi"/>
          <w:lang w:val="id-ID"/>
        </w:rPr>
        <w:t>.</w:t>
      </w:r>
    </w:p>
    <w:p w14:paraId="4901C80F" w14:textId="77777777" w:rsidR="00530F34" w:rsidRPr="00D33E87" w:rsidRDefault="00530F34" w:rsidP="00530F34">
      <w:pPr>
        <w:pStyle w:val="ListParagraph"/>
        <w:numPr>
          <w:ilvl w:val="0"/>
          <w:numId w:val="13"/>
        </w:numPr>
        <w:spacing w:after="0" w:line="240" w:lineRule="auto"/>
        <w:ind w:left="567" w:hanging="283"/>
        <w:jc w:val="both"/>
        <w:rPr>
          <w:rFonts w:asciiTheme="majorBidi" w:hAnsiTheme="majorBidi" w:cstheme="majorBidi"/>
        </w:rPr>
      </w:pPr>
      <w:r w:rsidRPr="00D33E87">
        <w:rPr>
          <w:rFonts w:asciiTheme="majorBidi" w:hAnsiTheme="majorBidi" w:cstheme="majorBidi"/>
        </w:rPr>
        <w:t xml:space="preserve">Penyelidikan </w:t>
      </w:r>
      <w:r w:rsidRPr="00D33E87">
        <w:rPr>
          <w:rFonts w:asciiTheme="majorBidi" w:hAnsiTheme="majorBidi" w:cstheme="majorBidi"/>
          <w:lang w:val="id-ID"/>
        </w:rPr>
        <w:t>b</w:t>
      </w:r>
      <w:r w:rsidRPr="00D33E87">
        <w:rPr>
          <w:rFonts w:asciiTheme="majorBidi" w:hAnsiTheme="majorBidi" w:cstheme="majorBidi"/>
        </w:rPr>
        <w:t xml:space="preserve">erkas </w:t>
      </w:r>
      <w:r w:rsidRPr="00D33E87">
        <w:rPr>
          <w:rFonts w:asciiTheme="majorBidi" w:hAnsiTheme="majorBidi" w:cstheme="majorBidi"/>
          <w:lang w:val="id-ID"/>
        </w:rPr>
        <w:t>p</w:t>
      </w:r>
      <w:r w:rsidRPr="00D33E87">
        <w:rPr>
          <w:rFonts w:asciiTheme="majorBidi" w:hAnsiTheme="majorBidi" w:cstheme="majorBidi"/>
        </w:rPr>
        <w:t>injaman</w:t>
      </w:r>
      <w:r w:rsidRPr="00D33E87">
        <w:rPr>
          <w:rFonts w:asciiTheme="majorBidi" w:hAnsiTheme="majorBidi" w:cstheme="majorBidi"/>
          <w:lang w:val="id-ID"/>
        </w:rPr>
        <w:t>.</w:t>
      </w:r>
    </w:p>
    <w:p w14:paraId="6464B200" w14:textId="77777777" w:rsidR="00530F34" w:rsidRPr="00D33E87" w:rsidRDefault="00530F34" w:rsidP="00530F34">
      <w:pPr>
        <w:pStyle w:val="ListParagraph"/>
        <w:numPr>
          <w:ilvl w:val="0"/>
          <w:numId w:val="13"/>
        </w:numPr>
        <w:spacing w:after="0" w:line="240" w:lineRule="auto"/>
        <w:ind w:left="567" w:hanging="283"/>
        <w:jc w:val="both"/>
        <w:rPr>
          <w:rFonts w:asciiTheme="majorBidi" w:hAnsiTheme="majorBidi" w:cstheme="majorBidi"/>
        </w:rPr>
      </w:pPr>
      <w:r w:rsidRPr="00D33E87">
        <w:rPr>
          <w:rFonts w:asciiTheme="majorBidi" w:hAnsiTheme="majorBidi" w:cstheme="majorBidi"/>
        </w:rPr>
        <w:t>Wawancara awal</w:t>
      </w:r>
      <w:r w:rsidRPr="00D33E87">
        <w:rPr>
          <w:rFonts w:asciiTheme="majorBidi" w:hAnsiTheme="majorBidi" w:cstheme="majorBidi"/>
          <w:lang w:val="id-ID"/>
        </w:rPr>
        <w:t>.</w:t>
      </w:r>
    </w:p>
    <w:p w14:paraId="060D9FF1" w14:textId="77777777" w:rsidR="00530F34" w:rsidRPr="00D33E87" w:rsidRDefault="00530F34" w:rsidP="00530F34">
      <w:pPr>
        <w:pStyle w:val="ListParagraph"/>
        <w:numPr>
          <w:ilvl w:val="0"/>
          <w:numId w:val="13"/>
        </w:numPr>
        <w:spacing w:after="0" w:line="240" w:lineRule="auto"/>
        <w:ind w:left="567" w:hanging="283"/>
        <w:jc w:val="both"/>
        <w:rPr>
          <w:rFonts w:asciiTheme="majorBidi" w:hAnsiTheme="majorBidi" w:cstheme="majorBidi"/>
          <w:i/>
          <w:iCs/>
        </w:rPr>
      </w:pPr>
      <w:r w:rsidRPr="00D33E87">
        <w:rPr>
          <w:rFonts w:asciiTheme="majorBidi" w:hAnsiTheme="majorBidi" w:cstheme="majorBidi"/>
          <w:i/>
          <w:iCs/>
        </w:rPr>
        <w:t xml:space="preserve">On </w:t>
      </w:r>
      <w:r w:rsidRPr="00D33E87">
        <w:rPr>
          <w:rFonts w:asciiTheme="majorBidi" w:hAnsiTheme="majorBidi" w:cstheme="majorBidi"/>
          <w:i/>
          <w:iCs/>
          <w:lang w:val="id-ID"/>
        </w:rPr>
        <w:t>t</w:t>
      </w:r>
      <w:r w:rsidRPr="00D33E87">
        <w:rPr>
          <w:rFonts w:asciiTheme="majorBidi" w:hAnsiTheme="majorBidi" w:cstheme="majorBidi"/>
          <w:i/>
          <w:iCs/>
        </w:rPr>
        <w:t xml:space="preserve">he </w:t>
      </w:r>
      <w:r w:rsidRPr="00D33E87">
        <w:rPr>
          <w:rFonts w:asciiTheme="majorBidi" w:hAnsiTheme="majorBidi" w:cstheme="majorBidi"/>
          <w:lang w:val="id-ID"/>
        </w:rPr>
        <w:t>s</w:t>
      </w:r>
      <w:r w:rsidRPr="00D33E87">
        <w:rPr>
          <w:rFonts w:asciiTheme="majorBidi" w:hAnsiTheme="majorBidi" w:cstheme="majorBidi"/>
        </w:rPr>
        <w:t>pot</w:t>
      </w:r>
      <w:r w:rsidRPr="00D33E87">
        <w:rPr>
          <w:rFonts w:asciiTheme="majorBidi" w:hAnsiTheme="majorBidi" w:cstheme="majorBidi"/>
          <w:lang w:val="id-ID"/>
        </w:rPr>
        <w:t>.</w:t>
      </w:r>
    </w:p>
    <w:p w14:paraId="53BD9047" w14:textId="77777777" w:rsidR="00530F34" w:rsidRPr="00D33E87" w:rsidRDefault="00530F34" w:rsidP="00530F34">
      <w:pPr>
        <w:pStyle w:val="ListParagraph"/>
        <w:numPr>
          <w:ilvl w:val="0"/>
          <w:numId w:val="13"/>
        </w:numPr>
        <w:spacing w:after="0" w:line="240" w:lineRule="auto"/>
        <w:ind w:left="567" w:hanging="283"/>
        <w:jc w:val="both"/>
        <w:rPr>
          <w:rFonts w:asciiTheme="majorBidi" w:hAnsiTheme="majorBidi" w:cstheme="majorBidi"/>
        </w:rPr>
      </w:pPr>
      <w:r w:rsidRPr="00D33E87">
        <w:rPr>
          <w:rFonts w:asciiTheme="majorBidi" w:hAnsiTheme="majorBidi" w:cstheme="majorBidi"/>
        </w:rPr>
        <w:t>Wawancara</w:t>
      </w:r>
      <w:r w:rsidRPr="00D33E87">
        <w:rPr>
          <w:rFonts w:asciiTheme="majorBidi" w:hAnsiTheme="majorBidi" w:cstheme="majorBidi"/>
          <w:lang w:val="id-ID"/>
        </w:rPr>
        <w:t>.</w:t>
      </w:r>
    </w:p>
    <w:p w14:paraId="2A54E8AF" w14:textId="77777777" w:rsidR="00530F34" w:rsidRPr="00D33E87" w:rsidRDefault="00530F34" w:rsidP="00530F34">
      <w:pPr>
        <w:pStyle w:val="ListParagraph"/>
        <w:numPr>
          <w:ilvl w:val="0"/>
          <w:numId w:val="13"/>
        </w:numPr>
        <w:spacing w:after="0" w:line="240" w:lineRule="auto"/>
        <w:ind w:left="567" w:hanging="283"/>
        <w:jc w:val="both"/>
        <w:rPr>
          <w:rFonts w:asciiTheme="majorBidi" w:hAnsiTheme="majorBidi" w:cstheme="majorBidi"/>
        </w:rPr>
      </w:pPr>
      <w:r w:rsidRPr="00D33E87">
        <w:rPr>
          <w:rFonts w:asciiTheme="majorBidi" w:hAnsiTheme="majorBidi" w:cstheme="majorBidi"/>
        </w:rPr>
        <w:t xml:space="preserve">Keputusan </w:t>
      </w:r>
      <w:r w:rsidRPr="00D33E87">
        <w:rPr>
          <w:rFonts w:asciiTheme="majorBidi" w:hAnsiTheme="majorBidi" w:cstheme="majorBidi"/>
          <w:lang w:val="id-ID"/>
        </w:rPr>
        <w:t>k</w:t>
      </w:r>
      <w:r w:rsidRPr="00D33E87">
        <w:rPr>
          <w:rFonts w:asciiTheme="majorBidi" w:hAnsiTheme="majorBidi" w:cstheme="majorBidi"/>
        </w:rPr>
        <w:t>redit</w:t>
      </w:r>
      <w:r w:rsidRPr="00D33E87">
        <w:rPr>
          <w:rFonts w:asciiTheme="majorBidi" w:hAnsiTheme="majorBidi" w:cstheme="majorBidi"/>
          <w:lang w:val="id-ID"/>
        </w:rPr>
        <w:t>.</w:t>
      </w:r>
    </w:p>
    <w:p w14:paraId="166F42D7" w14:textId="77777777" w:rsidR="00530F34" w:rsidRPr="00D33E87" w:rsidRDefault="00530F34" w:rsidP="00530F34">
      <w:pPr>
        <w:pStyle w:val="ListParagraph"/>
        <w:numPr>
          <w:ilvl w:val="0"/>
          <w:numId w:val="13"/>
        </w:numPr>
        <w:spacing w:after="0" w:line="240" w:lineRule="auto"/>
        <w:ind w:left="567" w:hanging="283"/>
        <w:jc w:val="both"/>
        <w:rPr>
          <w:rFonts w:asciiTheme="majorBidi" w:hAnsiTheme="majorBidi" w:cstheme="majorBidi"/>
        </w:rPr>
      </w:pPr>
      <w:r w:rsidRPr="00D33E87">
        <w:rPr>
          <w:rFonts w:asciiTheme="majorBidi" w:hAnsiTheme="majorBidi" w:cstheme="majorBidi"/>
        </w:rPr>
        <w:t xml:space="preserve">Penandatangan </w:t>
      </w:r>
      <w:r w:rsidRPr="00D33E87">
        <w:rPr>
          <w:rFonts w:asciiTheme="majorBidi" w:hAnsiTheme="majorBidi" w:cstheme="majorBidi"/>
          <w:lang w:val="id-ID"/>
        </w:rPr>
        <w:t>a</w:t>
      </w:r>
      <w:r w:rsidRPr="00D33E87">
        <w:rPr>
          <w:rFonts w:asciiTheme="majorBidi" w:hAnsiTheme="majorBidi" w:cstheme="majorBidi"/>
        </w:rPr>
        <w:t xml:space="preserve">kad </w:t>
      </w:r>
      <w:r w:rsidRPr="00D33E87">
        <w:rPr>
          <w:rFonts w:asciiTheme="majorBidi" w:hAnsiTheme="majorBidi" w:cstheme="majorBidi"/>
          <w:lang w:val="id-ID"/>
        </w:rPr>
        <w:t>k</w:t>
      </w:r>
      <w:r w:rsidRPr="00D33E87">
        <w:rPr>
          <w:rFonts w:asciiTheme="majorBidi" w:hAnsiTheme="majorBidi" w:cstheme="majorBidi"/>
        </w:rPr>
        <w:t>redit/</w:t>
      </w:r>
      <w:r w:rsidRPr="00D33E87">
        <w:rPr>
          <w:rFonts w:asciiTheme="majorBidi" w:hAnsiTheme="majorBidi" w:cstheme="majorBidi"/>
          <w:lang w:val="id-ID"/>
        </w:rPr>
        <w:t>p</w:t>
      </w:r>
      <w:r w:rsidRPr="00D33E87">
        <w:rPr>
          <w:rFonts w:asciiTheme="majorBidi" w:hAnsiTheme="majorBidi" w:cstheme="majorBidi"/>
        </w:rPr>
        <w:t xml:space="preserve">erjanjian </w:t>
      </w:r>
      <w:r w:rsidRPr="00D33E87">
        <w:rPr>
          <w:rFonts w:asciiTheme="majorBidi" w:hAnsiTheme="majorBidi" w:cstheme="majorBidi"/>
          <w:lang w:val="id-ID"/>
        </w:rPr>
        <w:t>l</w:t>
      </w:r>
      <w:r w:rsidRPr="00D33E87">
        <w:rPr>
          <w:rFonts w:asciiTheme="majorBidi" w:hAnsiTheme="majorBidi" w:cstheme="majorBidi"/>
        </w:rPr>
        <w:t xml:space="preserve">ainnya. </w:t>
      </w:r>
    </w:p>
    <w:p w14:paraId="4563ED99" w14:textId="77777777" w:rsidR="00530F34" w:rsidRPr="00D33E87" w:rsidRDefault="00530F34" w:rsidP="00530F34">
      <w:pPr>
        <w:pStyle w:val="ListParagraph"/>
        <w:spacing w:after="0" w:line="240" w:lineRule="auto"/>
        <w:ind w:left="142" w:firstLine="567"/>
        <w:jc w:val="both"/>
        <w:rPr>
          <w:rFonts w:asciiTheme="majorBidi" w:hAnsiTheme="majorBidi" w:cstheme="majorBidi"/>
        </w:rPr>
      </w:pPr>
      <w:r w:rsidRPr="00D33E87">
        <w:rPr>
          <w:rFonts w:asciiTheme="majorBidi" w:hAnsiTheme="majorBidi" w:cstheme="majorBidi"/>
        </w:rPr>
        <w:t xml:space="preserve">Namun hal ini berbeda dengan penyaluran kredit yang terjadi pada koperasi </w:t>
      </w:r>
      <w:r w:rsidRPr="00D33E87">
        <w:rPr>
          <w:rFonts w:asciiTheme="majorBidi" w:hAnsiTheme="majorBidi" w:cstheme="majorBidi"/>
          <w:lang w:val="id-ID"/>
        </w:rPr>
        <w:t>s</w:t>
      </w:r>
      <w:r w:rsidRPr="00D33E87">
        <w:rPr>
          <w:rFonts w:asciiTheme="majorBidi" w:hAnsiTheme="majorBidi" w:cstheme="majorBidi"/>
        </w:rPr>
        <w:t xml:space="preserve">impan </w:t>
      </w:r>
      <w:r w:rsidRPr="00D33E87">
        <w:rPr>
          <w:rFonts w:asciiTheme="majorBidi" w:hAnsiTheme="majorBidi" w:cstheme="majorBidi"/>
          <w:lang w:val="id-ID"/>
        </w:rPr>
        <w:t>p</w:t>
      </w:r>
      <w:r w:rsidRPr="00D33E87">
        <w:rPr>
          <w:rFonts w:asciiTheme="majorBidi" w:hAnsiTheme="majorBidi" w:cstheme="majorBidi"/>
        </w:rPr>
        <w:t xml:space="preserve">injam </w:t>
      </w:r>
      <w:r w:rsidRPr="00D33E87">
        <w:rPr>
          <w:rFonts w:asciiTheme="majorBidi" w:hAnsiTheme="majorBidi" w:cstheme="majorBidi"/>
          <w:lang w:val="id-ID"/>
        </w:rPr>
        <w:t xml:space="preserve">(KSP) </w:t>
      </w:r>
      <w:r w:rsidRPr="00D33E87">
        <w:rPr>
          <w:rFonts w:asciiTheme="majorBidi" w:hAnsiTheme="majorBidi" w:cstheme="majorBidi"/>
        </w:rPr>
        <w:t xml:space="preserve">yang dikelola oleh rentenir. </w:t>
      </w:r>
      <w:r w:rsidRPr="00D33E87">
        <w:rPr>
          <w:rFonts w:asciiTheme="majorBidi" w:hAnsiTheme="majorBidi" w:cstheme="majorBidi"/>
          <w:lang w:val="id-ID"/>
        </w:rPr>
        <w:t xml:space="preserve">Awalnya nasabah </w:t>
      </w:r>
      <w:r w:rsidRPr="00D33E87">
        <w:rPr>
          <w:rFonts w:asciiTheme="majorBidi" w:hAnsiTheme="majorBidi" w:cstheme="majorBidi"/>
        </w:rPr>
        <w:t xml:space="preserve">bertatap muka </w:t>
      </w:r>
      <w:r w:rsidRPr="00D33E87">
        <w:rPr>
          <w:rFonts w:asciiTheme="majorBidi" w:hAnsiTheme="majorBidi" w:cstheme="majorBidi"/>
          <w:lang w:val="id-ID"/>
        </w:rPr>
        <w:t>dengan pengurus koperasi (biasanya disebut Pelaksana Lapangan (PL)) dan mengungkapkan keinginannya</w:t>
      </w:r>
      <w:r w:rsidRPr="00D33E87">
        <w:rPr>
          <w:rFonts w:asciiTheme="majorBidi" w:hAnsiTheme="majorBidi" w:cstheme="majorBidi"/>
        </w:rPr>
        <w:t xml:space="preserve"> untuk meminjam modal. Biasanya dalam pertemuan tersebut akan dibahas beberapa hal yaitu </w:t>
      </w:r>
    </w:p>
    <w:p w14:paraId="259EE8F7" w14:textId="77777777" w:rsidR="00530F34" w:rsidRPr="00D33E87" w:rsidRDefault="00530F34" w:rsidP="00530F34">
      <w:pPr>
        <w:pStyle w:val="ListParagraph"/>
        <w:numPr>
          <w:ilvl w:val="0"/>
          <w:numId w:val="32"/>
        </w:numPr>
        <w:spacing w:after="0" w:line="240" w:lineRule="auto"/>
        <w:jc w:val="both"/>
        <w:rPr>
          <w:rFonts w:asciiTheme="majorBidi" w:hAnsiTheme="majorBidi" w:cstheme="majorBidi"/>
        </w:rPr>
      </w:pPr>
      <w:r w:rsidRPr="00D33E87">
        <w:rPr>
          <w:rFonts w:asciiTheme="majorBidi" w:hAnsiTheme="majorBidi" w:cstheme="majorBidi"/>
        </w:rPr>
        <w:t xml:space="preserve">Jumlah </w:t>
      </w:r>
      <w:r w:rsidRPr="00D33E87">
        <w:rPr>
          <w:rFonts w:asciiTheme="majorBidi" w:hAnsiTheme="majorBidi" w:cstheme="majorBidi"/>
          <w:lang w:val="id-ID"/>
        </w:rPr>
        <w:t>p</w:t>
      </w:r>
      <w:r w:rsidRPr="00D33E87">
        <w:rPr>
          <w:rFonts w:asciiTheme="majorBidi" w:hAnsiTheme="majorBidi" w:cstheme="majorBidi"/>
        </w:rPr>
        <w:t xml:space="preserve">injaman. </w:t>
      </w:r>
      <w:r w:rsidRPr="00D33E87">
        <w:rPr>
          <w:rFonts w:asciiTheme="majorBidi" w:hAnsiTheme="majorBidi" w:cstheme="majorBidi"/>
          <w:lang w:val="id-ID"/>
        </w:rPr>
        <w:t>p</w:t>
      </w:r>
      <w:r w:rsidRPr="00D33E87">
        <w:rPr>
          <w:rFonts w:asciiTheme="majorBidi" w:hAnsiTheme="majorBidi" w:cstheme="majorBidi"/>
        </w:rPr>
        <w:t>injaman di bawah 5 juta biasanya cukup berhubungan langsung dengan PL (pelaksan</w:t>
      </w:r>
      <w:r w:rsidRPr="00D33E87">
        <w:rPr>
          <w:rFonts w:asciiTheme="majorBidi" w:hAnsiTheme="majorBidi" w:cstheme="majorBidi"/>
          <w:lang w:val="id-ID"/>
        </w:rPr>
        <w:t>a</w:t>
      </w:r>
      <w:r w:rsidRPr="00D33E87">
        <w:rPr>
          <w:rFonts w:asciiTheme="majorBidi" w:hAnsiTheme="majorBidi" w:cstheme="majorBidi"/>
        </w:rPr>
        <w:t xml:space="preserve"> lapangan) artinya jika memenuhi syarat dan ketentuan Peminjaman uang berkedok KSP akan mencairkan uang memalui Kasir yang diberikan kepada PL dan PL lah yang bertransaksi dengan nasabah atau masyarakat. Dan umumnya tempo pencairan pinjaman tidak lama yaitu hanya cukup satu hari setelah permohonan maka besoknya akan ada pencairan. Sementara jika pinjaman di atas 5 juta </w:t>
      </w:r>
      <w:r w:rsidRPr="00D33E87">
        <w:rPr>
          <w:rFonts w:asciiTheme="majorBidi" w:hAnsiTheme="majorBidi" w:cstheme="majorBidi"/>
          <w:lang w:val="id-ID"/>
        </w:rPr>
        <w:t>r</w:t>
      </w:r>
      <w:r w:rsidRPr="00D33E87">
        <w:rPr>
          <w:rFonts w:asciiTheme="majorBidi" w:hAnsiTheme="majorBidi" w:cstheme="majorBidi"/>
        </w:rPr>
        <w:t>upiah maka PL akan menayampaikan ke atasannya yaitu KPL (</w:t>
      </w:r>
      <w:r w:rsidRPr="00D33E87">
        <w:rPr>
          <w:rFonts w:asciiTheme="majorBidi" w:hAnsiTheme="majorBidi" w:cstheme="majorBidi"/>
          <w:lang w:val="id-ID"/>
        </w:rPr>
        <w:t>k</w:t>
      </w:r>
      <w:r w:rsidRPr="00D33E87">
        <w:rPr>
          <w:rFonts w:asciiTheme="majorBidi" w:hAnsiTheme="majorBidi" w:cstheme="majorBidi"/>
        </w:rPr>
        <w:t xml:space="preserve">epala </w:t>
      </w:r>
      <w:r w:rsidRPr="00D33E87">
        <w:rPr>
          <w:rFonts w:asciiTheme="majorBidi" w:hAnsiTheme="majorBidi" w:cstheme="majorBidi"/>
          <w:lang w:val="id-ID"/>
        </w:rPr>
        <w:t>p</w:t>
      </w:r>
      <w:r w:rsidRPr="00D33E87">
        <w:rPr>
          <w:rFonts w:asciiTheme="majorBidi" w:hAnsiTheme="majorBidi" w:cstheme="majorBidi"/>
        </w:rPr>
        <w:t xml:space="preserve">elaksana </w:t>
      </w:r>
      <w:r w:rsidRPr="00D33E87">
        <w:rPr>
          <w:rFonts w:asciiTheme="majorBidi" w:hAnsiTheme="majorBidi" w:cstheme="majorBidi"/>
          <w:lang w:val="id-ID"/>
        </w:rPr>
        <w:t>l</w:t>
      </w:r>
      <w:r w:rsidRPr="00D33E87">
        <w:rPr>
          <w:rFonts w:asciiTheme="majorBidi" w:hAnsiTheme="majorBidi" w:cstheme="majorBidi"/>
        </w:rPr>
        <w:t xml:space="preserve">apangan) yang selanjutnya akan turun langsung menyurvei dan menguji kelayakan si Nasabah, dan jika nasabah tersebut layak mendapatkan pinjaman maka dalam waktu kurang dari tiga hari biasanya pencairan dana akan segera dilakukan. Jumlah pinjaman biasanya adalah minimal satu juta dan maksimalnyan tidak terbatas, tergantung jumlah pinjaman yang akan dipinjam dan kemampuan “KSP” dalam memberikan pinjaman kepada </w:t>
      </w:r>
      <w:r w:rsidRPr="00D33E87">
        <w:rPr>
          <w:rFonts w:asciiTheme="majorBidi" w:hAnsiTheme="majorBidi" w:cstheme="majorBidi"/>
          <w:lang w:val="id-ID"/>
        </w:rPr>
        <w:t>n</w:t>
      </w:r>
      <w:r w:rsidRPr="00D33E87">
        <w:rPr>
          <w:rFonts w:asciiTheme="majorBidi" w:hAnsiTheme="majorBidi" w:cstheme="majorBidi"/>
        </w:rPr>
        <w:t xml:space="preserve">asabah. </w:t>
      </w:r>
    </w:p>
    <w:p w14:paraId="5C5C1229" w14:textId="77777777" w:rsidR="00530F34" w:rsidRPr="00D33E87" w:rsidRDefault="00530F34" w:rsidP="00530F34">
      <w:pPr>
        <w:pStyle w:val="ListParagraph"/>
        <w:numPr>
          <w:ilvl w:val="0"/>
          <w:numId w:val="32"/>
        </w:numPr>
        <w:spacing w:after="0" w:line="240" w:lineRule="auto"/>
        <w:jc w:val="both"/>
        <w:rPr>
          <w:rFonts w:asciiTheme="majorBidi" w:hAnsiTheme="majorBidi" w:cstheme="majorBidi"/>
        </w:rPr>
      </w:pPr>
      <w:r w:rsidRPr="00D33E87">
        <w:rPr>
          <w:rFonts w:asciiTheme="majorBidi" w:hAnsiTheme="majorBidi" w:cstheme="majorBidi"/>
        </w:rPr>
        <w:t xml:space="preserve">Identitas, </w:t>
      </w:r>
      <w:r w:rsidRPr="00D33E87">
        <w:rPr>
          <w:rFonts w:asciiTheme="majorBidi" w:hAnsiTheme="majorBidi" w:cstheme="majorBidi"/>
          <w:lang w:val="id-ID"/>
        </w:rPr>
        <w:t>c</w:t>
      </w:r>
      <w:r w:rsidRPr="00D33E87">
        <w:rPr>
          <w:rFonts w:asciiTheme="majorBidi" w:hAnsiTheme="majorBidi" w:cstheme="majorBidi"/>
        </w:rPr>
        <w:t>ukup dengan KTP dengan tempat tinggal yang tetap, maka sesorang akan diberikakan pinjaman</w:t>
      </w:r>
      <w:r w:rsidRPr="00D33E87">
        <w:rPr>
          <w:rFonts w:asciiTheme="majorBidi" w:hAnsiTheme="majorBidi" w:cstheme="majorBidi"/>
          <w:lang w:val="id-ID"/>
        </w:rPr>
        <w:t>.</w:t>
      </w:r>
    </w:p>
    <w:p w14:paraId="5331A535" w14:textId="77777777" w:rsidR="00530F34" w:rsidRPr="00D33E87" w:rsidRDefault="00530F34" w:rsidP="00530F34">
      <w:pPr>
        <w:pStyle w:val="ListParagraph"/>
        <w:numPr>
          <w:ilvl w:val="0"/>
          <w:numId w:val="32"/>
        </w:numPr>
        <w:spacing w:after="0" w:line="240" w:lineRule="auto"/>
        <w:jc w:val="both"/>
        <w:rPr>
          <w:rFonts w:asciiTheme="majorBidi" w:hAnsiTheme="majorBidi" w:cstheme="majorBidi"/>
        </w:rPr>
      </w:pPr>
      <w:r w:rsidRPr="00D33E87">
        <w:rPr>
          <w:rFonts w:asciiTheme="majorBidi" w:hAnsiTheme="majorBidi" w:cstheme="majorBidi"/>
        </w:rPr>
        <w:t xml:space="preserve">Jumlah uang yang harus dikembalikan, </w:t>
      </w:r>
      <w:r w:rsidRPr="00D33E87">
        <w:rPr>
          <w:rFonts w:asciiTheme="majorBidi" w:hAnsiTheme="majorBidi" w:cstheme="majorBidi"/>
          <w:lang w:val="id-ID"/>
        </w:rPr>
        <w:t>j</w:t>
      </w:r>
      <w:r w:rsidRPr="00D33E87">
        <w:rPr>
          <w:rFonts w:asciiTheme="majorBidi" w:hAnsiTheme="majorBidi" w:cstheme="majorBidi"/>
        </w:rPr>
        <w:t xml:space="preserve">umlah uang yang harus dikembalikan biasannya adalah 120% dari total jumlah pinjaman, sedangkan uang yang dicairkan adalah 90% dari total pinjaman. Misalnya </w:t>
      </w:r>
      <w:r w:rsidRPr="00D33E87">
        <w:rPr>
          <w:rFonts w:asciiTheme="majorBidi" w:hAnsiTheme="majorBidi" w:cstheme="majorBidi"/>
        </w:rPr>
        <w:lastRenderedPageBreak/>
        <w:t xml:space="preserve">pinjaman adalah Rp. 1.000.000, maka total yang akan dibayarkana adalah Rp. 1.200.000 dengan ketentuan sebagai beriku: 1) Rp. 900.000 adalah Uang yang diterima Nasabah 2) Rp. 50.000 adalah administrasi. Administrasi ini merupakan komisi atau bagian dari PL 3) Rp 50. 000 adalah simpanan si peminjam. Yang jika tagihan sudah lunas maka simpanan ini akan dikembalikan kepada si peminjam 4) Rp. 200.000 merupakan bunga dari peminjaman </w:t>
      </w:r>
    </w:p>
    <w:p w14:paraId="329BB4D3" w14:textId="77777777" w:rsidR="00530F34" w:rsidRPr="00D33E87" w:rsidRDefault="00530F34" w:rsidP="00530F34">
      <w:pPr>
        <w:pStyle w:val="ListParagraph"/>
        <w:numPr>
          <w:ilvl w:val="0"/>
          <w:numId w:val="32"/>
        </w:numPr>
        <w:spacing w:after="0" w:line="240" w:lineRule="auto"/>
        <w:jc w:val="both"/>
        <w:rPr>
          <w:rFonts w:asciiTheme="majorBidi" w:hAnsiTheme="majorBidi" w:cstheme="majorBidi"/>
        </w:rPr>
      </w:pPr>
      <w:r w:rsidRPr="00D33E87">
        <w:rPr>
          <w:rFonts w:asciiTheme="majorBidi" w:hAnsiTheme="majorBidi" w:cstheme="majorBidi"/>
        </w:rPr>
        <w:t xml:space="preserve">Jangka waktu peminjaman </w:t>
      </w:r>
      <w:r w:rsidRPr="00D33E87">
        <w:rPr>
          <w:rFonts w:asciiTheme="majorBidi" w:hAnsiTheme="majorBidi" w:cstheme="majorBidi"/>
          <w:lang w:val="id-ID"/>
        </w:rPr>
        <w:t>j</w:t>
      </w:r>
      <w:r w:rsidRPr="00D33E87">
        <w:rPr>
          <w:rFonts w:asciiTheme="majorBidi" w:hAnsiTheme="majorBidi" w:cstheme="majorBidi"/>
        </w:rPr>
        <w:t>angka waktu peminjaman sangat variatif tergantung ketentuan dari lembaga si pemberi pinjaman dan negosiasi yang dilakukan oleh calon nasabah yang tertuang dalam kesepakatan. Penagihan dilakukan setiap hari ada yang dicicil selama 36 hari, 32 hari dan 24 hari. Namun mumnya PL koperasi akan berusaha mengarahkan supaya si nasabah melakukan pembayaran kurang dari sebulan yaitu 24 hari.</w:t>
      </w:r>
    </w:p>
    <w:p w14:paraId="1A74E2F0" w14:textId="77777777" w:rsidR="00530F34" w:rsidRPr="00D33E87" w:rsidRDefault="00530F34" w:rsidP="00530F34">
      <w:pPr>
        <w:pStyle w:val="ListParagraph"/>
        <w:numPr>
          <w:ilvl w:val="0"/>
          <w:numId w:val="32"/>
        </w:numPr>
        <w:spacing w:after="0" w:line="240" w:lineRule="auto"/>
        <w:jc w:val="both"/>
        <w:rPr>
          <w:rFonts w:asciiTheme="majorBidi" w:hAnsiTheme="majorBidi" w:cstheme="majorBidi"/>
        </w:rPr>
      </w:pPr>
      <w:r w:rsidRPr="00D33E87">
        <w:rPr>
          <w:rFonts w:asciiTheme="majorBidi" w:hAnsiTheme="majorBidi" w:cstheme="majorBidi"/>
        </w:rPr>
        <w:t>Angsuran yang Dibayarkan adalah jumlah pinjaman yang dibagi dengan jumlah hari atau tempo pembayaran. Contohnya adalah,jika pinjaman berjumlah Rp. 1.000.000 dan yang akan dibayar adalah Rp. 1.200.000 dan dicicil selama 24 hari maka jumlah angsuran cicilan perhari adalah Rp. 50.000 (1.200.000: 24= 50.000).</w:t>
      </w:r>
      <w:r w:rsidRPr="00D33E87">
        <w:rPr>
          <w:rStyle w:val="FootnoteReference"/>
          <w:rFonts w:asciiTheme="majorBidi" w:hAnsiTheme="majorBidi" w:cstheme="majorBidi"/>
        </w:rPr>
        <w:footnoteReference w:id="53"/>
      </w:r>
    </w:p>
    <w:p w14:paraId="1132D454" w14:textId="77777777" w:rsidR="00530F34" w:rsidRPr="00D33E87" w:rsidRDefault="00530F34" w:rsidP="00530F34">
      <w:pPr>
        <w:pStyle w:val="ListParagraph"/>
        <w:spacing w:after="0" w:line="240" w:lineRule="auto"/>
        <w:ind w:left="0" w:firstLine="567"/>
        <w:jc w:val="both"/>
        <w:rPr>
          <w:rFonts w:asciiTheme="majorBidi" w:hAnsiTheme="majorBidi" w:cstheme="majorBidi"/>
        </w:rPr>
      </w:pPr>
    </w:p>
    <w:p w14:paraId="66084466" w14:textId="77777777" w:rsidR="00530F34" w:rsidRPr="00D33E87" w:rsidRDefault="00530F34" w:rsidP="00530F34">
      <w:pPr>
        <w:pStyle w:val="ListParagraph"/>
        <w:numPr>
          <w:ilvl w:val="0"/>
          <w:numId w:val="9"/>
        </w:numPr>
        <w:spacing w:after="0" w:line="240" w:lineRule="auto"/>
        <w:ind w:left="284" w:hanging="284"/>
        <w:jc w:val="both"/>
        <w:rPr>
          <w:rFonts w:asciiTheme="majorBidi" w:hAnsiTheme="majorBidi" w:cstheme="majorBidi"/>
          <w:b/>
          <w:bCs/>
        </w:rPr>
      </w:pPr>
      <w:r w:rsidRPr="00D33E87">
        <w:rPr>
          <w:rFonts w:asciiTheme="majorBidi" w:hAnsiTheme="majorBidi" w:cstheme="majorBidi"/>
          <w:b/>
          <w:bCs/>
        </w:rPr>
        <w:t>Kinerja Usaha Nasabah</w:t>
      </w:r>
    </w:p>
    <w:p w14:paraId="6634EB7F" w14:textId="77777777" w:rsidR="00530F34" w:rsidRPr="00D33E87" w:rsidRDefault="00530F34" w:rsidP="00530F34">
      <w:pPr>
        <w:pStyle w:val="desc"/>
        <w:shd w:val="clear" w:color="auto" w:fill="FFFFFF"/>
        <w:spacing w:before="0" w:beforeAutospacing="0" w:after="0" w:afterAutospacing="0"/>
        <w:ind w:firstLine="567"/>
        <w:jc w:val="both"/>
        <w:rPr>
          <w:rFonts w:asciiTheme="majorBidi" w:hAnsiTheme="majorBidi" w:cstheme="majorBidi"/>
          <w:sz w:val="22"/>
          <w:szCs w:val="22"/>
        </w:rPr>
      </w:pPr>
      <w:r w:rsidRPr="00D33E87">
        <w:rPr>
          <w:rFonts w:asciiTheme="majorBidi" w:hAnsiTheme="majorBidi" w:cstheme="majorBidi"/>
          <w:sz w:val="22"/>
          <w:szCs w:val="22"/>
        </w:rPr>
        <w:t xml:space="preserve">Kata kinerja berasal dari taka-kata </w:t>
      </w:r>
      <w:r w:rsidRPr="00D33E87">
        <w:rPr>
          <w:rFonts w:asciiTheme="majorBidi" w:hAnsiTheme="majorBidi" w:cstheme="majorBidi"/>
          <w:i/>
          <w:iCs/>
          <w:sz w:val="22"/>
          <w:szCs w:val="22"/>
        </w:rPr>
        <w:t>job performance</w:t>
      </w:r>
      <w:r w:rsidRPr="00D33E87">
        <w:rPr>
          <w:rFonts w:asciiTheme="majorBidi" w:hAnsiTheme="majorBidi" w:cstheme="majorBidi"/>
          <w:sz w:val="22"/>
          <w:szCs w:val="22"/>
        </w:rPr>
        <w:t xml:space="preserve"> dan disebut juga </w:t>
      </w:r>
      <w:r w:rsidRPr="00D33E87">
        <w:rPr>
          <w:rFonts w:asciiTheme="majorBidi" w:hAnsiTheme="majorBidi" w:cstheme="majorBidi"/>
          <w:i/>
          <w:iCs/>
          <w:sz w:val="22"/>
          <w:szCs w:val="22"/>
        </w:rPr>
        <w:t>actual performance</w:t>
      </w:r>
      <w:r w:rsidRPr="00D33E87">
        <w:rPr>
          <w:rFonts w:asciiTheme="majorBidi" w:hAnsiTheme="majorBidi" w:cstheme="majorBidi"/>
          <w:sz w:val="22"/>
          <w:szCs w:val="22"/>
        </w:rPr>
        <w:t xml:space="preserve"> atau prestasi kerja atau prestasi sesungguhnya yang telah di capai oleh seseorang karyawan</w:t>
      </w:r>
      <w:r w:rsidRPr="00D33E87">
        <w:rPr>
          <w:rFonts w:asciiTheme="majorBidi" w:hAnsiTheme="majorBidi" w:cstheme="majorBidi"/>
          <w:sz w:val="22"/>
          <w:szCs w:val="22"/>
          <w:lang w:val="id-ID"/>
        </w:rPr>
        <w:t xml:space="preserve"> (orang yang bekerja)</w:t>
      </w:r>
      <w:r w:rsidRPr="00D33E87">
        <w:rPr>
          <w:rFonts w:asciiTheme="majorBidi" w:hAnsiTheme="majorBidi" w:cstheme="majorBidi"/>
          <w:sz w:val="22"/>
          <w:szCs w:val="22"/>
        </w:rPr>
        <w:t>.</w:t>
      </w:r>
      <w:r w:rsidRPr="00D33E87">
        <w:rPr>
          <w:rStyle w:val="FootnoteReference"/>
          <w:rFonts w:asciiTheme="majorBidi" w:hAnsiTheme="majorBidi" w:cstheme="majorBidi"/>
          <w:sz w:val="22"/>
          <w:szCs w:val="22"/>
        </w:rPr>
        <w:footnoteReference w:id="54"/>
      </w:r>
      <w:r w:rsidRPr="00D33E87">
        <w:rPr>
          <w:rFonts w:asciiTheme="majorBidi" w:hAnsiTheme="majorBidi" w:cstheme="majorBidi"/>
          <w:sz w:val="22"/>
          <w:szCs w:val="22"/>
        </w:rPr>
        <w:t xml:space="preserve"> Dalam KBBI disebutkan kinerja  adalah sesuatu yang dicapai atau prestasi yang diperlihatkan.</w:t>
      </w:r>
      <w:r w:rsidRPr="00D33E87">
        <w:rPr>
          <w:rStyle w:val="FootnoteReference"/>
          <w:rFonts w:asciiTheme="majorBidi" w:hAnsiTheme="majorBidi" w:cstheme="majorBidi"/>
          <w:sz w:val="22"/>
          <w:szCs w:val="22"/>
        </w:rPr>
        <w:footnoteReference w:id="55"/>
      </w:r>
      <w:r w:rsidRPr="00D33E87">
        <w:rPr>
          <w:rFonts w:asciiTheme="majorBidi" w:hAnsiTheme="majorBidi" w:cstheme="majorBidi"/>
          <w:sz w:val="22"/>
          <w:szCs w:val="22"/>
        </w:rPr>
        <w:t xml:space="preserve"> Kinerja </w:t>
      </w:r>
      <w:r w:rsidRPr="00D33E87">
        <w:rPr>
          <w:rFonts w:asciiTheme="majorBidi" w:hAnsiTheme="majorBidi" w:cstheme="majorBidi"/>
          <w:sz w:val="22"/>
          <w:szCs w:val="22"/>
          <w:lang w:val="id-ID"/>
        </w:rPr>
        <w:t xml:space="preserve">juga merupakan </w:t>
      </w:r>
      <w:r w:rsidRPr="00D33E87">
        <w:rPr>
          <w:rFonts w:asciiTheme="majorBidi" w:hAnsiTheme="majorBidi" w:cstheme="majorBidi"/>
          <w:sz w:val="22"/>
          <w:szCs w:val="22"/>
        </w:rPr>
        <w:t>gambaran pencapaian pelaksanaan program kebijaksanaan dalam mewujudkan saran, tujuan, misi dan visi suatu organisasi.</w:t>
      </w:r>
      <w:r w:rsidRPr="00D33E87">
        <w:rPr>
          <w:rStyle w:val="FootnoteReference"/>
          <w:rFonts w:asciiTheme="majorBidi" w:hAnsiTheme="majorBidi" w:cstheme="majorBidi"/>
          <w:sz w:val="22"/>
          <w:szCs w:val="22"/>
        </w:rPr>
        <w:footnoteReference w:id="56"/>
      </w:r>
      <w:r w:rsidRPr="00D33E87">
        <w:rPr>
          <w:rFonts w:asciiTheme="majorBidi" w:hAnsiTheme="majorBidi" w:cstheme="majorBidi"/>
          <w:sz w:val="22"/>
          <w:szCs w:val="22"/>
        </w:rPr>
        <w:t xml:space="preserve"> Sementara nasabah adalah konsumen yang membeli atau menggunakan produk yang dijual atau ditawarkan oleh bank</w:t>
      </w:r>
      <w:r w:rsidRPr="00D33E87">
        <w:rPr>
          <w:rFonts w:asciiTheme="majorBidi" w:hAnsiTheme="majorBidi" w:cstheme="majorBidi"/>
          <w:sz w:val="22"/>
          <w:szCs w:val="22"/>
          <w:lang w:val="id-ID"/>
        </w:rPr>
        <w:t>.</w:t>
      </w:r>
      <w:r w:rsidRPr="00D33E87">
        <w:rPr>
          <w:rStyle w:val="FootnoteReference"/>
          <w:rFonts w:asciiTheme="majorBidi" w:hAnsiTheme="majorBidi" w:cstheme="majorBidi"/>
          <w:sz w:val="22"/>
          <w:szCs w:val="22"/>
        </w:rPr>
        <w:footnoteReference w:id="57"/>
      </w:r>
      <w:r w:rsidRPr="00D33E87">
        <w:rPr>
          <w:rFonts w:asciiTheme="majorBidi" w:hAnsiTheme="majorBidi" w:cstheme="majorBidi"/>
          <w:sz w:val="22"/>
          <w:szCs w:val="22"/>
        </w:rPr>
        <w:t xml:space="preserve"> Nasabah juga merupakan seseorang atau badan usaha (korporasi) yang mempunyai rekening simpanan dan pinjaman dan melakukan transaksi simpanan dan pinjaman tersebut pada sebuah bank.</w:t>
      </w:r>
      <w:r w:rsidRPr="00D33E87">
        <w:rPr>
          <w:rStyle w:val="FootnoteReference"/>
          <w:rFonts w:asciiTheme="majorBidi" w:hAnsiTheme="majorBidi" w:cstheme="majorBidi"/>
          <w:sz w:val="22"/>
          <w:szCs w:val="22"/>
        </w:rPr>
        <w:footnoteReference w:id="58"/>
      </w:r>
      <w:r w:rsidRPr="00D33E87">
        <w:rPr>
          <w:rFonts w:asciiTheme="majorBidi" w:hAnsiTheme="majorBidi" w:cstheme="majorBidi"/>
          <w:sz w:val="22"/>
          <w:szCs w:val="22"/>
        </w:rPr>
        <w:t xml:space="preserve"> Nasabah dibagi menjadi dua yaitu nasabah debitur, dan nasabah penyimpan. Nasabah debitur adalah nasabah yang memperoleh fasilitas baik kredit maupun pembiayaan dengan melewati proses perjanjian antara bank dengan nasabah bank yang telah dilakukan sebelumnya. Sedangkan nasabah penyimpan adalah nasabah yang menempatkan dananya di bank atau lembaga lainnya dalam bentuk simpanan yang mana biasanya </w:t>
      </w:r>
      <w:r w:rsidRPr="00D33E87">
        <w:rPr>
          <w:rFonts w:asciiTheme="majorBidi" w:hAnsiTheme="majorBidi" w:cstheme="majorBidi"/>
          <w:sz w:val="22"/>
          <w:szCs w:val="22"/>
        </w:rPr>
        <w:lastRenderedPageBreak/>
        <w:t>disebut tabungan, dengan melewati proses perjanjian antara pemilik dana dengan nasabah.</w:t>
      </w:r>
    </w:p>
    <w:p w14:paraId="173B5D4D" w14:textId="77777777" w:rsidR="00530F34" w:rsidRPr="00D33E87" w:rsidRDefault="00530F34" w:rsidP="00530F34">
      <w:pPr>
        <w:pStyle w:val="desc"/>
        <w:shd w:val="clear" w:color="auto" w:fill="FFFFFF"/>
        <w:spacing w:before="0" w:beforeAutospacing="0" w:after="0" w:afterAutospacing="0"/>
        <w:ind w:firstLine="567"/>
        <w:jc w:val="both"/>
        <w:rPr>
          <w:rFonts w:asciiTheme="majorBidi" w:hAnsiTheme="majorBidi" w:cstheme="majorBidi"/>
          <w:sz w:val="22"/>
          <w:szCs w:val="22"/>
        </w:rPr>
      </w:pPr>
      <w:r w:rsidRPr="00D33E87">
        <w:rPr>
          <w:rFonts w:asciiTheme="majorBidi" w:hAnsiTheme="majorBidi" w:cstheme="majorBidi"/>
          <w:sz w:val="22"/>
          <w:szCs w:val="22"/>
        </w:rPr>
        <w:t>Menurut Sedarmayanti</w:t>
      </w:r>
      <w:r w:rsidRPr="00D33E87">
        <w:rPr>
          <w:rFonts w:asciiTheme="majorBidi" w:hAnsiTheme="majorBidi" w:cstheme="majorBidi"/>
          <w:sz w:val="22"/>
          <w:szCs w:val="22"/>
          <w:lang w:val="id-ID"/>
        </w:rPr>
        <w:t xml:space="preserve">, </w:t>
      </w:r>
      <w:r w:rsidRPr="00D33E87">
        <w:rPr>
          <w:rFonts w:asciiTheme="majorBidi" w:hAnsiTheme="majorBidi" w:cstheme="majorBidi"/>
          <w:sz w:val="22"/>
          <w:szCs w:val="22"/>
        </w:rPr>
        <w:t>kinerja (</w:t>
      </w:r>
      <w:r w:rsidRPr="00D33E87">
        <w:rPr>
          <w:rFonts w:asciiTheme="majorBidi" w:hAnsiTheme="majorBidi" w:cstheme="majorBidi"/>
          <w:i/>
          <w:iCs/>
          <w:sz w:val="22"/>
          <w:szCs w:val="22"/>
        </w:rPr>
        <w:t>performance</w:t>
      </w:r>
      <w:r w:rsidRPr="00D33E87">
        <w:rPr>
          <w:rFonts w:asciiTheme="majorBidi" w:hAnsiTheme="majorBidi" w:cstheme="majorBidi"/>
          <w:sz w:val="22"/>
          <w:szCs w:val="22"/>
        </w:rPr>
        <w:t xml:space="preserve">) adalah hasil kerja yang dapat dicapai oleh seseorang atau kelompok orang dalam suatu organisasi sesuai dengan wewenang masing-masing dalam upaya pencapaian tujuan organisasi secara </w:t>
      </w:r>
      <w:r w:rsidRPr="00D33E87">
        <w:rPr>
          <w:rFonts w:asciiTheme="majorBidi" w:hAnsiTheme="majorBidi" w:cstheme="majorBidi"/>
          <w:i/>
          <w:iCs/>
          <w:sz w:val="22"/>
          <w:szCs w:val="22"/>
        </w:rPr>
        <w:t>il</w:t>
      </w:r>
      <w:r w:rsidRPr="00D33E87">
        <w:rPr>
          <w:rFonts w:asciiTheme="majorBidi" w:hAnsiTheme="majorBidi" w:cstheme="majorBidi"/>
          <w:i/>
          <w:iCs/>
          <w:sz w:val="22"/>
          <w:szCs w:val="22"/>
          <w:lang w:val="id-ID"/>
        </w:rPr>
        <w:t>l</w:t>
      </w:r>
      <w:r w:rsidRPr="00D33E87">
        <w:rPr>
          <w:rFonts w:asciiTheme="majorBidi" w:hAnsiTheme="majorBidi" w:cstheme="majorBidi"/>
          <w:i/>
          <w:iCs/>
          <w:sz w:val="22"/>
          <w:szCs w:val="22"/>
        </w:rPr>
        <w:t>egal</w:t>
      </w:r>
      <w:r w:rsidRPr="00D33E87">
        <w:rPr>
          <w:rFonts w:asciiTheme="majorBidi" w:hAnsiTheme="majorBidi" w:cstheme="majorBidi"/>
          <w:sz w:val="22"/>
          <w:szCs w:val="22"/>
        </w:rPr>
        <w:t>, tidak melanggar hukum, sesuai dengan moral dan etika.</w:t>
      </w:r>
      <w:r w:rsidRPr="00D33E87">
        <w:rPr>
          <w:rStyle w:val="FootnoteReference"/>
          <w:rFonts w:asciiTheme="majorBidi" w:hAnsiTheme="majorBidi" w:cstheme="majorBidi"/>
          <w:sz w:val="22"/>
          <w:szCs w:val="22"/>
        </w:rPr>
        <w:footnoteReference w:id="59"/>
      </w:r>
      <w:r w:rsidRPr="00D33E87">
        <w:rPr>
          <w:rFonts w:asciiTheme="majorBidi" w:hAnsiTheme="majorBidi" w:cstheme="majorBidi"/>
          <w:sz w:val="22"/>
          <w:szCs w:val="22"/>
        </w:rPr>
        <w:t xml:space="preserve"> Selanjutnya kinerja diartikan sebagai hasil kerja seseorang dan merupakan sesuatu proses manajemen dari suatu organisasi secara keseluruhan dimana hasil kinerja tersebut dapat ditunjukan secara kongkrit dan dapat diukur (dibandingkan dengan standar yang telah ditentukan).</w:t>
      </w:r>
      <w:r w:rsidRPr="00D33E87">
        <w:rPr>
          <w:rStyle w:val="FootnoteReference"/>
          <w:rFonts w:asciiTheme="majorBidi" w:hAnsiTheme="majorBidi" w:cstheme="majorBidi"/>
          <w:sz w:val="22"/>
          <w:szCs w:val="22"/>
        </w:rPr>
        <w:footnoteReference w:id="60"/>
      </w:r>
    </w:p>
    <w:p w14:paraId="5B77179B" w14:textId="77777777" w:rsidR="00530F34" w:rsidRPr="00D33E87" w:rsidRDefault="00530F34" w:rsidP="00530F34">
      <w:pPr>
        <w:pStyle w:val="desc"/>
        <w:shd w:val="clear" w:color="auto" w:fill="FFFFFF"/>
        <w:spacing w:before="0" w:beforeAutospacing="0" w:after="0" w:afterAutospacing="0"/>
        <w:ind w:firstLine="567"/>
        <w:jc w:val="both"/>
        <w:rPr>
          <w:rFonts w:asciiTheme="majorBidi" w:hAnsiTheme="majorBidi" w:cstheme="majorBidi"/>
          <w:sz w:val="22"/>
          <w:szCs w:val="22"/>
        </w:rPr>
      </w:pPr>
      <w:r w:rsidRPr="00D33E87">
        <w:rPr>
          <w:rFonts w:asciiTheme="majorBidi" w:hAnsiTheme="majorBidi" w:cstheme="majorBidi"/>
          <w:sz w:val="22"/>
          <w:szCs w:val="22"/>
        </w:rPr>
        <w:t>Pelaksanaan hasil pekerjaan/prestasi kerja tersebut diarahkan untuk mencapai tujuan organisasi dalam jangka waktu tertentu.</w:t>
      </w:r>
      <w:r w:rsidRPr="00D33E87">
        <w:rPr>
          <w:rStyle w:val="FootnoteReference"/>
          <w:rFonts w:asciiTheme="majorBidi" w:hAnsiTheme="majorBidi" w:cstheme="majorBidi"/>
          <w:sz w:val="22"/>
          <w:szCs w:val="22"/>
        </w:rPr>
        <w:footnoteReference w:id="61"/>
      </w:r>
      <w:r w:rsidRPr="00D33E87">
        <w:rPr>
          <w:rFonts w:asciiTheme="majorBidi" w:hAnsiTheme="majorBidi" w:cstheme="majorBidi"/>
          <w:sz w:val="22"/>
          <w:szCs w:val="22"/>
        </w:rPr>
        <w:t xml:space="preserve"> Kinerja usaha merupakan salah satu tujuan dari  setiap pengusaha. Kinerja usaha industri kecil dapat diartikan sebagai tingkat keberhasilan dalam pencapaian maksud atau tujuan yang diharapkan. Sementara menurut Irawan Kinerja (</w:t>
      </w:r>
      <w:r w:rsidRPr="00D33E87">
        <w:rPr>
          <w:rFonts w:asciiTheme="majorBidi" w:hAnsiTheme="majorBidi" w:cstheme="majorBidi"/>
          <w:i/>
          <w:iCs/>
          <w:sz w:val="22"/>
          <w:szCs w:val="22"/>
        </w:rPr>
        <w:t>performance</w:t>
      </w:r>
      <w:r w:rsidRPr="00D33E87">
        <w:rPr>
          <w:rFonts w:asciiTheme="majorBidi" w:hAnsiTheme="majorBidi" w:cstheme="majorBidi"/>
          <w:sz w:val="22"/>
          <w:szCs w:val="22"/>
        </w:rPr>
        <w:t>) adalah hasil kerja yang konkrit, dapat diamati, dan merupakan hasil kerja yang dicapai oleh pegawai dalam pelaksanaan tugas yang berdasarkan ukuran dan waktu yang telah ditentukan.</w:t>
      </w:r>
      <w:r w:rsidRPr="00D33E87">
        <w:rPr>
          <w:rStyle w:val="FootnoteReference"/>
          <w:rFonts w:asciiTheme="majorBidi" w:hAnsiTheme="majorBidi" w:cstheme="majorBidi"/>
          <w:sz w:val="22"/>
          <w:szCs w:val="22"/>
        </w:rPr>
        <w:footnoteReference w:id="62"/>
      </w:r>
    </w:p>
    <w:p w14:paraId="02D17DD6" w14:textId="77777777" w:rsidR="00530F34" w:rsidRPr="00D33E87" w:rsidRDefault="00530F34" w:rsidP="00530F34">
      <w:pPr>
        <w:pStyle w:val="desc"/>
        <w:shd w:val="clear" w:color="auto" w:fill="FFFFFF"/>
        <w:spacing w:before="0" w:beforeAutospacing="0" w:after="0" w:afterAutospacing="0"/>
        <w:ind w:firstLine="567"/>
        <w:jc w:val="both"/>
        <w:rPr>
          <w:rFonts w:asciiTheme="majorBidi" w:hAnsiTheme="majorBidi" w:cstheme="majorBidi"/>
          <w:sz w:val="22"/>
          <w:szCs w:val="22"/>
        </w:rPr>
      </w:pPr>
      <w:r w:rsidRPr="00D33E87">
        <w:rPr>
          <w:rFonts w:asciiTheme="majorBidi" w:hAnsiTheme="majorBidi" w:cstheme="majorBidi"/>
          <w:sz w:val="22"/>
          <w:szCs w:val="22"/>
        </w:rPr>
        <w:t>Secara umum kin</w:t>
      </w:r>
      <w:r w:rsidRPr="00D33E87">
        <w:rPr>
          <w:rFonts w:asciiTheme="majorBidi" w:hAnsiTheme="majorBidi" w:cstheme="majorBidi"/>
          <w:spacing w:val="-1"/>
          <w:sz w:val="22"/>
          <w:szCs w:val="22"/>
        </w:rPr>
        <w:t>e</w:t>
      </w:r>
      <w:r w:rsidRPr="00D33E87">
        <w:rPr>
          <w:rFonts w:asciiTheme="majorBidi" w:hAnsiTheme="majorBidi" w:cstheme="majorBidi"/>
          <w:sz w:val="22"/>
          <w:szCs w:val="22"/>
        </w:rPr>
        <w:t xml:space="preserve">rja merupakan pengukur </w:t>
      </w:r>
      <w:r w:rsidRPr="00D33E87">
        <w:rPr>
          <w:rFonts w:asciiTheme="majorBidi" w:hAnsiTheme="majorBidi" w:cstheme="majorBidi"/>
          <w:spacing w:val="2"/>
          <w:sz w:val="22"/>
          <w:szCs w:val="22"/>
        </w:rPr>
        <w:t>s</w:t>
      </w:r>
      <w:r w:rsidRPr="00D33E87">
        <w:rPr>
          <w:rFonts w:asciiTheme="majorBidi" w:hAnsiTheme="majorBidi" w:cstheme="majorBidi"/>
          <w:spacing w:val="-1"/>
          <w:sz w:val="22"/>
          <w:szCs w:val="22"/>
        </w:rPr>
        <w:t>e</w:t>
      </w:r>
      <w:r w:rsidRPr="00D33E87">
        <w:rPr>
          <w:rFonts w:asciiTheme="majorBidi" w:hAnsiTheme="majorBidi" w:cstheme="majorBidi"/>
          <w:spacing w:val="2"/>
          <w:sz w:val="22"/>
          <w:szCs w:val="22"/>
        </w:rPr>
        <w:t>s</w:t>
      </w:r>
      <w:r w:rsidRPr="00D33E87">
        <w:rPr>
          <w:rFonts w:asciiTheme="majorBidi" w:hAnsiTheme="majorBidi" w:cstheme="majorBidi"/>
          <w:spacing w:val="-1"/>
          <w:sz w:val="22"/>
          <w:szCs w:val="22"/>
        </w:rPr>
        <w:t>e</w:t>
      </w:r>
      <w:r w:rsidRPr="00D33E87">
        <w:rPr>
          <w:rFonts w:asciiTheme="majorBidi" w:hAnsiTheme="majorBidi" w:cstheme="majorBidi"/>
          <w:sz w:val="22"/>
          <w:szCs w:val="22"/>
        </w:rPr>
        <w:t>o</w:t>
      </w:r>
      <w:r w:rsidRPr="00D33E87">
        <w:rPr>
          <w:rFonts w:asciiTheme="majorBidi" w:hAnsiTheme="majorBidi" w:cstheme="majorBidi"/>
          <w:spacing w:val="-1"/>
          <w:sz w:val="22"/>
          <w:szCs w:val="22"/>
        </w:rPr>
        <w:t>ra</w:t>
      </w:r>
      <w:r w:rsidRPr="00D33E87">
        <w:rPr>
          <w:rFonts w:asciiTheme="majorBidi" w:hAnsiTheme="majorBidi" w:cstheme="majorBidi"/>
          <w:spacing w:val="2"/>
          <w:sz w:val="22"/>
          <w:szCs w:val="22"/>
        </w:rPr>
        <w:t>n</w:t>
      </w:r>
      <w:r w:rsidRPr="00D33E87">
        <w:rPr>
          <w:rFonts w:asciiTheme="majorBidi" w:hAnsiTheme="majorBidi" w:cstheme="majorBidi"/>
          <w:sz w:val="22"/>
          <w:szCs w:val="22"/>
        </w:rPr>
        <w:t>g p</w:t>
      </w:r>
      <w:r w:rsidRPr="00D33E87">
        <w:rPr>
          <w:rFonts w:asciiTheme="majorBidi" w:hAnsiTheme="majorBidi" w:cstheme="majorBidi"/>
          <w:spacing w:val="-1"/>
          <w:sz w:val="22"/>
          <w:szCs w:val="22"/>
        </w:rPr>
        <w:t>a</w:t>
      </w:r>
      <w:r w:rsidRPr="00D33E87">
        <w:rPr>
          <w:rFonts w:asciiTheme="majorBidi" w:hAnsiTheme="majorBidi" w:cstheme="majorBidi"/>
          <w:sz w:val="22"/>
          <w:szCs w:val="22"/>
        </w:rPr>
        <w:t>da</w:t>
      </w:r>
      <w:r w:rsidRPr="00D33E87">
        <w:rPr>
          <w:rFonts w:asciiTheme="majorBidi" w:hAnsiTheme="majorBidi" w:cstheme="majorBidi"/>
          <w:spacing w:val="1"/>
          <w:sz w:val="22"/>
          <w:szCs w:val="22"/>
        </w:rPr>
        <w:t xml:space="preserve"> </w:t>
      </w:r>
      <w:r w:rsidRPr="00D33E87">
        <w:rPr>
          <w:rFonts w:asciiTheme="majorBidi" w:hAnsiTheme="majorBidi" w:cstheme="majorBidi"/>
          <w:sz w:val="22"/>
          <w:szCs w:val="22"/>
        </w:rPr>
        <w:t>h</w:t>
      </w:r>
      <w:r w:rsidRPr="00D33E87">
        <w:rPr>
          <w:rFonts w:asciiTheme="majorBidi" w:hAnsiTheme="majorBidi" w:cstheme="majorBidi"/>
          <w:spacing w:val="-1"/>
          <w:sz w:val="22"/>
          <w:szCs w:val="22"/>
        </w:rPr>
        <w:t>a</w:t>
      </w:r>
      <w:r w:rsidRPr="00D33E87">
        <w:rPr>
          <w:rFonts w:asciiTheme="majorBidi" w:hAnsiTheme="majorBidi" w:cstheme="majorBidi"/>
          <w:sz w:val="22"/>
          <w:szCs w:val="22"/>
        </w:rPr>
        <w:t>sil p</w:t>
      </w:r>
      <w:r w:rsidRPr="00D33E87">
        <w:rPr>
          <w:rFonts w:asciiTheme="majorBidi" w:hAnsiTheme="majorBidi" w:cstheme="majorBidi"/>
          <w:spacing w:val="-1"/>
          <w:sz w:val="22"/>
          <w:szCs w:val="22"/>
        </w:rPr>
        <w:t>e</w:t>
      </w:r>
      <w:r w:rsidRPr="00D33E87">
        <w:rPr>
          <w:rFonts w:asciiTheme="majorBidi" w:hAnsiTheme="majorBidi" w:cstheme="majorBidi"/>
          <w:sz w:val="22"/>
          <w:szCs w:val="22"/>
        </w:rPr>
        <w:t>k</w:t>
      </w:r>
      <w:r w:rsidRPr="00D33E87">
        <w:rPr>
          <w:rFonts w:asciiTheme="majorBidi" w:hAnsiTheme="majorBidi" w:cstheme="majorBidi"/>
          <w:spacing w:val="-1"/>
          <w:sz w:val="22"/>
          <w:szCs w:val="22"/>
        </w:rPr>
        <w:t>e</w:t>
      </w:r>
      <w:r w:rsidRPr="00D33E87">
        <w:rPr>
          <w:rFonts w:asciiTheme="majorBidi" w:hAnsiTheme="majorBidi" w:cstheme="majorBidi"/>
          <w:sz w:val="22"/>
          <w:szCs w:val="22"/>
        </w:rPr>
        <w:t>rj</w:t>
      </w:r>
      <w:r w:rsidRPr="00D33E87">
        <w:rPr>
          <w:rFonts w:asciiTheme="majorBidi" w:hAnsiTheme="majorBidi" w:cstheme="majorBidi"/>
          <w:spacing w:val="1"/>
          <w:sz w:val="22"/>
          <w:szCs w:val="22"/>
        </w:rPr>
        <w:t>a</w:t>
      </w:r>
      <w:r w:rsidRPr="00D33E87">
        <w:rPr>
          <w:rFonts w:asciiTheme="majorBidi" w:hAnsiTheme="majorBidi" w:cstheme="majorBidi"/>
          <w:spacing w:val="-1"/>
          <w:sz w:val="22"/>
          <w:szCs w:val="22"/>
        </w:rPr>
        <w:t>a</w:t>
      </w:r>
      <w:r w:rsidRPr="00D33E87">
        <w:rPr>
          <w:rFonts w:asciiTheme="majorBidi" w:hAnsiTheme="majorBidi" w:cstheme="majorBidi"/>
          <w:sz w:val="22"/>
          <w:szCs w:val="22"/>
        </w:rPr>
        <w:t>n</w:t>
      </w:r>
      <w:r w:rsidRPr="00D33E87">
        <w:rPr>
          <w:rFonts w:asciiTheme="majorBidi" w:hAnsiTheme="majorBidi" w:cstheme="majorBidi"/>
          <w:spacing w:val="5"/>
          <w:sz w:val="22"/>
          <w:szCs w:val="22"/>
        </w:rPr>
        <w:t>n</w:t>
      </w:r>
      <w:r w:rsidRPr="00D33E87">
        <w:rPr>
          <w:rFonts w:asciiTheme="majorBidi" w:hAnsiTheme="majorBidi" w:cstheme="majorBidi"/>
          <w:spacing w:val="-5"/>
          <w:sz w:val="22"/>
          <w:szCs w:val="22"/>
        </w:rPr>
        <w:t>y</w:t>
      </w:r>
      <w:r w:rsidRPr="00D33E87">
        <w:rPr>
          <w:rFonts w:asciiTheme="majorBidi" w:hAnsiTheme="majorBidi" w:cstheme="majorBidi"/>
          <w:spacing w:val="-1"/>
          <w:sz w:val="22"/>
          <w:szCs w:val="22"/>
        </w:rPr>
        <w:t>a</w:t>
      </w:r>
      <w:r w:rsidRPr="00D33E87">
        <w:rPr>
          <w:rFonts w:asciiTheme="majorBidi" w:hAnsiTheme="majorBidi" w:cstheme="majorBidi"/>
          <w:sz w:val="22"/>
          <w:szCs w:val="22"/>
        </w:rPr>
        <w:t>. Penilaian atau pengukuran kinerja menjadi salah satu faktor penting dalam suatu bisnis atau usaha. Pengukuran kinerja digunakan untuk menilai keberhasilan perusahaan dan alat untuk mengevaluasi periode yang lalu.   Dalam hal bisnis, melalui kinerja ses</w:t>
      </w:r>
      <w:r w:rsidRPr="00D33E87">
        <w:rPr>
          <w:rFonts w:asciiTheme="majorBidi" w:hAnsiTheme="majorBidi" w:cstheme="majorBidi"/>
          <w:sz w:val="22"/>
          <w:szCs w:val="22"/>
          <w:lang w:val="id-ID"/>
        </w:rPr>
        <w:t>e</w:t>
      </w:r>
      <w:r w:rsidRPr="00D33E87">
        <w:rPr>
          <w:rFonts w:asciiTheme="majorBidi" w:hAnsiTheme="majorBidi" w:cstheme="majorBidi"/>
          <w:sz w:val="22"/>
          <w:szCs w:val="22"/>
        </w:rPr>
        <w:t>orang dapat diketahui apakah yang dilakukan s</w:t>
      </w:r>
      <w:r w:rsidRPr="00D33E87">
        <w:rPr>
          <w:rFonts w:asciiTheme="majorBidi" w:hAnsiTheme="majorBidi" w:cstheme="majorBidi"/>
          <w:spacing w:val="-1"/>
          <w:sz w:val="22"/>
          <w:szCs w:val="22"/>
        </w:rPr>
        <w:t>e</w:t>
      </w:r>
      <w:r w:rsidRPr="00D33E87">
        <w:rPr>
          <w:rFonts w:asciiTheme="majorBidi" w:hAnsiTheme="majorBidi" w:cstheme="majorBidi"/>
          <w:sz w:val="22"/>
          <w:szCs w:val="22"/>
        </w:rPr>
        <w:t>lama</w:t>
      </w:r>
      <w:r w:rsidRPr="00D33E87">
        <w:rPr>
          <w:rFonts w:asciiTheme="majorBidi" w:hAnsiTheme="majorBidi" w:cstheme="majorBidi"/>
          <w:spacing w:val="37"/>
          <w:sz w:val="22"/>
          <w:szCs w:val="22"/>
        </w:rPr>
        <w:t xml:space="preserve"> </w:t>
      </w:r>
      <w:r w:rsidRPr="00D33E87">
        <w:rPr>
          <w:rFonts w:asciiTheme="majorBidi" w:hAnsiTheme="majorBidi" w:cstheme="majorBidi"/>
          <w:sz w:val="22"/>
          <w:szCs w:val="22"/>
        </w:rPr>
        <w:t>ini</w:t>
      </w:r>
      <w:r w:rsidRPr="00D33E87">
        <w:rPr>
          <w:rFonts w:asciiTheme="majorBidi" w:hAnsiTheme="majorBidi" w:cstheme="majorBidi"/>
          <w:spacing w:val="36"/>
          <w:sz w:val="22"/>
          <w:szCs w:val="22"/>
        </w:rPr>
        <w:t xml:space="preserve"> </w:t>
      </w:r>
      <w:r w:rsidRPr="00D33E87">
        <w:rPr>
          <w:rFonts w:asciiTheme="majorBidi" w:hAnsiTheme="majorBidi" w:cstheme="majorBidi"/>
          <w:sz w:val="22"/>
          <w:szCs w:val="22"/>
        </w:rPr>
        <w:t>tel</w:t>
      </w:r>
      <w:r w:rsidRPr="00D33E87">
        <w:rPr>
          <w:rFonts w:asciiTheme="majorBidi" w:hAnsiTheme="majorBidi" w:cstheme="majorBidi"/>
          <w:spacing w:val="-1"/>
          <w:sz w:val="22"/>
          <w:szCs w:val="22"/>
        </w:rPr>
        <w:t>a</w:t>
      </w:r>
      <w:r w:rsidRPr="00D33E87">
        <w:rPr>
          <w:rFonts w:asciiTheme="majorBidi" w:hAnsiTheme="majorBidi" w:cstheme="majorBidi"/>
          <w:sz w:val="22"/>
          <w:szCs w:val="22"/>
        </w:rPr>
        <w:t>h</w:t>
      </w:r>
      <w:r w:rsidRPr="00D33E87">
        <w:rPr>
          <w:rFonts w:asciiTheme="majorBidi" w:hAnsiTheme="majorBidi" w:cstheme="majorBidi"/>
          <w:spacing w:val="35"/>
          <w:sz w:val="22"/>
          <w:szCs w:val="22"/>
        </w:rPr>
        <w:t xml:space="preserve"> </w:t>
      </w:r>
      <w:r w:rsidRPr="00D33E87">
        <w:rPr>
          <w:rFonts w:asciiTheme="majorBidi" w:hAnsiTheme="majorBidi" w:cstheme="majorBidi"/>
          <w:sz w:val="22"/>
          <w:szCs w:val="22"/>
        </w:rPr>
        <w:t>s</w:t>
      </w:r>
      <w:r w:rsidRPr="00D33E87">
        <w:rPr>
          <w:rFonts w:asciiTheme="majorBidi" w:hAnsiTheme="majorBidi" w:cstheme="majorBidi"/>
          <w:spacing w:val="-1"/>
          <w:sz w:val="22"/>
          <w:szCs w:val="22"/>
        </w:rPr>
        <w:t>e</w:t>
      </w:r>
      <w:r w:rsidRPr="00D33E87">
        <w:rPr>
          <w:rFonts w:asciiTheme="majorBidi" w:hAnsiTheme="majorBidi" w:cstheme="majorBidi"/>
          <w:sz w:val="22"/>
          <w:szCs w:val="22"/>
        </w:rPr>
        <w:t>j</w:t>
      </w:r>
      <w:r w:rsidRPr="00D33E87">
        <w:rPr>
          <w:rFonts w:asciiTheme="majorBidi" w:hAnsiTheme="majorBidi" w:cstheme="majorBidi"/>
          <w:spacing w:val="2"/>
          <w:sz w:val="22"/>
          <w:szCs w:val="22"/>
        </w:rPr>
        <w:t>a</w:t>
      </w:r>
      <w:r w:rsidRPr="00D33E87">
        <w:rPr>
          <w:rFonts w:asciiTheme="majorBidi" w:hAnsiTheme="majorBidi" w:cstheme="majorBidi"/>
          <w:sz w:val="22"/>
          <w:szCs w:val="22"/>
        </w:rPr>
        <w:t>lan</w:t>
      </w:r>
      <w:r w:rsidRPr="00D33E87">
        <w:rPr>
          <w:rFonts w:asciiTheme="majorBidi" w:hAnsiTheme="majorBidi" w:cstheme="majorBidi"/>
          <w:spacing w:val="35"/>
          <w:sz w:val="22"/>
          <w:szCs w:val="22"/>
        </w:rPr>
        <w:t xml:space="preserve"> </w:t>
      </w:r>
      <w:r w:rsidRPr="00D33E87">
        <w:rPr>
          <w:rFonts w:asciiTheme="majorBidi" w:hAnsiTheme="majorBidi" w:cstheme="majorBidi"/>
          <w:spacing w:val="2"/>
          <w:sz w:val="22"/>
          <w:szCs w:val="22"/>
        </w:rPr>
        <w:t>d</w:t>
      </w:r>
      <w:r w:rsidRPr="00D33E87">
        <w:rPr>
          <w:rFonts w:asciiTheme="majorBidi" w:hAnsiTheme="majorBidi" w:cstheme="majorBidi"/>
          <w:spacing w:val="-1"/>
          <w:sz w:val="22"/>
          <w:szCs w:val="22"/>
        </w:rPr>
        <w:t>e</w:t>
      </w:r>
      <w:r w:rsidRPr="00D33E87">
        <w:rPr>
          <w:rFonts w:asciiTheme="majorBidi" w:hAnsiTheme="majorBidi" w:cstheme="majorBidi"/>
          <w:spacing w:val="2"/>
          <w:sz w:val="22"/>
          <w:szCs w:val="22"/>
        </w:rPr>
        <w:t>n</w:t>
      </w:r>
      <w:r w:rsidRPr="00D33E87">
        <w:rPr>
          <w:rFonts w:asciiTheme="majorBidi" w:hAnsiTheme="majorBidi" w:cstheme="majorBidi"/>
          <w:spacing w:val="-2"/>
          <w:sz w:val="22"/>
          <w:szCs w:val="22"/>
        </w:rPr>
        <w:t>g</w:t>
      </w:r>
      <w:r w:rsidRPr="00D33E87">
        <w:rPr>
          <w:rFonts w:asciiTheme="majorBidi" w:hAnsiTheme="majorBidi" w:cstheme="majorBidi"/>
          <w:spacing w:val="-1"/>
          <w:sz w:val="22"/>
          <w:szCs w:val="22"/>
        </w:rPr>
        <w:t>a</w:t>
      </w:r>
      <w:r w:rsidRPr="00D33E87">
        <w:rPr>
          <w:rFonts w:asciiTheme="majorBidi" w:hAnsiTheme="majorBidi" w:cstheme="majorBidi"/>
          <w:sz w:val="22"/>
          <w:szCs w:val="22"/>
        </w:rPr>
        <w:t>n</w:t>
      </w:r>
      <w:r w:rsidRPr="00D33E87">
        <w:rPr>
          <w:rFonts w:asciiTheme="majorBidi" w:hAnsiTheme="majorBidi" w:cstheme="majorBidi"/>
          <w:spacing w:val="35"/>
          <w:sz w:val="22"/>
          <w:szCs w:val="22"/>
        </w:rPr>
        <w:t xml:space="preserve"> </w:t>
      </w:r>
      <w:r w:rsidRPr="00D33E87">
        <w:rPr>
          <w:rFonts w:asciiTheme="majorBidi" w:hAnsiTheme="majorBidi" w:cstheme="majorBidi"/>
          <w:sz w:val="22"/>
          <w:szCs w:val="22"/>
        </w:rPr>
        <w:t>tu</w:t>
      </w:r>
      <w:r w:rsidRPr="00D33E87">
        <w:rPr>
          <w:rFonts w:asciiTheme="majorBidi" w:hAnsiTheme="majorBidi" w:cstheme="majorBidi"/>
          <w:spacing w:val="1"/>
          <w:sz w:val="22"/>
          <w:szCs w:val="22"/>
        </w:rPr>
        <w:t>j</w:t>
      </w:r>
      <w:r w:rsidRPr="00D33E87">
        <w:rPr>
          <w:rFonts w:asciiTheme="majorBidi" w:hAnsiTheme="majorBidi" w:cstheme="majorBidi"/>
          <w:spacing w:val="2"/>
          <w:sz w:val="22"/>
          <w:szCs w:val="22"/>
        </w:rPr>
        <w:t>u</w:t>
      </w:r>
      <w:r w:rsidRPr="00D33E87">
        <w:rPr>
          <w:rFonts w:asciiTheme="majorBidi" w:hAnsiTheme="majorBidi" w:cstheme="majorBidi"/>
          <w:spacing w:val="-1"/>
          <w:sz w:val="22"/>
          <w:szCs w:val="22"/>
        </w:rPr>
        <w:t>a</w:t>
      </w:r>
      <w:r w:rsidRPr="00D33E87">
        <w:rPr>
          <w:rFonts w:asciiTheme="majorBidi" w:hAnsiTheme="majorBidi" w:cstheme="majorBidi"/>
          <w:sz w:val="22"/>
          <w:szCs w:val="22"/>
        </w:rPr>
        <w:t>n</w:t>
      </w:r>
      <w:r w:rsidRPr="00D33E87">
        <w:rPr>
          <w:rFonts w:asciiTheme="majorBidi" w:hAnsiTheme="majorBidi" w:cstheme="majorBidi"/>
          <w:spacing w:val="38"/>
          <w:sz w:val="22"/>
          <w:szCs w:val="22"/>
        </w:rPr>
        <w:t xml:space="preserve"> </w:t>
      </w:r>
      <w:r w:rsidRPr="00D33E87">
        <w:rPr>
          <w:rFonts w:asciiTheme="majorBidi" w:hAnsiTheme="majorBidi" w:cstheme="majorBidi"/>
          <w:spacing w:val="-5"/>
          <w:sz w:val="22"/>
          <w:szCs w:val="22"/>
        </w:rPr>
        <w:t>y</w:t>
      </w:r>
      <w:r w:rsidRPr="00D33E87">
        <w:rPr>
          <w:rFonts w:asciiTheme="majorBidi" w:hAnsiTheme="majorBidi" w:cstheme="majorBidi"/>
          <w:spacing w:val="1"/>
          <w:sz w:val="22"/>
          <w:szCs w:val="22"/>
        </w:rPr>
        <w:t>a</w:t>
      </w:r>
      <w:r w:rsidRPr="00D33E87">
        <w:rPr>
          <w:rFonts w:asciiTheme="majorBidi" w:hAnsiTheme="majorBidi" w:cstheme="majorBidi"/>
          <w:spacing w:val="2"/>
          <w:sz w:val="22"/>
          <w:szCs w:val="22"/>
        </w:rPr>
        <w:t>n</w:t>
      </w:r>
      <w:r w:rsidRPr="00D33E87">
        <w:rPr>
          <w:rFonts w:asciiTheme="majorBidi" w:hAnsiTheme="majorBidi" w:cstheme="majorBidi"/>
          <w:sz w:val="22"/>
          <w:szCs w:val="22"/>
        </w:rPr>
        <w:t>g</w:t>
      </w:r>
      <w:r w:rsidRPr="00D33E87">
        <w:rPr>
          <w:rFonts w:asciiTheme="majorBidi" w:hAnsiTheme="majorBidi" w:cstheme="majorBidi"/>
          <w:spacing w:val="33"/>
          <w:sz w:val="22"/>
          <w:szCs w:val="22"/>
        </w:rPr>
        <w:t xml:space="preserve"> </w:t>
      </w:r>
      <w:r w:rsidRPr="00D33E87">
        <w:rPr>
          <w:rFonts w:asciiTheme="majorBidi" w:hAnsiTheme="majorBidi" w:cstheme="majorBidi"/>
          <w:sz w:val="22"/>
          <w:szCs w:val="22"/>
        </w:rPr>
        <w:t>diha</w:t>
      </w:r>
      <w:r w:rsidRPr="00D33E87">
        <w:rPr>
          <w:rFonts w:asciiTheme="majorBidi" w:hAnsiTheme="majorBidi" w:cstheme="majorBidi"/>
          <w:spacing w:val="1"/>
          <w:sz w:val="22"/>
          <w:szCs w:val="22"/>
        </w:rPr>
        <w:t>r</w:t>
      </w:r>
      <w:r w:rsidRPr="00D33E87">
        <w:rPr>
          <w:rFonts w:asciiTheme="majorBidi" w:hAnsiTheme="majorBidi" w:cstheme="majorBidi"/>
          <w:spacing w:val="-1"/>
          <w:sz w:val="22"/>
          <w:szCs w:val="22"/>
        </w:rPr>
        <w:t>a</w:t>
      </w:r>
      <w:r w:rsidRPr="00D33E87">
        <w:rPr>
          <w:rFonts w:asciiTheme="majorBidi" w:hAnsiTheme="majorBidi" w:cstheme="majorBidi"/>
          <w:sz w:val="22"/>
          <w:szCs w:val="22"/>
        </w:rPr>
        <w:t>pk</w:t>
      </w:r>
      <w:r w:rsidRPr="00D33E87">
        <w:rPr>
          <w:rFonts w:asciiTheme="majorBidi" w:hAnsiTheme="majorBidi" w:cstheme="majorBidi"/>
          <w:spacing w:val="-1"/>
          <w:sz w:val="22"/>
          <w:szCs w:val="22"/>
        </w:rPr>
        <w:t>a</w:t>
      </w:r>
      <w:r w:rsidRPr="00D33E87">
        <w:rPr>
          <w:rFonts w:asciiTheme="majorBidi" w:hAnsiTheme="majorBidi" w:cstheme="majorBidi"/>
          <w:sz w:val="22"/>
          <w:szCs w:val="22"/>
        </w:rPr>
        <w:t xml:space="preserve">n </w:t>
      </w:r>
      <w:r w:rsidRPr="00D33E87">
        <w:rPr>
          <w:rFonts w:asciiTheme="majorBidi" w:hAnsiTheme="majorBidi" w:cstheme="majorBidi"/>
          <w:spacing w:val="-1"/>
          <w:sz w:val="22"/>
          <w:szCs w:val="22"/>
        </w:rPr>
        <w:t>a</w:t>
      </w:r>
      <w:r w:rsidRPr="00D33E87">
        <w:rPr>
          <w:rFonts w:asciiTheme="majorBidi" w:hAnsiTheme="majorBidi" w:cstheme="majorBidi"/>
          <w:sz w:val="22"/>
          <w:szCs w:val="22"/>
        </w:rPr>
        <w:t>tau b</w:t>
      </w:r>
      <w:r w:rsidRPr="00D33E87">
        <w:rPr>
          <w:rFonts w:asciiTheme="majorBidi" w:hAnsiTheme="majorBidi" w:cstheme="majorBidi"/>
          <w:spacing w:val="-1"/>
          <w:sz w:val="22"/>
          <w:szCs w:val="22"/>
        </w:rPr>
        <w:t>e</w:t>
      </w:r>
      <w:r w:rsidRPr="00D33E87">
        <w:rPr>
          <w:rFonts w:asciiTheme="majorBidi" w:hAnsiTheme="majorBidi" w:cstheme="majorBidi"/>
          <w:sz w:val="22"/>
          <w:szCs w:val="22"/>
        </w:rPr>
        <w:t>lu</w:t>
      </w:r>
      <w:r w:rsidRPr="00D33E87">
        <w:rPr>
          <w:rFonts w:asciiTheme="majorBidi" w:hAnsiTheme="majorBidi" w:cstheme="majorBidi"/>
          <w:spacing w:val="1"/>
          <w:sz w:val="22"/>
          <w:szCs w:val="22"/>
        </w:rPr>
        <w:t>m, sehingga dapat divaluasi dan diidentifaki sisi mana saja yang perlu dipertahankan, diperbaiki dan ditingkatkan.</w:t>
      </w:r>
      <w:r w:rsidRPr="00D33E87">
        <w:rPr>
          <w:rFonts w:asciiTheme="majorBidi" w:hAnsiTheme="majorBidi" w:cstheme="majorBidi"/>
          <w:spacing w:val="1"/>
          <w:sz w:val="22"/>
          <w:szCs w:val="22"/>
          <w:lang w:val="id-ID"/>
        </w:rPr>
        <w:t xml:space="preserve"> </w:t>
      </w:r>
      <w:r w:rsidRPr="00D33E87">
        <w:rPr>
          <w:rFonts w:asciiTheme="majorBidi" w:hAnsiTheme="majorBidi" w:cstheme="majorBidi"/>
          <w:sz w:val="22"/>
          <w:szCs w:val="22"/>
        </w:rPr>
        <w:t xml:space="preserve">Pengukuran kinerja suatu organisasi atau perusahaan dapat dilakukan melalui berbagai macam cara atau ukuran. Zou dan Stan (1998) mengemukakan tiga hal dalam mengukur kinerja perusahaan, yaitu: </w:t>
      </w:r>
    </w:p>
    <w:p w14:paraId="39D53D21" w14:textId="77777777" w:rsidR="00530F34" w:rsidRPr="00D33E87" w:rsidRDefault="00530F34" w:rsidP="00530F34">
      <w:pPr>
        <w:pStyle w:val="ListParagraph"/>
        <w:numPr>
          <w:ilvl w:val="1"/>
          <w:numId w:val="20"/>
        </w:numPr>
        <w:spacing w:after="0" w:line="240" w:lineRule="auto"/>
        <w:ind w:left="567" w:hanging="283"/>
        <w:jc w:val="both"/>
        <w:rPr>
          <w:rFonts w:asciiTheme="majorBidi" w:hAnsiTheme="majorBidi" w:cstheme="majorBidi"/>
        </w:rPr>
      </w:pPr>
      <w:r w:rsidRPr="00D33E87">
        <w:rPr>
          <w:rFonts w:asciiTheme="majorBidi" w:hAnsiTheme="majorBidi" w:cstheme="majorBidi"/>
        </w:rPr>
        <w:t>Pengukuran finansial, seperti penjualan (</w:t>
      </w:r>
      <w:r w:rsidRPr="00D33E87">
        <w:rPr>
          <w:rFonts w:asciiTheme="majorBidi" w:hAnsiTheme="majorBidi" w:cstheme="majorBidi"/>
          <w:i/>
          <w:iCs/>
        </w:rPr>
        <w:t>sales</w:t>
      </w:r>
      <w:r w:rsidRPr="00D33E87">
        <w:rPr>
          <w:rFonts w:asciiTheme="majorBidi" w:hAnsiTheme="majorBidi" w:cstheme="majorBidi"/>
        </w:rPr>
        <w:t>), keuntungan (</w:t>
      </w:r>
      <w:r w:rsidRPr="00D33E87">
        <w:rPr>
          <w:rFonts w:asciiTheme="majorBidi" w:hAnsiTheme="majorBidi" w:cstheme="majorBidi"/>
          <w:i/>
          <w:iCs/>
        </w:rPr>
        <w:t>profit</w:t>
      </w:r>
      <w:r w:rsidRPr="00D33E87">
        <w:rPr>
          <w:rFonts w:asciiTheme="majorBidi" w:hAnsiTheme="majorBidi" w:cstheme="majorBidi"/>
        </w:rPr>
        <w:t>), dan pertumbuhan (</w:t>
      </w:r>
      <w:r w:rsidRPr="00D33E87">
        <w:rPr>
          <w:rFonts w:asciiTheme="majorBidi" w:hAnsiTheme="majorBidi" w:cstheme="majorBidi"/>
          <w:i/>
          <w:iCs/>
        </w:rPr>
        <w:t>growth</w:t>
      </w:r>
      <w:r w:rsidRPr="00D33E87">
        <w:rPr>
          <w:rFonts w:asciiTheme="majorBidi" w:hAnsiTheme="majorBidi" w:cstheme="majorBidi"/>
        </w:rPr>
        <w:t xml:space="preserve">). </w:t>
      </w:r>
    </w:p>
    <w:p w14:paraId="4496F248" w14:textId="77777777" w:rsidR="00530F34" w:rsidRPr="00D33E87" w:rsidRDefault="00530F34" w:rsidP="00530F34">
      <w:pPr>
        <w:pStyle w:val="ListParagraph"/>
        <w:numPr>
          <w:ilvl w:val="1"/>
          <w:numId w:val="20"/>
        </w:numPr>
        <w:spacing w:after="0" w:line="240" w:lineRule="auto"/>
        <w:ind w:left="567" w:hanging="283"/>
        <w:jc w:val="both"/>
        <w:rPr>
          <w:rFonts w:asciiTheme="majorBidi" w:hAnsiTheme="majorBidi" w:cstheme="majorBidi"/>
        </w:rPr>
      </w:pPr>
      <w:r w:rsidRPr="00D33E87">
        <w:rPr>
          <w:rFonts w:asciiTheme="majorBidi" w:hAnsiTheme="majorBidi" w:cstheme="majorBidi"/>
        </w:rPr>
        <w:t>Pengukuran non finansial, seperti kepuasan (s</w:t>
      </w:r>
      <w:r w:rsidRPr="00D33E87">
        <w:rPr>
          <w:rFonts w:asciiTheme="majorBidi" w:hAnsiTheme="majorBidi" w:cstheme="majorBidi"/>
          <w:i/>
          <w:iCs/>
        </w:rPr>
        <w:t>atisfaction</w:t>
      </w:r>
      <w:r w:rsidRPr="00D33E87">
        <w:rPr>
          <w:rFonts w:asciiTheme="majorBidi" w:hAnsiTheme="majorBidi" w:cstheme="majorBidi"/>
        </w:rPr>
        <w:t>), pencapaian tujuan (goal achievement), dan proses bisnis (</w:t>
      </w:r>
      <w:r w:rsidRPr="00D33E87">
        <w:rPr>
          <w:rFonts w:asciiTheme="majorBidi" w:hAnsiTheme="majorBidi" w:cstheme="majorBidi"/>
          <w:i/>
          <w:iCs/>
        </w:rPr>
        <w:t>business process</w:t>
      </w:r>
      <w:r w:rsidRPr="00D33E87">
        <w:rPr>
          <w:rFonts w:asciiTheme="majorBidi" w:hAnsiTheme="majorBidi" w:cstheme="majorBidi"/>
        </w:rPr>
        <w:t>)</w:t>
      </w:r>
      <w:r w:rsidRPr="00D33E87">
        <w:rPr>
          <w:rFonts w:asciiTheme="majorBidi" w:hAnsiTheme="majorBidi" w:cstheme="majorBidi"/>
          <w:lang w:val="id-ID"/>
        </w:rPr>
        <w:t>.</w:t>
      </w:r>
    </w:p>
    <w:p w14:paraId="6DD99616" w14:textId="77777777" w:rsidR="00530F34" w:rsidRPr="00D33E87" w:rsidRDefault="00530F34" w:rsidP="00530F34">
      <w:pPr>
        <w:pStyle w:val="ListParagraph"/>
        <w:numPr>
          <w:ilvl w:val="1"/>
          <w:numId w:val="20"/>
        </w:numPr>
        <w:spacing w:after="0" w:line="240" w:lineRule="auto"/>
        <w:ind w:left="567" w:hanging="283"/>
        <w:jc w:val="both"/>
        <w:rPr>
          <w:rFonts w:asciiTheme="majorBidi" w:hAnsiTheme="majorBidi" w:cstheme="majorBidi"/>
        </w:rPr>
      </w:pPr>
      <w:r w:rsidRPr="00D33E87">
        <w:rPr>
          <w:rFonts w:asciiTheme="majorBidi" w:hAnsiTheme="majorBidi" w:cstheme="majorBidi"/>
        </w:rPr>
        <w:t>Pengukuran gabungan</w:t>
      </w:r>
      <w:r w:rsidRPr="00D33E87">
        <w:rPr>
          <w:rStyle w:val="FootnoteReference"/>
          <w:rFonts w:asciiTheme="majorBidi" w:hAnsiTheme="majorBidi" w:cstheme="majorBidi"/>
        </w:rPr>
        <w:footnoteReference w:id="63"/>
      </w:r>
    </w:p>
    <w:p w14:paraId="4F5FB357" w14:textId="77777777" w:rsidR="00530F34" w:rsidRPr="00D33E87" w:rsidRDefault="00530F34" w:rsidP="00530F34">
      <w:pPr>
        <w:pStyle w:val="ListParagraph"/>
        <w:spacing w:after="0" w:line="240" w:lineRule="auto"/>
        <w:ind w:left="0" w:firstLine="567"/>
        <w:jc w:val="both"/>
        <w:rPr>
          <w:rFonts w:asciiTheme="majorBidi" w:hAnsiTheme="majorBidi" w:cstheme="majorBidi"/>
        </w:rPr>
      </w:pPr>
      <w:r w:rsidRPr="00D33E87">
        <w:rPr>
          <w:rFonts w:asciiTheme="majorBidi" w:hAnsiTheme="majorBidi" w:cstheme="majorBidi"/>
        </w:rPr>
        <w:t xml:space="preserve">Kinerja </w:t>
      </w:r>
      <w:r w:rsidRPr="00D33E87">
        <w:rPr>
          <w:rFonts w:asciiTheme="majorBidi" w:hAnsiTheme="majorBidi" w:cstheme="majorBidi"/>
          <w:lang w:val="id-ID"/>
        </w:rPr>
        <w:t>k</w:t>
      </w:r>
      <w:r w:rsidRPr="00D33E87">
        <w:rPr>
          <w:rFonts w:asciiTheme="majorBidi" w:hAnsiTheme="majorBidi" w:cstheme="majorBidi"/>
        </w:rPr>
        <w:t>euangan perusahaan berkaitan erat dengan pengukuran dan penilaian kinerja. Pengukuran kinerja (</w:t>
      </w:r>
      <w:r w:rsidRPr="00D33E87">
        <w:rPr>
          <w:rFonts w:asciiTheme="majorBidi" w:hAnsiTheme="majorBidi" w:cstheme="majorBidi"/>
          <w:i/>
          <w:iCs/>
        </w:rPr>
        <w:t>performing measurument</w:t>
      </w:r>
      <w:r w:rsidRPr="00D33E87">
        <w:rPr>
          <w:rFonts w:asciiTheme="majorBidi" w:hAnsiTheme="majorBidi" w:cstheme="majorBidi"/>
        </w:rPr>
        <w:t xml:space="preserve">) adalah upaya yang dilakukan untuk mengukur tingkat keberhasilan aktivitas bisnis berdasarkan standar dan kriteria yang telah ditetapkan, juga bagaimana tingkat pencapaian keberhasilan </w:t>
      </w:r>
      <w:r w:rsidRPr="00D33E87">
        <w:rPr>
          <w:rFonts w:asciiTheme="majorBidi" w:hAnsiTheme="majorBidi" w:cstheme="majorBidi"/>
        </w:rPr>
        <w:lastRenderedPageBreak/>
        <w:t>perusahaan apakah sudah sesuai dengan target, sehingga penyimpangan yang terjadi dapat diteliminasi melalui proses perbaikan yang berkesinambungan.</w:t>
      </w:r>
      <w:r w:rsidRPr="00D33E87">
        <w:rPr>
          <w:rStyle w:val="FootnoteReference"/>
          <w:rFonts w:asciiTheme="majorBidi" w:hAnsiTheme="majorBidi" w:cstheme="majorBidi"/>
        </w:rPr>
        <w:footnoteReference w:id="64"/>
      </w:r>
    </w:p>
    <w:p w14:paraId="256FF96F" w14:textId="77777777" w:rsidR="00530F34" w:rsidRPr="00D33E87" w:rsidRDefault="00530F34" w:rsidP="00530F34">
      <w:pPr>
        <w:pStyle w:val="ListParagraph"/>
        <w:spacing w:after="0" w:line="240" w:lineRule="auto"/>
        <w:ind w:left="0" w:firstLine="567"/>
        <w:jc w:val="both"/>
        <w:rPr>
          <w:rFonts w:asciiTheme="majorBidi" w:hAnsiTheme="majorBidi" w:cstheme="majorBidi"/>
        </w:rPr>
      </w:pPr>
      <w:r w:rsidRPr="00D33E87">
        <w:rPr>
          <w:rFonts w:asciiTheme="majorBidi" w:hAnsiTheme="majorBidi" w:cstheme="majorBidi"/>
        </w:rPr>
        <w:t>Pengukuran kinerja adalah suatu tingkatan keberhasilan dalam melaksanakan tugas serta kemampuan untuk mencapai tujuan yang telah ditetapkan, kinerja itu sendiri dapat dinyatakan baik dan sukses jika tujuan yang diinginkan dapat tercapai dengan baik. Pengukuran kinerja adalah penentuan secara periodik efektivitas operasional suatu organisasi dan karyawannya berdasarkan standar, dan kriteria yang telah ditetapkan.</w:t>
      </w:r>
      <w:r w:rsidRPr="00D33E87">
        <w:rPr>
          <w:rStyle w:val="FootnoteReference"/>
          <w:rFonts w:asciiTheme="majorBidi" w:hAnsiTheme="majorBidi" w:cstheme="majorBidi"/>
        </w:rPr>
        <w:footnoteReference w:id="65"/>
      </w:r>
    </w:p>
    <w:p w14:paraId="53C0CF38" w14:textId="77777777" w:rsidR="00530F34" w:rsidRPr="00D33E87" w:rsidRDefault="00530F34" w:rsidP="00530F34">
      <w:pPr>
        <w:rPr>
          <w:rFonts w:asciiTheme="majorBidi" w:hAnsiTheme="majorBidi" w:cstheme="majorBidi"/>
        </w:rPr>
      </w:pPr>
      <w:r w:rsidRPr="00D33E87">
        <w:rPr>
          <w:rFonts w:asciiTheme="majorBidi" w:hAnsiTheme="majorBidi" w:cstheme="majorBidi"/>
        </w:rPr>
        <w:br w:type="page"/>
      </w:r>
    </w:p>
    <w:p w14:paraId="26DA8484" w14:textId="77777777" w:rsidR="00530F34" w:rsidRPr="00D33E87" w:rsidRDefault="00530F34" w:rsidP="00530F34">
      <w:pPr>
        <w:pStyle w:val="ListParagraph"/>
        <w:spacing w:after="0" w:line="240" w:lineRule="auto"/>
        <w:ind w:left="142" w:firstLine="567"/>
        <w:jc w:val="both"/>
        <w:rPr>
          <w:rFonts w:asciiTheme="majorBidi" w:hAnsiTheme="majorBidi" w:cstheme="majorBidi"/>
        </w:rPr>
      </w:pPr>
      <w:r w:rsidRPr="00D33E87">
        <w:rPr>
          <w:rFonts w:asciiTheme="majorBidi" w:hAnsiTheme="majorBidi" w:cstheme="majorBidi"/>
        </w:rPr>
        <w:lastRenderedPageBreak/>
        <w:t>Ada beberapa faktor yang mempengaruhi kinerja atau pencapain kerja  yaitu:</w:t>
      </w:r>
    </w:p>
    <w:p w14:paraId="281A8862" w14:textId="77777777" w:rsidR="00530F34" w:rsidRPr="00D33E87" w:rsidRDefault="00530F34" w:rsidP="00530F34">
      <w:pPr>
        <w:widowControl w:val="0"/>
        <w:autoSpaceDE w:val="0"/>
        <w:autoSpaceDN w:val="0"/>
        <w:adjustRightInd w:val="0"/>
        <w:spacing w:after="0" w:line="240" w:lineRule="auto"/>
        <w:ind w:left="567" w:hanging="283"/>
        <w:rPr>
          <w:rFonts w:asciiTheme="majorBidi" w:hAnsiTheme="majorBidi" w:cstheme="majorBidi"/>
        </w:rPr>
      </w:pPr>
      <w:r w:rsidRPr="00D33E87">
        <w:rPr>
          <w:rFonts w:asciiTheme="majorBidi" w:hAnsiTheme="majorBidi" w:cstheme="majorBidi"/>
        </w:rPr>
        <w:t xml:space="preserve">1. </w:t>
      </w:r>
      <w:r w:rsidRPr="00D33E87">
        <w:rPr>
          <w:rFonts w:asciiTheme="majorBidi" w:hAnsiTheme="majorBidi" w:cstheme="majorBidi"/>
          <w:spacing w:val="30"/>
        </w:rPr>
        <w:t xml:space="preserve"> </w:t>
      </w:r>
      <w:r w:rsidRPr="00D33E87">
        <w:rPr>
          <w:rFonts w:asciiTheme="majorBidi" w:hAnsiTheme="majorBidi" w:cstheme="majorBidi"/>
          <w:spacing w:val="-1"/>
        </w:rPr>
        <w:t>Fa</w:t>
      </w:r>
      <w:r w:rsidRPr="00D33E87">
        <w:rPr>
          <w:rFonts w:asciiTheme="majorBidi" w:hAnsiTheme="majorBidi" w:cstheme="majorBidi"/>
        </w:rPr>
        <w:t>ktor</w:t>
      </w:r>
      <w:r w:rsidRPr="00D33E87">
        <w:rPr>
          <w:rFonts w:asciiTheme="majorBidi" w:hAnsiTheme="majorBidi" w:cstheme="majorBidi"/>
          <w:spacing w:val="2"/>
        </w:rPr>
        <w:t xml:space="preserve"> </w:t>
      </w:r>
      <w:r w:rsidRPr="00D33E87">
        <w:rPr>
          <w:rFonts w:asciiTheme="majorBidi" w:hAnsiTheme="majorBidi" w:cstheme="majorBidi"/>
          <w:spacing w:val="-3"/>
        </w:rPr>
        <w:t>I</w:t>
      </w:r>
      <w:r w:rsidRPr="00D33E87">
        <w:rPr>
          <w:rFonts w:asciiTheme="majorBidi" w:hAnsiTheme="majorBidi" w:cstheme="majorBidi"/>
        </w:rPr>
        <w:t>ndiv</w:t>
      </w:r>
      <w:r w:rsidRPr="00D33E87">
        <w:rPr>
          <w:rFonts w:asciiTheme="majorBidi" w:hAnsiTheme="majorBidi" w:cstheme="majorBidi"/>
          <w:spacing w:val="1"/>
        </w:rPr>
        <w:t>i</w:t>
      </w:r>
      <w:r w:rsidRPr="00D33E87">
        <w:rPr>
          <w:rFonts w:asciiTheme="majorBidi" w:hAnsiTheme="majorBidi" w:cstheme="majorBidi"/>
        </w:rPr>
        <w:t>du</w:t>
      </w:r>
    </w:p>
    <w:p w14:paraId="1CEED592" w14:textId="77777777" w:rsidR="00530F34" w:rsidRPr="00D33E87" w:rsidRDefault="00530F34" w:rsidP="00530F34">
      <w:pPr>
        <w:widowControl w:val="0"/>
        <w:autoSpaceDE w:val="0"/>
        <w:autoSpaceDN w:val="0"/>
        <w:adjustRightInd w:val="0"/>
        <w:spacing w:after="0" w:line="240" w:lineRule="auto"/>
        <w:ind w:left="567" w:right="80"/>
        <w:jc w:val="both"/>
        <w:rPr>
          <w:rFonts w:asciiTheme="majorBidi" w:hAnsiTheme="majorBidi" w:cstheme="majorBidi"/>
        </w:rPr>
      </w:pPr>
      <w:r w:rsidRPr="00D33E87">
        <w:rPr>
          <w:rFonts w:asciiTheme="majorBidi" w:hAnsiTheme="majorBidi" w:cstheme="majorBidi"/>
          <w:spacing w:val="1"/>
        </w:rPr>
        <w:t>S</w:t>
      </w:r>
      <w:r w:rsidRPr="00D33E87">
        <w:rPr>
          <w:rFonts w:asciiTheme="majorBidi" w:hAnsiTheme="majorBidi" w:cstheme="majorBidi"/>
          <w:spacing w:val="-1"/>
        </w:rPr>
        <w:t>eca</w:t>
      </w:r>
      <w:r w:rsidRPr="00D33E87">
        <w:rPr>
          <w:rFonts w:asciiTheme="majorBidi" w:hAnsiTheme="majorBidi" w:cstheme="majorBidi"/>
        </w:rPr>
        <w:t>ra</w:t>
      </w:r>
      <w:r w:rsidRPr="00D33E87">
        <w:rPr>
          <w:rFonts w:asciiTheme="majorBidi" w:hAnsiTheme="majorBidi" w:cstheme="majorBidi"/>
          <w:spacing w:val="32"/>
        </w:rPr>
        <w:t xml:space="preserve"> </w:t>
      </w:r>
      <w:r w:rsidRPr="00D33E87">
        <w:rPr>
          <w:rFonts w:asciiTheme="majorBidi" w:hAnsiTheme="majorBidi" w:cstheme="majorBidi"/>
        </w:rPr>
        <w:t>psikolo</w:t>
      </w:r>
      <w:r w:rsidRPr="00D33E87">
        <w:rPr>
          <w:rFonts w:asciiTheme="majorBidi" w:hAnsiTheme="majorBidi" w:cstheme="majorBidi"/>
          <w:spacing w:val="-2"/>
        </w:rPr>
        <w:t>g</w:t>
      </w:r>
      <w:r w:rsidRPr="00D33E87">
        <w:rPr>
          <w:rFonts w:asciiTheme="majorBidi" w:hAnsiTheme="majorBidi" w:cstheme="majorBidi"/>
        </w:rPr>
        <w:t>is,</w:t>
      </w:r>
      <w:r w:rsidRPr="00D33E87">
        <w:rPr>
          <w:rFonts w:asciiTheme="majorBidi" w:hAnsiTheme="majorBidi" w:cstheme="majorBidi"/>
          <w:spacing w:val="31"/>
        </w:rPr>
        <w:t xml:space="preserve"> </w:t>
      </w:r>
      <w:r w:rsidRPr="00D33E87">
        <w:rPr>
          <w:rFonts w:asciiTheme="majorBidi" w:hAnsiTheme="majorBidi" w:cstheme="majorBidi"/>
        </w:rPr>
        <w:t>ind</w:t>
      </w:r>
      <w:r w:rsidRPr="00D33E87">
        <w:rPr>
          <w:rFonts w:asciiTheme="majorBidi" w:hAnsiTheme="majorBidi" w:cstheme="majorBidi"/>
          <w:spacing w:val="1"/>
        </w:rPr>
        <w:t>i</w:t>
      </w:r>
      <w:r w:rsidRPr="00D33E87">
        <w:rPr>
          <w:rFonts w:asciiTheme="majorBidi" w:hAnsiTheme="majorBidi" w:cstheme="majorBidi"/>
        </w:rPr>
        <w:t>v</w:t>
      </w:r>
      <w:r w:rsidRPr="00D33E87">
        <w:rPr>
          <w:rFonts w:asciiTheme="majorBidi" w:hAnsiTheme="majorBidi" w:cstheme="majorBidi"/>
          <w:spacing w:val="3"/>
        </w:rPr>
        <w:t>i</w:t>
      </w:r>
      <w:r w:rsidRPr="00D33E87">
        <w:rPr>
          <w:rFonts w:asciiTheme="majorBidi" w:hAnsiTheme="majorBidi" w:cstheme="majorBidi"/>
        </w:rPr>
        <w:t>du</w:t>
      </w:r>
      <w:r w:rsidRPr="00D33E87">
        <w:rPr>
          <w:rFonts w:asciiTheme="majorBidi" w:hAnsiTheme="majorBidi" w:cstheme="majorBidi"/>
          <w:spacing w:val="33"/>
        </w:rPr>
        <w:t xml:space="preserve"> </w:t>
      </w:r>
      <w:r w:rsidRPr="00D33E87">
        <w:rPr>
          <w:rFonts w:asciiTheme="majorBidi" w:hAnsiTheme="majorBidi" w:cstheme="majorBidi"/>
          <w:spacing w:val="-5"/>
        </w:rPr>
        <w:t>y</w:t>
      </w:r>
      <w:r w:rsidRPr="00D33E87">
        <w:rPr>
          <w:rFonts w:asciiTheme="majorBidi" w:hAnsiTheme="majorBidi" w:cstheme="majorBidi"/>
          <w:spacing w:val="1"/>
        </w:rPr>
        <w:t>a</w:t>
      </w:r>
      <w:r w:rsidRPr="00D33E87">
        <w:rPr>
          <w:rFonts w:asciiTheme="majorBidi" w:hAnsiTheme="majorBidi" w:cstheme="majorBidi"/>
          <w:spacing w:val="2"/>
        </w:rPr>
        <w:t>n</w:t>
      </w:r>
      <w:r w:rsidRPr="00D33E87">
        <w:rPr>
          <w:rFonts w:asciiTheme="majorBidi" w:hAnsiTheme="majorBidi" w:cstheme="majorBidi"/>
        </w:rPr>
        <w:t>g</w:t>
      </w:r>
      <w:r w:rsidRPr="00D33E87">
        <w:rPr>
          <w:rFonts w:asciiTheme="majorBidi" w:hAnsiTheme="majorBidi" w:cstheme="majorBidi"/>
          <w:spacing w:val="28"/>
        </w:rPr>
        <w:t xml:space="preserve"> </w:t>
      </w:r>
      <w:r w:rsidRPr="00D33E87">
        <w:rPr>
          <w:rFonts w:asciiTheme="majorBidi" w:hAnsiTheme="majorBidi" w:cstheme="majorBidi"/>
        </w:rPr>
        <w:t>norm</w:t>
      </w:r>
      <w:r w:rsidRPr="00D33E87">
        <w:rPr>
          <w:rFonts w:asciiTheme="majorBidi" w:hAnsiTheme="majorBidi" w:cstheme="majorBidi"/>
          <w:spacing w:val="-1"/>
        </w:rPr>
        <w:t>a</w:t>
      </w:r>
      <w:r w:rsidRPr="00D33E87">
        <w:rPr>
          <w:rFonts w:asciiTheme="majorBidi" w:hAnsiTheme="majorBidi" w:cstheme="majorBidi"/>
        </w:rPr>
        <w:t>l</w:t>
      </w:r>
      <w:r w:rsidRPr="00D33E87">
        <w:rPr>
          <w:rFonts w:asciiTheme="majorBidi" w:hAnsiTheme="majorBidi" w:cstheme="majorBidi"/>
          <w:spacing w:val="33"/>
        </w:rPr>
        <w:t xml:space="preserve"> </w:t>
      </w:r>
      <w:r w:rsidRPr="00D33E87">
        <w:rPr>
          <w:rFonts w:asciiTheme="majorBidi" w:hAnsiTheme="majorBidi" w:cstheme="majorBidi"/>
          <w:spacing w:val="-1"/>
        </w:rPr>
        <w:t>a</w:t>
      </w:r>
      <w:r w:rsidRPr="00D33E87">
        <w:rPr>
          <w:rFonts w:asciiTheme="majorBidi" w:hAnsiTheme="majorBidi" w:cstheme="majorBidi"/>
        </w:rPr>
        <w:t>d</w:t>
      </w:r>
      <w:r w:rsidRPr="00D33E87">
        <w:rPr>
          <w:rFonts w:asciiTheme="majorBidi" w:hAnsiTheme="majorBidi" w:cstheme="majorBidi"/>
          <w:spacing w:val="-1"/>
        </w:rPr>
        <w:t>a</w:t>
      </w:r>
      <w:r w:rsidRPr="00D33E87">
        <w:rPr>
          <w:rFonts w:asciiTheme="majorBidi" w:hAnsiTheme="majorBidi" w:cstheme="majorBidi"/>
          <w:spacing w:val="3"/>
        </w:rPr>
        <w:t>l</w:t>
      </w:r>
      <w:r w:rsidRPr="00D33E87">
        <w:rPr>
          <w:rFonts w:asciiTheme="majorBidi" w:hAnsiTheme="majorBidi" w:cstheme="majorBidi"/>
          <w:spacing w:val="-1"/>
        </w:rPr>
        <w:t>a</w:t>
      </w:r>
      <w:r w:rsidRPr="00D33E87">
        <w:rPr>
          <w:rFonts w:asciiTheme="majorBidi" w:hAnsiTheme="majorBidi" w:cstheme="majorBidi"/>
        </w:rPr>
        <w:t>h</w:t>
      </w:r>
      <w:r w:rsidRPr="00D33E87">
        <w:rPr>
          <w:rFonts w:asciiTheme="majorBidi" w:hAnsiTheme="majorBidi" w:cstheme="majorBidi"/>
          <w:spacing w:val="33"/>
        </w:rPr>
        <w:t xml:space="preserve"> </w:t>
      </w:r>
      <w:r w:rsidRPr="00D33E87">
        <w:rPr>
          <w:rFonts w:asciiTheme="majorBidi" w:hAnsiTheme="majorBidi" w:cstheme="majorBidi"/>
        </w:rPr>
        <w:t>ind</w:t>
      </w:r>
      <w:r w:rsidRPr="00D33E87">
        <w:rPr>
          <w:rFonts w:asciiTheme="majorBidi" w:hAnsiTheme="majorBidi" w:cstheme="majorBidi"/>
          <w:spacing w:val="1"/>
        </w:rPr>
        <w:t>i</w:t>
      </w:r>
      <w:r w:rsidRPr="00D33E87">
        <w:rPr>
          <w:rFonts w:asciiTheme="majorBidi" w:hAnsiTheme="majorBidi" w:cstheme="majorBidi"/>
        </w:rPr>
        <w:t>vidu</w:t>
      </w:r>
      <w:r w:rsidRPr="00D33E87">
        <w:rPr>
          <w:rFonts w:asciiTheme="majorBidi" w:hAnsiTheme="majorBidi" w:cstheme="majorBidi"/>
          <w:spacing w:val="33"/>
        </w:rPr>
        <w:t xml:space="preserve"> </w:t>
      </w:r>
      <w:r w:rsidRPr="00D33E87">
        <w:rPr>
          <w:rFonts w:asciiTheme="majorBidi" w:hAnsiTheme="majorBidi" w:cstheme="majorBidi"/>
          <w:spacing w:val="-5"/>
        </w:rPr>
        <w:t>y</w:t>
      </w:r>
      <w:r w:rsidRPr="00D33E87">
        <w:rPr>
          <w:rFonts w:asciiTheme="majorBidi" w:hAnsiTheme="majorBidi" w:cstheme="majorBidi"/>
          <w:spacing w:val="-1"/>
        </w:rPr>
        <w:t>a</w:t>
      </w:r>
      <w:r w:rsidRPr="00D33E87">
        <w:rPr>
          <w:rFonts w:asciiTheme="majorBidi" w:hAnsiTheme="majorBidi" w:cstheme="majorBidi"/>
          <w:spacing w:val="2"/>
        </w:rPr>
        <w:t>n</w:t>
      </w:r>
      <w:r w:rsidRPr="00D33E87">
        <w:rPr>
          <w:rFonts w:asciiTheme="majorBidi" w:hAnsiTheme="majorBidi" w:cstheme="majorBidi"/>
        </w:rPr>
        <w:t>g memi</w:t>
      </w:r>
      <w:r w:rsidRPr="00D33E87">
        <w:rPr>
          <w:rFonts w:asciiTheme="majorBidi" w:hAnsiTheme="majorBidi" w:cstheme="majorBidi"/>
          <w:spacing w:val="1"/>
        </w:rPr>
        <w:t>l</w:t>
      </w:r>
      <w:r w:rsidRPr="00D33E87">
        <w:rPr>
          <w:rFonts w:asciiTheme="majorBidi" w:hAnsiTheme="majorBidi" w:cstheme="majorBidi"/>
        </w:rPr>
        <w:t>iki</w:t>
      </w:r>
      <w:r w:rsidRPr="00D33E87">
        <w:rPr>
          <w:rFonts w:asciiTheme="majorBidi" w:hAnsiTheme="majorBidi" w:cstheme="majorBidi"/>
          <w:spacing w:val="12"/>
        </w:rPr>
        <w:t xml:space="preserve"> </w:t>
      </w:r>
      <w:r w:rsidRPr="00D33E87">
        <w:rPr>
          <w:rFonts w:asciiTheme="majorBidi" w:hAnsiTheme="majorBidi" w:cstheme="majorBidi"/>
        </w:rPr>
        <w:t>in</w:t>
      </w:r>
      <w:r w:rsidRPr="00D33E87">
        <w:rPr>
          <w:rFonts w:asciiTheme="majorBidi" w:hAnsiTheme="majorBidi" w:cstheme="majorBidi"/>
          <w:spacing w:val="1"/>
        </w:rPr>
        <w:t>t</w:t>
      </w:r>
      <w:r w:rsidRPr="00D33E87">
        <w:rPr>
          <w:rFonts w:asciiTheme="majorBidi" w:hAnsiTheme="majorBidi" w:cstheme="majorBidi"/>
          <w:spacing w:val="-1"/>
        </w:rPr>
        <w:t>e</w:t>
      </w:r>
      <w:r w:rsidRPr="00D33E87">
        <w:rPr>
          <w:rFonts w:asciiTheme="majorBidi" w:hAnsiTheme="majorBidi" w:cstheme="majorBidi"/>
          <w:spacing w:val="-2"/>
        </w:rPr>
        <w:t>g</w:t>
      </w:r>
      <w:r w:rsidRPr="00D33E87">
        <w:rPr>
          <w:rFonts w:asciiTheme="majorBidi" w:hAnsiTheme="majorBidi" w:cstheme="majorBidi"/>
        </w:rPr>
        <w:t>ritas</w:t>
      </w:r>
      <w:r w:rsidRPr="00D33E87">
        <w:rPr>
          <w:rFonts w:asciiTheme="majorBidi" w:hAnsiTheme="majorBidi" w:cstheme="majorBidi"/>
          <w:spacing w:val="16"/>
        </w:rPr>
        <w:t xml:space="preserve"> </w:t>
      </w:r>
      <w:r w:rsidRPr="00D33E87">
        <w:rPr>
          <w:rFonts w:asciiTheme="majorBidi" w:hAnsiTheme="majorBidi" w:cstheme="majorBidi"/>
          <w:spacing w:val="-5"/>
        </w:rPr>
        <w:t>y</w:t>
      </w:r>
      <w:r w:rsidRPr="00D33E87">
        <w:rPr>
          <w:rFonts w:asciiTheme="majorBidi" w:hAnsiTheme="majorBidi" w:cstheme="majorBidi"/>
          <w:spacing w:val="-1"/>
        </w:rPr>
        <w:t>a</w:t>
      </w:r>
      <w:r w:rsidRPr="00D33E87">
        <w:rPr>
          <w:rFonts w:asciiTheme="majorBidi" w:hAnsiTheme="majorBidi" w:cstheme="majorBidi"/>
          <w:spacing w:val="2"/>
        </w:rPr>
        <w:t>n</w:t>
      </w:r>
      <w:r w:rsidRPr="00D33E87">
        <w:rPr>
          <w:rFonts w:asciiTheme="majorBidi" w:hAnsiTheme="majorBidi" w:cstheme="majorBidi"/>
        </w:rPr>
        <w:t>g</w:t>
      </w:r>
      <w:r w:rsidRPr="00D33E87">
        <w:rPr>
          <w:rFonts w:asciiTheme="majorBidi" w:hAnsiTheme="majorBidi" w:cstheme="majorBidi"/>
          <w:spacing w:val="14"/>
        </w:rPr>
        <w:t xml:space="preserve"> </w:t>
      </w:r>
      <w:r w:rsidRPr="00D33E87">
        <w:rPr>
          <w:rFonts w:asciiTheme="majorBidi" w:hAnsiTheme="majorBidi" w:cstheme="majorBidi"/>
        </w:rPr>
        <w:t>t</w:t>
      </w:r>
      <w:r w:rsidRPr="00D33E87">
        <w:rPr>
          <w:rFonts w:asciiTheme="majorBidi" w:hAnsiTheme="majorBidi" w:cstheme="majorBidi"/>
          <w:spacing w:val="1"/>
        </w:rPr>
        <w:t>i</w:t>
      </w:r>
      <w:r w:rsidRPr="00D33E87">
        <w:rPr>
          <w:rFonts w:asciiTheme="majorBidi" w:hAnsiTheme="majorBidi" w:cstheme="majorBidi"/>
        </w:rPr>
        <w:t>ng</w:t>
      </w:r>
      <w:r w:rsidRPr="00D33E87">
        <w:rPr>
          <w:rFonts w:asciiTheme="majorBidi" w:hAnsiTheme="majorBidi" w:cstheme="majorBidi"/>
          <w:spacing w:val="-2"/>
        </w:rPr>
        <w:t>g</w:t>
      </w:r>
      <w:r w:rsidRPr="00D33E87">
        <w:rPr>
          <w:rFonts w:asciiTheme="majorBidi" w:hAnsiTheme="majorBidi" w:cstheme="majorBidi"/>
        </w:rPr>
        <w:t>i</w:t>
      </w:r>
      <w:r w:rsidRPr="00D33E87">
        <w:rPr>
          <w:rFonts w:asciiTheme="majorBidi" w:hAnsiTheme="majorBidi" w:cstheme="majorBidi"/>
          <w:spacing w:val="12"/>
        </w:rPr>
        <w:t xml:space="preserve"> </w:t>
      </w:r>
      <w:r w:rsidRPr="00D33E87">
        <w:rPr>
          <w:rFonts w:asciiTheme="majorBidi" w:hAnsiTheme="majorBidi" w:cstheme="majorBidi"/>
          <w:spacing w:val="-1"/>
        </w:rPr>
        <w:t>a</w:t>
      </w:r>
      <w:r w:rsidRPr="00D33E87">
        <w:rPr>
          <w:rFonts w:asciiTheme="majorBidi" w:hAnsiTheme="majorBidi" w:cstheme="majorBidi"/>
        </w:rPr>
        <w:t>nt</w:t>
      </w:r>
      <w:r w:rsidRPr="00D33E87">
        <w:rPr>
          <w:rFonts w:asciiTheme="majorBidi" w:hAnsiTheme="majorBidi" w:cstheme="majorBidi"/>
          <w:spacing w:val="2"/>
        </w:rPr>
        <w:t>a</w:t>
      </w:r>
      <w:r w:rsidRPr="00D33E87">
        <w:rPr>
          <w:rFonts w:asciiTheme="majorBidi" w:hAnsiTheme="majorBidi" w:cstheme="majorBidi"/>
        </w:rPr>
        <w:t>ra</w:t>
      </w:r>
      <w:r w:rsidRPr="00D33E87">
        <w:rPr>
          <w:rFonts w:asciiTheme="majorBidi" w:hAnsiTheme="majorBidi" w:cstheme="majorBidi"/>
          <w:spacing w:val="12"/>
        </w:rPr>
        <w:t xml:space="preserve"> </w:t>
      </w:r>
      <w:r w:rsidRPr="00D33E87">
        <w:rPr>
          <w:rFonts w:asciiTheme="majorBidi" w:hAnsiTheme="majorBidi" w:cstheme="majorBidi"/>
        </w:rPr>
        <w:t>fu</w:t>
      </w:r>
      <w:r w:rsidRPr="00D33E87">
        <w:rPr>
          <w:rFonts w:asciiTheme="majorBidi" w:hAnsiTheme="majorBidi" w:cstheme="majorBidi"/>
          <w:spacing w:val="1"/>
        </w:rPr>
        <w:t>n</w:t>
      </w:r>
      <w:r w:rsidRPr="00D33E87">
        <w:rPr>
          <w:rFonts w:asciiTheme="majorBidi" w:hAnsiTheme="majorBidi" w:cstheme="majorBidi"/>
          <w:spacing w:val="-2"/>
        </w:rPr>
        <w:t>g</w:t>
      </w:r>
      <w:r w:rsidRPr="00D33E87">
        <w:rPr>
          <w:rFonts w:asciiTheme="majorBidi" w:hAnsiTheme="majorBidi" w:cstheme="majorBidi"/>
        </w:rPr>
        <w:t>si</w:t>
      </w:r>
      <w:r w:rsidRPr="00D33E87">
        <w:rPr>
          <w:rFonts w:asciiTheme="majorBidi" w:hAnsiTheme="majorBidi" w:cstheme="majorBidi"/>
          <w:spacing w:val="12"/>
        </w:rPr>
        <w:t xml:space="preserve"> </w:t>
      </w:r>
      <w:r w:rsidRPr="00D33E87">
        <w:rPr>
          <w:rFonts w:asciiTheme="majorBidi" w:hAnsiTheme="majorBidi" w:cstheme="majorBidi"/>
        </w:rPr>
        <w:t>psik</w:t>
      </w:r>
      <w:r w:rsidRPr="00D33E87">
        <w:rPr>
          <w:rFonts w:asciiTheme="majorBidi" w:hAnsiTheme="majorBidi" w:cstheme="majorBidi"/>
          <w:spacing w:val="1"/>
        </w:rPr>
        <w:t>i</w:t>
      </w:r>
      <w:r w:rsidRPr="00D33E87">
        <w:rPr>
          <w:rFonts w:asciiTheme="majorBidi" w:hAnsiTheme="majorBidi" w:cstheme="majorBidi"/>
        </w:rPr>
        <w:t>s</w:t>
      </w:r>
      <w:r w:rsidRPr="00D33E87">
        <w:rPr>
          <w:rFonts w:asciiTheme="majorBidi" w:hAnsiTheme="majorBidi" w:cstheme="majorBidi"/>
          <w:spacing w:val="12"/>
        </w:rPr>
        <w:t xml:space="preserve"> </w:t>
      </w:r>
      <w:r w:rsidRPr="00D33E87">
        <w:rPr>
          <w:rFonts w:asciiTheme="majorBidi" w:hAnsiTheme="majorBidi" w:cstheme="majorBidi"/>
        </w:rPr>
        <w:t>(</w:t>
      </w:r>
      <w:r w:rsidRPr="00D33E87">
        <w:rPr>
          <w:rFonts w:asciiTheme="majorBidi" w:hAnsiTheme="majorBidi" w:cstheme="majorBidi"/>
          <w:spacing w:val="-1"/>
        </w:rPr>
        <w:t>r</w:t>
      </w:r>
      <w:r w:rsidRPr="00D33E87">
        <w:rPr>
          <w:rFonts w:asciiTheme="majorBidi" w:hAnsiTheme="majorBidi" w:cstheme="majorBidi"/>
        </w:rPr>
        <w:t>oh</w:t>
      </w:r>
      <w:r w:rsidRPr="00D33E87">
        <w:rPr>
          <w:rFonts w:asciiTheme="majorBidi" w:hAnsiTheme="majorBidi" w:cstheme="majorBidi"/>
          <w:spacing w:val="-1"/>
        </w:rPr>
        <w:t>a</w:t>
      </w:r>
      <w:r w:rsidRPr="00D33E87">
        <w:rPr>
          <w:rFonts w:asciiTheme="majorBidi" w:hAnsiTheme="majorBidi" w:cstheme="majorBidi"/>
        </w:rPr>
        <w:t>ni)</w:t>
      </w:r>
      <w:r w:rsidRPr="00D33E87">
        <w:rPr>
          <w:rFonts w:asciiTheme="majorBidi" w:hAnsiTheme="majorBidi" w:cstheme="majorBidi"/>
          <w:spacing w:val="14"/>
        </w:rPr>
        <w:t xml:space="preserve"> </w:t>
      </w:r>
      <w:r w:rsidRPr="00D33E87">
        <w:rPr>
          <w:rFonts w:asciiTheme="majorBidi" w:hAnsiTheme="majorBidi" w:cstheme="majorBidi"/>
        </w:rPr>
        <w:t>d</w:t>
      </w:r>
      <w:r w:rsidRPr="00D33E87">
        <w:rPr>
          <w:rFonts w:asciiTheme="majorBidi" w:hAnsiTheme="majorBidi" w:cstheme="majorBidi"/>
          <w:spacing w:val="-1"/>
        </w:rPr>
        <w:t>a</w:t>
      </w:r>
      <w:r w:rsidRPr="00D33E87">
        <w:rPr>
          <w:rFonts w:asciiTheme="majorBidi" w:hAnsiTheme="majorBidi" w:cstheme="majorBidi"/>
        </w:rPr>
        <w:t>n fisik</w:t>
      </w:r>
      <w:r w:rsidRPr="00D33E87">
        <w:rPr>
          <w:rFonts w:asciiTheme="majorBidi" w:hAnsiTheme="majorBidi" w:cstheme="majorBidi"/>
          <w:spacing w:val="3"/>
        </w:rPr>
        <w:t>n</w:t>
      </w:r>
      <w:r w:rsidRPr="00D33E87">
        <w:rPr>
          <w:rFonts w:asciiTheme="majorBidi" w:hAnsiTheme="majorBidi" w:cstheme="majorBidi"/>
          <w:spacing w:val="-5"/>
        </w:rPr>
        <w:t>y</w:t>
      </w:r>
      <w:r w:rsidRPr="00D33E87">
        <w:rPr>
          <w:rFonts w:asciiTheme="majorBidi" w:hAnsiTheme="majorBidi" w:cstheme="majorBidi"/>
        </w:rPr>
        <w:t xml:space="preserve">a </w:t>
      </w:r>
      <w:r w:rsidRPr="00D33E87">
        <w:rPr>
          <w:rFonts w:asciiTheme="majorBidi" w:hAnsiTheme="majorBidi" w:cstheme="majorBidi"/>
          <w:spacing w:val="25"/>
        </w:rPr>
        <w:t xml:space="preserve"> </w:t>
      </w:r>
      <w:r w:rsidRPr="00D33E87">
        <w:rPr>
          <w:rFonts w:asciiTheme="majorBidi" w:hAnsiTheme="majorBidi" w:cstheme="majorBidi"/>
        </w:rPr>
        <w:t>(j</w:t>
      </w:r>
      <w:r w:rsidRPr="00D33E87">
        <w:rPr>
          <w:rFonts w:asciiTheme="majorBidi" w:hAnsiTheme="majorBidi" w:cstheme="majorBidi"/>
          <w:spacing w:val="-1"/>
        </w:rPr>
        <w:t>a</w:t>
      </w:r>
      <w:r w:rsidRPr="00D33E87">
        <w:rPr>
          <w:rFonts w:asciiTheme="majorBidi" w:hAnsiTheme="majorBidi" w:cstheme="majorBidi"/>
        </w:rPr>
        <w:t>smaniah</w:t>
      </w:r>
      <w:r w:rsidRPr="00D33E87">
        <w:rPr>
          <w:rFonts w:asciiTheme="majorBidi" w:hAnsiTheme="majorBidi" w:cstheme="majorBidi"/>
          <w:spacing w:val="-1"/>
        </w:rPr>
        <w:t>)</w:t>
      </w:r>
      <w:r w:rsidRPr="00D33E87">
        <w:rPr>
          <w:rFonts w:asciiTheme="majorBidi" w:hAnsiTheme="majorBidi" w:cstheme="majorBidi"/>
        </w:rPr>
        <w:t xml:space="preserve">.  </w:t>
      </w:r>
      <w:r w:rsidRPr="00D33E87">
        <w:rPr>
          <w:rFonts w:asciiTheme="majorBidi" w:hAnsiTheme="majorBidi" w:cstheme="majorBidi"/>
          <w:spacing w:val="-24"/>
        </w:rPr>
        <w:t xml:space="preserve"> </w:t>
      </w:r>
      <w:r w:rsidRPr="00D33E87">
        <w:rPr>
          <w:rFonts w:asciiTheme="majorBidi" w:hAnsiTheme="majorBidi" w:cstheme="majorBidi"/>
          <w:spacing w:val="2"/>
        </w:rPr>
        <w:t>D</w:t>
      </w:r>
      <w:r w:rsidRPr="00D33E87">
        <w:rPr>
          <w:rFonts w:asciiTheme="majorBidi" w:hAnsiTheme="majorBidi" w:cstheme="majorBidi"/>
          <w:spacing w:val="-1"/>
        </w:rPr>
        <w:t>e</w:t>
      </w:r>
      <w:r w:rsidRPr="00D33E87">
        <w:rPr>
          <w:rFonts w:asciiTheme="majorBidi" w:hAnsiTheme="majorBidi" w:cstheme="majorBidi"/>
        </w:rPr>
        <w:t>ng</w:t>
      </w:r>
      <w:r w:rsidRPr="00D33E87">
        <w:rPr>
          <w:rFonts w:asciiTheme="majorBidi" w:hAnsiTheme="majorBidi" w:cstheme="majorBidi"/>
          <w:spacing w:val="-1"/>
        </w:rPr>
        <w:t>a</w:t>
      </w:r>
      <w:r w:rsidRPr="00D33E87">
        <w:rPr>
          <w:rFonts w:asciiTheme="majorBidi" w:hAnsiTheme="majorBidi" w:cstheme="majorBidi"/>
        </w:rPr>
        <w:t xml:space="preserve">n </w:t>
      </w:r>
      <w:r w:rsidRPr="00D33E87">
        <w:rPr>
          <w:rFonts w:asciiTheme="majorBidi" w:hAnsiTheme="majorBidi" w:cstheme="majorBidi"/>
          <w:spacing w:val="23"/>
        </w:rPr>
        <w:t xml:space="preserve"> </w:t>
      </w:r>
      <w:r w:rsidRPr="00D33E87">
        <w:rPr>
          <w:rFonts w:asciiTheme="majorBidi" w:hAnsiTheme="majorBidi" w:cstheme="majorBidi"/>
          <w:spacing w:val="-1"/>
        </w:rPr>
        <w:t>a</w:t>
      </w:r>
      <w:r w:rsidRPr="00D33E87">
        <w:rPr>
          <w:rFonts w:asciiTheme="majorBidi" w:hAnsiTheme="majorBidi" w:cstheme="majorBidi"/>
          <w:spacing w:val="2"/>
        </w:rPr>
        <w:t>d</w:t>
      </w:r>
      <w:r w:rsidRPr="00D33E87">
        <w:rPr>
          <w:rFonts w:asciiTheme="majorBidi" w:hAnsiTheme="majorBidi" w:cstheme="majorBidi"/>
          <w:spacing w:val="-1"/>
        </w:rPr>
        <w:t>a</w:t>
      </w:r>
      <w:r w:rsidRPr="00D33E87">
        <w:rPr>
          <w:rFonts w:asciiTheme="majorBidi" w:hAnsiTheme="majorBidi" w:cstheme="majorBidi"/>
          <w:spacing w:val="5"/>
        </w:rPr>
        <w:t>n</w:t>
      </w:r>
      <w:r w:rsidRPr="00D33E87">
        <w:rPr>
          <w:rFonts w:asciiTheme="majorBidi" w:hAnsiTheme="majorBidi" w:cstheme="majorBidi"/>
          <w:spacing w:val="-5"/>
        </w:rPr>
        <w:t>y</w:t>
      </w:r>
      <w:r w:rsidRPr="00D33E87">
        <w:rPr>
          <w:rFonts w:asciiTheme="majorBidi" w:hAnsiTheme="majorBidi" w:cstheme="majorBidi"/>
        </w:rPr>
        <w:t xml:space="preserve">a </w:t>
      </w:r>
      <w:r w:rsidRPr="00D33E87">
        <w:rPr>
          <w:rFonts w:asciiTheme="majorBidi" w:hAnsiTheme="majorBidi" w:cstheme="majorBidi"/>
          <w:spacing w:val="22"/>
        </w:rPr>
        <w:t xml:space="preserve"> </w:t>
      </w:r>
      <w:r w:rsidRPr="00D33E87">
        <w:rPr>
          <w:rFonts w:asciiTheme="majorBidi" w:hAnsiTheme="majorBidi" w:cstheme="majorBidi"/>
        </w:rPr>
        <w:t>in</w:t>
      </w:r>
      <w:r w:rsidRPr="00D33E87">
        <w:rPr>
          <w:rFonts w:asciiTheme="majorBidi" w:hAnsiTheme="majorBidi" w:cstheme="majorBidi"/>
          <w:spacing w:val="1"/>
        </w:rPr>
        <w:t>te</w:t>
      </w:r>
      <w:r w:rsidRPr="00D33E87">
        <w:rPr>
          <w:rFonts w:asciiTheme="majorBidi" w:hAnsiTheme="majorBidi" w:cstheme="majorBidi"/>
        </w:rPr>
        <w:t>g</w:t>
      </w:r>
      <w:r w:rsidRPr="00D33E87">
        <w:rPr>
          <w:rFonts w:asciiTheme="majorBidi" w:hAnsiTheme="majorBidi" w:cstheme="majorBidi"/>
          <w:spacing w:val="-1"/>
        </w:rPr>
        <w:t>r</w:t>
      </w:r>
      <w:r w:rsidRPr="00D33E87">
        <w:rPr>
          <w:rFonts w:asciiTheme="majorBidi" w:hAnsiTheme="majorBidi" w:cstheme="majorBidi"/>
        </w:rPr>
        <w:t>i</w:t>
      </w:r>
      <w:r w:rsidRPr="00D33E87">
        <w:rPr>
          <w:rFonts w:asciiTheme="majorBidi" w:hAnsiTheme="majorBidi" w:cstheme="majorBidi"/>
          <w:spacing w:val="1"/>
        </w:rPr>
        <w:t>t</w:t>
      </w:r>
      <w:r w:rsidRPr="00D33E87">
        <w:rPr>
          <w:rFonts w:asciiTheme="majorBidi" w:hAnsiTheme="majorBidi" w:cstheme="majorBidi"/>
          <w:spacing w:val="-1"/>
        </w:rPr>
        <w:t>a</w:t>
      </w:r>
      <w:r w:rsidRPr="00D33E87">
        <w:rPr>
          <w:rFonts w:asciiTheme="majorBidi" w:hAnsiTheme="majorBidi" w:cstheme="majorBidi"/>
        </w:rPr>
        <w:t xml:space="preserve">s </w:t>
      </w:r>
      <w:r w:rsidRPr="00D33E87">
        <w:rPr>
          <w:rFonts w:asciiTheme="majorBidi" w:hAnsiTheme="majorBidi" w:cstheme="majorBidi"/>
          <w:spacing w:val="28"/>
        </w:rPr>
        <w:t xml:space="preserve"> </w:t>
      </w:r>
      <w:r w:rsidRPr="00D33E87">
        <w:rPr>
          <w:rFonts w:asciiTheme="majorBidi" w:hAnsiTheme="majorBidi" w:cstheme="majorBidi"/>
          <w:spacing w:val="-5"/>
        </w:rPr>
        <w:t>y</w:t>
      </w:r>
      <w:r w:rsidRPr="00D33E87">
        <w:rPr>
          <w:rFonts w:asciiTheme="majorBidi" w:hAnsiTheme="majorBidi" w:cstheme="majorBidi"/>
          <w:spacing w:val="1"/>
        </w:rPr>
        <w:t>a</w:t>
      </w:r>
      <w:r w:rsidRPr="00D33E87">
        <w:rPr>
          <w:rFonts w:asciiTheme="majorBidi" w:hAnsiTheme="majorBidi" w:cstheme="majorBidi"/>
          <w:spacing w:val="2"/>
        </w:rPr>
        <w:t>n</w:t>
      </w:r>
      <w:r w:rsidRPr="00D33E87">
        <w:rPr>
          <w:rFonts w:asciiTheme="majorBidi" w:hAnsiTheme="majorBidi" w:cstheme="majorBidi"/>
        </w:rPr>
        <w:t xml:space="preserve">g </w:t>
      </w:r>
      <w:r w:rsidRPr="00D33E87">
        <w:rPr>
          <w:rFonts w:asciiTheme="majorBidi" w:hAnsiTheme="majorBidi" w:cstheme="majorBidi"/>
          <w:spacing w:val="21"/>
        </w:rPr>
        <w:t xml:space="preserve"> </w:t>
      </w:r>
      <w:r w:rsidRPr="00D33E87">
        <w:rPr>
          <w:rFonts w:asciiTheme="majorBidi" w:hAnsiTheme="majorBidi" w:cstheme="majorBidi"/>
        </w:rPr>
        <w:t>t</w:t>
      </w:r>
      <w:r w:rsidRPr="00D33E87">
        <w:rPr>
          <w:rFonts w:asciiTheme="majorBidi" w:hAnsiTheme="majorBidi" w:cstheme="majorBidi"/>
          <w:spacing w:val="1"/>
        </w:rPr>
        <w:t>i</w:t>
      </w:r>
      <w:r w:rsidRPr="00D33E87">
        <w:rPr>
          <w:rFonts w:asciiTheme="majorBidi" w:hAnsiTheme="majorBidi" w:cstheme="majorBidi"/>
        </w:rPr>
        <w:t>ng</w:t>
      </w:r>
      <w:r w:rsidRPr="00D33E87">
        <w:rPr>
          <w:rFonts w:asciiTheme="majorBidi" w:hAnsiTheme="majorBidi" w:cstheme="majorBidi"/>
          <w:spacing w:val="-2"/>
        </w:rPr>
        <w:t>g</w:t>
      </w:r>
      <w:r w:rsidRPr="00D33E87">
        <w:rPr>
          <w:rFonts w:asciiTheme="majorBidi" w:hAnsiTheme="majorBidi" w:cstheme="majorBidi"/>
        </w:rPr>
        <w:t xml:space="preserve">i </w:t>
      </w:r>
      <w:r w:rsidRPr="00D33E87">
        <w:rPr>
          <w:rFonts w:asciiTheme="majorBidi" w:hAnsiTheme="majorBidi" w:cstheme="majorBidi"/>
          <w:spacing w:val="-1"/>
        </w:rPr>
        <w:t>a</w:t>
      </w:r>
      <w:r w:rsidRPr="00D33E87">
        <w:rPr>
          <w:rFonts w:asciiTheme="majorBidi" w:hAnsiTheme="majorBidi" w:cstheme="majorBidi"/>
        </w:rPr>
        <w:t>nta</w:t>
      </w:r>
      <w:r w:rsidRPr="00D33E87">
        <w:rPr>
          <w:rFonts w:asciiTheme="majorBidi" w:hAnsiTheme="majorBidi" w:cstheme="majorBidi"/>
          <w:spacing w:val="-1"/>
        </w:rPr>
        <w:t>r</w:t>
      </w:r>
      <w:r w:rsidRPr="00D33E87">
        <w:rPr>
          <w:rFonts w:asciiTheme="majorBidi" w:hAnsiTheme="majorBidi" w:cstheme="majorBidi"/>
        </w:rPr>
        <w:t xml:space="preserve">a  </w:t>
      </w:r>
      <w:r w:rsidRPr="00D33E87">
        <w:rPr>
          <w:rFonts w:asciiTheme="majorBidi" w:hAnsiTheme="majorBidi" w:cstheme="majorBidi"/>
          <w:spacing w:val="6"/>
        </w:rPr>
        <w:t xml:space="preserve"> </w:t>
      </w:r>
      <w:r w:rsidRPr="00D33E87">
        <w:rPr>
          <w:rFonts w:asciiTheme="majorBidi" w:hAnsiTheme="majorBidi" w:cstheme="majorBidi"/>
        </w:rPr>
        <w:t>psik</w:t>
      </w:r>
      <w:r w:rsidRPr="00D33E87">
        <w:rPr>
          <w:rFonts w:asciiTheme="majorBidi" w:hAnsiTheme="majorBidi" w:cstheme="majorBidi"/>
          <w:spacing w:val="1"/>
        </w:rPr>
        <w:t>i</w:t>
      </w:r>
      <w:r w:rsidRPr="00D33E87">
        <w:rPr>
          <w:rFonts w:asciiTheme="majorBidi" w:hAnsiTheme="majorBidi" w:cstheme="majorBidi"/>
        </w:rPr>
        <w:t xml:space="preserve">s  </w:t>
      </w:r>
      <w:r w:rsidRPr="00D33E87">
        <w:rPr>
          <w:rFonts w:asciiTheme="majorBidi" w:hAnsiTheme="majorBidi" w:cstheme="majorBidi"/>
          <w:spacing w:val="7"/>
        </w:rPr>
        <w:t xml:space="preserve"> </w:t>
      </w:r>
      <w:r w:rsidRPr="00D33E87">
        <w:rPr>
          <w:rFonts w:asciiTheme="majorBidi" w:hAnsiTheme="majorBidi" w:cstheme="majorBidi"/>
        </w:rPr>
        <w:t>d</w:t>
      </w:r>
      <w:r w:rsidRPr="00D33E87">
        <w:rPr>
          <w:rFonts w:asciiTheme="majorBidi" w:hAnsiTheme="majorBidi" w:cstheme="majorBidi"/>
          <w:spacing w:val="-1"/>
        </w:rPr>
        <w:t>a</w:t>
      </w:r>
      <w:r w:rsidRPr="00D33E87">
        <w:rPr>
          <w:rFonts w:asciiTheme="majorBidi" w:hAnsiTheme="majorBidi" w:cstheme="majorBidi"/>
        </w:rPr>
        <w:t xml:space="preserve">n  </w:t>
      </w:r>
      <w:r w:rsidRPr="00D33E87">
        <w:rPr>
          <w:rFonts w:asciiTheme="majorBidi" w:hAnsiTheme="majorBidi" w:cstheme="majorBidi"/>
          <w:spacing w:val="7"/>
        </w:rPr>
        <w:t xml:space="preserve"> </w:t>
      </w:r>
      <w:r w:rsidRPr="00D33E87">
        <w:rPr>
          <w:rFonts w:asciiTheme="majorBidi" w:hAnsiTheme="majorBidi" w:cstheme="majorBidi"/>
        </w:rPr>
        <w:t>fis</w:t>
      </w:r>
      <w:r w:rsidRPr="00D33E87">
        <w:rPr>
          <w:rFonts w:asciiTheme="majorBidi" w:hAnsiTheme="majorBidi" w:cstheme="majorBidi"/>
          <w:spacing w:val="3"/>
        </w:rPr>
        <w:t>i</w:t>
      </w:r>
      <w:r w:rsidRPr="00D33E87">
        <w:rPr>
          <w:rFonts w:asciiTheme="majorBidi" w:hAnsiTheme="majorBidi" w:cstheme="majorBidi"/>
        </w:rPr>
        <w:t xml:space="preserve">k,  </w:t>
      </w:r>
      <w:r w:rsidRPr="00D33E87">
        <w:rPr>
          <w:rFonts w:asciiTheme="majorBidi" w:hAnsiTheme="majorBidi" w:cstheme="majorBidi"/>
          <w:spacing w:val="7"/>
        </w:rPr>
        <w:t xml:space="preserve"> </w:t>
      </w:r>
      <w:r w:rsidRPr="00D33E87">
        <w:rPr>
          <w:rFonts w:asciiTheme="majorBidi" w:hAnsiTheme="majorBidi" w:cstheme="majorBidi"/>
        </w:rPr>
        <w:t xml:space="preserve">maka  </w:t>
      </w:r>
      <w:r w:rsidRPr="00D33E87">
        <w:rPr>
          <w:rFonts w:asciiTheme="majorBidi" w:hAnsiTheme="majorBidi" w:cstheme="majorBidi"/>
          <w:spacing w:val="6"/>
        </w:rPr>
        <w:t xml:space="preserve"> </w:t>
      </w:r>
      <w:r w:rsidRPr="00D33E87">
        <w:rPr>
          <w:rFonts w:asciiTheme="majorBidi" w:hAnsiTheme="majorBidi" w:cstheme="majorBidi"/>
        </w:rPr>
        <w:t>ind</w:t>
      </w:r>
      <w:r w:rsidRPr="00D33E87">
        <w:rPr>
          <w:rFonts w:asciiTheme="majorBidi" w:hAnsiTheme="majorBidi" w:cstheme="majorBidi"/>
          <w:spacing w:val="1"/>
        </w:rPr>
        <w:t>i</w:t>
      </w:r>
      <w:r w:rsidRPr="00D33E87">
        <w:rPr>
          <w:rFonts w:asciiTheme="majorBidi" w:hAnsiTheme="majorBidi" w:cstheme="majorBidi"/>
        </w:rPr>
        <w:t xml:space="preserve">vidu  </w:t>
      </w:r>
      <w:r w:rsidRPr="00D33E87">
        <w:rPr>
          <w:rFonts w:asciiTheme="majorBidi" w:hAnsiTheme="majorBidi" w:cstheme="majorBidi"/>
          <w:spacing w:val="7"/>
        </w:rPr>
        <w:t xml:space="preserve"> </w:t>
      </w:r>
      <w:r w:rsidRPr="00D33E87">
        <w:rPr>
          <w:rFonts w:asciiTheme="majorBidi" w:hAnsiTheme="majorBidi" w:cstheme="majorBidi"/>
        </w:rPr>
        <w:t>te</w:t>
      </w:r>
      <w:r w:rsidRPr="00D33E87">
        <w:rPr>
          <w:rFonts w:asciiTheme="majorBidi" w:hAnsiTheme="majorBidi" w:cstheme="majorBidi"/>
          <w:spacing w:val="-1"/>
        </w:rPr>
        <w:t>r</w:t>
      </w:r>
      <w:r w:rsidRPr="00D33E87">
        <w:rPr>
          <w:rFonts w:asciiTheme="majorBidi" w:hAnsiTheme="majorBidi" w:cstheme="majorBidi"/>
        </w:rPr>
        <w:t>s</w:t>
      </w:r>
      <w:r w:rsidRPr="00D33E87">
        <w:rPr>
          <w:rFonts w:asciiTheme="majorBidi" w:hAnsiTheme="majorBidi" w:cstheme="majorBidi"/>
          <w:spacing w:val="-1"/>
        </w:rPr>
        <w:t>e</w:t>
      </w:r>
      <w:r w:rsidRPr="00D33E87">
        <w:rPr>
          <w:rFonts w:asciiTheme="majorBidi" w:hAnsiTheme="majorBidi" w:cstheme="majorBidi"/>
        </w:rPr>
        <w:t xml:space="preserve">but  </w:t>
      </w:r>
      <w:r w:rsidRPr="00D33E87">
        <w:rPr>
          <w:rFonts w:asciiTheme="majorBidi" w:hAnsiTheme="majorBidi" w:cstheme="majorBidi"/>
          <w:spacing w:val="7"/>
        </w:rPr>
        <w:t xml:space="preserve"> </w:t>
      </w:r>
      <w:r w:rsidRPr="00D33E87">
        <w:rPr>
          <w:rFonts w:asciiTheme="majorBidi" w:hAnsiTheme="majorBidi" w:cstheme="majorBidi"/>
        </w:rPr>
        <w:t>memi</w:t>
      </w:r>
      <w:r w:rsidRPr="00D33E87">
        <w:rPr>
          <w:rFonts w:asciiTheme="majorBidi" w:hAnsiTheme="majorBidi" w:cstheme="majorBidi"/>
          <w:spacing w:val="1"/>
        </w:rPr>
        <w:t>l</w:t>
      </w:r>
      <w:r w:rsidRPr="00D33E87">
        <w:rPr>
          <w:rFonts w:asciiTheme="majorBidi" w:hAnsiTheme="majorBidi" w:cstheme="majorBidi"/>
        </w:rPr>
        <w:t>iki kons</w:t>
      </w:r>
      <w:r w:rsidRPr="00D33E87">
        <w:rPr>
          <w:rFonts w:asciiTheme="majorBidi" w:hAnsiTheme="majorBidi" w:cstheme="majorBidi"/>
          <w:spacing w:val="-1"/>
        </w:rPr>
        <w:t>e</w:t>
      </w:r>
      <w:r w:rsidRPr="00D33E87">
        <w:rPr>
          <w:rFonts w:asciiTheme="majorBidi" w:hAnsiTheme="majorBidi" w:cstheme="majorBidi"/>
        </w:rPr>
        <w:t>ntr</w:t>
      </w:r>
      <w:r w:rsidRPr="00D33E87">
        <w:rPr>
          <w:rFonts w:asciiTheme="majorBidi" w:hAnsiTheme="majorBidi" w:cstheme="majorBidi"/>
          <w:spacing w:val="-1"/>
        </w:rPr>
        <w:t>a</w:t>
      </w:r>
      <w:r w:rsidRPr="00D33E87">
        <w:rPr>
          <w:rFonts w:asciiTheme="majorBidi" w:hAnsiTheme="majorBidi" w:cstheme="majorBidi"/>
        </w:rPr>
        <w:t>si</w:t>
      </w:r>
      <w:r w:rsidRPr="00D33E87">
        <w:rPr>
          <w:rFonts w:asciiTheme="majorBidi" w:hAnsiTheme="majorBidi" w:cstheme="majorBidi"/>
          <w:spacing w:val="5"/>
        </w:rPr>
        <w:t xml:space="preserve"> </w:t>
      </w:r>
      <w:r w:rsidRPr="00D33E87">
        <w:rPr>
          <w:rFonts w:asciiTheme="majorBidi" w:hAnsiTheme="majorBidi" w:cstheme="majorBidi"/>
        </w:rPr>
        <w:t>diri</w:t>
      </w:r>
      <w:r w:rsidRPr="00D33E87">
        <w:rPr>
          <w:rFonts w:asciiTheme="majorBidi" w:hAnsiTheme="majorBidi" w:cstheme="majorBidi"/>
          <w:spacing w:val="10"/>
        </w:rPr>
        <w:t xml:space="preserve"> </w:t>
      </w:r>
      <w:r w:rsidRPr="00D33E87">
        <w:rPr>
          <w:rFonts w:asciiTheme="majorBidi" w:hAnsiTheme="majorBidi" w:cstheme="majorBidi"/>
          <w:spacing w:val="-5"/>
        </w:rPr>
        <w:t>y</w:t>
      </w:r>
      <w:r w:rsidRPr="00D33E87">
        <w:rPr>
          <w:rFonts w:asciiTheme="majorBidi" w:hAnsiTheme="majorBidi" w:cstheme="majorBidi"/>
          <w:spacing w:val="-1"/>
        </w:rPr>
        <w:t>a</w:t>
      </w:r>
      <w:r w:rsidRPr="00D33E87">
        <w:rPr>
          <w:rFonts w:asciiTheme="majorBidi" w:hAnsiTheme="majorBidi" w:cstheme="majorBidi"/>
          <w:spacing w:val="3"/>
        </w:rPr>
        <w:t>n</w:t>
      </w:r>
      <w:r w:rsidRPr="00D33E87">
        <w:rPr>
          <w:rFonts w:asciiTheme="majorBidi" w:hAnsiTheme="majorBidi" w:cstheme="majorBidi"/>
        </w:rPr>
        <w:t>g</w:t>
      </w:r>
      <w:r w:rsidRPr="00D33E87">
        <w:rPr>
          <w:rFonts w:asciiTheme="majorBidi" w:hAnsiTheme="majorBidi" w:cstheme="majorBidi"/>
          <w:spacing w:val="5"/>
        </w:rPr>
        <w:t xml:space="preserve"> </w:t>
      </w:r>
      <w:r w:rsidRPr="00D33E87">
        <w:rPr>
          <w:rFonts w:asciiTheme="majorBidi" w:hAnsiTheme="majorBidi" w:cstheme="majorBidi"/>
        </w:rPr>
        <w:t>b</w:t>
      </w:r>
      <w:r w:rsidRPr="00D33E87">
        <w:rPr>
          <w:rFonts w:asciiTheme="majorBidi" w:hAnsiTheme="majorBidi" w:cstheme="majorBidi"/>
          <w:spacing w:val="-1"/>
        </w:rPr>
        <w:t>a</w:t>
      </w:r>
      <w:r w:rsidRPr="00D33E87">
        <w:rPr>
          <w:rFonts w:asciiTheme="majorBidi" w:hAnsiTheme="majorBidi" w:cstheme="majorBidi"/>
          <w:spacing w:val="3"/>
        </w:rPr>
        <w:t>i</w:t>
      </w:r>
      <w:r w:rsidRPr="00D33E87">
        <w:rPr>
          <w:rFonts w:asciiTheme="majorBidi" w:hAnsiTheme="majorBidi" w:cstheme="majorBidi"/>
        </w:rPr>
        <w:t>k.</w:t>
      </w:r>
      <w:r w:rsidRPr="00D33E87">
        <w:rPr>
          <w:rFonts w:asciiTheme="majorBidi" w:hAnsiTheme="majorBidi" w:cstheme="majorBidi"/>
          <w:spacing w:val="5"/>
        </w:rPr>
        <w:t xml:space="preserve"> </w:t>
      </w:r>
      <w:r w:rsidRPr="00D33E87">
        <w:rPr>
          <w:rFonts w:asciiTheme="majorBidi" w:hAnsiTheme="majorBidi" w:cstheme="majorBidi"/>
        </w:rPr>
        <w:t>Kons</w:t>
      </w:r>
      <w:r w:rsidRPr="00D33E87">
        <w:rPr>
          <w:rFonts w:asciiTheme="majorBidi" w:hAnsiTheme="majorBidi" w:cstheme="majorBidi"/>
          <w:spacing w:val="-1"/>
        </w:rPr>
        <w:t>e</w:t>
      </w:r>
      <w:r w:rsidRPr="00D33E87">
        <w:rPr>
          <w:rFonts w:asciiTheme="majorBidi" w:hAnsiTheme="majorBidi" w:cstheme="majorBidi"/>
        </w:rPr>
        <w:t>ntr</w:t>
      </w:r>
      <w:r w:rsidRPr="00D33E87">
        <w:rPr>
          <w:rFonts w:asciiTheme="majorBidi" w:hAnsiTheme="majorBidi" w:cstheme="majorBidi"/>
          <w:spacing w:val="-1"/>
        </w:rPr>
        <w:t>a</w:t>
      </w:r>
      <w:r w:rsidRPr="00D33E87">
        <w:rPr>
          <w:rFonts w:asciiTheme="majorBidi" w:hAnsiTheme="majorBidi" w:cstheme="majorBidi"/>
        </w:rPr>
        <w:t>si</w:t>
      </w:r>
      <w:r w:rsidRPr="00D33E87">
        <w:rPr>
          <w:rFonts w:asciiTheme="majorBidi" w:hAnsiTheme="majorBidi" w:cstheme="majorBidi"/>
          <w:spacing w:val="10"/>
        </w:rPr>
        <w:t xml:space="preserve"> </w:t>
      </w:r>
      <w:r w:rsidRPr="00D33E87">
        <w:rPr>
          <w:rFonts w:asciiTheme="majorBidi" w:hAnsiTheme="majorBidi" w:cstheme="majorBidi"/>
          <w:spacing w:val="-5"/>
        </w:rPr>
        <w:t>y</w:t>
      </w:r>
      <w:r w:rsidRPr="00D33E87">
        <w:rPr>
          <w:rFonts w:asciiTheme="majorBidi" w:hAnsiTheme="majorBidi" w:cstheme="majorBidi"/>
          <w:spacing w:val="1"/>
        </w:rPr>
        <w:t>a</w:t>
      </w:r>
      <w:r w:rsidRPr="00D33E87">
        <w:rPr>
          <w:rFonts w:asciiTheme="majorBidi" w:hAnsiTheme="majorBidi" w:cstheme="majorBidi"/>
          <w:spacing w:val="2"/>
        </w:rPr>
        <w:t>n</w:t>
      </w:r>
      <w:r w:rsidRPr="00D33E87">
        <w:rPr>
          <w:rFonts w:asciiTheme="majorBidi" w:hAnsiTheme="majorBidi" w:cstheme="majorBidi"/>
        </w:rPr>
        <w:t>g</w:t>
      </w:r>
      <w:r w:rsidRPr="00D33E87">
        <w:rPr>
          <w:rFonts w:asciiTheme="majorBidi" w:hAnsiTheme="majorBidi" w:cstheme="majorBidi"/>
          <w:spacing w:val="2"/>
        </w:rPr>
        <w:t xml:space="preserve"> </w:t>
      </w:r>
      <w:r w:rsidRPr="00D33E87">
        <w:rPr>
          <w:rFonts w:asciiTheme="majorBidi" w:hAnsiTheme="majorBidi" w:cstheme="majorBidi"/>
        </w:rPr>
        <w:t>b</w:t>
      </w:r>
      <w:r w:rsidRPr="00D33E87">
        <w:rPr>
          <w:rFonts w:asciiTheme="majorBidi" w:hAnsiTheme="majorBidi" w:cstheme="majorBidi"/>
          <w:spacing w:val="-1"/>
        </w:rPr>
        <w:t>a</w:t>
      </w:r>
      <w:r w:rsidRPr="00D33E87">
        <w:rPr>
          <w:rFonts w:asciiTheme="majorBidi" w:hAnsiTheme="majorBidi" w:cstheme="majorBidi"/>
        </w:rPr>
        <w:t>ik</w:t>
      </w:r>
      <w:r w:rsidRPr="00D33E87">
        <w:rPr>
          <w:rFonts w:asciiTheme="majorBidi" w:hAnsiTheme="majorBidi" w:cstheme="majorBidi"/>
          <w:spacing w:val="7"/>
        </w:rPr>
        <w:t xml:space="preserve"> </w:t>
      </w:r>
      <w:r w:rsidRPr="00D33E87">
        <w:rPr>
          <w:rFonts w:asciiTheme="majorBidi" w:hAnsiTheme="majorBidi" w:cstheme="majorBidi"/>
        </w:rPr>
        <w:t>ini</w:t>
      </w:r>
      <w:r w:rsidRPr="00D33E87">
        <w:rPr>
          <w:rFonts w:asciiTheme="majorBidi" w:hAnsiTheme="majorBidi" w:cstheme="majorBidi"/>
          <w:spacing w:val="5"/>
        </w:rPr>
        <w:t xml:space="preserve"> </w:t>
      </w:r>
      <w:r w:rsidRPr="00D33E87">
        <w:rPr>
          <w:rFonts w:asciiTheme="majorBidi" w:hAnsiTheme="majorBidi" w:cstheme="majorBidi"/>
        </w:rPr>
        <w:t>me</w:t>
      </w:r>
      <w:r w:rsidRPr="00D33E87">
        <w:rPr>
          <w:rFonts w:asciiTheme="majorBidi" w:hAnsiTheme="majorBidi" w:cstheme="majorBidi"/>
          <w:spacing w:val="-1"/>
        </w:rPr>
        <w:t>r</w:t>
      </w:r>
      <w:r w:rsidRPr="00D33E87">
        <w:rPr>
          <w:rFonts w:asciiTheme="majorBidi" w:hAnsiTheme="majorBidi" w:cstheme="majorBidi"/>
        </w:rPr>
        <w:t>up</w:t>
      </w:r>
      <w:r w:rsidRPr="00D33E87">
        <w:rPr>
          <w:rFonts w:asciiTheme="majorBidi" w:hAnsiTheme="majorBidi" w:cstheme="majorBidi"/>
          <w:spacing w:val="-1"/>
        </w:rPr>
        <w:t>a</w:t>
      </w:r>
      <w:r w:rsidRPr="00D33E87">
        <w:rPr>
          <w:rFonts w:asciiTheme="majorBidi" w:hAnsiTheme="majorBidi" w:cstheme="majorBidi"/>
        </w:rPr>
        <w:t>k</w:t>
      </w:r>
      <w:r w:rsidRPr="00D33E87">
        <w:rPr>
          <w:rFonts w:asciiTheme="majorBidi" w:hAnsiTheme="majorBidi" w:cstheme="majorBidi"/>
          <w:spacing w:val="-1"/>
        </w:rPr>
        <w:t>a</w:t>
      </w:r>
      <w:r w:rsidRPr="00D33E87">
        <w:rPr>
          <w:rFonts w:asciiTheme="majorBidi" w:hAnsiTheme="majorBidi" w:cstheme="majorBidi"/>
        </w:rPr>
        <w:t>n modal</w:t>
      </w:r>
      <w:r w:rsidRPr="00D33E87">
        <w:rPr>
          <w:rFonts w:asciiTheme="majorBidi" w:hAnsiTheme="majorBidi" w:cstheme="majorBidi"/>
          <w:spacing w:val="40"/>
        </w:rPr>
        <w:t xml:space="preserve"> </w:t>
      </w:r>
      <w:r w:rsidRPr="00D33E87">
        <w:rPr>
          <w:rFonts w:asciiTheme="majorBidi" w:hAnsiTheme="majorBidi" w:cstheme="majorBidi"/>
        </w:rPr>
        <w:t>utama</w:t>
      </w:r>
      <w:r w:rsidRPr="00D33E87">
        <w:rPr>
          <w:rFonts w:asciiTheme="majorBidi" w:hAnsiTheme="majorBidi" w:cstheme="majorBidi"/>
          <w:spacing w:val="49"/>
        </w:rPr>
        <w:t xml:space="preserve"> </w:t>
      </w:r>
      <w:r w:rsidRPr="00D33E87">
        <w:rPr>
          <w:rFonts w:asciiTheme="majorBidi" w:hAnsiTheme="majorBidi" w:cstheme="majorBidi"/>
        </w:rPr>
        <w:t>ind</w:t>
      </w:r>
      <w:r w:rsidRPr="00D33E87">
        <w:rPr>
          <w:rFonts w:asciiTheme="majorBidi" w:hAnsiTheme="majorBidi" w:cstheme="majorBidi"/>
          <w:spacing w:val="1"/>
        </w:rPr>
        <w:t>i</w:t>
      </w:r>
      <w:r w:rsidRPr="00D33E87">
        <w:rPr>
          <w:rFonts w:asciiTheme="majorBidi" w:hAnsiTheme="majorBidi" w:cstheme="majorBidi"/>
        </w:rPr>
        <w:t>vidu</w:t>
      </w:r>
      <w:r w:rsidRPr="00D33E87">
        <w:rPr>
          <w:rFonts w:asciiTheme="majorBidi" w:hAnsiTheme="majorBidi" w:cstheme="majorBidi"/>
          <w:spacing w:val="48"/>
        </w:rPr>
        <w:t xml:space="preserve"> </w:t>
      </w:r>
      <w:r w:rsidRPr="00D33E87">
        <w:rPr>
          <w:rFonts w:asciiTheme="majorBidi" w:hAnsiTheme="majorBidi" w:cstheme="majorBidi"/>
        </w:rPr>
        <w:t>manusia</w:t>
      </w:r>
      <w:r w:rsidRPr="00D33E87">
        <w:rPr>
          <w:rFonts w:asciiTheme="majorBidi" w:hAnsiTheme="majorBidi" w:cstheme="majorBidi"/>
          <w:spacing w:val="49"/>
        </w:rPr>
        <w:t xml:space="preserve"> </w:t>
      </w:r>
      <w:r w:rsidRPr="00D33E87">
        <w:rPr>
          <w:rFonts w:asciiTheme="majorBidi" w:hAnsiTheme="majorBidi" w:cstheme="majorBidi"/>
        </w:rPr>
        <w:t>untuk  mampu  meng</w:t>
      </w:r>
      <w:r w:rsidRPr="00D33E87">
        <w:rPr>
          <w:rFonts w:asciiTheme="majorBidi" w:hAnsiTheme="majorBidi" w:cstheme="majorBidi"/>
          <w:spacing w:val="-1"/>
        </w:rPr>
        <w:t>e</w:t>
      </w:r>
      <w:r w:rsidRPr="00D33E87">
        <w:rPr>
          <w:rFonts w:asciiTheme="majorBidi" w:hAnsiTheme="majorBidi" w:cstheme="majorBidi"/>
        </w:rPr>
        <w:t>lo</w:t>
      </w:r>
      <w:r w:rsidRPr="00D33E87">
        <w:rPr>
          <w:rFonts w:asciiTheme="majorBidi" w:hAnsiTheme="majorBidi" w:cstheme="majorBidi"/>
          <w:spacing w:val="1"/>
        </w:rPr>
        <w:t>l</w:t>
      </w:r>
      <w:r w:rsidRPr="00D33E87">
        <w:rPr>
          <w:rFonts w:asciiTheme="majorBidi" w:hAnsiTheme="majorBidi" w:cstheme="majorBidi"/>
        </w:rPr>
        <w:t>a</w:t>
      </w:r>
      <w:r w:rsidRPr="00D33E87">
        <w:rPr>
          <w:rFonts w:asciiTheme="majorBidi" w:hAnsiTheme="majorBidi" w:cstheme="majorBidi"/>
          <w:spacing w:val="49"/>
        </w:rPr>
        <w:t xml:space="preserve"> </w:t>
      </w:r>
      <w:r w:rsidRPr="00D33E87">
        <w:rPr>
          <w:rFonts w:asciiTheme="majorBidi" w:hAnsiTheme="majorBidi" w:cstheme="majorBidi"/>
        </w:rPr>
        <w:t>d</w:t>
      </w:r>
      <w:r w:rsidRPr="00D33E87">
        <w:rPr>
          <w:rFonts w:asciiTheme="majorBidi" w:hAnsiTheme="majorBidi" w:cstheme="majorBidi"/>
          <w:spacing w:val="-1"/>
        </w:rPr>
        <w:t>a</w:t>
      </w:r>
      <w:r w:rsidRPr="00D33E87">
        <w:rPr>
          <w:rFonts w:asciiTheme="majorBidi" w:hAnsiTheme="majorBidi" w:cstheme="majorBidi"/>
        </w:rPr>
        <w:t>n mend</w:t>
      </w:r>
      <w:r w:rsidRPr="00D33E87">
        <w:rPr>
          <w:rFonts w:asciiTheme="majorBidi" w:hAnsiTheme="majorBidi" w:cstheme="majorBidi"/>
          <w:spacing w:val="3"/>
        </w:rPr>
        <w:t>a</w:t>
      </w:r>
      <w:r w:rsidRPr="00D33E87">
        <w:rPr>
          <w:rFonts w:asciiTheme="majorBidi" w:hAnsiTheme="majorBidi" w:cstheme="majorBidi"/>
          <w:spacing w:val="-5"/>
        </w:rPr>
        <w:t>y</w:t>
      </w:r>
      <w:r w:rsidRPr="00D33E87">
        <w:rPr>
          <w:rFonts w:asciiTheme="majorBidi" w:hAnsiTheme="majorBidi" w:cstheme="majorBidi"/>
          <w:spacing w:val="1"/>
        </w:rPr>
        <w:t>a</w:t>
      </w:r>
      <w:r w:rsidRPr="00D33E87">
        <w:rPr>
          <w:rFonts w:asciiTheme="majorBidi" w:hAnsiTheme="majorBidi" w:cstheme="majorBidi"/>
          <w:spacing w:val="-2"/>
        </w:rPr>
        <w:t>g</w:t>
      </w:r>
      <w:r w:rsidRPr="00D33E87">
        <w:rPr>
          <w:rFonts w:asciiTheme="majorBidi" w:hAnsiTheme="majorBidi" w:cstheme="majorBidi"/>
        </w:rPr>
        <w:t>un</w:t>
      </w:r>
      <w:r w:rsidRPr="00D33E87">
        <w:rPr>
          <w:rFonts w:asciiTheme="majorBidi" w:hAnsiTheme="majorBidi" w:cstheme="majorBidi"/>
          <w:spacing w:val="-1"/>
        </w:rPr>
        <w:t>a</w:t>
      </w:r>
      <w:r w:rsidRPr="00D33E87">
        <w:rPr>
          <w:rFonts w:asciiTheme="majorBidi" w:hAnsiTheme="majorBidi" w:cstheme="majorBidi"/>
          <w:spacing w:val="2"/>
        </w:rPr>
        <w:t>k</w:t>
      </w:r>
      <w:r w:rsidRPr="00D33E87">
        <w:rPr>
          <w:rFonts w:asciiTheme="majorBidi" w:hAnsiTheme="majorBidi" w:cstheme="majorBidi"/>
          <w:spacing w:val="-1"/>
        </w:rPr>
        <w:t>a</w:t>
      </w:r>
      <w:r w:rsidRPr="00D33E87">
        <w:rPr>
          <w:rFonts w:asciiTheme="majorBidi" w:hAnsiTheme="majorBidi" w:cstheme="majorBidi"/>
        </w:rPr>
        <w:t>n</w:t>
      </w:r>
      <w:r w:rsidRPr="00D33E87">
        <w:rPr>
          <w:rFonts w:asciiTheme="majorBidi" w:hAnsiTheme="majorBidi" w:cstheme="majorBidi"/>
        </w:rPr>
        <w:tab/>
        <w:t>pot</w:t>
      </w:r>
      <w:r w:rsidRPr="00D33E87">
        <w:rPr>
          <w:rFonts w:asciiTheme="majorBidi" w:hAnsiTheme="majorBidi" w:cstheme="majorBidi"/>
          <w:spacing w:val="2"/>
        </w:rPr>
        <w:t>e</w:t>
      </w:r>
      <w:r w:rsidRPr="00D33E87">
        <w:rPr>
          <w:rFonts w:asciiTheme="majorBidi" w:hAnsiTheme="majorBidi" w:cstheme="majorBidi"/>
        </w:rPr>
        <w:t>nsi</w:t>
      </w:r>
      <w:r w:rsidRPr="00D33E87">
        <w:rPr>
          <w:rFonts w:asciiTheme="majorBidi" w:hAnsiTheme="majorBidi" w:cstheme="majorBidi"/>
        </w:rPr>
        <w:tab/>
        <w:t>diri</w:t>
      </w:r>
      <w:r w:rsidRPr="00D33E87">
        <w:rPr>
          <w:rFonts w:asciiTheme="majorBidi" w:hAnsiTheme="majorBidi" w:cstheme="majorBidi"/>
          <w:spacing w:val="2"/>
        </w:rPr>
        <w:t>n</w:t>
      </w:r>
      <w:r w:rsidRPr="00D33E87">
        <w:rPr>
          <w:rFonts w:asciiTheme="majorBidi" w:hAnsiTheme="majorBidi" w:cstheme="majorBidi"/>
          <w:spacing w:val="-5"/>
        </w:rPr>
        <w:t>y</w:t>
      </w:r>
      <w:r w:rsidRPr="00D33E87">
        <w:rPr>
          <w:rFonts w:asciiTheme="majorBidi" w:hAnsiTheme="majorBidi" w:cstheme="majorBidi"/>
        </w:rPr>
        <w:t>a s</w:t>
      </w:r>
      <w:r w:rsidRPr="00D33E87">
        <w:rPr>
          <w:rFonts w:asciiTheme="majorBidi" w:hAnsiTheme="majorBidi" w:cstheme="majorBidi"/>
          <w:spacing w:val="-1"/>
        </w:rPr>
        <w:t>e</w:t>
      </w:r>
      <w:r w:rsidRPr="00D33E87">
        <w:rPr>
          <w:rFonts w:asciiTheme="majorBidi" w:hAnsiTheme="majorBidi" w:cstheme="majorBidi"/>
          <w:spacing w:val="1"/>
        </w:rPr>
        <w:t>c</w:t>
      </w:r>
      <w:r w:rsidRPr="00D33E87">
        <w:rPr>
          <w:rFonts w:asciiTheme="majorBidi" w:hAnsiTheme="majorBidi" w:cstheme="majorBidi"/>
          <w:spacing w:val="-1"/>
        </w:rPr>
        <w:t>a</w:t>
      </w:r>
      <w:r w:rsidRPr="00D33E87">
        <w:rPr>
          <w:rFonts w:asciiTheme="majorBidi" w:hAnsiTheme="majorBidi" w:cstheme="majorBidi"/>
          <w:spacing w:val="1"/>
        </w:rPr>
        <w:t>r</w:t>
      </w:r>
      <w:r w:rsidRPr="00D33E87">
        <w:rPr>
          <w:rFonts w:asciiTheme="majorBidi" w:hAnsiTheme="majorBidi" w:cstheme="majorBidi"/>
        </w:rPr>
        <w:t>a</w:t>
      </w:r>
      <w:r w:rsidRPr="00D33E87">
        <w:rPr>
          <w:rFonts w:asciiTheme="majorBidi" w:hAnsiTheme="majorBidi" w:cstheme="majorBidi"/>
        </w:rPr>
        <w:tab/>
      </w:r>
      <w:r w:rsidRPr="00D33E87">
        <w:rPr>
          <w:rFonts w:asciiTheme="majorBidi" w:hAnsiTheme="majorBidi" w:cstheme="majorBidi"/>
          <w:spacing w:val="2"/>
        </w:rPr>
        <w:t>o</w:t>
      </w:r>
      <w:r w:rsidRPr="00D33E87">
        <w:rPr>
          <w:rFonts w:asciiTheme="majorBidi" w:hAnsiTheme="majorBidi" w:cstheme="majorBidi"/>
        </w:rPr>
        <w:t>pt</w:t>
      </w:r>
      <w:r w:rsidRPr="00D33E87">
        <w:rPr>
          <w:rFonts w:asciiTheme="majorBidi" w:hAnsiTheme="majorBidi" w:cstheme="majorBidi"/>
          <w:spacing w:val="1"/>
        </w:rPr>
        <w:t>i</w:t>
      </w:r>
      <w:r w:rsidRPr="00D33E87">
        <w:rPr>
          <w:rFonts w:asciiTheme="majorBidi" w:hAnsiTheme="majorBidi" w:cstheme="majorBidi"/>
        </w:rPr>
        <w:t>mal</w:t>
      </w:r>
      <w:r w:rsidRPr="00D33E87">
        <w:rPr>
          <w:rFonts w:asciiTheme="majorBidi" w:hAnsiTheme="majorBidi" w:cstheme="majorBidi"/>
        </w:rPr>
        <w:tab/>
        <w:t>d</w:t>
      </w:r>
      <w:r w:rsidRPr="00D33E87">
        <w:rPr>
          <w:rFonts w:asciiTheme="majorBidi" w:hAnsiTheme="majorBidi" w:cstheme="majorBidi"/>
          <w:spacing w:val="-1"/>
        </w:rPr>
        <w:t>a</w:t>
      </w:r>
      <w:r w:rsidRPr="00D33E87">
        <w:rPr>
          <w:rFonts w:asciiTheme="majorBidi" w:hAnsiTheme="majorBidi" w:cstheme="majorBidi"/>
        </w:rPr>
        <w:t>lam mel</w:t>
      </w:r>
      <w:r w:rsidRPr="00D33E87">
        <w:rPr>
          <w:rFonts w:asciiTheme="majorBidi" w:hAnsiTheme="majorBidi" w:cstheme="majorBidi"/>
          <w:spacing w:val="-1"/>
        </w:rPr>
        <w:t>a</w:t>
      </w:r>
      <w:r w:rsidRPr="00D33E87">
        <w:rPr>
          <w:rFonts w:asciiTheme="majorBidi" w:hAnsiTheme="majorBidi" w:cstheme="majorBidi"/>
        </w:rPr>
        <w:t>ksan</w:t>
      </w:r>
      <w:r w:rsidRPr="00D33E87">
        <w:rPr>
          <w:rFonts w:asciiTheme="majorBidi" w:hAnsiTheme="majorBidi" w:cstheme="majorBidi"/>
          <w:spacing w:val="-2"/>
        </w:rPr>
        <w:t>a</w:t>
      </w:r>
      <w:r w:rsidRPr="00D33E87">
        <w:rPr>
          <w:rFonts w:asciiTheme="majorBidi" w:hAnsiTheme="majorBidi" w:cstheme="majorBidi"/>
        </w:rPr>
        <w:t>k</w:t>
      </w:r>
      <w:r w:rsidRPr="00D33E87">
        <w:rPr>
          <w:rFonts w:asciiTheme="majorBidi" w:hAnsiTheme="majorBidi" w:cstheme="majorBidi"/>
          <w:spacing w:val="-1"/>
        </w:rPr>
        <w:t>a</w:t>
      </w:r>
      <w:r w:rsidRPr="00D33E87">
        <w:rPr>
          <w:rFonts w:asciiTheme="majorBidi" w:hAnsiTheme="majorBidi" w:cstheme="majorBidi"/>
        </w:rPr>
        <w:t xml:space="preserve">n </w:t>
      </w:r>
      <w:r w:rsidRPr="00D33E87">
        <w:rPr>
          <w:rFonts w:asciiTheme="majorBidi" w:hAnsiTheme="majorBidi" w:cstheme="majorBidi"/>
          <w:spacing w:val="7"/>
        </w:rPr>
        <w:t xml:space="preserve"> </w:t>
      </w:r>
      <w:r w:rsidRPr="00D33E87">
        <w:rPr>
          <w:rFonts w:asciiTheme="majorBidi" w:hAnsiTheme="majorBidi" w:cstheme="majorBidi"/>
          <w:spacing w:val="2"/>
        </w:rPr>
        <w:t>k</w:t>
      </w:r>
      <w:r w:rsidRPr="00D33E87">
        <w:rPr>
          <w:rFonts w:asciiTheme="majorBidi" w:hAnsiTheme="majorBidi" w:cstheme="majorBidi"/>
          <w:spacing w:val="1"/>
        </w:rPr>
        <w:t>e</w:t>
      </w:r>
      <w:r w:rsidRPr="00D33E87">
        <w:rPr>
          <w:rFonts w:asciiTheme="majorBidi" w:hAnsiTheme="majorBidi" w:cstheme="majorBidi"/>
          <w:spacing w:val="-2"/>
        </w:rPr>
        <w:t>g</w:t>
      </w:r>
      <w:r w:rsidRPr="00D33E87">
        <w:rPr>
          <w:rFonts w:asciiTheme="majorBidi" w:hAnsiTheme="majorBidi" w:cstheme="majorBidi"/>
        </w:rPr>
        <w:t>iat</w:t>
      </w:r>
      <w:r w:rsidRPr="00D33E87">
        <w:rPr>
          <w:rFonts w:asciiTheme="majorBidi" w:hAnsiTheme="majorBidi" w:cstheme="majorBidi"/>
          <w:spacing w:val="-1"/>
        </w:rPr>
        <w:t>a</w:t>
      </w:r>
      <w:r w:rsidRPr="00D33E87">
        <w:rPr>
          <w:rFonts w:asciiTheme="majorBidi" w:hAnsiTheme="majorBidi" w:cstheme="majorBidi"/>
        </w:rPr>
        <w:t xml:space="preserve">n </w:t>
      </w:r>
      <w:r w:rsidRPr="00D33E87">
        <w:rPr>
          <w:rFonts w:asciiTheme="majorBidi" w:hAnsiTheme="majorBidi" w:cstheme="majorBidi"/>
          <w:spacing w:val="9"/>
        </w:rPr>
        <w:t xml:space="preserve"> </w:t>
      </w:r>
      <w:r w:rsidRPr="00D33E87">
        <w:rPr>
          <w:rFonts w:asciiTheme="majorBidi" w:hAnsiTheme="majorBidi" w:cstheme="majorBidi"/>
          <w:spacing w:val="-1"/>
        </w:rPr>
        <w:t>a</w:t>
      </w:r>
      <w:r w:rsidRPr="00D33E87">
        <w:rPr>
          <w:rFonts w:asciiTheme="majorBidi" w:hAnsiTheme="majorBidi" w:cstheme="majorBidi"/>
        </w:rPr>
        <w:t xml:space="preserve">tau </w:t>
      </w:r>
      <w:r w:rsidRPr="00D33E87">
        <w:rPr>
          <w:rFonts w:asciiTheme="majorBidi" w:hAnsiTheme="majorBidi" w:cstheme="majorBidi"/>
          <w:spacing w:val="6"/>
        </w:rPr>
        <w:t xml:space="preserve"> </w:t>
      </w:r>
      <w:r w:rsidRPr="00D33E87">
        <w:rPr>
          <w:rFonts w:asciiTheme="majorBidi" w:hAnsiTheme="majorBidi" w:cstheme="majorBidi"/>
          <w:spacing w:val="-1"/>
        </w:rPr>
        <w:t>a</w:t>
      </w:r>
      <w:r w:rsidRPr="00D33E87">
        <w:rPr>
          <w:rFonts w:asciiTheme="majorBidi" w:hAnsiTheme="majorBidi" w:cstheme="majorBidi"/>
        </w:rPr>
        <w:t>kt</w:t>
      </w:r>
      <w:r w:rsidRPr="00D33E87">
        <w:rPr>
          <w:rFonts w:asciiTheme="majorBidi" w:hAnsiTheme="majorBidi" w:cstheme="majorBidi"/>
          <w:spacing w:val="1"/>
        </w:rPr>
        <w:t>i</w:t>
      </w:r>
      <w:r w:rsidRPr="00D33E87">
        <w:rPr>
          <w:rFonts w:asciiTheme="majorBidi" w:hAnsiTheme="majorBidi" w:cstheme="majorBidi"/>
        </w:rPr>
        <w:t>vi</w:t>
      </w:r>
      <w:r w:rsidRPr="00D33E87">
        <w:rPr>
          <w:rFonts w:asciiTheme="majorBidi" w:hAnsiTheme="majorBidi" w:cstheme="majorBidi"/>
          <w:spacing w:val="1"/>
        </w:rPr>
        <w:t>t</w:t>
      </w:r>
      <w:r w:rsidRPr="00D33E87">
        <w:rPr>
          <w:rFonts w:asciiTheme="majorBidi" w:hAnsiTheme="majorBidi" w:cstheme="majorBidi"/>
          <w:spacing w:val="-1"/>
        </w:rPr>
        <w:t>a</w:t>
      </w:r>
      <w:r w:rsidRPr="00D33E87">
        <w:rPr>
          <w:rFonts w:asciiTheme="majorBidi" w:hAnsiTheme="majorBidi" w:cstheme="majorBidi"/>
        </w:rPr>
        <w:t xml:space="preserve">s </w:t>
      </w:r>
      <w:r w:rsidRPr="00D33E87">
        <w:rPr>
          <w:rFonts w:asciiTheme="majorBidi" w:hAnsiTheme="majorBidi" w:cstheme="majorBidi"/>
          <w:spacing w:val="7"/>
        </w:rPr>
        <w:t xml:space="preserve"> </w:t>
      </w:r>
      <w:r w:rsidRPr="00D33E87">
        <w:rPr>
          <w:rFonts w:asciiTheme="majorBidi" w:hAnsiTheme="majorBidi" w:cstheme="majorBidi"/>
        </w:rPr>
        <w:t>k</w:t>
      </w:r>
      <w:r w:rsidRPr="00D33E87">
        <w:rPr>
          <w:rFonts w:asciiTheme="majorBidi" w:hAnsiTheme="majorBidi" w:cstheme="majorBidi"/>
          <w:spacing w:val="-1"/>
        </w:rPr>
        <w:t>e</w:t>
      </w:r>
      <w:r w:rsidRPr="00D33E87">
        <w:rPr>
          <w:rFonts w:asciiTheme="majorBidi" w:hAnsiTheme="majorBidi" w:cstheme="majorBidi"/>
        </w:rPr>
        <w:t xml:space="preserve">rja </w:t>
      </w:r>
      <w:r w:rsidRPr="00D33E87">
        <w:rPr>
          <w:rFonts w:asciiTheme="majorBidi" w:hAnsiTheme="majorBidi" w:cstheme="majorBidi"/>
          <w:spacing w:val="6"/>
        </w:rPr>
        <w:t xml:space="preserve"> </w:t>
      </w:r>
      <w:r w:rsidRPr="00D33E87">
        <w:rPr>
          <w:rFonts w:asciiTheme="majorBidi" w:hAnsiTheme="majorBidi" w:cstheme="majorBidi"/>
        </w:rPr>
        <w:t>s</w:t>
      </w:r>
      <w:r w:rsidRPr="00D33E87">
        <w:rPr>
          <w:rFonts w:asciiTheme="majorBidi" w:hAnsiTheme="majorBidi" w:cstheme="majorBidi"/>
          <w:spacing w:val="-1"/>
        </w:rPr>
        <w:t>e</w:t>
      </w:r>
      <w:r w:rsidRPr="00D33E87">
        <w:rPr>
          <w:rFonts w:asciiTheme="majorBidi" w:hAnsiTheme="majorBidi" w:cstheme="majorBidi"/>
          <w:spacing w:val="2"/>
        </w:rPr>
        <w:t>h</w:t>
      </w:r>
      <w:r w:rsidRPr="00D33E87">
        <w:rPr>
          <w:rFonts w:asciiTheme="majorBidi" w:hAnsiTheme="majorBidi" w:cstheme="majorBidi"/>
          <w:spacing w:val="-1"/>
        </w:rPr>
        <w:t>a</w:t>
      </w:r>
      <w:r w:rsidRPr="00D33E87">
        <w:rPr>
          <w:rFonts w:asciiTheme="majorBidi" w:hAnsiTheme="majorBidi" w:cstheme="majorBidi"/>
        </w:rPr>
        <w:t>r</w:t>
      </w:r>
      <w:r w:rsidRPr="00D33E87">
        <w:rPr>
          <w:rFonts w:asciiTheme="majorBidi" w:hAnsiTheme="majorBidi" w:cstheme="majorBidi"/>
          <w:spacing w:val="3"/>
        </w:rPr>
        <w:t>i</w:t>
      </w:r>
      <w:r w:rsidRPr="00D33E87">
        <w:rPr>
          <w:rFonts w:asciiTheme="majorBidi" w:hAnsiTheme="majorBidi" w:cstheme="majorBidi"/>
          <w:spacing w:val="-1"/>
        </w:rPr>
        <w:t>-</w:t>
      </w:r>
      <w:r w:rsidRPr="00D33E87">
        <w:rPr>
          <w:rFonts w:asciiTheme="majorBidi" w:hAnsiTheme="majorBidi" w:cstheme="majorBidi"/>
        </w:rPr>
        <w:t>h</w:t>
      </w:r>
      <w:r w:rsidRPr="00D33E87">
        <w:rPr>
          <w:rFonts w:asciiTheme="majorBidi" w:hAnsiTheme="majorBidi" w:cstheme="majorBidi"/>
          <w:spacing w:val="-1"/>
        </w:rPr>
        <w:t>a</w:t>
      </w:r>
      <w:r w:rsidRPr="00D33E87">
        <w:rPr>
          <w:rFonts w:asciiTheme="majorBidi" w:hAnsiTheme="majorBidi" w:cstheme="majorBidi"/>
        </w:rPr>
        <w:t xml:space="preserve">ri </w:t>
      </w:r>
      <w:r w:rsidRPr="00D33E87">
        <w:rPr>
          <w:rFonts w:asciiTheme="majorBidi" w:hAnsiTheme="majorBidi" w:cstheme="majorBidi"/>
          <w:spacing w:val="7"/>
        </w:rPr>
        <w:t xml:space="preserve"> </w:t>
      </w:r>
      <w:r w:rsidRPr="00D33E87">
        <w:rPr>
          <w:rFonts w:asciiTheme="majorBidi" w:hAnsiTheme="majorBidi" w:cstheme="majorBidi"/>
        </w:rPr>
        <w:t>d</w:t>
      </w:r>
      <w:r w:rsidRPr="00D33E87">
        <w:rPr>
          <w:rFonts w:asciiTheme="majorBidi" w:hAnsiTheme="majorBidi" w:cstheme="majorBidi"/>
          <w:spacing w:val="-1"/>
        </w:rPr>
        <w:t>a</w:t>
      </w:r>
      <w:r w:rsidRPr="00D33E87">
        <w:rPr>
          <w:rFonts w:asciiTheme="majorBidi" w:hAnsiTheme="majorBidi" w:cstheme="majorBidi"/>
          <w:spacing w:val="3"/>
        </w:rPr>
        <w:t>l</w:t>
      </w:r>
      <w:r w:rsidRPr="00D33E87">
        <w:rPr>
          <w:rFonts w:asciiTheme="majorBidi" w:hAnsiTheme="majorBidi" w:cstheme="majorBidi"/>
          <w:spacing w:val="-1"/>
        </w:rPr>
        <w:t>a</w:t>
      </w:r>
      <w:r w:rsidRPr="00D33E87">
        <w:rPr>
          <w:rFonts w:asciiTheme="majorBidi" w:hAnsiTheme="majorBidi" w:cstheme="majorBidi"/>
        </w:rPr>
        <w:t>m men</w:t>
      </w:r>
      <w:r w:rsidRPr="00D33E87">
        <w:rPr>
          <w:rFonts w:asciiTheme="majorBidi" w:hAnsiTheme="majorBidi" w:cstheme="majorBidi"/>
          <w:spacing w:val="-1"/>
        </w:rPr>
        <w:t>ca</w:t>
      </w:r>
      <w:r w:rsidRPr="00D33E87">
        <w:rPr>
          <w:rFonts w:asciiTheme="majorBidi" w:hAnsiTheme="majorBidi" w:cstheme="majorBidi"/>
        </w:rPr>
        <w:t>p</w:t>
      </w:r>
      <w:r w:rsidRPr="00D33E87">
        <w:rPr>
          <w:rFonts w:asciiTheme="majorBidi" w:hAnsiTheme="majorBidi" w:cstheme="majorBidi"/>
          <w:spacing w:val="-1"/>
        </w:rPr>
        <w:t>a</w:t>
      </w:r>
      <w:r w:rsidRPr="00D33E87">
        <w:rPr>
          <w:rFonts w:asciiTheme="majorBidi" w:hAnsiTheme="majorBidi" w:cstheme="majorBidi"/>
        </w:rPr>
        <w:t xml:space="preserve">i </w:t>
      </w:r>
      <w:r w:rsidRPr="00D33E87">
        <w:rPr>
          <w:rFonts w:asciiTheme="majorBidi" w:hAnsiTheme="majorBidi" w:cstheme="majorBidi"/>
          <w:spacing w:val="1"/>
        </w:rPr>
        <w:t>t</w:t>
      </w:r>
      <w:r w:rsidRPr="00D33E87">
        <w:rPr>
          <w:rFonts w:asciiTheme="majorBidi" w:hAnsiTheme="majorBidi" w:cstheme="majorBidi"/>
        </w:rPr>
        <w:t>ujuan o</w:t>
      </w:r>
      <w:r w:rsidRPr="00D33E87">
        <w:rPr>
          <w:rFonts w:asciiTheme="majorBidi" w:hAnsiTheme="majorBidi" w:cstheme="majorBidi"/>
          <w:spacing w:val="1"/>
        </w:rPr>
        <w:t>r</w:t>
      </w:r>
      <w:r w:rsidRPr="00D33E87">
        <w:rPr>
          <w:rFonts w:asciiTheme="majorBidi" w:hAnsiTheme="majorBidi" w:cstheme="majorBidi"/>
        </w:rPr>
        <w:t>g</w:t>
      </w:r>
      <w:r w:rsidRPr="00D33E87">
        <w:rPr>
          <w:rFonts w:asciiTheme="majorBidi" w:hAnsiTheme="majorBidi" w:cstheme="majorBidi"/>
          <w:spacing w:val="-1"/>
        </w:rPr>
        <w:t>a</w:t>
      </w:r>
      <w:r w:rsidRPr="00D33E87">
        <w:rPr>
          <w:rFonts w:asciiTheme="majorBidi" w:hAnsiTheme="majorBidi" w:cstheme="majorBidi"/>
        </w:rPr>
        <w:t>nis</w:t>
      </w:r>
      <w:r w:rsidRPr="00D33E87">
        <w:rPr>
          <w:rFonts w:asciiTheme="majorBidi" w:hAnsiTheme="majorBidi" w:cstheme="majorBidi"/>
          <w:spacing w:val="2"/>
        </w:rPr>
        <w:t>a</w:t>
      </w:r>
      <w:r w:rsidRPr="00D33E87">
        <w:rPr>
          <w:rFonts w:asciiTheme="majorBidi" w:hAnsiTheme="majorBidi" w:cstheme="majorBidi"/>
        </w:rPr>
        <w:t>si.</w:t>
      </w:r>
    </w:p>
    <w:p w14:paraId="1183FDD6" w14:textId="77777777" w:rsidR="00530F34" w:rsidRPr="00D33E87" w:rsidRDefault="00530F34" w:rsidP="00530F34">
      <w:pPr>
        <w:widowControl w:val="0"/>
        <w:autoSpaceDE w:val="0"/>
        <w:autoSpaceDN w:val="0"/>
        <w:adjustRightInd w:val="0"/>
        <w:spacing w:after="0" w:line="240" w:lineRule="auto"/>
        <w:ind w:left="567" w:right="80" w:hanging="283"/>
        <w:jc w:val="both"/>
        <w:rPr>
          <w:rFonts w:asciiTheme="majorBidi" w:hAnsiTheme="majorBidi" w:cstheme="majorBidi"/>
        </w:rPr>
      </w:pPr>
      <w:r w:rsidRPr="00D33E87">
        <w:rPr>
          <w:rFonts w:asciiTheme="majorBidi" w:hAnsiTheme="majorBidi" w:cstheme="majorBidi"/>
        </w:rPr>
        <w:t xml:space="preserve">2. </w:t>
      </w:r>
      <w:r w:rsidRPr="00D33E87">
        <w:rPr>
          <w:rFonts w:asciiTheme="majorBidi" w:hAnsiTheme="majorBidi" w:cstheme="majorBidi"/>
          <w:spacing w:val="30"/>
        </w:rPr>
        <w:t xml:space="preserve"> </w:t>
      </w:r>
      <w:r w:rsidRPr="00D33E87">
        <w:rPr>
          <w:rFonts w:asciiTheme="majorBidi" w:hAnsiTheme="majorBidi" w:cstheme="majorBidi"/>
          <w:spacing w:val="-1"/>
        </w:rPr>
        <w:t>Fa</w:t>
      </w:r>
      <w:r w:rsidRPr="00D33E87">
        <w:rPr>
          <w:rFonts w:asciiTheme="majorBidi" w:hAnsiTheme="majorBidi" w:cstheme="majorBidi"/>
        </w:rPr>
        <w:t>ktor</w:t>
      </w:r>
      <w:r w:rsidRPr="00D33E87">
        <w:rPr>
          <w:rFonts w:asciiTheme="majorBidi" w:hAnsiTheme="majorBidi" w:cstheme="majorBidi"/>
          <w:spacing w:val="2"/>
        </w:rPr>
        <w:t xml:space="preserve"> </w:t>
      </w:r>
      <w:r w:rsidRPr="00D33E87">
        <w:rPr>
          <w:rFonts w:asciiTheme="majorBidi" w:hAnsiTheme="majorBidi" w:cstheme="majorBidi"/>
          <w:spacing w:val="-3"/>
        </w:rPr>
        <w:t>L</w:t>
      </w:r>
      <w:r w:rsidRPr="00D33E87">
        <w:rPr>
          <w:rFonts w:asciiTheme="majorBidi" w:hAnsiTheme="majorBidi" w:cstheme="majorBidi"/>
        </w:rPr>
        <w:t>i</w:t>
      </w:r>
      <w:r w:rsidRPr="00D33E87">
        <w:rPr>
          <w:rFonts w:asciiTheme="majorBidi" w:hAnsiTheme="majorBidi" w:cstheme="majorBidi"/>
          <w:spacing w:val="3"/>
        </w:rPr>
        <w:t>n</w:t>
      </w:r>
      <w:r w:rsidRPr="00D33E87">
        <w:rPr>
          <w:rFonts w:asciiTheme="majorBidi" w:hAnsiTheme="majorBidi" w:cstheme="majorBidi"/>
          <w:spacing w:val="-2"/>
        </w:rPr>
        <w:t>g</w:t>
      </w:r>
      <w:r w:rsidRPr="00D33E87">
        <w:rPr>
          <w:rFonts w:asciiTheme="majorBidi" w:hAnsiTheme="majorBidi" w:cstheme="majorBidi"/>
        </w:rPr>
        <w:t>ku</w:t>
      </w:r>
      <w:r w:rsidRPr="00D33E87">
        <w:rPr>
          <w:rFonts w:asciiTheme="majorBidi" w:hAnsiTheme="majorBidi" w:cstheme="majorBidi"/>
          <w:spacing w:val="2"/>
        </w:rPr>
        <w:t>n</w:t>
      </w:r>
      <w:r w:rsidRPr="00D33E87">
        <w:rPr>
          <w:rFonts w:asciiTheme="majorBidi" w:hAnsiTheme="majorBidi" w:cstheme="majorBidi"/>
          <w:spacing w:val="-2"/>
        </w:rPr>
        <w:t>g</w:t>
      </w:r>
      <w:r w:rsidRPr="00D33E87">
        <w:rPr>
          <w:rFonts w:asciiTheme="majorBidi" w:hAnsiTheme="majorBidi" w:cstheme="majorBidi"/>
        </w:rPr>
        <w:t>an</w:t>
      </w:r>
      <w:r w:rsidRPr="00D33E87">
        <w:rPr>
          <w:rFonts w:asciiTheme="majorBidi" w:hAnsiTheme="majorBidi" w:cstheme="majorBidi"/>
          <w:spacing w:val="2"/>
        </w:rPr>
        <w:t xml:space="preserve"> </w:t>
      </w:r>
      <w:r w:rsidRPr="00D33E87">
        <w:rPr>
          <w:rFonts w:asciiTheme="majorBidi" w:hAnsiTheme="majorBidi" w:cstheme="majorBidi"/>
        </w:rPr>
        <w:t>O</w:t>
      </w:r>
      <w:r w:rsidRPr="00D33E87">
        <w:rPr>
          <w:rFonts w:asciiTheme="majorBidi" w:hAnsiTheme="majorBidi" w:cstheme="majorBidi"/>
          <w:spacing w:val="1"/>
        </w:rPr>
        <w:t>r</w:t>
      </w:r>
      <w:r w:rsidRPr="00D33E87">
        <w:rPr>
          <w:rFonts w:asciiTheme="majorBidi" w:hAnsiTheme="majorBidi" w:cstheme="majorBidi"/>
          <w:spacing w:val="-2"/>
        </w:rPr>
        <w:t>g</w:t>
      </w:r>
      <w:r w:rsidRPr="00D33E87">
        <w:rPr>
          <w:rFonts w:asciiTheme="majorBidi" w:hAnsiTheme="majorBidi" w:cstheme="majorBidi"/>
          <w:spacing w:val="1"/>
        </w:rPr>
        <w:t>a</w:t>
      </w:r>
      <w:r w:rsidRPr="00D33E87">
        <w:rPr>
          <w:rFonts w:asciiTheme="majorBidi" w:hAnsiTheme="majorBidi" w:cstheme="majorBidi"/>
        </w:rPr>
        <w:t>nisasi</w:t>
      </w:r>
    </w:p>
    <w:p w14:paraId="0FADAC46" w14:textId="77777777" w:rsidR="00530F34" w:rsidRPr="00D33E87" w:rsidRDefault="00530F34" w:rsidP="00530F34">
      <w:pPr>
        <w:widowControl w:val="0"/>
        <w:autoSpaceDE w:val="0"/>
        <w:autoSpaceDN w:val="0"/>
        <w:adjustRightInd w:val="0"/>
        <w:spacing w:after="0" w:line="240" w:lineRule="auto"/>
        <w:ind w:left="567" w:right="81"/>
        <w:jc w:val="both"/>
        <w:rPr>
          <w:rFonts w:asciiTheme="majorBidi" w:hAnsiTheme="majorBidi" w:cstheme="majorBidi"/>
        </w:rPr>
      </w:pPr>
      <w:r w:rsidRPr="00D33E87">
        <w:rPr>
          <w:rFonts w:asciiTheme="majorBidi" w:hAnsiTheme="majorBidi" w:cstheme="majorBidi"/>
          <w:spacing w:val="-1"/>
        </w:rPr>
        <w:t>Fa</w:t>
      </w:r>
      <w:r w:rsidRPr="00D33E87">
        <w:rPr>
          <w:rFonts w:asciiTheme="majorBidi" w:hAnsiTheme="majorBidi" w:cstheme="majorBidi"/>
        </w:rPr>
        <w:t xml:space="preserve">ktor </w:t>
      </w:r>
      <w:r w:rsidRPr="00D33E87">
        <w:rPr>
          <w:rFonts w:asciiTheme="majorBidi" w:hAnsiTheme="majorBidi" w:cstheme="majorBidi"/>
          <w:spacing w:val="33"/>
        </w:rPr>
        <w:t xml:space="preserve"> </w:t>
      </w:r>
      <w:r w:rsidRPr="00D33E87">
        <w:rPr>
          <w:rFonts w:asciiTheme="majorBidi" w:hAnsiTheme="majorBidi" w:cstheme="majorBidi"/>
        </w:rPr>
        <w:t>l</w:t>
      </w:r>
      <w:r w:rsidRPr="00D33E87">
        <w:rPr>
          <w:rFonts w:asciiTheme="majorBidi" w:hAnsiTheme="majorBidi" w:cstheme="majorBidi"/>
          <w:spacing w:val="1"/>
        </w:rPr>
        <w:t>i</w:t>
      </w:r>
      <w:r w:rsidRPr="00D33E87">
        <w:rPr>
          <w:rFonts w:asciiTheme="majorBidi" w:hAnsiTheme="majorBidi" w:cstheme="majorBidi"/>
          <w:spacing w:val="2"/>
        </w:rPr>
        <w:t>n</w:t>
      </w:r>
      <w:r w:rsidRPr="00D33E87">
        <w:rPr>
          <w:rFonts w:asciiTheme="majorBidi" w:hAnsiTheme="majorBidi" w:cstheme="majorBidi"/>
          <w:spacing w:val="-2"/>
        </w:rPr>
        <w:t>g</w:t>
      </w:r>
      <w:r w:rsidRPr="00D33E87">
        <w:rPr>
          <w:rFonts w:asciiTheme="majorBidi" w:hAnsiTheme="majorBidi" w:cstheme="majorBidi"/>
        </w:rPr>
        <w:t>ku</w:t>
      </w:r>
      <w:r w:rsidRPr="00D33E87">
        <w:rPr>
          <w:rFonts w:asciiTheme="majorBidi" w:hAnsiTheme="majorBidi" w:cstheme="majorBidi"/>
          <w:spacing w:val="2"/>
        </w:rPr>
        <w:t>n</w:t>
      </w:r>
      <w:r w:rsidRPr="00D33E87">
        <w:rPr>
          <w:rFonts w:asciiTheme="majorBidi" w:hAnsiTheme="majorBidi" w:cstheme="majorBidi"/>
          <w:spacing w:val="-2"/>
        </w:rPr>
        <w:t>g</w:t>
      </w:r>
      <w:r w:rsidRPr="00D33E87">
        <w:rPr>
          <w:rFonts w:asciiTheme="majorBidi" w:hAnsiTheme="majorBidi" w:cstheme="majorBidi"/>
          <w:spacing w:val="-1"/>
        </w:rPr>
        <w:t>a</w:t>
      </w:r>
      <w:r w:rsidRPr="00D33E87">
        <w:rPr>
          <w:rFonts w:asciiTheme="majorBidi" w:hAnsiTheme="majorBidi" w:cstheme="majorBidi"/>
        </w:rPr>
        <w:t xml:space="preserve">n </w:t>
      </w:r>
      <w:r w:rsidRPr="00D33E87">
        <w:rPr>
          <w:rFonts w:asciiTheme="majorBidi" w:hAnsiTheme="majorBidi" w:cstheme="majorBidi"/>
          <w:spacing w:val="35"/>
        </w:rPr>
        <w:t xml:space="preserve"> </w:t>
      </w:r>
      <w:r w:rsidRPr="00D33E87">
        <w:rPr>
          <w:rFonts w:asciiTheme="majorBidi" w:hAnsiTheme="majorBidi" w:cstheme="majorBidi"/>
        </w:rPr>
        <w:t>k</w:t>
      </w:r>
      <w:r w:rsidRPr="00D33E87">
        <w:rPr>
          <w:rFonts w:asciiTheme="majorBidi" w:hAnsiTheme="majorBidi" w:cstheme="majorBidi"/>
          <w:spacing w:val="-1"/>
        </w:rPr>
        <w:t>e</w:t>
      </w:r>
      <w:r w:rsidRPr="00D33E87">
        <w:rPr>
          <w:rFonts w:asciiTheme="majorBidi" w:hAnsiTheme="majorBidi" w:cstheme="majorBidi"/>
        </w:rPr>
        <w:t>r</w:t>
      </w:r>
      <w:r w:rsidRPr="00D33E87">
        <w:rPr>
          <w:rFonts w:asciiTheme="majorBidi" w:hAnsiTheme="majorBidi" w:cstheme="majorBidi"/>
          <w:spacing w:val="2"/>
        </w:rPr>
        <w:t>j</w:t>
      </w:r>
      <w:r w:rsidRPr="00D33E87">
        <w:rPr>
          <w:rFonts w:asciiTheme="majorBidi" w:hAnsiTheme="majorBidi" w:cstheme="majorBidi"/>
        </w:rPr>
        <w:t xml:space="preserve">a </w:t>
      </w:r>
      <w:r w:rsidRPr="00D33E87">
        <w:rPr>
          <w:rFonts w:asciiTheme="majorBidi" w:hAnsiTheme="majorBidi" w:cstheme="majorBidi"/>
          <w:spacing w:val="32"/>
        </w:rPr>
        <w:t xml:space="preserve"> </w:t>
      </w:r>
      <w:r w:rsidRPr="00D33E87">
        <w:rPr>
          <w:rFonts w:asciiTheme="majorBidi" w:hAnsiTheme="majorBidi" w:cstheme="majorBidi"/>
        </w:rPr>
        <w:t>o</w:t>
      </w:r>
      <w:r w:rsidRPr="00D33E87">
        <w:rPr>
          <w:rFonts w:asciiTheme="majorBidi" w:hAnsiTheme="majorBidi" w:cstheme="majorBidi"/>
          <w:spacing w:val="1"/>
        </w:rPr>
        <w:t>r</w:t>
      </w:r>
      <w:r w:rsidRPr="00D33E87">
        <w:rPr>
          <w:rFonts w:asciiTheme="majorBidi" w:hAnsiTheme="majorBidi" w:cstheme="majorBidi"/>
          <w:spacing w:val="-2"/>
        </w:rPr>
        <w:t>g</w:t>
      </w:r>
      <w:r w:rsidRPr="00D33E87">
        <w:rPr>
          <w:rFonts w:asciiTheme="majorBidi" w:hAnsiTheme="majorBidi" w:cstheme="majorBidi"/>
          <w:spacing w:val="-1"/>
        </w:rPr>
        <w:t>a</w:t>
      </w:r>
      <w:r w:rsidRPr="00D33E87">
        <w:rPr>
          <w:rFonts w:asciiTheme="majorBidi" w:hAnsiTheme="majorBidi" w:cstheme="majorBidi"/>
        </w:rPr>
        <w:t>ni</w:t>
      </w:r>
      <w:r w:rsidRPr="00D33E87">
        <w:rPr>
          <w:rFonts w:asciiTheme="majorBidi" w:hAnsiTheme="majorBidi" w:cstheme="majorBidi"/>
          <w:spacing w:val="3"/>
        </w:rPr>
        <w:t>s</w:t>
      </w:r>
      <w:r w:rsidRPr="00D33E87">
        <w:rPr>
          <w:rFonts w:asciiTheme="majorBidi" w:hAnsiTheme="majorBidi" w:cstheme="majorBidi"/>
          <w:spacing w:val="-1"/>
        </w:rPr>
        <w:t>a</w:t>
      </w:r>
      <w:r w:rsidRPr="00D33E87">
        <w:rPr>
          <w:rFonts w:asciiTheme="majorBidi" w:hAnsiTheme="majorBidi" w:cstheme="majorBidi"/>
        </w:rPr>
        <w:t xml:space="preserve">si </w:t>
      </w:r>
      <w:r w:rsidRPr="00D33E87">
        <w:rPr>
          <w:rFonts w:asciiTheme="majorBidi" w:hAnsiTheme="majorBidi" w:cstheme="majorBidi"/>
          <w:spacing w:val="34"/>
        </w:rPr>
        <w:t xml:space="preserve"> </w:t>
      </w:r>
      <w:r w:rsidRPr="00D33E87">
        <w:rPr>
          <w:rFonts w:asciiTheme="majorBidi" w:hAnsiTheme="majorBidi" w:cstheme="majorBidi"/>
        </w:rPr>
        <w:t>s</w:t>
      </w:r>
      <w:r w:rsidRPr="00D33E87">
        <w:rPr>
          <w:rFonts w:asciiTheme="majorBidi" w:hAnsiTheme="majorBidi" w:cstheme="majorBidi"/>
          <w:spacing w:val="-1"/>
        </w:rPr>
        <w:t>a</w:t>
      </w:r>
      <w:r w:rsidRPr="00D33E87">
        <w:rPr>
          <w:rFonts w:asciiTheme="majorBidi" w:hAnsiTheme="majorBidi" w:cstheme="majorBidi"/>
          <w:spacing w:val="2"/>
        </w:rPr>
        <w:t>n</w:t>
      </w:r>
      <w:r w:rsidRPr="00D33E87">
        <w:rPr>
          <w:rFonts w:asciiTheme="majorBidi" w:hAnsiTheme="majorBidi" w:cstheme="majorBidi"/>
          <w:spacing w:val="-2"/>
        </w:rPr>
        <w:t>g</w:t>
      </w:r>
      <w:r w:rsidRPr="00D33E87">
        <w:rPr>
          <w:rFonts w:asciiTheme="majorBidi" w:hAnsiTheme="majorBidi" w:cstheme="majorBidi"/>
          <w:spacing w:val="-1"/>
        </w:rPr>
        <w:t>a</w:t>
      </w:r>
      <w:r w:rsidRPr="00D33E87">
        <w:rPr>
          <w:rFonts w:asciiTheme="majorBidi" w:hAnsiTheme="majorBidi" w:cstheme="majorBidi"/>
        </w:rPr>
        <w:t xml:space="preserve">t </w:t>
      </w:r>
      <w:r w:rsidRPr="00D33E87">
        <w:rPr>
          <w:rFonts w:asciiTheme="majorBidi" w:hAnsiTheme="majorBidi" w:cstheme="majorBidi"/>
          <w:spacing w:val="33"/>
        </w:rPr>
        <w:t xml:space="preserve"> </w:t>
      </w:r>
      <w:r w:rsidRPr="00D33E87">
        <w:rPr>
          <w:rFonts w:asciiTheme="majorBidi" w:hAnsiTheme="majorBidi" w:cstheme="majorBidi"/>
          <w:spacing w:val="3"/>
        </w:rPr>
        <w:t>m</w:t>
      </w:r>
      <w:r w:rsidRPr="00D33E87">
        <w:rPr>
          <w:rFonts w:asciiTheme="majorBidi" w:hAnsiTheme="majorBidi" w:cstheme="majorBidi"/>
          <w:spacing w:val="-1"/>
        </w:rPr>
        <w:t>e</w:t>
      </w:r>
      <w:r w:rsidRPr="00D33E87">
        <w:rPr>
          <w:rFonts w:asciiTheme="majorBidi" w:hAnsiTheme="majorBidi" w:cstheme="majorBidi"/>
        </w:rPr>
        <w:t>nunja</w:t>
      </w:r>
      <w:r w:rsidRPr="00D33E87">
        <w:rPr>
          <w:rFonts w:asciiTheme="majorBidi" w:hAnsiTheme="majorBidi" w:cstheme="majorBidi"/>
          <w:spacing w:val="2"/>
        </w:rPr>
        <w:t>n</w:t>
      </w:r>
      <w:r w:rsidRPr="00D33E87">
        <w:rPr>
          <w:rFonts w:asciiTheme="majorBidi" w:hAnsiTheme="majorBidi" w:cstheme="majorBidi"/>
        </w:rPr>
        <w:t xml:space="preserve">g </w:t>
      </w:r>
      <w:r w:rsidRPr="00D33E87">
        <w:rPr>
          <w:rFonts w:asciiTheme="majorBidi" w:hAnsiTheme="majorBidi" w:cstheme="majorBidi"/>
          <w:spacing w:val="31"/>
        </w:rPr>
        <w:t xml:space="preserve"> </w:t>
      </w:r>
      <w:r w:rsidRPr="00D33E87">
        <w:rPr>
          <w:rFonts w:asciiTheme="majorBidi" w:hAnsiTheme="majorBidi" w:cstheme="majorBidi"/>
        </w:rPr>
        <w:t>b</w:t>
      </w:r>
      <w:r w:rsidRPr="00D33E87">
        <w:rPr>
          <w:rFonts w:asciiTheme="majorBidi" w:hAnsiTheme="majorBidi" w:cstheme="majorBidi"/>
          <w:spacing w:val="1"/>
        </w:rPr>
        <w:t>a</w:t>
      </w:r>
      <w:r w:rsidRPr="00D33E87">
        <w:rPr>
          <w:rFonts w:asciiTheme="majorBidi" w:hAnsiTheme="majorBidi" w:cstheme="majorBidi"/>
          <w:spacing w:val="-2"/>
        </w:rPr>
        <w:t>g</w:t>
      </w:r>
      <w:r w:rsidRPr="00D33E87">
        <w:rPr>
          <w:rFonts w:asciiTheme="majorBidi" w:hAnsiTheme="majorBidi" w:cstheme="majorBidi"/>
        </w:rPr>
        <w:t>i ind</w:t>
      </w:r>
      <w:r w:rsidRPr="00D33E87">
        <w:rPr>
          <w:rFonts w:asciiTheme="majorBidi" w:hAnsiTheme="majorBidi" w:cstheme="majorBidi"/>
          <w:spacing w:val="1"/>
        </w:rPr>
        <w:t>i</w:t>
      </w:r>
      <w:r w:rsidRPr="00D33E87">
        <w:rPr>
          <w:rFonts w:asciiTheme="majorBidi" w:hAnsiTheme="majorBidi" w:cstheme="majorBidi"/>
        </w:rPr>
        <w:t xml:space="preserve">vidu  </w:t>
      </w:r>
      <w:r w:rsidRPr="00D33E87">
        <w:rPr>
          <w:rFonts w:asciiTheme="majorBidi" w:hAnsiTheme="majorBidi" w:cstheme="majorBidi"/>
          <w:spacing w:val="-5"/>
        </w:rPr>
        <w:t xml:space="preserve"> </w:t>
      </w:r>
      <w:r w:rsidRPr="00D33E87">
        <w:rPr>
          <w:rFonts w:asciiTheme="majorBidi" w:hAnsiTheme="majorBidi" w:cstheme="majorBidi"/>
        </w:rPr>
        <w:t>d</w:t>
      </w:r>
      <w:r w:rsidRPr="00D33E87">
        <w:rPr>
          <w:rFonts w:asciiTheme="majorBidi" w:hAnsiTheme="majorBidi" w:cstheme="majorBidi"/>
          <w:spacing w:val="-1"/>
        </w:rPr>
        <w:t>a</w:t>
      </w:r>
      <w:r w:rsidRPr="00D33E87">
        <w:rPr>
          <w:rFonts w:asciiTheme="majorBidi" w:hAnsiTheme="majorBidi" w:cstheme="majorBidi"/>
        </w:rPr>
        <w:t xml:space="preserve">lam </w:t>
      </w:r>
      <w:r w:rsidRPr="00D33E87">
        <w:rPr>
          <w:rFonts w:asciiTheme="majorBidi" w:hAnsiTheme="majorBidi" w:cstheme="majorBidi"/>
          <w:spacing w:val="45"/>
        </w:rPr>
        <w:t xml:space="preserve"> </w:t>
      </w:r>
      <w:r w:rsidRPr="00D33E87">
        <w:rPr>
          <w:rFonts w:asciiTheme="majorBidi" w:hAnsiTheme="majorBidi" w:cstheme="majorBidi"/>
        </w:rPr>
        <w:t>men</w:t>
      </w:r>
      <w:r w:rsidRPr="00D33E87">
        <w:rPr>
          <w:rFonts w:asciiTheme="majorBidi" w:hAnsiTheme="majorBidi" w:cstheme="majorBidi"/>
          <w:spacing w:val="1"/>
        </w:rPr>
        <w:t>ca</w:t>
      </w:r>
      <w:r w:rsidRPr="00D33E87">
        <w:rPr>
          <w:rFonts w:asciiTheme="majorBidi" w:hAnsiTheme="majorBidi" w:cstheme="majorBidi"/>
        </w:rPr>
        <w:t>p</w:t>
      </w:r>
      <w:r w:rsidRPr="00D33E87">
        <w:rPr>
          <w:rFonts w:asciiTheme="majorBidi" w:hAnsiTheme="majorBidi" w:cstheme="majorBidi"/>
          <w:spacing w:val="-1"/>
        </w:rPr>
        <w:t>a</w:t>
      </w:r>
      <w:r w:rsidRPr="00D33E87">
        <w:rPr>
          <w:rFonts w:asciiTheme="majorBidi" w:hAnsiTheme="majorBidi" w:cstheme="majorBidi"/>
        </w:rPr>
        <w:t xml:space="preserve">i </w:t>
      </w:r>
      <w:r w:rsidRPr="00D33E87">
        <w:rPr>
          <w:rFonts w:asciiTheme="majorBidi" w:hAnsiTheme="majorBidi" w:cstheme="majorBidi"/>
          <w:spacing w:val="45"/>
        </w:rPr>
        <w:t xml:space="preserve"> </w:t>
      </w:r>
      <w:r w:rsidRPr="00D33E87">
        <w:rPr>
          <w:rFonts w:asciiTheme="majorBidi" w:hAnsiTheme="majorBidi" w:cstheme="majorBidi"/>
        </w:rPr>
        <w:t>p</w:t>
      </w:r>
      <w:r w:rsidRPr="00D33E87">
        <w:rPr>
          <w:rFonts w:asciiTheme="majorBidi" w:hAnsiTheme="majorBidi" w:cstheme="majorBidi"/>
          <w:spacing w:val="-1"/>
        </w:rPr>
        <w:t>r</w:t>
      </w:r>
      <w:r w:rsidRPr="00D33E87">
        <w:rPr>
          <w:rFonts w:asciiTheme="majorBidi" w:hAnsiTheme="majorBidi" w:cstheme="majorBidi"/>
        </w:rPr>
        <w:t xml:space="preserve">stasi </w:t>
      </w:r>
      <w:r w:rsidRPr="00D33E87">
        <w:rPr>
          <w:rFonts w:asciiTheme="majorBidi" w:hAnsiTheme="majorBidi" w:cstheme="majorBidi"/>
          <w:spacing w:val="45"/>
        </w:rPr>
        <w:t xml:space="preserve"> </w:t>
      </w:r>
      <w:r w:rsidRPr="00D33E87">
        <w:rPr>
          <w:rFonts w:asciiTheme="majorBidi" w:hAnsiTheme="majorBidi" w:cstheme="majorBidi"/>
          <w:spacing w:val="2"/>
        </w:rPr>
        <w:t>k</w:t>
      </w:r>
      <w:r w:rsidRPr="00D33E87">
        <w:rPr>
          <w:rFonts w:asciiTheme="majorBidi" w:hAnsiTheme="majorBidi" w:cstheme="majorBidi"/>
          <w:spacing w:val="-1"/>
        </w:rPr>
        <w:t>e</w:t>
      </w:r>
      <w:r w:rsidRPr="00D33E87">
        <w:rPr>
          <w:rFonts w:asciiTheme="majorBidi" w:hAnsiTheme="majorBidi" w:cstheme="majorBidi"/>
        </w:rPr>
        <w:t>rj</w:t>
      </w:r>
      <w:r w:rsidRPr="00D33E87">
        <w:rPr>
          <w:rFonts w:asciiTheme="majorBidi" w:hAnsiTheme="majorBidi" w:cstheme="majorBidi"/>
          <w:spacing w:val="-1"/>
        </w:rPr>
        <w:t>a</w:t>
      </w:r>
      <w:r w:rsidRPr="00D33E87">
        <w:rPr>
          <w:rFonts w:asciiTheme="majorBidi" w:hAnsiTheme="majorBidi" w:cstheme="majorBidi"/>
        </w:rPr>
        <w:t xml:space="preserve">. </w:t>
      </w:r>
      <w:r w:rsidRPr="00D33E87">
        <w:rPr>
          <w:rFonts w:asciiTheme="majorBidi" w:hAnsiTheme="majorBidi" w:cstheme="majorBidi"/>
          <w:spacing w:val="47"/>
        </w:rPr>
        <w:t xml:space="preserve"> </w:t>
      </w:r>
      <w:r w:rsidRPr="00D33E87">
        <w:rPr>
          <w:rFonts w:asciiTheme="majorBidi" w:hAnsiTheme="majorBidi" w:cstheme="majorBidi"/>
          <w:spacing w:val="-1"/>
        </w:rPr>
        <w:t>Fa</w:t>
      </w:r>
      <w:r w:rsidRPr="00D33E87">
        <w:rPr>
          <w:rFonts w:asciiTheme="majorBidi" w:hAnsiTheme="majorBidi" w:cstheme="majorBidi"/>
        </w:rPr>
        <w:t>k</w:t>
      </w:r>
      <w:r w:rsidRPr="00D33E87">
        <w:rPr>
          <w:rFonts w:asciiTheme="majorBidi" w:hAnsiTheme="majorBidi" w:cstheme="majorBidi"/>
          <w:spacing w:val="3"/>
        </w:rPr>
        <w:t>t</w:t>
      </w:r>
      <w:r w:rsidRPr="00D33E87">
        <w:rPr>
          <w:rFonts w:asciiTheme="majorBidi" w:hAnsiTheme="majorBidi" w:cstheme="majorBidi"/>
        </w:rPr>
        <w:t xml:space="preserve">or </w:t>
      </w:r>
      <w:r w:rsidRPr="00D33E87">
        <w:rPr>
          <w:rFonts w:asciiTheme="majorBidi" w:hAnsiTheme="majorBidi" w:cstheme="majorBidi"/>
          <w:spacing w:val="44"/>
        </w:rPr>
        <w:t xml:space="preserve"> </w:t>
      </w:r>
      <w:r w:rsidRPr="00D33E87">
        <w:rPr>
          <w:rFonts w:asciiTheme="majorBidi" w:hAnsiTheme="majorBidi" w:cstheme="majorBidi"/>
        </w:rPr>
        <w:t>l</w:t>
      </w:r>
      <w:r w:rsidRPr="00D33E87">
        <w:rPr>
          <w:rFonts w:asciiTheme="majorBidi" w:hAnsiTheme="majorBidi" w:cstheme="majorBidi"/>
          <w:spacing w:val="1"/>
        </w:rPr>
        <w:t>i</w:t>
      </w:r>
      <w:r w:rsidRPr="00D33E87">
        <w:rPr>
          <w:rFonts w:asciiTheme="majorBidi" w:hAnsiTheme="majorBidi" w:cstheme="majorBidi"/>
        </w:rPr>
        <w:t>n</w:t>
      </w:r>
      <w:r w:rsidRPr="00D33E87">
        <w:rPr>
          <w:rFonts w:asciiTheme="majorBidi" w:hAnsiTheme="majorBidi" w:cstheme="majorBidi"/>
          <w:spacing w:val="-2"/>
        </w:rPr>
        <w:t>g</w:t>
      </w:r>
      <w:r w:rsidRPr="00D33E87">
        <w:rPr>
          <w:rFonts w:asciiTheme="majorBidi" w:hAnsiTheme="majorBidi" w:cstheme="majorBidi"/>
        </w:rPr>
        <w:t>ku</w:t>
      </w:r>
      <w:r w:rsidRPr="00D33E87">
        <w:rPr>
          <w:rFonts w:asciiTheme="majorBidi" w:hAnsiTheme="majorBidi" w:cstheme="majorBidi"/>
          <w:spacing w:val="2"/>
        </w:rPr>
        <w:t>n</w:t>
      </w:r>
      <w:r w:rsidRPr="00D33E87">
        <w:rPr>
          <w:rFonts w:asciiTheme="majorBidi" w:hAnsiTheme="majorBidi" w:cstheme="majorBidi"/>
        </w:rPr>
        <w:t>g</w:t>
      </w:r>
      <w:r w:rsidRPr="00D33E87">
        <w:rPr>
          <w:rFonts w:asciiTheme="majorBidi" w:hAnsiTheme="majorBidi" w:cstheme="majorBidi"/>
          <w:spacing w:val="-1"/>
        </w:rPr>
        <w:t>a</w:t>
      </w:r>
      <w:r w:rsidRPr="00D33E87">
        <w:rPr>
          <w:rFonts w:asciiTheme="majorBidi" w:hAnsiTheme="majorBidi" w:cstheme="majorBidi"/>
        </w:rPr>
        <w:t>n o</w:t>
      </w:r>
      <w:r w:rsidRPr="00D33E87">
        <w:rPr>
          <w:rFonts w:asciiTheme="majorBidi" w:hAnsiTheme="majorBidi" w:cstheme="majorBidi"/>
          <w:spacing w:val="-1"/>
        </w:rPr>
        <w:t>r</w:t>
      </w:r>
      <w:r w:rsidRPr="00D33E87">
        <w:rPr>
          <w:rFonts w:asciiTheme="majorBidi" w:hAnsiTheme="majorBidi" w:cstheme="majorBidi"/>
        </w:rPr>
        <w:t>g</w:t>
      </w:r>
      <w:r w:rsidRPr="00D33E87">
        <w:rPr>
          <w:rFonts w:asciiTheme="majorBidi" w:hAnsiTheme="majorBidi" w:cstheme="majorBidi"/>
          <w:spacing w:val="-1"/>
        </w:rPr>
        <w:t>a</w:t>
      </w:r>
      <w:r w:rsidRPr="00D33E87">
        <w:rPr>
          <w:rFonts w:asciiTheme="majorBidi" w:hAnsiTheme="majorBidi" w:cstheme="majorBidi"/>
        </w:rPr>
        <w:t>nisasi</w:t>
      </w:r>
      <w:r w:rsidRPr="00D33E87">
        <w:rPr>
          <w:rFonts w:asciiTheme="majorBidi" w:hAnsiTheme="majorBidi" w:cstheme="majorBidi"/>
          <w:spacing w:val="27"/>
        </w:rPr>
        <w:t xml:space="preserve"> </w:t>
      </w:r>
      <w:r w:rsidRPr="00D33E87">
        <w:rPr>
          <w:rFonts w:asciiTheme="majorBidi" w:hAnsiTheme="majorBidi" w:cstheme="majorBidi"/>
          <w:spacing w:val="-5"/>
        </w:rPr>
        <w:t>y</w:t>
      </w:r>
      <w:r w:rsidRPr="00D33E87">
        <w:rPr>
          <w:rFonts w:asciiTheme="majorBidi" w:hAnsiTheme="majorBidi" w:cstheme="majorBidi"/>
          <w:spacing w:val="-1"/>
        </w:rPr>
        <w:t>a</w:t>
      </w:r>
      <w:r w:rsidRPr="00D33E87">
        <w:rPr>
          <w:rFonts w:asciiTheme="majorBidi" w:hAnsiTheme="majorBidi" w:cstheme="majorBidi"/>
          <w:spacing w:val="2"/>
        </w:rPr>
        <w:t>n</w:t>
      </w:r>
      <w:r w:rsidRPr="00D33E87">
        <w:rPr>
          <w:rFonts w:asciiTheme="majorBidi" w:hAnsiTheme="majorBidi" w:cstheme="majorBidi"/>
        </w:rPr>
        <w:t>g</w:t>
      </w:r>
      <w:r w:rsidRPr="00D33E87">
        <w:rPr>
          <w:rFonts w:asciiTheme="majorBidi" w:hAnsiTheme="majorBidi" w:cstheme="majorBidi"/>
          <w:spacing w:val="19"/>
        </w:rPr>
        <w:t xml:space="preserve"> </w:t>
      </w:r>
      <w:r w:rsidRPr="00D33E87">
        <w:rPr>
          <w:rFonts w:asciiTheme="majorBidi" w:hAnsiTheme="majorBidi" w:cstheme="majorBidi"/>
        </w:rPr>
        <w:t>di</w:t>
      </w:r>
      <w:r w:rsidRPr="00D33E87">
        <w:rPr>
          <w:rFonts w:asciiTheme="majorBidi" w:hAnsiTheme="majorBidi" w:cstheme="majorBidi"/>
          <w:spacing w:val="1"/>
        </w:rPr>
        <w:t>m</w:t>
      </w:r>
      <w:r w:rsidRPr="00D33E87">
        <w:rPr>
          <w:rFonts w:asciiTheme="majorBidi" w:hAnsiTheme="majorBidi" w:cstheme="majorBidi"/>
          <w:spacing w:val="-1"/>
        </w:rPr>
        <w:t>a</w:t>
      </w:r>
      <w:r w:rsidRPr="00D33E87">
        <w:rPr>
          <w:rFonts w:asciiTheme="majorBidi" w:hAnsiTheme="majorBidi" w:cstheme="majorBidi"/>
        </w:rPr>
        <w:t>ks</w:t>
      </w:r>
      <w:r w:rsidRPr="00D33E87">
        <w:rPr>
          <w:rFonts w:asciiTheme="majorBidi" w:hAnsiTheme="majorBidi" w:cstheme="majorBidi"/>
          <w:spacing w:val="2"/>
        </w:rPr>
        <w:t>u</w:t>
      </w:r>
      <w:r w:rsidRPr="00D33E87">
        <w:rPr>
          <w:rFonts w:asciiTheme="majorBidi" w:hAnsiTheme="majorBidi" w:cstheme="majorBidi"/>
        </w:rPr>
        <w:t>d</w:t>
      </w:r>
      <w:r w:rsidRPr="00D33E87">
        <w:rPr>
          <w:rFonts w:asciiTheme="majorBidi" w:hAnsiTheme="majorBidi" w:cstheme="majorBidi"/>
          <w:spacing w:val="21"/>
        </w:rPr>
        <w:t xml:space="preserve"> </w:t>
      </w:r>
      <w:r w:rsidRPr="00D33E87">
        <w:rPr>
          <w:rFonts w:asciiTheme="majorBidi" w:hAnsiTheme="majorBidi" w:cstheme="majorBidi"/>
          <w:spacing w:val="-1"/>
        </w:rPr>
        <w:t>a</w:t>
      </w:r>
      <w:r w:rsidRPr="00D33E87">
        <w:rPr>
          <w:rFonts w:asciiTheme="majorBidi" w:hAnsiTheme="majorBidi" w:cstheme="majorBidi"/>
        </w:rPr>
        <w:t>nta</w:t>
      </w:r>
      <w:r w:rsidRPr="00D33E87">
        <w:rPr>
          <w:rFonts w:asciiTheme="majorBidi" w:hAnsiTheme="majorBidi" w:cstheme="majorBidi"/>
          <w:spacing w:val="1"/>
        </w:rPr>
        <w:t>r</w:t>
      </w:r>
      <w:r w:rsidRPr="00D33E87">
        <w:rPr>
          <w:rFonts w:asciiTheme="majorBidi" w:hAnsiTheme="majorBidi" w:cstheme="majorBidi"/>
        </w:rPr>
        <w:t>a</w:t>
      </w:r>
      <w:r w:rsidRPr="00D33E87">
        <w:rPr>
          <w:rFonts w:asciiTheme="majorBidi" w:hAnsiTheme="majorBidi" w:cstheme="majorBidi"/>
          <w:spacing w:val="20"/>
        </w:rPr>
        <w:t xml:space="preserve"> </w:t>
      </w:r>
      <w:r w:rsidRPr="00D33E87">
        <w:rPr>
          <w:rFonts w:asciiTheme="majorBidi" w:hAnsiTheme="majorBidi" w:cstheme="majorBidi"/>
        </w:rPr>
        <w:t>lain</w:t>
      </w:r>
      <w:r w:rsidRPr="00D33E87">
        <w:rPr>
          <w:rFonts w:asciiTheme="majorBidi" w:hAnsiTheme="majorBidi" w:cstheme="majorBidi"/>
          <w:spacing w:val="21"/>
        </w:rPr>
        <w:t xml:space="preserve"> </w:t>
      </w:r>
      <w:r w:rsidRPr="00D33E87">
        <w:rPr>
          <w:rFonts w:asciiTheme="majorBidi" w:hAnsiTheme="majorBidi" w:cstheme="majorBidi"/>
        </w:rPr>
        <w:t>u</w:t>
      </w:r>
      <w:r w:rsidRPr="00D33E87">
        <w:rPr>
          <w:rFonts w:asciiTheme="majorBidi" w:hAnsiTheme="majorBidi" w:cstheme="majorBidi"/>
          <w:spacing w:val="1"/>
        </w:rPr>
        <w:t>r</w:t>
      </w:r>
      <w:r w:rsidRPr="00D33E87">
        <w:rPr>
          <w:rFonts w:asciiTheme="majorBidi" w:hAnsiTheme="majorBidi" w:cstheme="majorBidi"/>
          <w:spacing w:val="-1"/>
        </w:rPr>
        <w:t>a</w:t>
      </w:r>
      <w:r w:rsidRPr="00D33E87">
        <w:rPr>
          <w:rFonts w:asciiTheme="majorBidi" w:hAnsiTheme="majorBidi" w:cstheme="majorBidi"/>
        </w:rPr>
        <w:t>ian</w:t>
      </w:r>
      <w:r w:rsidRPr="00D33E87">
        <w:rPr>
          <w:rFonts w:asciiTheme="majorBidi" w:hAnsiTheme="majorBidi" w:cstheme="majorBidi"/>
          <w:spacing w:val="21"/>
        </w:rPr>
        <w:t xml:space="preserve"> </w:t>
      </w:r>
      <w:r w:rsidRPr="00D33E87">
        <w:rPr>
          <w:rFonts w:asciiTheme="majorBidi" w:hAnsiTheme="majorBidi" w:cstheme="majorBidi"/>
        </w:rPr>
        <w:t>ja</w:t>
      </w:r>
      <w:r w:rsidRPr="00D33E87">
        <w:rPr>
          <w:rFonts w:asciiTheme="majorBidi" w:hAnsiTheme="majorBidi" w:cstheme="majorBidi"/>
          <w:spacing w:val="2"/>
        </w:rPr>
        <w:t>b</w:t>
      </w:r>
      <w:r w:rsidRPr="00D33E87">
        <w:rPr>
          <w:rFonts w:asciiTheme="majorBidi" w:hAnsiTheme="majorBidi" w:cstheme="majorBidi"/>
          <w:spacing w:val="1"/>
        </w:rPr>
        <w:t>a</w:t>
      </w:r>
      <w:r w:rsidRPr="00D33E87">
        <w:rPr>
          <w:rFonts w:asciiTheme="majorBidi" w:hAnsiTheme="majorBidi" w:cstheme="majorBidi"/>
        </w:rPr>
        <w:t>tan</w:t>
      </w:r>
      <w:r w:rsidRPr="00D33E87">
        <w:rPr>
          <w:rFonts w:asciiTheme="majorBidi" w:hAnsiTheme="majorBidi" w:cstheme="majorBidi"/>
          <w:spacing w:val="23"/>
        </w:rPr>
        <w:t xml:space="preserve"> </w:t>
      </w:r>
      <w:r w:rsidRPr="00D33E87">
        <w:rPr>
          <w:rFonts w:asciiTheme="majorBidi" w:hAnsiTheme="majorBidi" w:cstheme="majorBidi"/>
          <w:spacing w:val="-5"/>
        </w:rPr>
        <w:t>y</w:t>
      </w:r>
      <w:r w:rsidRPr="00D33E87">
        <w:rPr>
          <w:rFonts w:asciiTheme="majorBidi" w:hAnsiTheme="majorBidi" w:cstheme="majorBidi"/>
          <w:spacing w:val="1"/>
        </w:rPr>
        <w:t>a</w:t>
      </w:r>
      <w:r w:rsidRPr="00D33E87">
        <w:rPr>
          <w:rFonts w:asciiTheme="majorBidi" w:hAnsiTheme="majorBidi" w:cstheme="majorBidi"/>
          <w:spacing w:val="2"/>
        </w:rPr>
        <w:t>n</w:t>
      </w:r>
      <w:r w:rsidRPr="00D33E87">
        <w:rPr>
          <w:rFonts w:asciiTheme="majorBidi" w:hAnsiTheme="majorBidi" w:cstheme="majorBidi"/>
        </w:rPr>
        <w:t>g</w:t>
      </w:r>
      <w:r w:rsidRPr="00D33E87">
        <w:rPr>
          <w:rFonts w:asciiTheme="majorBidi" w:hAnsiTheme="majorBidi" w:cstheme="majorBidi"/>
          <w:spacing w:val="19"/>
        </w:rPr>
        <w:t xml:space="preserve"> </w:t>
      </w:r>
      <w:r w:rsidRPr="00D33E87">
        <w:rPr>
          <w:rFonts w:asciiTheme="majorBidi" w:hAnsiTheme="majorBidi" w:cstheme="majorBidi"/>
        </w:rPr>
        <w:t>jel</w:t>
      </w:r>
      <w:r w:rsidRPr="00D33E87">
        <w:rPr>
          <w:rFonts w:asciiTheme="majorBidi" w:hAnsiTheme="majorBidi" w:cstheme="majorBidi"/>
          <w:spacing w:val="-1"/>
        </w:rPr>
        <w:t>a</w:t>
      </w:r>
      <w:r w:rsidRPr="00D33E87">
        <w:rPr>
          <w:rFonts w:asciiTheme="majorBidi" w:hAnsiTheme="majorBidi" w:cstheme="majorBidi"/>
        </w:rPr>
        <w:t xml:space="preserve">s, </w:t>
      </w:r>
      <w:r w:rsidRPr="00D33E87">
        <w:rPr>
          <w:rFonts w:asciiTheme="majorBidi" w:hAnsiTheme="majorBidi" w:cstheme="majorBidi"/>
          <w:spacing w:val="-1"/>
        </w:rPr>
        <w:t>a</w:t>
      </w:r>
      <w:r w:rsidRPr="00D33E87">
        <w:rPr>
          <w:rFonts w:asciiTheme="majorBidi" w:hAnsiTheme="majorBidi" w:cstheme="majorBidi"/>
        </w:rPr>
        <w:t>utorit</w:t>
      </w:r>
      <w:r w:rsidRPr="00D33E87">
        <w:rPr>
          <w:rFonts w:asciiTheme="majorBidi" w:hAnsiTheme="majorBidi" w:cstheme="majorBidi"/>
          <w:spacing w:val="-1"/>
        </w:rPr>
        <w:t>a</w:t>
      </w:r>
      <w:r w:rsidRPr="00D33E87">
        <w:rPr>
          <w:rFonts w:asciiTheme="majorBidi" w:hAnsiTheme="majorBidi" w:cstheme="majorBidi"/>
        </w:rPr>
        <w:t xml:space="preserve">s </w:t>
      </w:r>
      <w:r w:rsidRPr="00D33E87">
        <w:rPr>
          <w:rFonts w:asciiTheme="majorBidi" w:hAnsiTheme="majorBidi" w:cstheme="majorBidi"/>
          <w:spacing w:val="24"/>
        </w:rPr>
        <w:t xml:space="preserve"> </w:t>
      </w:r>
      <w:r w:rsidRPr="00D33E87">
        <w:rPr>
          <w:rFonts w:asciiTheme="majorBidi" w:hAnsiTheme="majorBidi" w:cstheme="majorBidi"/>
          <w:spacing w:val="-5"/>
        </w:rPr>
        <w:t>y</w:t>
      </w:r>
      <w:r w:rsidRPr="00D33E87">
        <w:rPr>
          <w:rFonts w:asciiTheme="majorBidi" w:hAnsiTheme="majorBidi" w:cstheme="majorBidi"/>
          <w:spacing w:val="-1"/>
        </w:rPr>
        <w:t>a</w:t>
      </w:r>
      <w:r w:rsidRPr="00D33E87">
        <w:rPr>
          <w:rFonts w:asciiTheme="majorBidi" w:hAnsiTheme="majorBidi" w:cstheme="majorBidi"/>
          <w:spacing w:val="2"/>
        </w:rPr>
        <w:t>n</w:t>
      </w:r>
      <w:r w:rsidRPr="00D33E87">
        <w:rPr>
          <w:rFonts w:asciiTheme="majorBidi" w:hAnsiTheme="majorBidi" w:cstheme="majorBidi"/>
        </w:rPr>
        <w:t xml:space="preserve">g </w:t>
      </w:r>
      <w:r w:rsidRPr="00D33E87">
        <w:rPr>
          <w:rFonts w:asciiTheme="majorBidi" w:hAnsiTheme="majorBidi" w:cstheme="majorBidi"/>
          <w:spacing w:val="19"/>
        </w:rPr>
        <w:t xml:space="preserve"> </w:t>
      </w:r>
      <w:r w:rsidRPr="00D33E87">
        <w:rPr>
          <w:rFonts w:asciiTheme="majorBidi" w:hAnsiTheme="majorBidi" w:cstheme="majorBidi"/>
        </w:rPr>
        <w:t>mem</w:t>
      </w:r>
      <w:r w:rsidRPr="00D33E87">
        <w:rPr>
          <w:rFonts w:asciiTheme="majorBidi" w:hAnsiTheme="majorBidi" w:cstheme="majorBidi"/>
          <w:spacing w:val="-1"/>
        </w:rPr>
        <w:t>a</w:t>
      </w:r>
      <w:r w:rsidRPr="00D33E87">
        <w:rPr>
          <w:rFonts w:asciiTheme="majorBidi" w:hAnsiTheme="majorBidi" w:cstheme="majorBidi"/>
          <w:spacing w:val="2"/>
        </w:rPr>
        <w:t>d</w:t>
      </w:r>
      <w:r w:rsidRPr="00D33E87">
        <w:rPr>
          <w:rFonts w:asciiTheme="majorBidi" w:hAnsiTheme="majorBidi" w:cstheme="majorBidi"/>
          <w:spacing w:val="-1"/>
        </w:rPr>
        <w:t>a</w:t>
      </w:r>
      <w:r w:rsidRPr="00D33E87">
        <w:rPr>
          <w:rFonts w:asciiTheme="majorBidi" w:hAnsiTheme="majorBidi" w:cstheme="majorBidi"/>
          <w:spacing w:val="3"/>
        </w:rPr>
        <w:t>i</w:t>
      </w:r>
      <w:r w:rsidRPr="00D33E87">
        <w:rPr>
          <w:rFonts w:asciiTheme="majorBidi" w:hAnsiTheme="majorBidi" w:cstheme="majorBidi"/>
        </w:rPr>
        <w:t xml:space="preserve">, </w:t>
      </w:r>
      <w:r w:rsidRPr="00D33E87">
        <w:rPr>
          <w:rFonts w:asciiTheme="majorBidi" w:hAnsiTheme="majorBidi" w:cstheme="majorBidi"/>
          <w:spacing w:val="21"/>
        </w:rPr>
        <w:t xml:space="preserve"> </w:t>
      </w:r>
      <w:r w:rsidRPr="00D33E87">
        <w:rPr>
          <w:rFonts w:asciiTheme="majorBidi" w:hAnsiTheme="majorBidi" w:cstheme="majorBidi"/>
        </w:rPr>
        <w:t>ta</w:t>
      </w:r>
      <w:r w:rsidRPr="00D33E87">
        <w:rPr>
          <w:rFonts w:asciiTheme="majorBidi" w:hAnsiTheme="majorBidi" w:cstheme="majorBidi"/>
          <w:spacing w:val="-1"/>
        </w:rPr>
        <w:t>r</w:t>
      </w:r>
      <w:r w:rsidRPr="00D33E87">
        <w:rPr>
          <w:rFonts w:asciiTheme="majorBidi" w:hAnsiTheme="majorBidi" w:cstheme="majorBidi"/>
          <w:spacing w:val="-2"/>
        </w:rPr>
        <w:t>g</w:t>
      </w:r>
      <w:r w:rsidRPr="00D33E87">
        <w:rPr>
          <w:rFonts w:asciiTheme="majorBidi" w:hAnsiTheme="majorBidi" w:cstheme="majorBidi"/>
          <w:spacing w:val="-1"/>
        </w:rPr>
        <w:t>e</w:t>
      </w:r>
      <w:r w:rsidRPr="00D33E87">
        <w:rPr>
          <w:rFonts w:asciiTheme="majorBidi" w:hAnsiTheme="majorBidi" w:cstheme="majorBidi"/>
        </w:rPr>
        <w:t xml:space="preserve">t </w:t>
      </w:r>
      <w:r w:rsidRPr="00D33E87">
        <w:rPr>
          <w:rFonts w:asciiTheme="majorBidi" w:hAnsiTheme="majorBidi" w:cstheme="majorBidi"/>
          <w:spacing w:val="22"/>
        </w:rPr>
        <w:t xml:space="preserve"> </w:t>
      </w:r>
      <w:r w:rsidRPr="00D33E87">
        <w:rPr>
          <w:rFonts w:asciiTheme="majorBidi" w:hAnsiTheme="majorBidi" w:cstheme="majorBidi"/>
        </w:rPr>
        <w:t>k</w:t>
      </w:r>
      <w:r w:rsidRPr="00D33E87">
        <w:rPr>
          <w:rFonts w:asciiTheme="majorBidi" w:hAnsiTheme="majorBidi" w:cstheme="majorBidi"/>
          <w:spacing w:val="1"/>
        </w:rPr>
        <w:t>e</w:t>
      </w:r>
      <w:r w:rsidRPr="00D33E87">
        <w:rPr>
          <w:rFonts w:asciiTheme="majorBidi" w:hAnsiTheme="majorBidi" w:cstheme="majorBidi"/>
        </w:rPr>
        <w:t xml:space="preserve">rja </w:t>
      </w:r>
      <w:r w:rsidRPr="00D33E87">
        <w:rPr>
          <w:rFonts w:asciiTheme="majorBidi" w:hAnsiTheme="majorBidi" w:cstheme="majorBidi"/>
          <w:spacing w:val="23"/>
        </w:rPr>
        <w:t xml:space="preserve"> </w:t>
      </w:r>
      <w:r w:rsidRPr="00D33E87">
        <w:rPr>
          <w:rFonts w:asciiTheme="majorBidi" w:hAnsiTheme="majorBidi" w:cstheme="majorBidi"/>
          <w:spacing w:val="-5"/>
        </w:rPr>
        <w:t>y</w:t>
      </w:r>
      <w:r w:rsidRPr="00D33E87">
        <w:rPr>
          <w:rFonts w:asciiTheme="majorBidi" w:hAnsiTheme="majorBidi" w:cstheme="majorBidi"/>
          <w:spacing w:val="1"/>
        </w:rPr>
        <w:t>a</w:t>
      </w:r>
      <w:r w:rsidRPr="00D33E87">
        <w:rPr>
          <w:rFonts w:asciiTheme="majorBidi" w:hAnsiTheme="majorBidi" w:cstheme="majorBidi"/>
          <w:spacing w:val="2"/>
        </w:rPr>
        <w:t>n</w:t>
      </w:r>
      <w:r w:rsidRPr="00D33E87">
        <w:rPr>
          <w:rFonts w:asciiTheme="majorBidi" w:hAnsiTheme="majorBidi" w:cstheme="majorBidi"/>
        </w:rPr>
        <w:t xml:space="preserve">g </w:t>
      </w:r>
      <w:r w:rsidRPr="00D33E87">
        <w:rPr>
          <w:rFonts w:asciiTheme="majorBidi" w:hAnsiTheme="majorBidi" w:cstheme="majorBidi"/>
          <w:spacing w:val="19"/>
        </w:rPr>
        <w:t xml:space="preserve"> </w:t>
      </w:r>
      <w:r w:rsidRPr="00D33E87">
        <w:rPr>
          <w:rFonts w:asciiTheme="majorBidi" w:hAnsiTheme="majorBidi" w:cstheme="majorBidi"/>
        </w:rPr>
        <w:t>m</w:t>
      </w:r>
      <w:r w:rsidRPr="00D33E87">
        <w:rPr>
          <w:rFonts w:asciiTheme="majorBidi" w:hAnsiTheme="majorBidi" w:cstheme="majorBidi"/>
          <w:spacing w:val="2"/>
        </w:rPr>
        <w:t>e</w:t>
      </w:r>
      <w:r w:rsidRPr="00D33E87">
        <w:rPr>
          <w:rFonts w:asciiTheme="majorBidi" w:hAnsiTheme="majorBidi" w:cstheme="majorBidi"/>
        </w:rPr>
        <w:t>n</w:t>
      </w:r>
      <w:r w:rsidRPr="00D33E87">
        <w:rPr>
          <w:rFonts w:asciiTheme="majorBidi" w:hAnsiTheme="majorBidi" w:cstheme="majorBidi"/>
          <w:spacing w:val="-1"/>
        </w:rPr>
        <w:t>a</w:t>
      </w:r>
      <w:r w:rsidRPr="00D33E87">
        <w:rPr>
          <w:rFonts w:asciiTheme="majorBidi" w:hAnsiTheme="majorBidi" w:cstheme="majorBidi"/>
        </w:rPr>
        <w:t>nta</w:t>
      </w:r>
      <w:r w:rsidRPr="00D33E87">
        <w:rPr>
          <w:rFonts w:asciiTheme="majorBidi" w:hAnsiTheme="majorBidi" w:cstheme="majorBidi"/>
          <w:spacing w:val="2"/>
        </w:rPr>
        <w:t>n</w:t>
      </w:r>
      <w:r w:rsidRPr="00D33E87">
        <w:rPr>
          <w:rFonts w:asciiTheme="majorBidi" w:hAnsiTheme="majorBidi" w:cstheme="majorBidi"/>
          <w:spacing w:val="-2"/>
        </w:rPr>
        <w:t>g</w:t>
      </w:r>
      <w:r w:rsidRPr="00D33E87">
        <w:rPr>
          <w:rFonts w:asciiTheme="majorBidi" w:hAnsiTheme="majorBidi" w:cstheme="majorBidi"/>
        </w:rPr>
        <w:t xml:space="preserve">, </w:t>
      </w:r>
      <w:r w:rsidRPr="00D33E87">
        <w:rPr>
          <w:rFonts w:asciiTheme="majorBidi" w:hAnsiTheme="majorBidi" w:cstheme="majorBidi"/>
          <w:spacing w:val="21"/>
        </w:rPr>
        <w:t xml:space="preserve"> </w:t>
      </w:r>
      <w:r w:rsidRPr="00D33E87">
        <w:rPr>
          <w:rFonts w:asciiTheme="majorBidi" w:hAnsiTheme="majorBidi" w:cstheme="majorBidi"/>
        </w:rPr>
        <w:t>pola komun</w:t>
      </w:r>
      <w:r w:rsidRPr="00D33E87">
        <w:rPr>
          <w:rFonts w:asciiTheme="majorBidi" w:hAnsiTheme="majorBidi" w:cstheme="majorBidi"/>
          <w:spacing w:val="1"/>
        </w:rPr>
        <w:t>ik</w:t>
      </w:r>
      <w:r w:rsidRPr="00D33E87">
        <w:rPr>
          <w:rFonts w:asciiTheme="majorBidi" w:hAnsiTheme="majorBidi" w:cstheme="majorBidi"/>
          <w:spacing w:val="-1"/>
        </w:rPr>
        <w:t>a</w:t>
      </w:r>
      <w:r w:rsidRPr="00D33E87">
        <w:rPr>
          <w:rFonts w:asciiTheme="majorBidi" w:hAnsiTheme="majorBidi" w:cstheme="majorBidi"/>
        </w:rPr>
        <w:t>si</w:t>
      </w:r>
      <w:r w:rsidRPr="00D33E87">
        <w:rPr>
          <w:rFonts w:asciiTheme="majorBidi" w:hAnsiTheme="majorBidi" w:cstheme="majorBidi"/>
          <w:spacing w:val="24"/>
        </w:rPr>
        <w:t xml:space="preserve"> </w:t>
      </w:r>
      <w:r w:rsidRPr="00D33E87">
        <w:rPr>
          <w:rFonts w:asciiTheme="majorBidi" w:hAnsiTheme="majorBidi" w:cstheme="majorBidi"/>
        </w:rPr>
        <w:t>k</w:t>
      </w:r>
      <w:r w:rsidRPr="00D33E87">
        <w:rPr>
          <w:rFonts w:asciiTheme="majorBidi" w:hAnsiTheme="majorBidi" w:cstheme="majorBidi"/>
          <w:spacing w:val="-1"/>
        </w:rPr>
        <w:t>e</w:t>
      </w:r>
      <w:r w:rsidRPr="00D33E87">
        <w:rPr>
          <w:rFonts w:asciiTheme="majorBidi" w:hAnsiTheme="majorBidi" w:cstheme="majorBidi"/>
        </w:rPr>
        <w:t>rja</w:t>
      </w:r>
      <w:r w:rsidRPr="00D33E87">
        <w:rPr>
          <w:rFonts w:asciiTheme="majorBidi" w:hAnsiTheme="majorBidi" w:cstheme="majorBidi"/>
          <w:spacing w:val="23"/>
        </w:rPr>
        <w:t xml:space="preserve"> </w:t>
      </w:r>
      <w:r w:rsidRPr="00D33E87">
        <w:rPr>
          <w:rFonts w:asciiTheme="majorBidi" w:hAnsiTheme="majorBidi" w:cstheme="majorBidi"/>
          <w:spacing w:val="-1"/>
        </w:rPr>
        <w:t>e</w:t>
      </w:r>
      <w:r w:rsidRPr="00D33E87">
        <w:rPr>
          <w:rFonts w:asciiTheme="majorBidi" w:hAnsiTheme="majorBidi" w:cstheme="majorBidi"/>
        </w:rPr>
        <w:t>f</w:t>
      </w:r>
      <w:r w:rsidRPr="00D33E87">
        <w:rPr>
          <w:rFonts w:asciiTheme="majorBidi" w:hAnsiTheme="majorBidi" w:cstheme="majorBidi"/>
          <w:spacing w:val="-2"/>
        </w:rPr>
        <w:t>e</w:t>
      </w:r>
      <w:r w:rsidRPr="00D33E87">
        <w:rPr>
          <w:rFonts w:asciiTheme="majorBidi" w:hAnsiTheme="majorBidi" w:cstheme="majorBidi"/>
        </w:rPr>
        <w:t>kt</w:t>
      </w:r>
      <w:r w:rsidRPr="00D33E87">
        <w:rPr>
          <w:rFonts w:asciiTheme="majorBidi" w:hAnsiTheme="majorBidi" w:cstheme="majorBidi"/>
          <w:spacing w:val="1"/>
        </w:rPr>
        <w:t>i</w:t>
      </w:r>
      <w:r w:rsidRPr="00D33E87">
        <w:rPr>
          <w:rFonts w:asciiTheme="majorBidi" w:hAnsiTheme="majorBidi" w:cstheme="majorBidi"/>
        </w:rPr>
        <w:t>f,</w:t>
      </w:r>
      <w:r w:rsidRPr="00D33E87">
        <w:rPr>
          <w:rFonts w:asciiTheme="majorBidi" w:hAnsiTheme="majorBidi" w:cstheme="majorBidi"/>
          <w:spacing w:val="25"/>
        </w:rPr>
        <w:t xml:space="preserve"> </w:t>
      </w:r>
      <w:r w:rsidRPr="00D33E87">
        <w:rPr>
          <w:rFonts w:asciiTheme="majorBidi" w:hAnsiTheme="majorBidi" w:cstheme="majorBidi"/>
        </w:rPr>
        <w:t>hubun</w:t>
      </w:r>
      <w:r w:rsidRPr="00D33E87">
        <w:rPr>
          <w:rFonts w:asciiTheme="majorBidi" w:hAnsiTheme="majorBidi" w:cstheme="majorBidi"/>
          <w:spacing w:val="-2"/>
        </w:rPr>
        <w:t>g</w:t>
      </w:r>
      <w:r w:rsidRPr="00D33E87">
        <w:rPr>
          <w:rFonts w:asciiTheme="majorBidi" w:hAnsiTheme="majorBidi" w:cstheme="majorBidi"/>
          <w:spacing w:val="-1"/>
        </w:rPr>
        <w:t>a</w:t>
      </w:r>
      <w:r w:rsidRPr="00D33E87">
        <w:rPr>
          <w:rFonts w:asciiTheme="majorBidi" w:hAnsiTheme="majorBidi" w:cstheme="majorBidi"/>
        </w:rPr>
        <w:t>n</w:t>
      </w:r>
      <w:r w:rsidRPr="00D33E87">
        <w:rPr>
          <w:rFonts w:asciiTheme="majorBidi" w:hAnsiTheme="majorBidi" w:cstheme="majorBidi"/>
          <w:spacing w:val="24"/>
        </w:rPr>
        <w:t xml:space="preserve"> </w:t>
      </w:r>
      <w:r w:rsidRPr="00D33E87">
        <w:rPr>
          <w:rFonts w:asciiTheme="majorBidi" w:hAnsiTheme="majorBidi" w:cstheme="majorBidi"/>
        </w:rPr>
        <w:t>k</w:t>
      </w:r>
      <w:r w:rsidRPr="00D33E87">
        <w:rPr>
          <w:rFonts w:asciiTheme="majorBidi" w:hAnsiTheme="majorBidi" w:cstheme="majorBidi"/>
          <w:spacing w:val="1"/>
        </w:rPr>
        <w:t>e</w:t>
      </w:r>
      <w:r w:rsidRPr="00D33E87">
        <w:rPr>
          <w:rFonts w:asciiTheme="majorBidi" w:hAnsiTheme="majorBidi" w:cstheme="majorBidi"/>
        </w:rPr>
        <w:t>rja</w:t>
      </w:r>
      <w:r w:rsidRPr="00D33E87">
        <w:rPr>
          <w:rFonts w:asciiTheme="majorBidi" w:hAnsiTheme="majorBidi" w:cstheme="majorBidi"/>
          <w:spacing w:val="23"/>
        </w:rPr>
        <w:t xml:space="preserve"> </w:t>
      </w:r>
      <w:r w:rsidRPr="00D33E87">
        <w:rPr>
          <w:rFonts w:asciiTheme="majorBidi" w:hAnsiTheme="majorBidi" w:cstheme="majorBidi"/>
        </w:rPr>
        <w:t>h</w:t>
      </w:r>
      <w:r w:rsidRPr="00D33E87">
        <w:rPr>
          <w:rFonts w:asciiTheme="majorBidi" w:hAnsiTheme="majorBidi" w:cstheme="majorBidi"/>
          <w:spacing w:val="-1"/>
        </w:rPr>
        <w:t>a</w:t>
      </w:r>
      <w:r w:rsidRPr="00D33E87">
        <w:rPr>
          <w:rFonts w:asciiTheme="majorBidi" w:hAnsiTheme="majorBidi" w:cstheme="majorBidi"/>
        </w:rPr>
        <w:t>rmo</w:t>
      </w:r>
      <w:r w:rsidRPr="00D33E87">
        <w:rPr>
          <w:rFonts w:asciiTheme="majorBidi" w:hAnsiTheme="majorBidi" w:cstheme="majorBidi"/>
          <w:spacing w:val="2"/>
        </w:rPr>
        <w:t>n</w:t>
      </w:r>
      <w:r w:rsidRPr="00D33E87">
        <w:rPr>
          <w:rFonts w:asciiTheme="majorBidi" w:hAnsiTheme="majorBidi" w:cstheme="majorBidi"/>
        </w:rPr>
        <w:t>is,</w:t>
      </w:r>
      <w:r w:rsidRPr="00D33E87">
        <w:rPr>
          <w:rFonts w:asciiTheme="majorBidi" w:hAnsiTheme="majorBidi" w:cstheme="majorBidi"/>
          <w:spacing w:val="24"/>
        </w:rPr>
        <w:t xml:space="preserve"> </w:t>
      </w:r>
      <w:r w:rsidRPr="00D33E87">
        <w:rPr>
          <w:rFonts w:asciiTheme="majorBidi" w:hAnsiTheme="majorBidi" w:cstheme="majorBidi"/>
        </w:rPr>
        <w:t>ik</w:t>
      </w:r>
      <w:r w:rsidRPr="00D33E87">
        <w:rPr>
          <w:rFonts w:asciiTheme="majorBidi" w:hAnsiTheme="majorBidi" w:cstheme="majorBidi"/>
          <w:spacing w:val="1"/>
        </w:rPr>
        <w:t>l</w:t>
      </w:r>
      <w:r w:rsidRPr="00D33E87">
        <w:rPr>
          <w:rFonts w:asciiTheme="majorBidi" w:hAnsiTheme="majorBidi" w:cstheme="majorBidi"/>
        </w:rPr>
        <w:t>im</w:t>
      </w:r>
      <w:r w:rsidRPr="00D33E87">
        <w:rPr>
          <w:rFonts w:asciiTheme="majorBidi" w:hAnsiTheme="majorBidi" w:cstheme="majorBidi"/>
          <w:spacing w:val="22"/>
        </w:rPr>
        <w:t xml:space="preserve"> </w:t>
      </w:r>
      <w:r w:rsidRPr="00D33E87">
        <w:rPr>
          <w:rFonts w:asciiTheme="majorBidi" w:hAnsiTheme="majorBidi" w:cstheme="majorBidi"/>
        </w:rPr>
        <w:t>k</w:t>
      </w:r>
      <w:r w:rsidRPr="00D33E87">
        <w:rPr>
          <w:rFonts w:asciiTheme="majorBidi" w:hAnsiTheme="majorBidi" w:cstheme="majorBidi"/>
          <w:spacing w:val="-1"/>
        </w:rPr>
        <w:t>e</w:t>
      </w:r>
      <w:r w:rsidRPr="00D33E87">
        <w:rPr>
          <w:rFonts w:asciiTheme="majorBidi" w:hAnsiTheme="majorBidi" w:cstheme="majorBidi"/>
        </w:rPr>
        <w:t>rja r</w:t>
      </w:r>
      <w:r w:rsidRPr="00D33E87">
        <w:rPr>
          <w:rFonts w:asciiTheme="majorBidi" w:hAnsiTheme="majorBidi" w:cstheme="majorBidi"/>
          <w:spacing w:val="-2"/>
        </w:rPr>
        <w:t>e</w:t>
      </w:r>
      <w:r w:rsidRPr="00D33E87">
        <w:rPr>
          <w:rFonts w:asciiTheme="majorBidi" w:hAnsiTheme="majorBidi" w:cstheme="majorBidi"/>
        </w:rPr>
        <w:t>spek</w:t>
      </w:r>
      <w:r w:rsidRPr="00D33E87">
        <w:rPr>
          <w:rFonts w:asciiTheme="majorBidi" w:hAnsiTheme="majorBidi" w:cstheme="majorBidi"/>
          <w:spacing w:val="27"/>
        </w:rPr>
        <w:t xml:space="preserve"> </w:t>
      </w:r>
      <w:r w:rsidRPr="00D33E87">
        <w:rPr>
          <w:rFonts w:asciiTheme="majorBidi" w:hAnsiTheme="majorBidi" w:cstheme="majorBidi"/>
        </w:rPr>
        <w:t>d</w:t>
      </w:r>
      <w:r w:rsidRPr="00D33E87">
        <w:rPr>
          <w:rFonts w:asciiTheme="majorBidi" w:hAnsiTheme="majorBidi" w:cstheme="majorBidi"/>
          <w:spacing w:val="-1"/>
        </w:rPr>
        <w:t>a</w:t>
      </w:r>
      <w:r w:rsidRPr="00D33E87">
        <w:rPr>
          <w:rFonts w:asciiTheme="majorBidi" w:hAnsiTheme="majorBidi" w:cstheme="majorBidi"/>
        </w:rPr>
        <w:t>n</w:t>
      </w:r>
      <w:r w:rsidRPr="00D33E87">
        <w:rPr>
          <w:rFonts w:asciiTheme="majorBidi" w:hAnsiTheme="majorBidi" w:cstheme="majorBidi"/>
          <w:spacing w:val="28"/>
        </w:rPr>
        <w:t xml:space="preserve"> </w:t>
      </w:r>
      <w:r w:rsidRPr="00D33E87">
        <w:rPr>
          <w:rFonts w:asciiTheme="majorBidi" w:hAnsiTheme="majorBidi" w:cstheme="majorBidi"/>
        </w:rPr>
        <w:t>dinamis,</w:t>
      </w:r>
      <w:r w:rsidRPr="00D33E87">
        <w:rPr>
          <w:rFonts w:asciiTheme="majorBidi" w:hAnsiTheme="majorBidi" w:cstheme="majorBidi"/>
          <w:spacing w:val="28"/>
        </w:rPr>
        <w:t xml:space="preserve"> </w:t>
      </w:r>
      <w:r w:rsidRPr="00D33E87">
        <w:rPr>
          <w:rFonts w:asciiTheme="majorBidi" w:hAnsiTheme="majorBidi" w:cstheme="majorBidi"/>
        </w:rPr>
        <w:t>p</w:t>
      </w:r>
      <w:r w:rsidRPr="00D33E87">
        <w:rPr>
          <w:rFonts w:asciiTheme="majorBidi" w:hAnsiTheme="majorBidi" w:cstheme="majorBidi"/>
          <w:spacing w:val="-1"/>
        </w:rPr>
        <w:t>e</w:t>
      </w:r>
      <w:r w:rsidRPr="00D33E87">
        <w:rPr>
          <w:rFonts w:asciiTheme="majorBidi" w:hAnsiTheme="majorBidi" w:cstheme="majorBidi"/>
        </w:rPr>
        <w:t>luang</w:t>
      </w:r>
      <w:r w:rsidRPr="00D33E87">
        <w:rPr>
          <w:rFonts w:asciiTheme="majorBidi" w:hAnsiTheme="majorBidi" w:cstheme="majorBidi"/>
          <w:spacing w:val="25"/>
        </w:rPr>
        <w:t xml:space="preserve"> </w:t>
      </w:r>
      <w:r w:rsidRPr="00D33E87">
        <w:rPr>
          <w:rFonts w:asciiTheme="majorBidi" w:hAnsiTheme="majorBidi" w:cstheme="majorBidi"/>
        </w:rPr>
        <w:t>b</w:t>
      </w:r>
      <w:r w:rsidRPr="00D33E87">
        <w:rPr>
          <w:rFonts w:asciiTheme="majorBidi" w:hAnsiTheme="majorBidi" w:cstheme="majorBidi"/>
          <w:spacing w:val="1"/>
        </w:rPr>
        <w:t>e</w:t>
      </w:r>
      <w:r w:rsidRPr="00D33E87">
        <w:rPr>
          <w:rFonts w:asciiTheme="majorBidi" w:hAnsiTheme="majorBidi" w:cstheme="majorBidi"/>
        </w:rPr>
        <w:t>rk</w:t>
      </w:r>
      <w:r w:rsidRPr="00D33E87">
        <w:rPr>
          <w:rFonts w:asciiTheme="majorBidi" w:hAnsiTheme="majorBidi" w:cstheme="majorBidi"/>
          <w:spacing w:val="-2"/>
        </w:rPr>
        <w:t>a</w:t>
      </w:r>
      <w:r w:rsidRPr="00D33E87">
        <w:rPr>
          <w:rFonts w:asciiTheme="majorBidi" w:hAnsiTheme="majorBidi" w:cstheme="majorBidi"/>
        </w:rPr>
        <w:t>r</w:t>
      </w:r>
      <w:r w:rsidRPr="00D33E87">
        <w:rPr>
          <w:rFonts w:asciiTheme="majorBidi" w:hAnsiTheme="majorBidi" w:cstheme="majorBidi"/>
          <w:spacing w:val="2"/>
        </w:rPr>
        <w:t>i</w:t>
      </w:r>
      <w:r w:rsidRPr="00D33E87">
        <w:rPr>
          <w:rFonts w:asciiTheme="majorBidi" w:hAnsiTheme="majorBidi" w:cstheme="majorBidi"/>
          <w:spacing w:val="-1"/>
        </w:rPr>
        <w:t>e</w:t>
      </w:r>
      <w:r w:rsidRPr="00D33E87">
        <w:rPr>
          <w:rFonts w:asciiTheme="majorBidi" w:hAnsiTheme="majorBidi" w:cstheme="majorBidi"/>
        </w:rPr>
        <w:t>r</w:t>
      </w:r>
      <w:r w:rsidRPr="00D33E87">
        <w:rPr>
          <w:rFonts w:asciiTheme="majorBidi" w:hAnsiTheme="majorBidi" w:cstheme="majorBidi"/>
          <w:spacing w:val="27"/>
        </w:rPr>
        <w:t xml:space="preserve"> </w:t>
      </w:r>
      <w:r w:rsidRPr="00D33E87">
        <w:rPr>
          <w:rFonts w:asciiTheme="majorBidi" w:hAnsiTheme="majorBidi" w:cstheme="majorBidi"/>
        </w:rPr>
        <w:t>d</w:t>
      </w:r>
      <w:r w:rsidRPr="00D33E87">
        <w:rPr>
          <w:rFonts w:asciiTheme="majorBidi" w:hAnsiTheme="majorBidi" w:cstheme="majorBidi"/>
          <w:spacing w:val="-1"/>
        </w:rPr>
        <w:t>a</w:t>
      </w:r>
      <w:r w:rsidRPr="00D33E87">
        <w:rPr>
          <w:rFonts w:asciiTheme="majorBidi" w:hAnsiTheme="majorBidi" w:cstheme="majorBidi"/>
        </w:rPr>
        <w:t xml:space="preserve">n </w:t>
      </w:r>
      <w:r w:rsidRPr="00D33E87">
        <w:rPr>
          <w:rFonts w:asciiTheme="majorBidi" w:hAnsiTheme="majorBidi" w:cstheme="majorBidi"/>
          <w:spacing w:val="-22"/>
        </w:rPr>
        <w:t xml:space="preserve"> </w:t>
      </w:r>
      <w:r w:rsidRPr="00D33E87">
        <w:rPr>
          <w:rFonts w:asciiTheme="majorBidi" w:hAnsiTheme="majorBidi" w:cstheme="majorBidi"/>
        </w:rPr>
        <w:t>f</w:t>
      </w:r>
      <w:r w:rsidRPr="00D33E87">
        <w:rPr>
          <w:rFonts w:asciiTheme="majorBidi" w:hAnsiTheme="majorBidi" w:cstheme="majorBidi"/>
          <w:spacing w:val="-2"/>
        </w:rPr>
        <w:t>a</w:t>
      </w:r>
      <w:r w:rsidRPr="00D33E87">
        <w:rPr>
          <w:rFonts w:asciiTheme="majorBidi" w:hAnsiTheme="majorBidi" w:cstheme="majorBidi"/>
        </w:rPr>
        <w:t>si</w:t>
      </w:r>
      <w:r w:rsidRPr="00D33E87">
        <w:rPr>
          <w:rFonts w:asciiTheme="majorBidi" w:hAnsiTheme="majorBidi" w:cstheme="majorBidi"/>
          <w:spacing w:val="1"/>
        </w:rPr>
        <w:t>l</w:t>
      </w:r>
      <w:r w:rsidRPr="00D33E87">
        <w:rPr>
          <w:rFonts w:asciiTheme="majorBidi" w:hAnsiTheme="majorBidi" w:cstheme="majorBidi"/>
        </w:rPr>
        <w:t>i</w:t>
      </w:r>
      <w:r w:rsidRPr="00D33E87">
        <w:rPr>
          <w:rFonts w:asciiTheme="majorBidi" w:hAnsiTheme="majorBidi" w:cstheme="majorBidi"/>
          <w:spacing w:val="1"/>
        </w:rPr>
        <w:t>t</w:t>
      </w:r>
      <w:r w:rsidRPr="00D33E87">
        <w:rPr>
          <w:rFonts w:asciiTheme="majorBidi" w:hAnsiTheme="majorBidi" w:cstheme="majorBidi"/>
          <w:spacing w:val="-1"/>
        </w:rPr>
        <w:t>a</w:t>
      </w:r>
      <w:r w:rsidRPr="00D33E87">
        <w:rPr>
          <w:rFonts w:asciiTheme="majorBidi" w:hAnsiTheme="majorBidi" w:cstheme="majorBidi"/>
        </w:rPr>
        <w:t>s</w:t>
      </w:r>
      <w:r w:rsidRPr="00D33E87">
        <w:rPr>
          <w:rFonts w:asciiTheme="majorBidi" w:hAnsiTheme="majorBidi" w:cstheme="majorBidi"/>
          <w:spacing w:val="28"/>
        </w:rPr>
        <w:t xml:space="preserve"> </w:t>
      </w:r>
      <w:r w:rsidRPr="00D33E87">
        <w:rPr>
          <w:rFonts w:asciiTheme="majorBidi" w:hAnsiTheme="majorBidi" w:cstheme="majorBidi"/>
        </w:rPr>
        <w:t>k</w:t>
      </w:r>
      <w:r w:rsidRPr="00D33E87">
        <w:rPr>
          <w:rFonts w:asciiTheme="majorBidi" w:hAnsiTheme="majorBidi" w:cstheme="majorBidi"/>
          <w:spacing w:val="-1"/>
        </w:rPr>
        <w:t>e</w:t>
      </w:r>
      <w:r w:rsidRPr="00D33E87">
        <w:rPr>
          <w:rFonts w:asciiTheme="majorBidi" w:hAnsiTheme="majorBidi" w:cstheme="majorBidi"/>
        </w:rPr>
        <w:t>rja</w:t>
      </w:r>
      <w:r w:rsidRPr="00D33E87">
        <w:rPr>
          <w:rFonts w:asciiTheme="majorBidi" w:hAnsiTheme="majorBidi" w:cstheme="majorBidi"/>
          <w:spacing w:val="29"/>
        </w:rPr>
        <w:t xml:space="preserve"> </w:t>
      </w:r>
      <w:r w:rsidRPr="00D33E87">
        <w:rPr>
          <w:rFonts w:asciiTheme="majorBidi" w:hAnsiTheme="majorBidi" w:cstheme="majorBidi"/>
          <w:spacing w:val="-5"/>
        </w:rPr>
        <w:t>y</w:t>
      </w:r>
      <w:r w:rsidRPr="00D33E87">
        <w:rPr>
          <w:rFonts w:asciiTheme="majorBidi" w:hAnsiTheme="majorBidi" w:cstheme="majorBidi"/>
          <w:spacing w:val="-1"/>
        </w:rPr>
        <w:t>a</w:t>
      </w:r>
      <w:r w:rsidRPr="00D33E87">
        <w:rPr>
          <w:rFonts w:asciiTheme="majorBidi" w:hAnsiTheme="majorBidi" w:cstheme="majorBidi"/>
          <w:spacing w:val="2"/>
        </w:rPr>
        <w:t>n</w:t>
      </w:r>
      <w:r w:rsidRPr="00D33E87">
        <w:rPr>
          <w:rFonts w:asciiTheme="majorBidi" w:hAnsiTheme="majorBidi" w:cstheme="majorBidi"/>
        </w:rPr>
        <w:t>g r</w:t>
      </w:r>
      <w:r w:rsidRPr="00D33E87">
        <w:rPr>
          <w:rFonts w:asciiTheme="majorBidi" w:hAnsiTheme="majorBidi" w:cstheme="majorBidi"/>
          <w:spacing w:val="-2"/>
        </w:rPr>
        <w:t>e</w:t>
      </w:r>
      <w:r w:rsidRPr="00D33E87">
        <w:rPr>
          <w:rFonts w:asciiTheme="majorBidi" w:hAnsiTheme="majorBidi" w:cstheme="majorBidi"/>
        </w:rPr>
        <w:t>latif m</w:t>
      </w:r>
      <w:r w:rsidRPr="00D33E87">
        <w:rPr>
          <w:rFonts w:asciiTheme="majorBidi" w:hAnsiTheme="majorBidi" w:cstheme="majorBidi"/>
          <w:spacing w:val="-1"/>
        </w:rPr>
        <w:t>e</w:t>
      </w:r>
      <w:r w:rsidRPr="00D33E87">
        <w:rPr>
          <w:rFonts w:asciiTheme="majorBidi" w:hAnsiTheme="majorBidi" w:cstheme="majorBidi"/>
        </w:rPr>
        <w:t>mad</w:t>
      </w:r>
      <w:r w:rsidRPr="00D33E87">
        <w:rPr>
          <w:rFonts w:asciiTheme="majorBidi" w:hAnsiTheme="majorBidi" w:cstheme="majorBidi"/>
          <w:spacing w:val="-1"/>
        </w:rPr>
        <w:t>a</w:t>
      </w:r>
      <w:r w:rsidRPr="00D33E87">
        <w:rPr>
          <w:rFonts w:asciiTheme="majorBidi" w:hAnsiTheme="majorBidi" w:cstheme="majorBidi"/>
        </w:rPr>
        <w:t>i.</w:t>
      </w:r>
      <w:r w:rsidRPr="00D33E87">
        <w:rPr>
          <w:rStyle w:val="FootnoteReference"/>
          <w:rFonts w:asciiTheme="majorBidi" w:hAnsiTheme="majorBidi" w:cstheme="majorBidi"/>
        </w:rPr>
        <w:footnoteReference w:id="66"/>
      </w:r>
    </w:p>
    <w:p w14:paraId="14B6AF62" w14:textId="77777777" w:rsidR="00530F34" w:rsidRPr="00D33E87" w:rsidRDefault="00530F34" w:rsidP="00530F34">
      <w:pPr>
        <w:pStyle w:val="ListParagraph"/>
        <w:spacing w:after="0" w:line="240" w:lineRule="auto"/>
        <w:ind w:left="426"/>
        <w:jc w:val="both"/>
        <w:rPr>
          <w:rFonts w:asciiTheme="majorBidi" w:hAnsiTheme="majorBidi" w:cstheme="majorBidi"/>
          <w:b/>
          <w:bCs/>
        </w:rPr>
      </w:pPr>
    </w:p>
    <w:p w14:paraId="3F72EDB0" w14:textId="77777777" w:rsidR="00530F34" w:rsidRPr="00D33E87" w:rsidRDefault="00530F34" w:rsidP="00530F34">
      <w:pPr>
        <w:pStyle w:val="ListParagraph"/>
        <w:numPr>
          <w:ilvl w:val="0"/>
          <w:numId w:val="9"/>
        </w:numPr>
        <w:spacing w:after="0" w:line="240" w:lineRule="auto"/>
        <w:ind w:left="284" w:hanging="284"/>
        <w:jc w:val="both"/>
        <w:rPr>
          <w:rFonts w:asciiTheme="majorBidi" w:hAnsiTheme="majorBidi" w:cstheme="majorBidi"/>
          <w:b/>
          <w:bCs/>
        </w:rPr>
      </w:pPr>
      <w:r w:rsidRPr="00D33E87">
        <w:rPr>
          <w:rFonts w:asciiTheme="majorBidi" w:hAnsiTheme="majorBidi" w:cstheme="majorBidi"/>
          <w:b/>
          <w:bCs/>
        </w:rPr>
        <w:t>Usaha Nasabah dan Bunga</w:t>
      </w:r>
    </w:p>
    <w:p w14:paraId="37153D6C" w14:textId="77777777" w:rsidR="00530F34" w:rsidRPr="00D33E87" w:rsidRDefault="00530F34" w:rsidP="00530F34">
      <w:pPr>
        <w:shd w:val="clear" w:color="auto" w:fill="FFFFFF"/>
        <w:spacing w:after="0" w:line="240" w:lineRule="auto"/>
        <w:ind w:left="142" w:firstLine="567"/>
        <w:jc w:val="both"/>
        <w:rPr>
          <w:rFonts w:asciiTheme="majorBidi" w:hAnsiTheme="majorBidi" w:cstheme="majorBidi"/>
        </w:rPr>
      </w:pPr>
      <w:r w:rsidRPr="00D33E87">
        <w:rPr>
          <w:rFonts w:asciiTheme="majorBidi" w:hAnsiTheme="majorBidi" w:cstheme="majorBidi"/>
        </w:rPr>
        <w:t>Manusia secara fitrawi pasti memiliki naluri atau keinginan untuk memenuhi kebutuhannya serta berusaha mencapai apa yang dicita-citakan. Beragam usaha dilakukan dalam memenuhi kebutuhan serta cita-cita tersebut. Usaha dapat menimbulkan adanya dunia usaha yang menciptakan barang dan jasa. Usaha adalah melakukan kegiatan secara tetap dan terus-menerus dengan tujuan memperoleh keuntungan, baik yang diselenggarakan oleh perorangan maupun badan usaha yang berbentuk badan hukum atau tidak berbentuk badan hukum, yang didirikan dan berkedudukan di suatu daerah dalam suatu negara.</w:t>
      </w:r>
      <w:r w:rsidRPr="00D33E87">
        <w:rPr>
          <w:rStyle w:val="FootnoteReference"/>
          <w:rFonts w:asciiTheme="majorBidi" w:hAnsiTheme="majorBidi" w:cstheme="majorBidi"/>
        </w:rPr>
        <w:footnoteReference w:id="67"/>
      </w:r>
      <w:r w:rsidRPr="00D33E87">
        <w:rPr>
          <w:rFonts w:asciiTheme="majorBidi" w:hAnsiTheme="majorBidi" w:cstheme="majorBidi"/>
        </w:rPr>
        <w:t xml:space="preserve"> </w:t>
      </w:r>
    </w:p>
    <w:p w14:paraId="44E232D3" w14:textId="77777777" w:rsidR="00530F34" w:rsidRPr="00D33E87" w:rsidRDefault="00530F34" w:rsidP="00530F34">
      <w:pPr>
        <w:shd w:val="clear" w:color="auto" w:fill="FFFFFF"/>
        <w:spacing w:after="0" w:line="240" w:lineRule="auto"/>
        <w:ind w:left="142" w:firstLine="567"/>
        <w:jc w:val="both"/>
        <w:rPr>
          <w:rFonts w:asciiTheme="majorBidi" w:hAnsiTheme="majorBidi" w:cstheme="majorBidi"/>
        </w:rPr>
      </w:pPr>
      <w:r w:rsidRPr="00D33E87">
        <w:rPr>
          <w:rFonts w:asciiTheme="majorBidi" w:hAnsiTheme="majorBidi" w:cstheme="majorBidi"/>
        </w:rPr>
        <w:t>Kebutuhan modal usaha (investasi) menjadi kebutuhan utama karena jika tidak ada usaha berarti tidak ada pendapatan. Keuangan‚ konvensional memiliki sasaran para pemilik modal (dana), logika rasionalismenya adalah bahwa uang akan mengalir ke wilayah-wilayah yang dapat memberikan keuntungan (return) yang lebih tinggi dengan tingkat ketidakpastian (</w:t>
      </w:r>
      <w:r w:rsidRPr="00D33E87">
        <w:rPr>
          <w:rFonts w:asciiTheme="majorBidi" w:hAnsiTheme="majorBidi" w:cstheme="majorBidi"/>
          <w:i/>
          <w:iCs/>
        </w:rPr>
        <w:t>risk probability</w:t>
      </w:r>
      <w:r w:rsidRPr="00D33E87">
        <w:rPr>
          <w:rFonts w:asciiTheme="majorBidi" w:hAnsiTheme="majorBidi" w:cstheme="majorBidi"/>
        </w:rPr>
        <w:t>) nya lebih rendah. Usaha kecil adalah kegiatan ekonomi rakyat yang berskala kecil, dan memenuhi kekayaan bersih atau hasil penjualan tahunan serta kepemilikan sebagaimana diatur dalam undang-undang.</w:t>
      </w:r>
      <w:r w:rsidRPr="00D33E87">
        <w:rPr>
          <w:rStyle w:val="FootnoteReference"/>
          <w:rFonts w:asciiTheme="majorBidi" w:hAnsiTheme="majorBidi" w:cstheme="majorBidi"/>
        </w:rPr>
        <w:footnoteReference w:id="68"/>
      </w:r>
      <w:r w:rsidRPr="00D33E87">
        <w:rPr>
          <w:rFonts w:asciiTheme="majorBidi" w:hAnsiTheme="majorBidi" w:cstheme="majorBidi"/>
        </w:rPr>
        <w:t xml:space="preserve"> Berdagang atau jualan merupakan suatu bentuk usaha kecil masyarakat yang pendiriannya berdasarkan inisiatif individu di mana seseorang ingin meningkatkan taraf hidupnya.</w:t>
      </w:r>
      <w:r w:rsidRPr="00D33E87">
        <w:rPr>
          <w:rStyle w:val="FootnoteReference"/>
          <w:rFonts w:asciiTheme="majorBidi" w:hAnsiTheme="majorBidi" w:cstheme="majorBidi"/>
        </w:rPr>
        <w:footnoteReference w:id="69"/>
      </w:r>
      <w:r w:rsidRPr="00D33E87">
        <w:rPr>
          <w:rFonts w:asciiTheme="majorBidi" w:hAnsiTheme="majorBidi" w:cstheme="majorBidi"/>
        </w:rPr>
        <w:t xml:space="preserve"> Berdagang dan berjualan secara kecil-kecilan dan mandiri merupakan bagian dari Usaha Mikro </w:t>
      </w:r>
      <w:r w:rsidRPr="00D33E87">
        <w:rPr>
          <w:rFonts w:asciiTheme="majorBidi" w:hAnsiTheme="majorBidi" w:cstheme="majorBidi"/>
        </w:rPr>
        <w:lastRenderedPageBreak/>
        <w:t xml:space="preserve">Kecil Menengah (UMKM). Kriteria usaha mikro kecil dan menengah (UMKM) telah diatur oleh undang-undang No 20 tahun 2008. Pengertian UMKM adalah peluang usaha produktif milik orang perorangan atau badan usaha perorangan yang memenuhi kriteria usaha mikro sebagaimana diatur oleh undang-undang. Usaha kecil adalah peluang usaha ekonomi produktif yang berdiri sendiri,yang dilakukan oleh orang perorangan atau badan usaha yang bukan merupakan anak perusahaan atau bukan cabang perusahaan yang dimiliki, dikuasai, atau menjadi bagian baik langsung maupun tidak langsung dari usaha menengah atau usaha besar yang memenuhi yang kriteria usaha kecil sebagaimana yang dimaksud dalam undang-undang. Usaha kecil didefinisikan berbeda-beda menurut sudut pandang masing–masing orang yang mendefinisikan, ada yang melihat dari modal usaha, penjualan dan bahkan jumlah tenaga kerja yang dimiliki. Tetapi pada dasarnya prinsipnya adalah sama. </w:t>
      </w:r>
      <w:r w:rsidRPr="00D33E87">
        <w:rPr>
          <w:rStyle w:val="FootnoteReference"/>
          <w:rFonts w:asciiTheme="majorBidi" w:hAnsiTheme="majorBidi" w:cstheme="majorBidi"/>
        </w:rPr>
        <w:footnoteReference w:id="70"/>
      </w:r>
    </w:p>
    <w:p w14:paraId="34C49348" w14:textId="77777777" w:rsidR="00530F34" w:rsidRPr="00D33E87" w:rsidRDefault="00530F34" w:rsidP="00530F34">
      <w:pPr>
        <w:shd w:val="clear" w:color="auto" w:fill="FFFFFF"/>
        <w:spacing w:after="0" w:line="240" w:lineRule="auto"/>
        <w:ind w:left="142" w:firstLine="567"/>
        <w:jc w:val="both"/>
        <w:rPr>
          <w:rFonts w:asciiTheme="majorBidi" w:eastAsia="Times New Roman" w:hAnsiTheme="majorBidi" w:cstheme="majorBidi"/>
          <w:lang w:val="en-ID" w:eastAsia="en-ID"/>
        </w:rPr>
      </w:pPr>
      <w:r w:rsidRPr="00D33E87">
        <w:rPr>
          <w:rFonts w:asciiTheme="majorBidi" w:hAnsiTheme="majorBidi" w:cstheme="majorBidi"/>
        </w:rPr>
        <w:t>Namun U</w:t>
      </w:r>
      <w:r w:rsidRPr="00D33E87">
        <w:rPr>
          <w:rFonts w:asciiTheme="majorBidi" w:eastAsia="Times New Roman" w:hAnsiTheme="majorBidi" w:cstheme="majorBidi"/>
          <w:lang w:val="en-ID" w:eastAsia="en-ID"/>
        </w:rPr>
        <w:t>MKM juga memiliki berbagai kelemahan di antaranya menyangkut keorganisasian, keuangan (permodalan), administrasi, pembukuan dan pemasaran. Mengenai hal keuangan,</w:t>
      </w:r>
      <w:r w:rsidRPr="00D33E87">
        <w:rPr>
          <w:rFonts w:asciiTheme="majorBidi" w:eastAsia="Times New Roman" w:hAnsiTheme="majorBidi" w:cstheme="majorBidi"/>
          <w:lang w:eastAsia="en-ID"/>
        </w:rPr>
        <w:t xml:space="preserve"> </w:t>
      </w:r>
      <w:r w:rsidRPr="00D33E87">
        <w:rPr>
          <w:rFonts w:asciiTheme="majorBidi" w:eastAsia="Times New Roman" w:hAnsiTheme="majorBidi" w:cstheme="majorBidi"/>
          <w:lang w:val="en-ID" w:eastAsia="en-ID"/>
        </w:rPr>
        <w:t>kelemahan khususnya menyangkut kemampuan permodalan baik dalam membiayai aktivitas operasional usaha maupun  pengembangan usaha.  Mengenai  bidang  administrasi  dan pembukuan, umumnya usaha kecil   tidak mampu  dan  tidak mau  melakukan penganggaran dan pencatatan      yang memadai  terkait  dengan  pendapatan  dan pengeluaran  usaha  sehingga  pemilik usaha terkadang tidak mengetahui pasti besarnya laba yang diperoleh. Selain itu, tidak adanya pemisahan antara  aset  pribadi  dengan  asset usaha menjadikan  profitabilitas  usaha  yang dijalankan    oleh   seorang pelaku UMKM.</w:t>
      </w:r>
      <w:r w:rsidRPr="00D33E87">
        <w:rPr>
          <w:rStyle w:val="FootnoteReference"/>
          <w:rFonts w:asciiTheme="majorBidi" w:eastAsia="Times New Roman" w:hAnsiTheme="majorBidi" w:cstheme="majorBidi"/>
          <w:lang w:val="en-ID" w:eastAsia="en-ID"/>
        </w:rPr>
        <w:footnoteReference w:id="71"/>
      </w:r>
      <w:r w:rsidRPr="00D33E87">
        <w:rPr>
          <w:rFonts w:asciiTheme="majorBidi" w:eastAsia="Times New Roman" w:hAnsiTheme="majorBidi" w:cstheme="majorBidi"/>
          <w:lang w:val="en-ID" w:eastAsia="en-ID"/>
        </w:rPr>
        <w:t xml:space="preserve"> </w:t>
      </w:r>
      <w:r w:rsidRPr="00D33E87">
        <w:rPr>
          <w:rFonts w:asciiTheme="majorBidi" w:hAnsiTheme="majorBidi" w:cstheme="majorBidi"/>
        </w:rPr>
        <w:t>Menurut Tambunan</w:t>
      </w:r>
      <w:r w:rsidRPr="00D33E87">
        <w:rPr>
          <w:rStyle w:val="FootnoteReference"/>
          <w:rFonts w:asciiTheme="majorBidi" w:hAnsiTheme="majorBidi" w:cstheme="majorBidi"/>
        </w:rPr>
        <w:footnoteReference w:id="72"/>
      </w:r>
      <w:r w:rsidRPr="00D33E87">
        <w:rPr>
          <w:rFonts w:asciiTheme="majorBidi" w:hAnsiTheme="majorBidi" w:cstheme="majorBidi"/>
        </w:rPr>
        <w:t xml:space="preserve"> perkembangan UMKM di Indonesia tidak lepas dari berbagai macam masalah. Ada beberapa masalah yang umum dihadapi oleh pengusaha kecil dan menengah seperti keterbatasan modal kerja dan / atau modal investasi, kesulitan mendapatkan bahan baku dengan kualitas yang baik dan harga terjangkau, keterbatasan teknologi, sumber daya manusia dengan kualitas yang baik (manajemen dan teknik produksi), informasi pasar, dan kesulitan dalam pemasaran. Tingkat intensitas dan sifat dari masalah-masalah tersebut bisa berbeda tidak hanya menurut jenis produk atau pasar yang dilayani, tetapi juga berbeda antarlokasi/ antarwilayah, antarsentra, antarsektor/ antar subsektor atau jenis kegiatan, dan antarunit usaha dalam kegiatan/ sektor yang sama.</w:t>
      </w:r>
      <w:r w:rsidRPr="00D33E87">
        <w:rPr>
          <w:rStyle w:val="FootnoteReference"/>
          <w:rFonts w:asciiTheme="majorBidi" w:hAnsiTheme="majorBidi" w:cstheme="majorBidi"/>
        </w:rPr>
        <w:footnoteReference w:id="73"/>
      </w:r>
    </w:p>
    <w:p w14:paraId="745307B2" w14:textId="77777777" w:rsidR="00530F34" w:rsidRPr="00D33E87" w:rsidRDefault="00530F34" w:rsidP="00530F34">
      <w:pPr>
        <w:shd w:val="clear" w:color="auto" w:fill="FFFFFF"/>
        <w:spacing w:after="0" w:line="240" w:lineRule="auto"/>
        <w:ind w:left="142" w:firstLine="567"/>
        <w:jc w:val="both"/>
        <w:rPr>
          <w:rFonts w:asciiTheme="majorBidi" w:hAnsiTheme="majorBidi" w:cstheme="majorBidi"/>
        </w:rPr>
      </w:pPr>
      <w:r w:rsidRPr="00D33E87">
        <w:rPr>
          <w:rFonts w:asciiTheme="majorBidi" w:hAnsiTheme="majorBidi" w:cstheme="majorBidi"/>
        </w:rPr>
        <w:t xml:space="preserve">Kurangnya permodalan dan terbatasnya akses pembiayaan permodalan merupakan faktor utama yang diperlukan untuk mengembangkan suatu unit usaha. Oleh karena pada umumnya usaha kecil dan menengah merupakan usaha perorangan atau perusahaan yang sifatnya tertutup, yang mengandalkan modal dari si pemilik yang jumlahnya sangat terbatas, sedangkan modal pinjaman dari bank atau lembaga keuangan lainnya sulit diperoleh karena persyaratan secara administratif dan teknis yang diminta oleh bank tidak dapat dipenuhi. Persyaratan </w:t>
      </w:r>
      <w:r w:rsidRPr="00D33E87">
        <w:rPr>
          <w:rFonts w:asciiTheme="majorBidi" w:hAnsiTheme="majorBidi" w:cstheme="majorBidi"/>
        </w:rPr>
        <w:lastRenderedPageBreak/>
        <w:t xml:space="preserve">yang menjadi hambatan terbesar bagi UMKM adalah adanya ketentuan mengenai agunan karena tidak semua UMKM memiliki harta yang memadai dan cukup untuk dijadikan agunan. Dalam UMKM terdapat berbagai kendala dalam permodalan, UMKM, yaitu: </w:t>
      </w:r>
    </w:p>
    <w:p w14:paraId="305B3000" w14:textId="77777777" w:rsidR="00530F34" w:rsidRPr="00D33E87" w:rsidRDefault="00530F34" w:rsidP="00530F34">
      <w:pPr>
        <w:pStyle w:val="ListParagraph"/>
        <w:numPr>
          <w:ilvl w:val="0"/>
          <w:numId w:val="33"/>
        </w:numPr>
        <w:shd w:val="clear" w:color="auto" w:fill="FFFFFF"/>
        <w:spacing w:after="0" w:line="240" w:lineRule="auto"/>
        <w:ind w:left="709"/>
        <w:jc w:val="both"/>
        <w:rPr>
          <w:rFonts w:asciiTheme="majorBidi" w:hAnsiTheme="majorBidi" w:cstheme="majorBidi"/>
        </w:rPr>
      </w:pPr>
      <w:r w:rsidRPr="00D33E87">
        <w:rPr>
          <w:rFonts w:asciiTheme="majorBidi" w:hAnsiTheme="majorBidi" w:cstheme="majorBidi"/>
        </w:rPr>
        <w:t xml:space="preserve">Kurangnya akses ke Bank, lembaga kredit atau sumber pembiayaan lainnya. </w:t>
      </w:r>
    </w:p>
    <w:p w14:paraId="354D3F0D" w14:textId="77777777" w:rsidR="00530F34" w:rsidRPr="00D33E87" w:rsidRDefault="00530F34" w:rsidP="00530F34">
      <w:pPr>
        <w:pStyle w:val="ListParagraph"/>
        <w:numPr>
          <w:ilvl w:val="0"/>
          <w:numId w:val="33"/>
        </w:numPr>
        <w:shd w:val="clear" w:color="auto" w:fill="FFFFFF"/>
        <w:spacing w:after="0" w:line="240" w:lineRule="auto"/>
        <w:ind w:left="709"/>
        <w:jc w:val="both"/>
        <w:rPr>
          <w:rFonts w:asciiTheme="majorBidi" w:hAnsiTheme="majorBidi" w:cstheme="majorBidi"/>
        </w:rPr>
      </w:pPr>
      <w:r w:rsidRPr="00D33E87">
        <w:rPr>
          <w:rFonts w:asciiTheme="majorBidi" w:hAnsiTheme="majorBidi" w:cstheme="majorBidi"/>
        </w:rPr>
        <w:t xml:space="preserve">Prosedur pemberian kredit yang berbelit-belit. </w:t>
      </w:r>
    </w:p>
    <w:p w14:paraId="6F78A166" w14:textId="77777777" w:rsidR="00530F34" w:rsidRPr="00D33E87" w:rsidRDefault="00530F34" w:rsidP="00530F34">
      <w:pPr>
        <w:pStyle w:val="ListParagraph"/>
        <w:numPr>
          <w:ilvl w:val="0"/>
          <w:numId w:val="33"/>
        </w:numPr>
        <w:shd w:val="clear" w:color="auto" w:fill="FFFFFF"/>
        <w:spacing w:after="0" w:line="240" w:lineRule="auto"/>
        <w:ind w:left="709"/>
        <w:jc w:val="both"/>
        <w:rPr>
          <w:rFonts w:asciiTheme="majorBidi" w:hAnsiTheme="majorBidi" w:cstheme="majorBidi"/>
        </w:rPr>
      </w:pPr>
      <w:r w:rsidRPr="00D33E87">
        <w:rPr>
          <w:rFonts w:asciiTheme="majorBidi" w:hAnsiTheme="majorBidi" w:cstheme="majorBidi"/>
        </w:rPr>
        <w:t xml:space="preserve">Bank kurang memahami kriteria UMKM sehingga kredit yang diberikan tidak sesuai kebutuhan. </w:t>
      </w:r>
    </w:p>
    <w:p w14:paraId="01D4B16E" w14:textId="77777777" w:rsidR="00530F34" w:rsidRPr="00D33E87" w:rsidRDefault="00530F34" w:rsidP="00530F34">
      <w:pPr>
        <w:pStyle w:val="ListParagraph"/>
        <w:numPr>
          <w:ilvl w:val="0"/>
          <w:numId w:val="33"/>
        </w:numPr>
        <w:shd w:val="clear" w:color="auto" w:fill="FFFFFF"/>
        <w:spacing w:after="0" w:line="240" w:lineRule="auto"/>
        <w:ind w:left="709"/>
        <w:jc w:val="both"/>
        <w:rPr>
          <w:rFonts w:asciiTheme="majorBidi" w:hAnsiTheme="majorBidi" w:cstheme="majorBidi"/>
        </w:rPr>
      </w:pPr>
      <w:r w:rsidRPr="00D33E87">
        <w:rPr>
          <w:rFonts w:asciiTheme="majorBidi" w:hAnsiTheme="majorBidi" w:cstheme="majorBidi"/>
        </w:rPr>
        <w:t xml:space="preserve">Kurang mampunya komunitas UMKM membuat standart proposal yang baik dan benar. </w:t>
      </w:r>
    </w:p>
    <w:p w14:paraId="57A787AD" w14:textId="77777777" w:rsidR="00530F34" w:rsidRPr="00D33E87" w:rsidRDefault="00530F34" w:rsidP="00530F34">
      <w:pPr>
        <w:pStyle w:val="ListParagraph"/>
        <w:numPr>
          <w:ilvl w:val="0"/>
          <w:numId w:val="33"/>
        </w:numPr>
        <w:shd w:val="clear" w:color="auto" w:fill="FFFFFF"/>
        <w:spacing w:after="0" w:line="240" w:lineRule="auto"/>
        <w:ind w:left="709"/>
        <w:jc w:val="both"/>
        <w:rPr>
          <w:rFonts w:asciiTheme="majorBidi" w:hAnsiTheme="majorBidi" w:cstheme="majorBidi"/>
        </w:rPr>
      </w:pPr>
      <w:r w:rsidRPr="00D33E87">
        <w:rPr>
          <w:rFonts w:asciiTheme="majorBidi" w:hAnsiTheme="majorBidi" w:cstheme="majorBidi"/>
        </w:rPr>
        <w:t xml:space="preserve">Kurangnya pembinaan tentang manajemen keuangan seperti perencanaan, pencatatan dan pelaporan. </w:t>
      </w:r>
    </w:p>
    <w:p w14:paraId="510CD2F6" w14:textId="77777777" w:rsidR="00530F34" w:rsidRPr="00D33E87" w:rsidRDefault="00530F34" w:rsidP="00530F34">
      <w:pPr>
        <w:pStyle w:val="ListParagraph"/>
        <w:numPr>
          <w:ilvl w:val="0"/>
          <w:numId w:val="33"/>
        </w:numPr>
        <w:shd w:val="clear" w:color="auto" w:fill="FFFFFF"/>
        <w:spacing w:after="0" w:line="240" w:lineRule="auto"/>
        <w:ind w:left="709"/>
        <w:jc w:val="both"/>
        <w:rPr>
          <w:rFonts w:asciiTheme="majorBidi" w:eastAsia="Times New Roman" w:hAnsiTheme="majorBidi" w:cstheme="majorBidi"/>
          <w:lang w:val="en-ID" w:eastAsia="en-ID"/>
        </w:rPr>
      </w:pPr>
      <w:r w:rsidRPr="00D33E87">
        <w:rPr>
          <w:rFonts w:asciiTheme="majorBidi" w:hAnsiTheme="majorBidi" w:cstheme="majorBidi"/>
        </w:rPr>
        <w:t>Kredit yang diperlukan UMKM tidak jelas atau tidak diketahui oleh pengusaha.</w:t>
      </w:r>
      <w:r w:rsidRPr="00D33E87">
        <w:rPr>
          <w:rStyle w:val="FootnoteReference"/>
          <w:rFonts w:asciiTheme="majorBidi" w:hAnsiTheme="majorBidi" w:cstheme="majorBidi"/>
        </w:rPr>
        <w:footnoteReference w:id="74"/>
      </w:r>
    </w:p>
    <w:p w14:paraId="74061369" w14:textId="77777777" w:rsidR="00530F34" w:rsidRPr="00D33E87" w:rsidRDefault="00530F34" w:rsidP="00530F34">
      <w:pPr>
        <w:shd w:val="clear" w:color="auto" w:fill="FFFFFF"/>
        <w:spacing w:after="0" w:line="240" w:lineRule="auto"/>
        <w:ind w:left="142" w:firstLine="567"/>
        <w:jc w:val="both"/>
        <w:rPr>
          <w:rFonts w:asciiTheme="majorBidi" w:eastAsia="Times New Roman" w:hAnsiTheme="majorBidi" w:cstheme="majorBidi"/>
          <w:lang w:val="en-ID" w:eastAsia="en-ID"/>
        </w:rPr>
      </w:pPr>
      <w:r w:rsidRPr="00D33E87">
        <w:rPr>
          <w:rFonts w:asciiTheme="majorBidi" w:hAnsiTheme="majorBidi" w:cstheme="majorBidi"/>
          <w:i/>
          <w:iCs/>
        </w:rPr>
        <w:t>Loan</w:t>
      </w:r>
      <w:r w:rsidRPr="00D33E87">
        <w:rPr>
          <w:rFonts w:asciiTheme="majorBidi" w:hAnsiTheme="majorBidi" w:cstheme="majorBidi"/>
        </w:rPr>
        <w:t xml:space="preserve"> atau biasa dikenal dengan kredit yang berjalan menggunakan sistem bunga, penentuan besarnya tingkat suku bunga kredit yang dibebankan kepada nasabah pada dasarnya dibedakan antara lain menurut jenis kredit, jumlah kredit, risiko kredit, jangka waktu pinjaman, usaha nasabah, dan jaminan. Khusus dalam menentukan besar kecilnya suku bunga kredit yang akan diberikan kepada nasabah dipengaruhi oleh beberapa komponen. Komponen ini pada dasarnya dapat diperbesar ataupun dikurangi bahkan bisa tidak dapat.</w:t>
      </w:r>
      <w:r w:rsidRPr="00D33E87">
        <w:rPr>
          <w:rStyle w:val="FootnoteReference"/>
          <w:rFonts w:asciiTheme="majorBidi" w:hAnsiTheme="majorBidi" w:cstheme="majorBidi"/>
        </w:rPr>
        <w:footnoteReference w:id="75"/>
      </w:r>
      <w:r w:rsidRPr="00D33E87">
        <w:rPr>
          <w:rFonts w:asciiTheme="majorBidi" w:hAnsiTheme="majorBidi" w:cstheme="majorBidi"/>
        </w:rPr>
        <w:t xml:space="preserve"> Adapun komponen yang menyebutkan dalam menetapkan suku bunga kredit tersebut, sebagai berikut:</w:t>
      </w:r>
    </w:p>
    <w:p w14:paraId="2823A080" w14:textId="77777777" w:rsidR="00530F34" w:rsidRPr="00D33E87" w:rsidRDefault="00530F34" w:rsidP="00530F34">
      <w:pPr>
        <w:pStyle w:val="ListParagraph"/>
        <w:numPr>
          <w:ilvl w:val="0"/>
          <w:numId w:val="10"/>
        </w:numPr>
        <w:spacing w:after="0" w:line="240" w:lineRule="auto"/>
        <w:ind w:left="567" w:hanging="283"/>
        <w:jc w:val="both"/>
        <w:rPr>
          <w:rFonts w:asciiTheme="majorBidi" w:hAnsiTheme="majorBidi" w:cstheme="majorBidi"/>
        </w:rPr>
      </w:pPr>
      <w:r w:rsidRPr="00D33E87">
        <w:rPr>
          <w:rFonts w:asciiTheme="majorBidi" w:hAnsiTheme="majorBidi" w:cstheme="majorBidi"/>
          <w:i/>
          <w:iCs/>
        </w:rPr>
        <w:t>Cost of fund</w:t>
      </w:r>
      <w:r w:rsidRPr="00D33E87">
        <w:rPr>
          <w:rFonts w:asciiTheme="majorBidi" w:hAnsiTheme="majorBidi" w:cstheme="majorBidi"/>
        </w:rPr>
        <w:t xml:space="preserve">, yaitu biaya dana yang dikeluarkan bank untuk memperoleh sejumlah dana tertentu dari nasabahnya baik untuk simpanan giro, tabungan ataupun deposito berjangka. </w:t>
      </w:r>
    </w:p>
    <w:p w14:paraId="79D123FD" w14:textId="77777777" w:rsidR="00530F34" w:rsidRPr="00D33E87" w:rsidRDefault="00530F34" w:rsidP="00530F34">
      <w:pPr>
        <w:pStyle w:val="ListParagraph"/>
        <w:numPr>
          <w:ilvl w:val="0"/>
          <w:numId w:val="10"/>
        </w:numPr>
        <w:spacing w:after="0" w:line="240" w:lineRule="auto"/>
        <w:ind w:left="567" w:hanging="283"/>
        <w:jc w:val="both"/>
        <w:rPr>
          <w:rFonts w:asciiTheme="majorBidi" w:hAnsiTheme="majorBidi" w:cstheme="majorBidi"/>
        </w:rPr>
      </w:pPr>
      <w:r w:rsidRPr="00D33E87">
        <w:rPr>
          <w:rFonts w:asciiTheme="majorBidi" w:hAnsiTheme="majorBidi" w:cstheme="majorBidi"/>
          <w:i/>
          <w:iCs/>
        </w:rPr>
        <w:t>Cost of loanable funds</w:t>
      </w:r>
      <w:r w:rsidRPr="00D33E87">
        <w:rPr>
          <w:rFonts w:asciiTheme="majorBidi" w:hAnsiTheme="majorBidi" w:cstheme="majorBidi"/>
        </w:rPr>
        <w:t>, yaitu biaya dana yang dikeluarkan bank setelah diperhitungkan dengan cadangan likuiditas wajib (reserve requirement) yang harus dipelihara oleh bank dan selebihnya disalurkan kepada nasabah berupa penempatan dana, dalam bentuk kredit dan lain-lain.</w:t>
      </w:r>
    </w:p>
    <w:p w14:paraId="675EAAC7" w14:textId="77777777" w:rsidR="00530F34" w:rsidRPr="00D33E87" w:rsidRDefault="00530F34" w:rsidP="00530F34">
      <w:pPr>
        <w:pStyle w:val="ListParagraph"/>
        <w:numPr>
          <w:ilvl w:val="0"/>
          <w:numId w:val="10"/>
        </w:numPr>
        <w:spacing w:after="0" w:line="240" w:lineRule="auto"/>
        <w:ind w:left="567" w:hanging="283"/>
        <w:jc w:val="both"/>
        <w:rPr>
          <w:rFonts w:asciiTheme="majorBidi" w:hAnsiTheme="majorBidi" w:cstheme="majorBidi"/>
        </w:rPr>
      </w:pPr>
      <w:r w:rsidRPr="00D33E87">
        <w:rPr>
          <w:rFonts w:asciiTheme="majorBidi" w:hAnsiTheme="majorBidi" w:cstheme="majorBidi"/>
          <w:i/>
          <w:iCs/>
        </w:rPr>
        <w:t>Cost of money</w:t>
      </w:r>
      <w:r w:rsidRPr="00D33E87">
        <w:rPr>
          <w:rFonts w:asciiTheme="majorBidi" w:hAnsiTheme="majorBidi" w:cstheme="majorBidi"/>
        </w:rPr>
        <w:t xml:space="preserve">, yaitu </w:t>
      </w:r>
      <w:r w:rsidRPr="00D33E87">
        <w:rPr>
          <w:rFonts w:asciiTheme="majorBidi" w:hAnsiTheme="majorBidi" w:cstheme="majorBidi"/>
          <w:i/>
          <w:iCs/>
        </w:rPr>
        <w:t>cost of loanable funds</w:t>
      </w:r>
      <w:r w:rsidRPr="00D33E87">
        <w:rPr>
          <w:rFonts w:asciiTheme="majorBidi" w:hAnsiTheme="majorBidi" w:cstheme="majorBidi"/>
        </w:rPr>
        <w:t xml:space="preserve"> setelah ditambah dengan </w:t>
      </w:r>
      <w:r w:rsidRPr="00D33E87">
        <w:rPr>
          <w:rFonts w:asciiTheme="majorBidi" w:hAnsiTheme="majorBidi" w:cstheme="majorBidi"/>
          <w:i/>
          <w:iCs/>
        </w:rPr>
        <w:t>overhead cost</w:t>
      </w:r>
      <w:r w:rsidRPr="00D33E87">
        <w:rPr>
          <w:rFonts w:asciiTheme="majorBidi" w:hAnsiTheme="majorBidi" w:cstheme="majorBidi"/>
        </w:rPr>
        <w:t xml:space="preserve"> (biaya operasional).</w:t>
      </w:r>
    </w:p>
    <w:p w14:paraId="35CA7686" w14:textId="77777777" w:rsidR="00530F34" w:rsidRPr="00D33E87" w:rsidRDefault="00530F34" w:rsidP="00530F34">
      <w:pPr>
        <w:pStyle w:val="ListParagraph"/>
        <w:numPr>
          <w:ilvl w:val="0"/>
          <w:numId w:val="10"/>
        </w:numPr>
        <w:spacing w:after="0" w:line="240" w:lineRule="auto"/>
        <w:ind w:left="567" w:hanging="283"/>
        <w:jc w:val="both"/>
        <w:rPr>
          <w:rFonts w:asciiTheme="majorBidi" w:hAnsiTheme="majorBidi" w:cstheme="majorBidi"/>
        </w:rPr>
      </w:pPr>
      <w:r w:rsidRPr="00D33E87">
        <w:rPr>
          <w:rFonts w:asciiTheme="majorBidi" w:hAnsiTheme="majorBidi" w:cstheme="majorBidi"/>
          <w:i/>
          <w:iCs/>
        </w:rPr>
        <w:t>Overhead cost</w:t>
      </w:r>
      <w:r w:rsidRPr="00D33E87">
        <w:rPr>
          <w:rFonts w:asciiTheme="majorBidi" w:hAnsiTheme="majorBidi" w:cstheme="majorBidi"/>
        </w:rPr>
        <w:t xml:space="preserve">, yaitu seluruh biaya dana di luar biaya dana yang digunakan dalam menghimpun dana serta biaya yang dikeluarkan dalam rangka pengelolaan penyaluran kredit. </w:t>
      </w:r>
    </w:p>
    <w:p w14:paraId="3331D18A" w14:textId="77777777" w:rsidR="00530F34" w:rsidRPr="00D33E87" w:rsidRDefault="00530F34" w:rsidP="00530F34">
      <w:pPr>
        <w:pStyle w:val="ListParagraph"/>
        <w:numPr>
          <w:ilvl w:val="0"/>
          <w:numId w:val="10"/>
        </w:numPr>
        <w:spacing w:after="0" w:line="240" w:lineRule="auto"/>
        <w:ind w:left="567" w:hanging="283"/>
        <w:jc w:val="both"/>
        <w:rPr>
          <w:rFonts w:asciiTheme="majorBidi" w:hAnsiTheme="majorBidi" w:cstheme="majorBidi"/>
        </w:rPr>
      </w:pPr>
      <w:r w:rsidRPr="00D33E87">
        <w:rPr>
          <w:rFonts w:asciiTheme="majorBidi" w:hAnsiTheme="majorBidi" w:cstheme="majorBidi"/>
          <w:i/>
          <w:iCs/>
        </w:rPr>
        <w:t>Spread</w:t>
      </w:r>
      <w:r w:rsidRPr="00D33E87">
        <w:rPr>
          <w:rFonts w:asciiTheme="majorBidi" w:hAnsiTheme="majorBidi" w:cstheme="majorBidi"/>
        </w:rPr>
        <w:t xml:space="preserve"> yaitu laba yang diinginkan</w:t>
      </w:r>
      <w:r w:rsidRPr="00D33E87">
        <w:rPr>
          <w:rStyle w:val="FootnoteReference"/>
          <w:rFonts w:asciiTheme="majorBidi" w:hAnsiTheme="majorBidi" w:cstheme="majorBidi"/>
        </w:rPr>
        <w:footnoteReference w:id="76"/>
      </w:r>
    </w:p>
    <w:p w14:paraId="19407353" w14:textId="77777777" w:rsidR="00530F34" w:rsidRPr="00D33E87" w:rsidRDefault="00530F34" w:rsidP="00530F34">
      <w:pPr>
        <w:pStyle w:val="ListParagraph"/>
        <w:spacing w:after="0" w:line="240" w:lineRule="auto"/>
        <w:ind w:left="142" w:firstLine="567"/>
        <w:jc w:val="both"/>
        <w:rPr>
          <w:rFonts w:asciiTheme="majorBidi" w:hAnsiTheme="majorBidi" w:cstheme="majorBidi"/>
        </w:rPr>
      </w:pPr>
      <w:r w:rsidRPr="00D33E87">
        <w:rPr>
          <w:rFonts w:asciiTheme="majorBidi" w:hAnsiTheme="majorBidi" w:cstheme="majorBidi"/>
        </w:rPr>
        <w:t>Sesungguhnya tingkat bunga ditentukan oleh permintaan dan penawaran uang yang terjadi di pasar uang, uang akan mempengaruhi kegiatan perekonomian dan perubahan tingkat bunga selanjutnya akan mempengaruhi keinginan untuk melakukan investasi yang pada akhirnya akan berpengaruh terhadap GNP,</w:t>
      </w:r>
      <w:r w:rsidRPr="00D33E87">
        <w:rPr>
          <w:rStyle w:val="FootnoteReference"/>
          <w:rFonts w:asciiTheme="majorBidi" w:hAnsiTheme="majorBidi" w:cstheme="majorBidi"/>
        </w:rPr>
        <w:footnoteReference w:id="77"/>
      </w:r>
      <w:r w:rsidRPr="00D33E87">
        <w:rPr>
          <w:rFonts w:asciiTheme="majorBidi" w:hAnsiTheme="majorBidi" w:cstheme="majorBidi"/>
        </w:rPr>
        <w:t xml:space="preserve"> </w:t>
      </w:r>
      <w:r w:rsidRPr="00D33E87">
        <w:rPr>
          <w:rFonts w:asciiTheme="majorBidi" w:hAnsiTheme="majorBidi" w:cstheme="majorBidi"/>
        </w:rPr>
        <w:lastRenderedPageBreak/>
        <w:t>Samuelson dan Nordhaus mendefinisikan Suku bunga sebagai pembayaran yang dilakukan untuk penggunaan uang.</w:t>
      </w:r>
      <w:r w:rsidRPr="00D33E87">
        <w:rPr>
          <w:rStyle w:val="FootnoteReference"/>
          <w:rFonts w:asciiTheme="majorBidi" w:hAnsiTheme="majorBidi" w:cstheme="majorBidi"/>
        </w:rPr>
        <w:footnoteReference w:id="78"/>
      </w:r>
      <w:r w:rsidRPr="00D33E87">
        <w:rPr>
          <w:rFonts w:asciiTheme="majorBidi" w:hAnsiTheme="majorBidi" w:cstheme="majorBidi"/>
        </w:rPr>
        <w:t xml:space="preserve"> Jumlah kredit meningkat diikuti dengan kemudahan syarat-syarat dan ketentuan memperolehnya, ditambah dengan bunga yang rendah tentunya akan dapat meningkatkan kinerja dan pendapatan para peminjam yang bergerak dalam usaha kecil. Sebaliknya jika jumlah kredit turun dan suku bunga tinggi maka pendapatan akan turun. Hal ini disebabkan jumlah kredit berbanding luruns dengan pendapatan, sedangkan suku bunga berbanding terbalik dengan pendapatan</w:t>
      </w:r>
    </w:p>
    <w:p w14:paraId="589508F9" w14:textId="77777777" w:rsidR="00530F34" w:rsidRPr="00D33E87" w:rsidRDefault="00530F34" w:rsidP="00530F34">
      <w:pPr>
        <w:pStyle w:val="ListParagraph"/>
        <w:spacing w:after="0" w:line="240" w:lineRule="auto"/>
        <w:ind w:left="142" w:firstLine="567"/>
        <w:jc w:val="both"/>
        <w:rPr>
          <w:rFonts w:asciiTheme="majorBidi" w:hAnsiTheme="majorBidi" w:cstheme="majorBidi"/>
        </w:rPr>
      </w:pPr>
      <w:r w:rsidRPr="00D33E87">
        <w:rPr>
          <w:rFonts w:asciiTheme="majorBidi" w:hAnsiTheme="majorBidi" w:cstheme="majorBidi"/>
        </w:rPr>
        <w:t>Pada dasarnya para pengusaha mikro dan pedagang produktif acapkali tidak memperdulikan bunga dalam memenuhi kebutuhan modal mereka dikarenakan keadaan yang tidak memungkinkan akibat pentingnya modal sementara di sisi lain pihaknya mendapat modal tambahan untuk usaha mereka. Pedagang adalah orang institusi yang memperjual belikan produk atau barang kepada konsumen, baik secara langsung maupun tidak langsung”</w:t>
      </w:r>
      <w:r w:rsidRPr="00D33E87">
        <w:rPr>
          <w:rFonts w:asciiTheme="majorBidi" w:hAnsiTheme="majorBidi" w:cstheme="majorBidi"/>
          <w:lang w:val="id-ID"/>
        </w:rPr>
        <w:t>.</w:t>
      </w:r>
      <w:r w:rsidRPr="00D33E87">
        <w:rPr>
          <w:rStyle w:val="FootnoteReference"/>
          <w:rFonts w:asciiTheme="majorBidi" w:hAnsiTheme="majorBidi" w:cstheme="majorBidi"/>
        </w:rPr>
        <w:footnoteReference w:id="79"/>
      </w:r>
    </w:p>
    <w:p w14:paraId="68861FC8" w14:textId="77777777" w:rsidR="00530F34" w:rsidRPr="00D33E87" w:rsidRDefault="00530F34" w:rsidP="00530F34">
      <w:pPr>
        <w:pStyle w:val="ListParagraph"/>
        <w:spacing w:after="0" w:line="240" w:lineRule="auto"/>
        <w:ind w:left="142" w:firstLine="567"/>
        <w:jc w:val="both"/>
        <w:rPr>
          <w:rFonts w:asciiTheme="majorBidi" w:hAnsiTheme="majorBidi" w:cstheme="majorBidi"/>
        </w:rPr>
      </w:pPr>
      <w:r w:rsidRPr="00D33E87">
        <w:rPr>
          <w:rFonts w:asciiTheme="majorBidi" w:hAnsiTheme="majorBidi" w:cstheme="majorBidi"/>
        </w:rPr>
        <w:t>Aspek manfaat atau nilai guna uang pinjaman sesungguhnya bersifat relati</w:t>
      </w:r>
      <w:r w:rsidRPr="00D33E87">
        <w:rPr>
          <w:rFonts w:asciiTheme="majorBidi" w:hAnsiTheme="majorBidi" w:cstheme="majorBidi"/>
          <w:lang w:val="id-ID"/>
        </w:rPr>
        <w:t>f</w:t>
      </w:r>
      <w:r w:rsidRPr="00D33E87">
        <w:rPr>
          <w:rFonts w:asciiTheme="majorBidi" w:hAnsiTheme="majorBidi" w:cstheme="majorBidi"/>
        </w:rPr>
        <w:t xml:space="preserve">, karena manfaat atau nilai guna uang sesungguhnya adalah sebagai alat untuk memenuhi kegunaan obyektif, yakni kebutuhan konsumtif dan kebutuhan investasi. Dalam </w:t>
      </w:r>
      <w:r w:rsidRPr="00D33E87">
        <w:rPr>
          <w:rFonts w:asciiTheme="majorBidi" w:hAnsiTheme="majorBidi" w:cstheme="majorBidi"/>
          <w:lang w:val="id-ID"/>
        </w:rPr>
        <w:t>p</w:t>
      </w:r>
      <w:r w:rsidRPr="00D33E87">
        <w:rPr>
          <w:rFonts w:asciiTheme="majorBidi" w:hAnsiTheme="majorBidi" w:cstheme="majorBidi"/>
        </w:rPr>
        <w:t>endistribusian nilai kegunaaan pinjaman apakah menghasilkan untung besar, tidak menghasilkan keuntungan atau bahkan menimbulkan kerugian adalah persoalan lain yang tidak terkait dengan pinjaman. Pemungutan bunga atas transaksi pinjaman berarti menyatukan dua hal yang tikak terkait, yakni transaksi pinjaman dan transaksi investasi. Demikianlah, pola perimbangan antara resiko bunga yang ditanggung peminjam dan nilai kegunaan pinjaman tidak mencermikan pola perimbangan antara hak dan kewajiban.</w:t>
      </w:r>
      <w:r w:rsidRPr="00D33E87">
        <w:rPr>
          <w:rStyle w:val="FootnoteReference"/>
          <w:rFonts w:asciiTheme="majorBidi" w:hAnsiTheme="majorBidi" w:cstheme="majorBidi"/>
        </w:rPr>
        <w:footnoteReference w:id="80"/>
      </w:r>
      <w:r w:rsidRPr="00D33E87">
        <w:rPr>
          <w:rFonts w:asciiTheme="majorBidi" w:hAnsiTheme="majorBidi" w:cstheme="majorBidi"/>
        </w:rPr>
        <w:t xml:space="preserve"> </w:t>
      </w:r>
    </w:p>
    <w:p w14:paraId="7C7E2800" w14:textId="77777777" w:rsidR="00530F34" w:rsidRPr="00D33E87" w:rsidRDefault="00530F34" w:rsidP="00530F34">
      <w:pPr>
        <w:pStyle w:val="ListParagraph"/>
        <w:spacing w:after="0" w:line="240" w:lineRule="auto"/>
        <w:ind w:left="142" w:firstLine="567"/>
        <w:jc w:val="both"/>
        <w:rPr>
          <w:rFonts w:asciiTheme="majorBidi" w:hAnsiTheme="majorBidi" w:cstheme="majorBidi"/>
        </w:rPr>
      </w:pPr>
      <w:r w:rsidRPr="00D33E87">
        <w:rPr>
          <w:rFonts w:asciiTheme="majorBidi" w:hAnsiTheme="majorBidi" w:cstheme="majorBidi"/>
        </w:rPr>
        <w:t xml:space="preserve">Usaha Kecil Menengah (UKM) merupakan salah satu komponen penting dalam pembangunan ekonomi negara bekembang. UKM sangat membantu negara dalam penguatan ekonomi. Di sisi lain, UKM juga berperan besar dalam mengurangi tingkat pengangguran masyarakat berpendidikan rendah. Salah satu contoh usaha kecil menengah yang banyak dilakukan masyarakat di Indonesia adalah toko sembako atau yang biasa disebut toko kelontong. Kebutuhan masyarakat yang semakin kompleks membuka peluang bisnis sembako bagi usaha kecil menengah. </w:t>
      </w:r>
    </w:p>
    <w:p w14:paraId="0ED17ADE" w14:textId="77777777" w:rsidR="00530F34" w:rsidRPr="00D33E87" w:rsidRDefault="00530F34" w:rsidP="00530F34">
      <w:pPr>
        <w:pStyle w:val="ListParagraph"/>
        <w:spacing w:after="0" w:line="240" w:lineRule="auto"/>
        <w:ind w:left="142" w:firstLine="567"/>
        <w:jc w:val="both"/>
        <w:rPr>
          <w:rFonts w:asciiTheme="majorBidi" w:hAnsiTheme="majorBidi" w:cstheme="majorBidi"/>
        </w:rPr>
      </w:pPr>
      <w:r w:rsidRPr="00D33E87">
        <w:rPr>
          <w:rFonts w:asciiTheme="majorBidi" w:hAnsiTheme="majorBidi" w:cstheme="majorBidi"/>
        </w:rPr>
        <w:t xml:space="preserve">Usaha kecil adalah usaha ekonomi produktif yang berdiri sendiri, yang dilakukan oleh perorangan atau badan usaha yang bukan merupakan anak perusahaan atau bukan cabang perusahaan yang dimiliki. Usaha menengah adalah usaha ekonomi produktif yang berdiri sendiri yang di lakukan oleh perorangan atau badan usaha yang bukan merupakan anak perusahaan atau cabang perusahaan. Atau secara kriteria menurut Undang Undang tersebut usaha kecil dan menengah memiliki kekayaan bersih RP 50.000.000,-. Usaha kecil dan menengah yang banyak dijalani oleh masyarakat adalah diantaranya usaha ritel. Usaha ritel </w:t>
      </w:r>
      <w:r w:rsidRPr="00D33E87">
        <w:rPr>
          <w:rFonts w:asciiTheme="majorBidi" w:hAnsiTheme="majorBidi" w:cstheme="majorBidi"/>
        </w:rPr>
        <w:lastRenderedPageBreak/>
        <w:t>disini salah satunya adalah toko kelontong (</w:t>
      </w:r>
      <w:r w:rsidRPr="00D33E87">
        <w:rPr>
          <w:rFonts w:asciiTheme="majorBidi" w:hAnsiTheme="majorBidi" w:cstheme="majorBidi"/>
          <w:i/>
          <w:iCs/>
          <w:lang w:val="id-ID"/>
        </w:rPr>
        <w:t>c</w:t>
      </w:r>
      <w:r w:rsidRPr="00D33E87">
        <w:rPr>
          <w:rFonts w:asciiTheme="majorBidi" w:hAnsiTheme="majorBidi" w:cstheme="majorBidi"/>
          <w:i/>
          <w:iCs/>
        </w:rPr>
        <w:t>onvenience Stores</w:t>
      </w:r>
      <w:r w:rsidRPr="00D33E87">
        <w:rPr>
          <w:rFonts w:asciiTheme="majorBidi" w:hAnsiTheme="majorBidi" w:cstheme="majorBidi"/>
        </w:rPr>
        <w:t xml:space="preserve">) atau usaha jualan kebutuhan masyarakat sehari-hari. Bisnis eceren, yang kini populer disebut dengan bisnis ritel, merupakan bisnis yang menghidupi banyak orang dan memberi banyak keuntungan bagi sementara orang lain. </w:t>
      </w:r>
    </w:p>
    <w:p w14:paraId="15635BA9" w14:textId="77777777" w:rsidR="00530F34" w:rsidRPr="00D33E87" w:rsidRDefault="00530F34" w:rsidP="00530F34">
      <w:pPr>
        <w:pStyle w:val="ListParagraph"/>
        <w:spacing w:after="0" w:line="240" w:lineRule="auto"/>
        <w:ind w:left="142" w:firstLine="567"/>
        <w:jc w:val="both"/>
        <w:rPr>
          <w:rFonts w:asciiTheme="majorBidi" w:hAnsiTheme="majorBidi" w:cstheme="majorBidi"/>
        </w:rPr>
      </w:pPr>
      <w:r w:rsidRPr="00D33E87">
        <w:rPr>
          <w:rFonts w:asciiTheme="majorBidi" w:hAnsiTheme="majorBidi" w:cstheme="majorBidi"/>
        </w:rPr>
        <w:t>Bisnis eceran atau ritel menurut Kottler adalah semua kegiatan yang terlibat dalam penjualan barang atau jasa secara langsung ke konsumen akhir untuk penggunaan pribadi dan bukan bisnis. Pengecer atau toko eceran adalah usaha bisnis yang volume penjualannya terutama berasal dari penjualanWarung kelontong adalah adalah toko/warung yang relatif kecil dan terletak didaerah pemukiman, memiliki jam buka yang panjang selama tujuh hari dalam seminggu, dan jual produk bahan pangan yang terbatas dengan tingkat perputaran tinggi.</w:t>
      </w:r>
      <w:r w:rsidRPr="00D33E87">
        <w:rPr>
          <w:rStyle w:val="FootnoteReference"/>
          <w:rFonts w:asciiTheme="majorBidi" w:hAnsiTheme="majorBidi" w:cstheme="majorBidi"/>
        </w:rPr>
        <w:footnoteReference w:id="81"/>
      </w:r>
    </w:p>
    <w:p w14:paraId="1FC02109" w14:textId="77777777" w:rsidR="00530F34" w:rsidRPr="00D33E87" w:rsidRDefault="00530F34" w:rsidP="00530F34">
      <w:pPr>
        <w:pStyle w:val="ListParagraph"/>
        <w:spacing w:after="0" w:line="240" w:lineRule="auto"/>
        <w:ind w:left="142" w:firstLine="567"/>
        <w:jc w:val="both"/>
        <w:rPr>
          <w:rFonts w:asciiTheme="majorBidi" w:hAnsiTheme="majorBidi" w:cstheme="majorBidi"/>
          <w:shd w:val="clear" w:color="auto" w:fill="FFFFFF"/>
        </w:rPr>
      </w:pPr>
      <w:r w:rsidRPr="00D33E87">
        <w:rPr>
          <w:rFonts w:asciiTheme="majorBidi" w:hAnsiTheme="majorBidi" w:cstheme="majorBidi"/>
        </w:rPr>
        <w:t>Warung kelontong atau biasa disebut dengan warung penyedia barang kebutuhan sehari-hari merupakan usaha mikro yang kepemilikannya dimiliki oleh pribadi yang melakukan penjualan barang yang bersifat melayani pelanggan atau konsumen datang untuk membeli barang tidak dengan mandiri yaitu dengan dilayani langsung oleh pelayan toko kelontong tersebut, dan pada</w:t>
      </w:r>
      <w:r w:rsidRPr="00D33E87">
        <w:rPr>
          <w:rFonts w:asciiTheme="majorBidi" w:hAnsiTheme="majorBidi" w:cstheme="majorBidi"/>
          <w:lang w:val="id-ID"/>
        </w:rPr>
        <w:t xml:space="preserve"> </w:t>
      </w:r>
      <w:r w:rsidRPr="00D33E87">
        <w:rPr>
          <w:rFonts w:asciiTheme="majorBidi" w:hAnsiTheme="majorBidi" w:cstheme="majorBidi"/>
        </w:rPr>
        <w:t xml:space="preserve">umumnya pada toko kelontong yang skala kecil pelayan toko kelontong adalah sebagai kasir juga. </w:t>
      </w:r>
      <w:r w:rsidRPr="00D33E87">
        <w:rPr>
          <w:rFonts w:asciiTheme="majorBidi" w:hAnsiTheme="majorBidi" w:cstheme="majorBidi"/>
          <w:shd w:val="clear" w:color="auto" w:fill="FFFFFF"/>
        </w:rPr>
        <w:t>Toko kelontong sering ditemukan di lokasi perumahan padat di perkotaan. Kebanyakan toko kelontong masih bersifat tradisional dan konvensional, di mana pembeli tidak bisa mengambil barangnya sendiri, karena rak toko yang belum modern dan menjadi pembatas antara penjual dan pembeli.</w:t>
      </w:r>
      <w:r w:rsidRPr="00D33E87">
        <w:rPr>
          <w:rStyle w:val="FootnoteReference"/>
          <w:rFonts w:asciiTheme="majorBidi" w:hAnsiTheme="majorBidi" w:cstheme="majorBidi"/>
          <w:shd w:val="clear" w:color="auto" w:fill="FFFFFF"/>
        </w:rPr>
        <w:footnoteReference w:id="82"/>
      </w:r>
      <w:r w:rsidRPr="00D33E87">
        <w:rPr>
          <w:rFonts w:asciiTheme="majorBidi" w:hAnsiTheme="majorBidi" w:cstheme="majorBidi"/>
          <w:shd w:val="clear" w:color="auto" w:fill="FFFFFF"/>
        </w:rPr>
        <w:t xml:space="preserve"> </w:t>
      </w:r>
    </w:p>
    <w:p w14:paraId="28C02A6A" w14:textId="77777777" w:rsidR="00530F34" w:rsidRPr="00D33E87" w:rsidRDefault="00530F34" w:rsidP="00530F34">
      <w:pPr>
        <w:pStyle w:val="ListParagraph"/>
        <w:spacing w:after="0" w:line="240" w:lineRule="auto"/>
        <w:ind w:left="142" w:firstLine="567"/>
        <w:jc w:val="both"/>
        <w:rPr>
          <w:rFonts w:asciiTheme="majorBidi" w:hAnsiTheme="majorBidi" w:cstheme="majorBidi"/>
        </w:rPr>
      </w:pPr>
      <w:r w:rsidRPr="00D33E87">
        <w:rPr>
          <w:rFonts w:asciiTheme="majorBidi" w:hAnsiTheme="majorBidi" w:cstheme="majorBidi"/>
        </w:rPr>
        <w:t>Usaha warung kelontong memiliki dua sistem penjualan yaitu grosir dan eceran. Usaha warung kelontong dengan sistem penjualan grosir membutuhkan modal yang cukup besar karena barang yang dibelanja harus dalam jumlah yang banyak. Warung kelontong sistem penjualan grosir memiliki potensi pendapatan cukup besar karena rata-rata pembeli tidak eceran. Biasanya pelanggan warung kelontong sistem penjualan grosir yaitu warung kecil, pedagang minuman, pedagang makanan, dan lain-lain. Sedangkan, untuk memulai usaha warung kelontong sistem penjualan eceran modal yang dibutuhkan relatif kecil sehingga.</w:t>
      </w:r>
    </w:p>
    <w:p w14:paraId="6F27FDAC" w14:textId="77777777" w:rsidR="00530F34" w:rsidRPr="00D33E87" w:rsidRDefault="00530F34" w:rsidP="00530F34">
      <w:pPr>
        <w:pStyle w:val="ListParagraph"/>
        <w:spacing w:after="0" w:line="240" w:lineRule="auto"/>
        <w:ind w:left="142" w:firstLine="567"/>
        <w:jc w:val="both"/>
        <w:rPr>
          <w:rFonts w:asciiTheme="majorBidi" w:hAnsiTheme="majorBidi" w:cstheme="majorBidi"/>
        </w:rPr>
      </w:pPr>
      <w:r w:rsidRPr="00D33E87">
        <w:rPr>
          <w:rFonts w:asciiTheme="majorBidi" w:hAnsiTheme="majorBidi" w:cstheme="majorBidi"/>
          <w:shd w:val="clear" w:color="auto" w:fill="FFFFFF"/>
        </w:rPr>
        <w:t xml:space="preserve">Warung </w:t>
      </w:r>
      <w:r>
        <w:rPr>
          <w:rFonts w:asciiTheme="majorBidi" w:hAnsiTheme="majorBidi" w:cstheme="majorBidi"/>
          <w:shd w:val="clear" w:color="auto" w:fill="FFFFFF"/>
          <w:lang w:val="id-ID"/>
        </w:rPr>
        <w:t>k</w:t>
      </w:r>
      <w:r w:rsidRPr="00D33E87">
        <w:rPr>
          <w:rFonts w:asciiTheme="majorBidi" w:hAnsiTheme="majorBidi" w:cstheme="majorBidi"/>
          <w:shd w:val="clear" w:color="auto" w:fill="FFFFFF"/>
        </w:rPr>
        <w:t>elontong dan sembako secara umum hampir sama dimana sama-sama menjajakan kebutuhan sehari hari masyarakat, namun dalam penelitian ini akan dibedakan karena tidak semua warung kelontong menjual atau menawarkan sembako (Sembilan bahan pokok) seseuai keputusan  </w:t>
      </w:r>
      <w:r w:rsidRPr="00D33E87">
        <w:rPr>
          <w:rStyle w:val="Emphasis"/>
          <w:rFonts w:asciiTheme="majorBidi" w:hAnsiTheme="majorBidi" w:cstheme="majorBidi"/>
          <w:shd w:val="clear" w:color="auto" w:fill="FFFFFF"/>
        </w:rPr>
        <w:t>Keputusan Menteri Perindustrian dan Perdagangan</w:t>
      </w:r>
      <w:r w:rsidRPr="00D33E87">
        <w:rPr>
          <w:rFonts w:asciiTheme="majorBidi" w:hAnsiTheme="majorBidi" w:cstheme="majorBidi"/>
          <w:shd w:val="clear" w:color="auto" w:fill="FFFFFF"/>
        </w:rPr>
        <w:t>. </w:t>
      </w:r>
      <w:r w:rsidRPr="00D33E87">
        <w:rPr>
          <w:rStyle w:val="Emphasis"/>
          <w:rFonts w:asciiTheme="majorBidi" w:hAnsiTheme="majorBidi" w:cstheme="majorBidi"/>
          <w:shd w:val="clear" w:color="auto" w:fill="FFFFFF"/>
        </w:rPr>
        <w:t>Nomor</w:t>
      </w:r>
      <w:r w:rsidRPr="00D33E87">
        <w:rPr>
          <w:rFonts w:asciiTheme="majorBidi" w:hAnsiTheme="majorBidi" w:cstheme="majorBidi"/>
          <w:shd w:val="clear" w:color="auto" w:fill="FFFFFF"/>
        </w:rPr>
        <w:t>: </w:t>
      </w:r>
      <w:r w:rsidRPr="00D33E87">
        <w:rPr>
          <w:rStyle w:val="Emphasis"/>
          <w:rFonts w:asciiTheme="majorBidi" w:hAnsiTheme="majorBidi" w:cstheme="majorBidi"/>
          <w:shd w:val="clear" w:color="auto" w:fill="FFFFFF"/>
        </w:rPr>
        <w:t>115</w:t>
      </w:r>
      <w:r w:rsidRPr="00D33E87">
        <w:rPr>
          <w:rFonts w:asciiTheme="majorBidi" w:hAnsiTheme="majorBidi" w:cstheme="majorBidi"/>
          <w:shd w:val="clear" w:color="auto" w:fill="FFFFFF"/>
        </w:rPr>
        <w:t xml:space="preserve">/ </w:t>
      </w:r>
      <w:r w:rsidRPr="00D33E87">
        <w:rPr>
          <w:rStyle w:val="Emphasis"/>
          <w:rFonts w:asciiTheme="majorBidi" w:hAnsiTheme="majorBidi" w:cstheme="majorBidi"/>
          <w:shd w:val="clear" w:color="auto" w:fill="FFFFFF"/>
        </w:rPr>
        <w:t>MPP/Kep</w:t>
      </w:r>
      <w:r w:rsidRPr="00D33E87">
        <w:rPr>
          <w:rFonts w:asciiTheme="majorBidi" w:hAnsiTheme="majorBidi" w:cstheme="majorBidi"/>
          <w:shd w:val="clear" w:color="auto" w:fill="FFFFFF"/>
        </w:rPr>
        <w:t>/</w:t>
      </w:r>
      <w:r w:rsidRPr="00D33E87">
        <w:rPr>
          <w:rStyle w:val="Emphasis"/>
          <w:rFonts w:asciiTheme="majorBidi" w:hAnsiTheme="majorBidi" w:cstheme="majorBidi"/>
          <w:shd w:val="clear" w:color="auto" w:fill="FFFFFF"/>
        </w:rPr>
        <w:t>2/1998</w:t>
      </w:r>
      <w:r w:rsidRPr="00D33E87">
        <w:rPr>
          <w:rFonts w:asciiTheme="majorBidi" w:hAnsiTheme="majorBidi" w:cstheme="majorBidi"/>
          <w:shd w:val="clear" w:color="auto" w:fill="FFFFFF"/>
        </w:rPr>
        <w:t xml:space="preserve"> tentang jenis barang kebutuhan Masyarakat, bahwa sembako adalah</w:t>
      </w:r>
    </w:p>
    <w:p w14:paraId="6C3B8F2A" w14:textId="77777777" w:rsidR="00530F34" w:rsidRPr="00D33E87" w:rsidRDefault="00530F34" w:rsidP="00530F34">
      <w:pPr>
        <w:numPr>
          <w:ilvl w:val="0"/>
          <w:numId w:val="21"/>
        </w:numPr>
        <w:shd w:val="clear" w:color="auto" w:fill="FFFFFF"/>
        <w:tabs>
          <w:tab w:val="clear" w:pos="720"/>
        </w:tabs>
        <w:spacing w:after="0" w:line="240" w:lineRule="auto"/>
        <w:ind w:left="567" w:hanging="283"/>
        <w:rPr>
          <w:rFonts w:asciiTheme="majorBidi" w:hAnsiTheme="majorBidi" w:cstheme="majorBidi"/>
        </w:rPr>
      </w:pPr>
      <w:hyperlink r:id="rId9" w:history="1">
        <w:r w:rsidRPr="00D33E87">
          <w:rPr>
            <w:rStyle w:val="Hyperlink"/>
            <w:rFonts w:asciiTheme="majorBidi" w:hAnsiTheme="majorBidi" w:cstheme="majorBidi"/>
          </w:rPr>
          <w:t>Beras</w:t>
        </w:r>
      </w:hyperlink>
    </w:p>
    <w:p w14:paraId="43F03CD0" w14:textId="77777777" w:rsidR="00530F34" w:rsidRPr="00D33E87" w:rsidRDefault="00530F34" w:rsidP="00530F34">
      <w:pPr>
        <w:numPr>
          <w:ilvl w:val="0"/>
          <w:numId w:val="21"/>
        </w:numPr>
        <w:shd w:val="clear" w:color="auto" w:fill="FFFFFF"/>
        <w:tabs>
          <w:tab w:val="clear" w:pos="720"/>
        </w:tabs>
        <w:spacing w:after="0" w:line="240" w:lineRule="auto"/>
        <w:ind w:left="567" w:hanging="283"/>
        <w:rPr>
          <w:rFonts w:asciiTheme="majorBidi" w:hAnsiTheme="majorBidi" w:cstheme="majorBidi"/>
        </w:rPr>
      </w:pPr>
      <w:hyperlink r:id="rId10" w:tooltip="Gula" w:history="1">
        <w:r w:rsidRPr="00D33E87">
          <w:rPr>
            <w:rStyle w:val="Hyperlink"/>
            <w:rFonts w:asciiTheme="majorBidi" w:hAnsiTheme="majorBidi" w:cstheme="majorBidi"/>
          </w:rPr>
          <w:t>Gula pasir</w:t>
        </w:r>
      </w:hyperlink>
    </w:p>
    <w:p w14:paraId="7259C975" w14:textId="77777777" w:rsidR="00530F34" w:rsidRPr="00D33E87" w:rsidRDefault="00530F34" w:rsidP="00530F34">
      <w:pPr>
        <w:numPr>
          <w:ilvl w:val="0"/>
          <w:numId w:val="21"/>
        </w:numPr>
        <w:shd w:val="clear" w:color="auto" w:fill="FFFFFF"/>
        <w:tabs>
          <w:tab w:val="clear" w:pos="720"/>
        </w:tabs>
        <w:spacing w:after="0" w:line="240" w:lineRule="auto"/>
        <w:ind w:left="567" w:hanging="283"/>
        <w:rPr>
          <w:rFonts w:asciiTheme="majorBidi" w:hAnsiTheme="majorBidi" w:cstheme="majorBidi"/>
        </w:rPr>
      </w:pPr>
      <w:hyperlink r:id="rId11" w:tooltip="Minyak goreng" w:history="1">
        <w:r w:rsidRPr="00D33E87">
          <w:rPr>
            <w:rStyle w:val="Hyperlink"/>
            <w:rFonts w:asciiTheme="majorBidi" w:hAnsiTheme="majorBidi" w:cstheme="majorBidi"/>
          </w:rPr>
          <w:t>Minyak goreng</w:t>
        </w:r>
      </w:hyperlink>
      <w:r w:rsidRPr="00D33E87">
        <w:rPr>
          <w:rFonts w:asciiTheme="majorBidi" w:hAnsiTheme="majorBidi" w:cstheme="majorBidi"/>
        </w:rPr>
        <w:t> dan </w:t>
      </w:r>
      <w:hyperlink r:id="rId12" w:tooltip="Mentega" w:history="1">
        <w:r w:rsidRPr="00D33E87">
          <w:rPr>
            <w:rStyle w:val="Hyperlink"/>
            <w:rFonts w:asciiTheme="majorBidi" w:hAnsiTheme="majorBidi" w:cstheme="majorBidi"/>
          </w:rPr>
          <w:t>mentega</w:t>
        </w:r>
      </w:hyperlink>
    </w:p>
    <w:p w14:paraId="79927BCC" w14:textId="77777777" w:rsidR="00530F34" w:rsidRPr="00D33E87" w:rsidRDefault="00530F34" w:rsidP="00530F34">
      <w:pPr>
        <w:numPr>
          <w:ilvl w:val="0"/>
          <w:numId w:val="21"/>
        </w:numPr>
        <w:shd w:val="clear" w:color="auto" w:fill="FFFFFF"/>
        <w:tabs>
          <w:tab w:val="clear" w:pos="720"/>
        </w:tabs>
        <w:spacing w:after="0" w:line="240" w:lineRule="auto"/>
        <w:ind w:left="567" w:hanging="283"/>
        <w:rPr>
          <w:rFonts w:asciiTheme="majorBidi" w:hAnsiTheme="majorBidi" w:cstheme="majorBidi"/>
        </w:rPr>
      </w:pPr>
      <w:hyperlink r:id="rId13" w:tooltip="Daging" w:history="1">
        <w:r w:rsidRPr="00D33E87">
          <w:rPr>
            <w:rStyle w:val="Hyperlink"/>
            <w:rFonts w:asciiTheme="majorBidi" w:hAnsiTheme="majorBidi" w:cstheme="majorBidi"/>
          </w:rPr>
          <w:t>Daging</w:t>
        </w:r>
      </w:hyperlink>
      <w:r w:rsidRPr="00D33E87">
        <w:rPr>
          <w:rFonts w:asciiTheme="majorBidi" w:hAnsiTheme="majorBidi" w:cstheme="majorBidi"/>
        </w:rPr>
        <w:t> </w:t>
      </w:r>
      <w:hyperlink r:id="rId14" w:tooltip="Sapi" w:history="1">
        <w:r w:rsidRPr="00D33E87">
          <w:rPr>
            <w:rStyle w:val="Hyperlink"/>
            <w:rFonts w:asciiTheme="majorBidi" w:hAnsiTheme="majorBidi" w:cstheme="majorBidi"/>
          </w:rPr>
          <w:t>sapi</w:t>
        </w:r>
      </w:hyperlink>
      <w:r w:rsidRPr="00D33E87">
        <w:rPr>
          <w:rFonts w:asciiTheme="majorBidi" w:hAnsiTheme="majorBidi" w:cstheme="majorBidi"/>
        </w:rPr>
        <w:t> dan </w:t>
      </w:r>
      <w:hyperlink r:id="rId15" w:tooltip="Ayam" w:history="1">
        <w:r w:rsidRPr="00D33E87">
          <w:rPr>
            <w:rStyle w:val="Hyperlink"/>
            <w:rFonts w:asciiTheme="majorBidi" w:hAnsiTheme="majorBidi" w:cstheme="majorBidi"/>
          </w:rPr>
          <w:t>ayam</w:t>
        </w:r>
      </w:hyperlink>
    </w:p>
    <w:p w14:paraId="03A42957" w14:textId="77777777" w:rsidR="00530F34" w:rsidRPr="00D33E87" w:rsidRDefault="00530F34" w:rsidP="00530F34">
      <w:pPr>
        <w:numPr>
          <w:ilvl w:val="0"/>
          <w:numId w:val="21"/>
        </w:numPr>
        <w:shd w:val="clear" w:color="auto" w:fill="FFFFFF"/>
        <w:tabs>
          <w:tab w:val="clear" w:pos="720"/>
        </w:tabs>
        <w:spacing w:after="0" w:line="240" w:lineRule="auto"/>
        <w:ind w:left="567" w:hanging="283"/>
        <w:rPr>
          <w:rFonts w:asciiTheme="majorBidi" w:hAnsiTheme="majorBidi" w:cstheme="majorBidi"/>
        </w:rPr>
      </w:pPr>
      <w:hyperlink r:id="rId16" w:tooltip="Telur ayam" w:history="1">
        <w:r w:rsidRPr="00D33E87">
          <w:rPr>
            <w:rStyle w:val="Hyperlink"/>
            <w:rFonts w:asciiTheme="majorBidi" w:hAnsiTheme="majorBidi" w:cstheme="majorBidi"/>
          </w:rPr>
          <w:t>Telur ayam</w:t>
        </w:r>
      </w:hyperlink>
    </w:p>
    <w:p w14:paraId="4BD29531" w14:textId="77777777" w:rsidR="00530F34" w:rsidRPr="00D33E87" w:rsidRDefault="00530F34" w:rsidP="00530F34">
      <w:pPr>
        <w:numPr>
          <w:ilvl w:val="0"/>
          <w:numId w:val="21"/>
        </w:numPr>
        <w:shd w:val="clear" w:color="auto" w:fill="FFFFFF"/>
        <w:tabs>
          <w:tab w:val="clear" w:pos="720"/>
        </w:tabs>
        <w:spacing w:after="0" w:line="240" w:lineRule="auto"/>
        <w:ind w:left="567" w:hanging="283"/>
        <w:rPr>
          <w:rFonts w:asciiTheme="majorBidi" w:hAnsiTheme="majorBidi" w:cstheme="majorBidi"/>
        </w:rPr>
      </w:pPr>
      <w:hyperlink r:id="rId17" w:tooltip="Susu" w:history="1">
        <w:r w:rsidRPr="00D33E87">
          <w:rPr>
            <w:rStyle w:val="Hyperlink"/>
            <w:rFonts w:asciiTheme="majorBidi" w:hAnsiTheme="majorBidi" w:cstheme="majorBidi"/>
          </w:rPr>
          <w:t>Susu</w:t>
        </w:r>
      </w:hyperlink>
    </w:p>
    <w:p w14:paraId="68B2678B" w14:textId="77777777" w:rsidR="00530F34" w:rsidRPr="00D33E87" w:rsidRDefault="00530F34" w:rsidP="00530F34">
      <w:pPr>
        <w:numPr>
          <w:ilvl w:val="0"/>
          <w:numId w:val="21"/>
        </w:numPr>
        <w:shd w:val="clear" w:color="auto" w:fill="FFFFFF"/>
        <w:tabs>
          <w:tab w:val="clear" w:pos="720"/>
        </w:tabs>
        <w:spacing w:after="0" w:line="240" w:lineRule="auto"/>
        <w:ind w:left="567" w:hanging="283"/>
        <w:rPr>
          <w:rFonts w:asciiTheme="majorBidi" w:hAnsiTheme="majorBidi" w:cstheme="majorBidi"/>
        </w:rPr>
      </w:pPr>
      <w:hyperlink r:id="rId18" w:tooltip="Jagung" w:history="1">
        <w:r w:rsidRPr="00D33E87">
          <w:rPr>
            <w:rStyle w:val="Hyperlink"/>
            <w:rFonts w:asciiTheme="majorBidi" w:hAnsiTheme="majorBidi" w:cstheme="majorBidi"/>
          </w:rPr>
          <w:t>Jagung</w:t>
        </w:r>
      </w:hyperlink>
    </w:p>
    <w:p w14:paraId="1F3B2B2C" w14:textId="77777777" w:rsidR="00530F34" w:rsidRPr="00D33E87" w:rsidRDefault="00530F34" w:rsidP="00530F34">
      <w:pPr>
        <w:numPr>
          <w:ilvl w:val="0"/>
          <w:numId w:val="21"/>
        </w:numPr>
        <w:shd w:val="clear" w:color="auto" w:fill="FFFFFF"/>
        <w:tabs>
          <w:tab w:val="clear" w:pos="720"/>
        </w:tabs>
        <w:spacing w:after="0" w:line="240" w:lineRule="auto"/>
        <w:ind w:left="567" w:hanging="283"/>
        <w:rPr>
          <w:rFonts w:asciiTheme="majorBidi" w:hAnsiTheme="majorBidi" w:cstheme="majorBidi"/>
        </w:rPr>
      </w:pPr>
      <w:hyperlink r:id="rId19" w:tooltip="Minyak tanah" w:history="1">
        <w:r w:rsidRPr="00D33E87">
          <w:rPr>
            <w:rStyle w:val="Hyperlink"/>
            <w:rFonts w:asciiTheme="majorBidi" w:hAnsiTheme="majorBidi" w:cstheme="majorBidi"/>
          </w:rPr>
          <w:t>Minyak tanah</w:t>
        </w:r>
      </w:hyperlink>
    </w:p>
    <w:p w14:paraId="3BF3EB23" w14:textId="77777777" w:rsidR="00530F34" w:rsidRPr="00D33E87" w:rsidRDefault="00530F34" w:rsidP="00530F34">
      <w:pPr>
        <w:numPr>
          <w:ilvl w:val="0"/>
          <w:numId w:val="21"/>
        </w:numPr>
        <w:shd w:val="clear" w:color="auto" w:fill="FFFFFF"/>
        <w:tabs>
          <w:tab w:val="clear" w:pos="720"/>
        </w:tabs>
        <w:spacing w:after="0" w:line="240" w:lineRule="auto"/>
        <w:ind w:left="567" w:hanging="283"/>
        <w:rPr>
          <w:rFonts w:asciiTheme="majorBidi" w:hAnsiTheme="majorBidi" w:cstheme="majorBidi"/>
        </w:rPr>
      </w:pPr>
      <w:hyperlink r:id="rId20" w:tooltip="Garam" w:history="1">
        <w:r w:rsidRPr="00D33E87">
          <w:rPr>
            <w:rStyle w:val="Hyperlink"/>
            <w:rFonts w:asciiTheme="majorBidi" w:hAnsiTheme="majorBidi" w:cstheme="majorBidi"/>
          </w:rPr>
          <w:t>Garam</w:t>
        </w:r>
      </w:hyperlink>
      <w:r w:rsidRPr="00D33E87">
        <w:rPr>
          <w:rFonts w:asciiTheme="majorBidi" w:hAnsiTheme="majorBidi" w:cstheme="majorBidi"/>
        </w:rPr>
        <w:t> </w:t>
      </w:r>
      <w:hyperlink r:id="rId21" w:tooltip="Iodium" w:history="1">
        <w:r w:rsidRPr="00D33E87">
          <w:rPr>
            <w:rStyle w:val="Hyperlink"/>
            <w:rFonts w:asciiTheme="majorBidi" w:hAnsiTheme="majorBidi" w:cstheme="majorBidi"/>
          </w:rPr>
          <w:t>beryodium</w:t>
        </w:r>
      </w:hyperlink>
    </w:p>
    <w:p w14:paraId="17906161" w14:textId="77777777" w:rsidR="00530F34" w:rsidRPr="00530F34" w:rsidRDefault="00530F34" w:rsidP="00530F34">
      <w:pPr>
        <w:pStyle w:val="ListParagraph"/>
        <w:spacing w:after="0" w:line="240" w:lineRule="auto"/>
        <w:ind w:left="142" w:firstLine="567"/>
        <w:jc w:val="both"/>
        <w:rPr>
          <w:rFonts w:asciiTheme="majorBidi" w:hAnsiTheme="majorBidi" w:cstheme="majorBidi"/>
          <w:lang w:val="id-ID"/>
        </w:rPr>
      </w:pPr>
      <w:r w:rsidRPr="00530F34">
        <w:rPr>
          <w:rFonts w:asciiTheme="majorBidi" w:hAnsiTheme="majorBidi" w:cstheme="majorBidi"/>
          <w:lang w:val="id-ID"/>
        </w:rPr>
        <w:t xml:space="preserve">Begitu sebaliknya bahwa warung sembako juga umumnya tidak menjual kebanyakan dari barang-barang yang </w:t>
      </w:r>
      <w:r w:rsidRPr="00D33E87">
        <w:rPr>
          <w:rFonts w:asciiTheme="majorBidi" w:hAnsiTheme="majorBidi" w:cstheme="majorBidi"/>
          <w:lang w:val="id-ID"/>
        </w:rPr>
        <w:t>a</w:t>
      </w:r>
      <w:r w:rsidRPr="00530F34">
        <w:rPr>
          <w:rFonts w:asciiTheme="majorBidi" w:hAnsiTheme="majorBidi" w:cstheme="majorBidi"/>
          <w:lang w:val="id-ID"/>
        </w:rPr>
        <w:t>da pada warung kelontong seperti sabun, odol, sampo, tisu dan sebagainya. Penjual sayuran juga dimasukkan dalam kelompok warung sembako. Adapun warung makanan yang dimaksud dalam penelitian adalah pedagang yang menjual makanan cepat saji untuk memenuhi kebutuhan masayakat, seperti warung makan, penjual bakso dan mie ayam, penjual kopi dan sebagainya.</w:t>
      </w:r>
    </w:p>
    <w:p w14:paraId="18F47A8A" w14:textId="77777777" w:rsidR="00530F34" w:rsidRPr="00D33E87" w:rsidRDefault="00530F34" w:rsidP="00530F34">
      <w:pPr>
        <w:pStyle w:val="ListParagraph"/>
        <w:spacing w:after="0" w:line="240" w:lineRule="auto"/>
        <w:ind w:left="142" w:firstLine="567"/>
        <w:jc w:val="both"/>
        <w:rPr>
          <w:rFonts w:asciiTheme="majorBidi" w:hAnsiTheme="majorBidi" w:cstheme="majorBidi"/>
        </w:rPr>
      </w:pPr>
      <w:r w:rsidRPr="00530F34">
        <w:rPr>
          <w:rFonts w:asciiTheme="majorBidi" w:hAnsiTheme="majorBidi" w:cstheme="majorBidi"/>
          <w:lang w:val="id-ID"/>
        </w:rPr>
        <w:t xml:space="preserve">Walaupun Secara hukum agama (khususnya agama Islam) dan hukum  positif dan praktik rente atau lintah darat dilarang  namun kenyataannnya masyarakat masih menggunakannya sebagai wadah atau media untuk mendapatkan modal tambahan. </w:t>
      </w:r>
      <w:r w:rsidRPr="00D33E87">
        <w:rPr>
          <w:rFonts w:asciiTheme="majorBidi" w:hAnsiTheme="majorBidi" w:cstheme="majorBidi"/>
        </w:rPr>
        <w:t xml:space="preserve">Dalam Islam jelas bahwa bunga merupakan riba yang merupakan perbuatan menzolimi dan haram. Sementara dalam hukum positif tertuang dalam pasal 15 ayat 1c UU No.2/2002 tentang Kepolisian Negara Republik Indonesia yang menyebutkan : </w:t>
      </w:r>
    </w:p>
    <w:p w14:paraId="760DD1BA" w14:textId="77777777" w:rsidR="00530F34" w:rsidRPr="00D33E87" w:rsidRDefault="00530F34" w:rsidP="00530F34">
      <w:pPr>
        <w:pStyle w:val="ListParagraph"/>
        <w:spacing w:after="0" w:line="240" w:lineRule="auto"/>
        <w:ind w:left="426"/>
        <w:jc w:val="both"/>
        <w:rPr>
          <w:rFonts w:asciiTheme="majorBidi" w:hAnsiTheme="majorBidi" w:cstheme="majorBidi"/>
        </w:rPr>
      </w:pPr>
      <w:r w:rsidRPr="00D33E87">
        <w:rPr>
          <w:rFonts w:asciiTheme="majorBidi" w:hAnsiTheme="majorBidi" w:cstheme="majorBidi"/>
        </w:rPr>
        <w:t>“Dalam rangka menyelenggarakan tugas sebagaimana dimaksud dalam Pasal 13 dan 14 Kepolisian Negara Republik Indonesia secara umum berwenang mencegah dan menanggulangi tumbuhnya penyakit masyarakat”. Menurut penjelasan pasal 15 ayat 1c UU No.2/2002, sebagaimana yang dimuat pada Tambahan Lembaran Negara RI No. 4168, yang dimaksud dengan “penyakit masyarakat” antara lain pengemisan dan pergelandangan, pelacuran, perjudian, penyalahgunaan obat dan narkotika, pemabukan, perdagangan manusia, penghisapan/praktek lintah darat, dan pungutan liar.</w:t>
      </w:r>
      <w:r w:rsidRPr="00D33E87">
        <w:rPr>
          <w:rFonts w:asciiTheme="majorBidi" w:hAnsiTheme="majorBidi" w:cstheme="majorBidi"/>
          <w:lang w:val="id-ID"/>
        </w:rPr>
        <w:t xml:space="preserve"> </w:t>
      </w:r>
      <w:r w:rsidRPr="00D33E87">
        <w:rPr>
          <w:rFonts w:asciiTheme="majorBidi" w:hAnsiTheme="majorBidi" w:cstheme="majorBidi"/>
        </w:rPr>
        <w:t>Kepolisian memiliki wewenang untuk mencegah terjadinya praktik peminjaman uang yang dilakukan oleh pelepas uang/rentenir.</w:t>
      </w:r>
    </w:p>
    <w:p w14:paraId="0B33C55C" w14:textId="77777777" w:rsidR="00530F34" w:rsidRPr="00D33E87" w:rsidRDefault="00530F34" w:rsidP="00530F34">
      <w:pPr>
        <w:pStyle w:val="ListParagraph"/>
        <w:spacing w:after="0" w:line="240" w:lineRule="auto"/>
        <w:ind w:left="426"/>
        <w:jc w:val="both"/>
        <w:rPr>
          <w:rFonts w:asciiTheme="majorBidi" w:hAnsiTheme="majorBidi" w:cstheme="majorBidi"/>
          <w:b/>
          <w:bCs/>
        </w:rPr>
      </w:pPr>
    </w:p>
    <w:p w14:paraId="5C270667" w14:textId="77777777" w:rsidR="00530F34" w:rsidRPr="00D33E87" w:rsidRDefault="00530F34" w:rsidP="00530F34">
      <w:pPr>
        <w:pStyle w:val="ListParagraph"/>
        <w:numPr>
          <w:ilvl w:val="0"/>
          <w:numId w:val="9"/>
        </w:numPr>
        <w:spacing w:after="0" w:line="240" w:lineRule="auto"/>
        <w:ind w:left="284" w:hanging="284"/>
        <w:jc w:val="both"/>
        <w:rPr>
          <w:rFonts w:asciiTheme="majorBidi" w:hAnsiTheme="majorBidi" w:cstheme="majorBidi"/>
          <w:b/>
          <w:bCs/>
          <w:lang w:val="id-ID"/>
        </w:rPr>
      </w:pPr>
      <w:r w:rsidRPr="00D33E87">
        <w:rPr>
          <w:rFonts w:asciiTheme="majorBidi" w:hAnsiTheme="majorBidi" w:cstheme="majorBidi"/>
          <w:b/>
          <w:bCs/>
        </w:rPr>
        <w:t>Motif Meminjam Kepada Rentenir</w:t>
      </w:r>
    </w:p>
    <w:p w14:paraId="602D8F28" w14:textId="77777777" w:rsidR="00530F34" w:rsidRPr="00D33E87" w:rsidRDefault="00530F34" w:rsidP="00530F34">
      <w:pPr>
        <w:pStyle w:val="ListParagraph"/>
        <w:spacing w:after="0" w:line="240" w:lineRule="auto"/>
        <w:ind w:left="142" w:firstLine="567"/>
        <w:jc w:val="both"/>
        <w:rPr>
          <w:rFonts w:asciiTheme="majorBidi" w:hAnsiTheme="majorBidi" w:cstheme="majorBidi"/>
          <w:lang w:val="id-ID"/>
        </w:rPr>
      </w:pPr>
      <w:r w:rsidRPr="00D33E87">
        <w:rPr>
          <w:rFonts w:asciiTheme="majorBidi" w:hAnsiTheme="majorBidi" w:cstheme="majorBidi"/>
          <w:lang w:val="id-ID"/>
        </w:rPr>
        <w:t>Motif, atau dalam bahasa Inggris “motive” berasal dari kata movere atau motion, yang berarti gerakan atau sesuatu yang bergerak. dalam psikologis, istilah motif erat hubungannya dengan “gerak”, yaitu gerakan yang dilakukan oleh manusia atau disebut juga perbuatan atau perilaku.</w:t>
      </w:r>
      <w:r w:rsidRPr="00D33E87">
        <w:rPr>
          <w:rStyle w:val="FootnoteReference"/>
          <w:rFonts w:asciiTheme="majorBidi" w:hAnsiTheme="majorBidi" w:cstheme="majorBidi"/>
          <w:lang w:val="id-ID"/>
        </w:rPr>
        <w:footnoteReference w:id="83"/>
      </w:r>
      <w:r w:rsidRPr="00D33E87">
        <w:rPr>
          <w:rFonts w:asciiTheme="majorBidi" w:hAnsiTheme="majorBidi" w:cstheme="majorBidi"/>
        </w:rPr>
        <w:t xml:space="preserve"> </w:t>
      </w:r>
      <w:r w:rsidRPr="00D33E87">
        <w:rPr>
          <w:rFonts w:asciiTheme="majorBidi" w:hAnsiTheme="majorBidi" w:cstheme="majorBidi"/>
          <w:lang w:val="id-ID"/>
        </w:rPr>
        <w:t>Motif merupakan suatu pengertian yang melengkapi semua penggerak alasan-alasan diri manusia yang menyebabkan ia berbuat sesuatu.</w:t>
      </w:r>
      <w:r w:rsidRPr="00D33E87">
        <w:rPr>
          <w:rStyle w:val="FootnoteReference"/>
          <w:rFonts w:asciiTheme="majorBidi" w:hAnsiTheme="majorBidi" w:cstheme="majorBidi"/>
          <w:lang w:val="id-ID"/>
        </w:rPr>
        <w:footnoteReference w:id="84"/>
      </w:r>
      <w:r w:rsidRPr="00D33E87">
        <w:rPr>
          <w:rFonts w:asciiTheme="majorBidi" w:hAnsiTheme="majorBidi" w:cstheme="majorBidi"/>
          <w:lang w:val="id-ID"/>
        </w:rPr>
        <w:t xml:space="preserve"> Motif yang ada pada diri seseorang akan mewujudkan suatu perilaku yang diarahkan pada tujuan mencapai sasaran kepuasan Motif dan motivasi mempunyai hubungan yang erat dan tidak dapat dipisahkan.</w:t>
      </w:r>
      <w:r w:rsidRPr="00D33E87">
        <w:rPr>
          <w:rStyle w:val="FootnoteReference"/>
          <w:rFonts w:asciiTheme="majorBidi" w:hAnsiTheme="majorBidi" w:cstheme="majorBidi"/>
          <w:lang w:val="id-ID"/>
        </w:rPr>
        <w:footnoteReference w:id="85"/>
      </w:r>
      <w:r w:rsidRPr="00D33E87">
        <w:rPr>
          <w:rFonts w:asciiTheme="majorBidi" w:hAnsiTheme="majorBidi" w:cstheme="majorBidi"/>
          <w:lang w:val="id-ID"/>
        </w:rPr>
        <w:t xml:space="preserve"> Motif mempunyai peranan yang sangat penting dalam setiap tindakan atau perbuatan manusia yang dapat diartikan sebagai latar belakang dari tingkah laku manusia itu sendiri, termasuk dalam melakukan peminjaman terhadap rentenir oleh masyarkat pedagang kecil.</w:t>
      </w:r>
    </w:p>
    <w:p w14:paraId="4ED9E765" w14:textId="77777777" w:rsidR="00530F34" w:rsidRPr="00D33E87" w:rsidRDefault="00530F34" w:rsidP="00530F34">
      <w:pPr>
        <w:pStyle w:val="ListParagraph"/>
        <w:spacing w:after="0" w:line="240" w:lineRule="auto"/>
        <w:ind w:left="142" w:firstLine="567"/>
        <w:jc w:val="both"/>
        <w:rPr>
          <w:rFonts w:asciiTheme="majorBidi" w:hAnsiTheme="majorBidi" w:cstheme="majorBidi"/>
          <w:lang w:val="id-ID"/>
        </w:rPr>
      </w:pPr>
      <w:r w:rsidRPr="00D33E87">
        <w:rPr>
          <w:rFonts w:asciiTheme="majorBidi" w:hAnsiTheme="majorBidi" w:cstheme="majorBidi"/>
        </w:rPr>
        <w:lastRenderedPageBreak/>
        <w:t>Ada tiga kategori utama pengalokasian dana dalam memenuhi kebutuhan orang miskin yaitu keberlanjutan hidup, kebutuhan darurat, dan  kebutuhan modal usaha.</w:t>
      </w:r>
      <w:r w:rsidRPr="00D33E87">
        <w:rPr>
          <w:rStyle w:val="FootnoteReference"/>
          <w:rFonts w:asciiTheme="majorBidi" w:hAnsiTheme="majorBidi" w:cstheme="majorBidi"/>
        </w:rPr>
        <w:footnoteReference w:id="86"/>
      </w:r>
      <w:r w:rsidRPr="00D33E87">
        <w:rPr>
          <w:rFonts w:asciiTheme="majorBidi" w:hAnsiTheme="majorBidi" w:cstheme="majorBidi"/>
        </w:rPr>
        <w:t xml:space="preserve"> </w:t>
      </w:r>
      <w:r w:rsidRPr="00D33E87">
        <w:rPr>
          <w:rFonts w:asciiTheme="majorBidi" w:hAnsiTheme="majorBidi" w:cstheme="majorBidi"/>
          <w:lang w:val="id-ID"/>
        </w:rPr>
        <w:t>Kemiskinan sangat erat kaitannya dengan keterbatasan uang. Uang memegang peranan penting dalam kehidupan sehari-hari karena dengan uang seseorang dapat memenuhi kebutuhannya, sehingga tidak heran jika ada yang menyebutkan uang adalah penggerak perekonomian suatu negara. Permodalan merupakan salah satu unsur penting yang menentukan keberhasilan dalam kegiatan usaha baik dari sejak perencanaan, pelaksanaan, maupun evaluasi terhadap usaha yang dilakukannya dalam rangka agar mampu menjalankan usahanya dengan lancar dan mampu meningkatkan produksi usaha. Faktanya tidak semua masyarakat memilik</w:t>
      </w:r>
      <w:r w:rsidRPr="00D33E87">
        <w:rPr>
          <w:rFonts w:asciiTheme="majorBidi" w:hAnsiTheme="majorBidi" w:cstheme="majorBidi"/>
        </w:rPr>
        <w:t>i</w:t>
      </w:r>
      <w:r w:rsidRPr="00D33E87">
        <w:rPr>
          <w:rFonts w:asciiTheme="majorBidi" w:hAnsiTheme="majorBidi" w:cstheme="majorBidi"/>
          <w:lang w:val="id-ID"/>
        </w:rPr>
        <w:t xml:space="preserve"> modal yang cukup untuk memenuhi kebutuhan usahanya. </w:t>
      </w:r>
    </w:p>
    <w:p w14:paraId="188EDCD2" w14:textId="77777777" w:rsidR="00530F34" w:rsidRPr="00D33E87" w:rsidRDefault="00530F34" w:rsidP="00530F34">
      <w:pPr>
        <w:pStyle w:val="ListParagraph"/>
        <w:spacing w:after="0" w:line="240" w:lineRule="auto"/>
        <w:ind w:left="142" w:firstLine="567"/>
        <w:jc w:val="both"/>
        <w:rPr>
          <w:rFonts w:asciiTheme="majorBidi" w:hAnsiTheme="majorBidi" w:cstheme="majorBidi"/>
        </w:rPr>
      </w:pPr>
      <w:r w:rsidRPr="00D33E87">
        <w:rPr>
          <w:rFonts w:asciiTheme="majorBidi" w:hAnsiTheme="majorBidi" w:cstheme="majorBidi"/>
        </w:rPr>
        <w:t xml:space="preserve">Alternatif yang dilakukan adalah dengan mencari kredit pinjaman kepada lembaga-lemabaga yang memberikan fasilitas pinjaman terutama kepada sektor lembaga keuangan yang formal dan legal. Namun jika hal tersebut tidak terpenuhi, </w:t>
      </w:r>
      <w:r w:rsidRPr="00D33E87">
        <w:rPr>
          <w:rFonts w:asciiTheme="majorBidi" w:hAnsiTheme="majorBidi" w:cstheme="majorBidi"/>
          <w:i/>
          <w:iCs/>
        </w:rPr>
        <w:t>tak pelak</w:t>
      </w:r>
      <w:r w:rsidRPr="00D33E87">
        <w:rPr>
          <w:rFonts w:asciiTheme="majorBidi" w:hAnsiTheme="majorBidi" w:cstheme="majorBidi"/>
        </w:rPr>
        <w:t xml:space="preserve"> lembaga informal pun menjadi tujuan demi memudahkan masyarakat mendapatkan biaya pinjaman/kredit. Kekuatan modal secara materi selama ini dianggap </w:t>
      </w:r>
      <w:r w:rsidRPr="00D33E87">
        <w:rPr>
          <w:rFonts w:asciiTheme="majorBidi" w:hAnsiTheme="majorBidi" w:cstheme="majorBidi"/>
          <w:i/>
          <w:iCs/>
        </w:rPr>
        <w:t xml:space="preserve">mainstream </w:t>
      </w:r>
      <w:r w:rsidRPr="00D33E87">
        <w:rPr>
          <w:rFonts w:asciiTheme="majorBidi" w:hAnsiTheme="majorBidi" w:cstheme="majorBidi"/>
        </w:rPr>
        <w:t>utama ekonomi konvensional dalam mengukur kesuksesan seseorang, lembaga ekonomi maupun lembaga keuangan.</w:t>
      </w:r>
      <w:r w:rsidRPr="00D33E87">
        <w:rPr>
          <w:rStyle w:val="FootnoteReference"/>
          <w:rFonts w:asciiTheme="majorBidi" w:hAnsiTheme="majorBidi" w:cstheme="majorBidi"/>
        </w:rPr>
        <w:footnoteReference w:id="87"/>
      </w:r>
      <w:r w:rsidRPr="00D33E87">
        <w:rPr>
          <w:rFonts w:asciiTheme="majorBidi" w:hAnsiTheme="majorBidi" w:cstheme="majorBidi"/>
        </w:rPr>
        <w:t xml:space="preserve"> Tidak bisa dipungkiri bahkan kebanyakan dari model koperasi sesungguhnya mengadopsi sistem konvensional terutama dalam meraup keuntungan yaitu dengan menggunakan bunga. </w:t>
      </w:r>
    </w:p>
    <w:p w14:paraId="3BBA1093" w14:textId="77777777" w:rsidR="00530F34" w:rsidRPr="00D33E87" w:rsidRDefault="00530F34" w:rsidP="00530F34">
      <w:pPr>
        <w:pStyle w:val="ListParagraph"/>
        <w:spacing w:after="0" w:line="240" w:lineRule="auto"/>
        <w:ind w:left="142" w:firstLine="567"/>
        <w:jc w:val="both"/>
        <w:rPr>
          <w:rFonts w:asciiTheme="majorBidi" w:hAnsiTheme="majorBidi" w:cstheme="majorBidi"/>
        </w:rPr>
      </w:pPr>
      <w:r w:rsidRPr="00D33E87">
        <w:rPr>
          <w:rFonts w:asciiTheme="majorBidi" w:hAnsiTheme="majorBidi" w:cstheme="majorBidi"/>
        </w:rPr>
        <w:t xml:space="preserve">Banyak </w:t>
      </w:r>
      <w:r w:rsidRPr="00D33E87">
        <w:rPr>
          <w:rFonts w:asciiTheme="majorBidi" w:hAnsiTheme="majorBidi" w:cstheme="majorBidi"/>
          <w:lang w:val="id-ID"/>
        </w:rPr>
        <w:t>l</w:t>
      </w:r>
      <w:r w:rsidRPr="00D33E87">
        <w:rPr>
          <w:rFonts w:asciiTheme="majorBidi" w:hAnsiTheme="majorBidi" w:cstheme="majorBidi"/>
        </w:rPr>
        <w:t>embaga yang datang menawarkan bantuan kredit atau pinjaman kepada masyarakat terutama pedagang kecil baik itu lembaga legl milik pemerintah maupun swasta dengan tawaran yang sesungguhnya sangat menggiurkan, namun masih saja sulit untuk mendapatkan kepercayaan dari pihak lembaga-lembaga kredit seperti bank. Prosedur yang berbelit-belit dan syarat ketentuan yang mengharuskan adanya agunan juga menjadi kendala tersendiri bagi masyarakat kecil untuk mendapatkan pinjaman.  Pada akhirnya mer</w:t>
      </w:r>
      <w:r w:rsidRPr="00D33E87">
        <w:rPr>
          <w:rFonts w:asciiTheme="majorBidi" w:hAnsiTheme="majorBidi" w:cstheme="majorBidi"/>
          <w:lang w:val="id-ID"/>
        </w:rPr>
        <w:t>e</w:t>
      </w:r>
      <w:r w:rsidRPr="00D33E87">
        <w:rPr>
          <w:rFonts w:asciiTheme="majorBidi" w:hAnsiTheme="majorBidi" w:cstheme="majorBidi"/>
        </w:rPr>
        <w:t xml:space="preserve">ka mencari alternatif lain yang dapat memberikan solusi kepada mereka. Alternatif peminjaman perorangan salah satunya yaitu dengan melakukan peminjaman kepada rentenir. Tindakan untuk melakukan peminjaman uang kepada rentenir tmencakup segala aspek kehiudpan masyarakat terutama para penggiat usaha kecil seperti pedaganga. Mereka membutuhkan jasa keuangan sebab mereka sering menghadapi kejadian yang memerlukan dana (uang) lebih besar dibandingkan dengan uang yang mereka miliki. Peminjaman uang kepada rentenir sementara waktu akan membantu mereka keluar dari peliknya modal, namun pada akhirnya bunga pinjaman yang harus dibayarkan jumlahnya bisa mencekik leher para pedagang kecil itu sendiri. Menyadari kesulitan para pedagang kecil tersebut serta pentingnya bantuan permodalan bagi masyarakat modal kecil, maka diperlukan lembaga kredit yang bisa lebih efektif dan lebih luas jangkauan nasabahnya serta </w:t>
      </w:r>
      <w:r w:rsidRPr="00D33E87">
        <w:rPr>
          <w:rFonts w:asciiTheme="majorBidi" w:hAnsiTheme="majorBidi" w:cstheme="majorBidi"/>
        </w:rPr>
        <w:lastRenderedPageBreak/>
        <w:t>dapat membantu usaha pedagang kecil dengan prosedur pemberian kredit yang mudah,</w:t>
      </w:r>
    </w:p>
    <w:p w14:paraId="6C1A984A" w14:textId="77777777" w:rsidR="00530F34" w:rsidRPr="00D33E87" w:rsidRDefault="00530F34" w:rsidP="00530F34">
      <w:pPr>
        <w:pStyle w:val="ListParagraph"/>
        <w:spacing w:after="0" w:line="240" w:lineRule="auto"/>
        <w:ind w:left="142" w:firstLine="567"/>
        <w:jc w:val="both"/>
        <w:rPr>
          <w:rFonts w:asciiTheme="majorBidi" w:hAnsiTheme="majorBidi" w:cstheme="majorBidi"/>
        </w:rPr>
      </w:pPr>
      <w:r w:rsidRPr="00D33E87">
        <w:rPr>
          <w:rFonts w:asciiTheme="majorBidi" w:hAnsiTheme="majorBidi" w:cstheme="majorBidi"/>
        </w:rPr>
        <w:t xml:space="preserve">Dalam penelitian Panjaitan, dkk, dijelaskan bahwa faktor sekaligus motif yang melatarbelakangi peminjaman oleh masyarakat kepada </w:t>
      </w:r>
      <w:r w:rsidRPr="00D33E87">
        <w:rPr>
          <w:rFonts w:asciiTheme="majorBidi" w:hAnsiTheme="majorBidi" w:cstheme="majorBidi"/>
          <w:lang w:val="id-ID"/>
        </w:rPr>
        <w:t>r</w:t>
      </w:r>
      <w:r w:rsidRPr="00D33E87">
        <w:rPr>
          <w:rFonts w:asciiTheme="majorBidi" w:hAnsiTheme="majorBidi" w:cstheme="majorBidi"/>
        </w:rPr>
        <w:t>entenir berkedok koperasi adalah:</w:t>
      </w:r>
    </w:p>
    <w:p w14:paraId="53513443" w14:textId="77777777" w:rsidR="00530F34" w:rsidRPr="00D33E87" w:rsidRDefault="00530F34" w:rsidP="00530F34">
      <w:pPr>
        <w:pStyle w:val="ListParagraph"/>
        <w:numPr>
          <w:ilvl w:val="0"/>
          <w:numId w:val="22"/>
        </w:numPr>
        <w:spacing w:after="160" w:line="240" w:lineRule="auto"/>
        <w:ind w:left="567" w:hanging="283"/>
        <w:jc w:val="both"/>
        <w:rPr>
          <w:rFonts w:asciiTheme="majorBidi" w:hAnsiTheme="majorBidi" w:cstheme="majorBidi"/>
        </w:rPr>
      </w:pPr>
      <w:r w:rsidRPr="00D33E87">
        <w:rPr>
          <w:rFonts w:asciiTheme="majorBidi" w:hAnsiTheme="majorBidi" w:cstheme="majorBidi"/>
        </w:rPr>
        <w:t>Faktor sosio-budaya, yaitu hilangnya kepedulian sosial antara masyarakat yang membutuhkan dengan masyarakat mampu akibat tergerusnya nilai-nilai sosial ldan lembaga-lembaga terkait ekonomi yang ada pada masyarakat.</w:t>
      </w:r>
    </w:p>
    <w:p w14:paraId="6D4EBF09" w14:textId="77777777" w:rsidR="00530F34" w:rsidRPr="00D33E87" w:rsidRDefault="00530F34" w:rsidP="00530F34">
      <w:pPr>
        <w:pStyle w:val="ListParagraph"/>
        <w:numPr>
          <w:ilvl w:val="0"/>
          <w:numId w:val="22"/>
        </w:numPr>
        <w:spacing w:after="160" w:line="240" w:lineRule="auto"/>
        <w:ind w:left="567" w:hanging="283"/>
        <w:jc w:val="both"/>
        <w:rPr>
          <w:rFonts w:asciiTheme="majorBidi" w:hAnsiTheme="majorBidi" w:cstheme="majorBidi"/>
        </w:rPr>
      </w:pPr>
      <w:r w:rsidRPr="00D33E87">
        <w:rPr>
          <w:rFonts w:asciiTheme="majorBidi" w:hAnsiTheme="majorBidi" w:cstheme="majorBidi"/>
        </w:rPr>
        <w:t>Budaya konsumerisme dan konsumtif masyarakat yang semakin meninggi. Perilaku konsumtif ini dimanfaatkan oleh rentenir untuk menawarkan pinjaman.</w:t>
      </w:r>
    </w:p>
    <w:p w14:paraId="0103AE2A" w14:textId="77777777" w:rsidR="00530F34" w:rsidRPr="00D33E87" w:rsidRDefault="00530F34" w:rsidP="00530F34">
      <w:pPr>
        <w:pStyle w:val="ListParagraph"/>
        <w:numPr>
          <w:ilvl w:val="0"/>
          <w:numId w:val="22"/>
        </w:numPr>
        <w:spacing w:after="160" w:line="240" w:lineRule="auto"/>
        <w:ind w:left="567" w:hanging="283"/>
        <w:jc w:val="both"/>
        <w:rPr>
          <w:rFonts w:asciiTheme="majorBidi" w:hAnsiTheme="majorBidi" w:cstheme="majorBidi"/>
        </w:rPr>
      </w:pPr>
      <w:r w:rsidRPr="00D33E87">
        <w:rPr>
          <w:rFonts w:asciiTheme="majorBidi" w:hAnsiTheme="majorBidi" w:cstheme="majorBidi"/>
        </w:rPr>
        <w:t>Rendahnya tingkat pendapatan mayoritas masyarakat, sumber penghasilan juga tidak menetap karena mayoritas peminjam bekerja dengan penghasilan harian seperti pedagang, petani/buruh tani, maupun ibu rumahtangga</w:t>
      </w:r>
      <w:r w:rsidRPr="00D33E87">
        <w:rPr>
          <w:rFonts w:asciiTheme="majorBidi" w:hAnsiTheme="majorBidi" w:cstheme="majorBidi"/>
          <w:lang w:val="id-ID"/>
        </w:rPr>
        <w:t>.</w:t>
      </w:r>
    </w:p>
    <w:p w14:paraId="053D3856" w14:textId="77777777" w:rsidR="00530F34" w:rsidRPr="00D33E87" w:rsidRDefault="00530F34" w:rsidP="00530F34">
      <w:pPr>
        <w:pStyle w:val="ListParagraph"/>
        <w:numPr>
          <w:ilvl w:val="0"/>
          <w:numId w:val="22"/>
        </w:numPr>
        <w:spacing w:after="160" w:line="240" w:lineRule="auto"/>
        <w:ind w:left="567" w:hanging="283"/>
        <w:jc w:val="both"/>
        <w:rPr>
          <w:rFonts w:asciiTheme="majorBidi" w:hAnsiTheme="majorBidi" w:cstheme="majorBidi"/>
        </w:rPr>
      </w:pPr>
      <w:r w:rsidRPr="00D33E87">
        <w:rPr>
          <w:rFonts w:asciiTheme="majorBidi" w:hAnsiTheme="majorBidi" w:cstheme="majorBidi"/>
        </w:rPr>
        <w:t>Kebutuhan akan modal usaha, baik untuk modal awal maupun untuk tambahan modal</w:t>
      </w:r>
      <w:r w:rsidRPr="00D33E87">
        <w:rPr>
          <w:rFonts w:asciiTheme="majorBidi" w:hAnsiTheme="majorBidi" w:cstheme="majorBidi"/>
          <w:lang w:val="id-ID"/>
        </w:rPr>
        <w:t>.</w:t>
      </w:r>
    </w:p>
    <w:p w14:paraId="18A6DBC4" w14:textId="77777777" w:rsidR="00530F34" w:rsidRPr="00D33E87" w:rsidRDefault="00530F34" w:rsidP="00530F34">
      <w:pPr>
        <w:pStyle w:val="ListParagraph"/>
        <w:numPr>
          <w:ilvl w:val="0"/>
          <w:numId w:val="22"/>
        </w:numPr>
        <w:spacing w:after="160" w:line="240" w:lineRule="auto"/>
        <w:ind w:left="567" w:hanging="283"/>
        <w:jc w:val="both"/>
        <w:rPr>
          <w:rFonts w:asciiTheme="majorBidi" w:hAnsiTheme="majorBidi" w:cstheme="majorBidi"/>
        </w:rPr>
      </w:pPr>
      <w:r w:rsidRPr="00D33E87">
        <w:rPr>
          <w:rFonts w:asciiTheme="majorBidi" w:hAnsiTheme="majorBidi" w:cstheme="majorBidi"/>
        </w:rPr>
        <w:t>Sulit mengakses lembaga formal dalam mengajukan pinjaman ke lembaga formal, ada serangkaian prosedur yang harus dipenuhi.</w:t>
      </w:r>
    </w:p>
    <w:p w14:paraId="5449A6BB" w14:textId="77777777" w:rsidR="00530F34" w:rsidRPr="00D33E87" w:rsidRDefault="00530F34" w:rsidP="00530F34">
      <w:pPr>
        <w:pStyle w:val="ListParagraph"/>
        <w:numPr>
          <w:ilvl w:val="0"/>
          <w:numId w:val="22"/>
        </w:numPr>
        <w:spacing w:after="160" w:line="240" w:lineRule="auto"/>
        <w:ind w:left="567" w:hanging="283"/>
        <w:jc w:val="both"/>
        <w:rPr>
          <w:rFonts w:asciiTheme="majorBidi" w:hAnsiTheme="majorBidi" w:cstheme="majorBidi"/>
        </w:rPr>
      </w:pPr>
      <w:r w:rsidRPr="00D33E87">
        <w:rPr>
          <w:rFonts w:asciiTheme="majorBidi" w:hAnsiTheme="majorBidi" w:cstheme="majorBidi"/>
        </w:rPr>
        <w:t>Lokasi dan aksesisibilitas Lokasi yang strategis dengan aksesibilitas yang baik sangat mendukung dalam mobilitas masyarakat maupun perdagangan. Masyarakat sangat mudah dalam uapaya pemenuhan kebutuhan karena mudah dijangkau. Selain itu, bagi pelepas uang sendiri, aksesibilitas yang baik sangat menguntungkan karena dengan mudah bisa menjangkau masyarakat untuk menawarkan pinjaman uang bahkan rentenir menjemput dan mengantarkan sendiri uang pinjaman kepada nasabah, sementara nasabah tidak perlu repot meluangkan waktu datang ke tempat si Rentenir.</w:t>
      </w:r>
      <w:r w:rsidRPr="00D33E87">
        <w:rPr>
          <w:rStyle w:val="FootnoteReference"/>
          <w:rFonts w:asciiTheme="majorBidi" w:hAnsiTheme="majorBidi" w:cstheme="majorBidi"/>
        </w:rPr>
        <w:footnoteReference w:id="88"/>
      </w:r>
    </w:p>
    <w:p w14:paraId="288E3B2B" w14:textId="77777777" w:rsidR="00530F34" w:rsidRPr="00D33E87" w:rsidRDefault="00530F34" w:rsidP="00530F34">
      <w:pPr>
        <w:pStyle w:val="ListParagraph"/>
        <w:spacing w:after="0" w:line="240" w:lineRule="auto"/>
        <w:ind w:left="0" w:firstLine="567"/>
        <w:jc w:val="both"/>
        <w:rPr>
          <w:rFonts w:asciiTheme="majorBidi" w:hAnsiTheme="majorBidi" w:cstheme="majorBidi"/>
        </w:rPr>
      </w:pPr>
      <w:r w:rsidRPr="00D33E87">
        <w:rPr>
          <w:rFonts w:asciiTheme="majorBidi" w:hAnsiTheme="majorBidi" w:cstheme="majorBidi"/>
        </w:rPr>
        <w:t>Faktor-faktor yang mempengaruhi keputusan nasabah dalam mengambil kredit adalah faktor produk, faktor proses, faktor bukti fisik, faktor kehandalan dan faktor jaminan.</w:t>
      </w:r>
      <w:r w:rsidRPr="00D33E87">
        <w:rPr>
          <w:rStyle w:val="FootnoteReference"/>
          <w:rFonts w:asciiTheme="majorBidi" w:hAnsiTheme="majorBidi" w:cstheme="majorBidi"/>
        </w:rPr>
        <w:footnoteReference w:id="89"/>
      </w:r>
      <w:r w:rsidRPr="00D33E87">
        <w:rPr>
          <w:rFonts w:asciiTheme="majorBidi" w:hAnsiTheme="majorBidi" w:cstheme="majorBidi"/>
        </w:rPr>
        <w:t xml:space="preserve"> </w:t>
      </w:r>
    </w:p>
    <w:p w14:paraId="7380A780" w14:textId="77777777" w:rsidR="00530F34" w:rsidRPr="00D33E87" w:rsidRDefault="00530F34" w:rsidP="00530F34">
      <w:pPr>
        <w:pStyle w:val="ListParagraph"/>
        <w:spacing w:after="0" w:line="240" w:lineRule="auto"/>
        <w:ind w:left="0" w:firstLine="567"/>
        <w:jc w:val="both"/>
        <w:rPr>
          <w:rFonts w:asciiTheme="majorBidi" w:hAnsiTheme="majorBidi" w:cstheme="majorBidi"/>
          <w:b/>
          <w:bCs/>
          <w:lang w:val="id-ID"/>
        </w:rPr>
      </w:pPr>
    </w:p>
    <w:p w14:paraId="29A6D343" w14:textId="77777777" w:rsidR="00530F34" w:rsidRPr="00D33E87" w:rsidRDefault="00530F34" w:rsidP="00530F34">
      <w:pPr>
        <w:pStyle w:val="ListParagraph"/>
        <w:numPr>
          <w:ilvl w:val="0"/>
          <w:numId w:val="9"/>
        </w:numPr>
        <w:spacing w:after="0" w:line="240" w:lineRule="auto"/>
        <w:ind w:left="284" w:hanging="284"/>
        <w:jc w:val="both"/>
        <w:rPr>
          <w:rFonts w:asciiTheme="majorBidi" w:hAnsiTheme="majorBidi" w:cstheme="majorBidi"/>
          <w:b/>
          <w:bCs/>
          <w:lang w:val="id-ID"/>
        </w:rPr>
      </w:pPr>
      <w:r w:rsidRPr="00D33E87">
        <w:rPr>
          <w:rFonts w:asciiTheme="majorBidi" w:hAnsiTheme="majorBidi" w:cstheme="majorBidi"/>
          <w:b/>
          <w:bCs/>
        </w:rPr>
        <w:t>Tolak ukur Perkembangan Usaha</w:t>
      </w:r>
    </w:p>
    <w:p w14:paraId="00036B43" w14:textId="77777777" w:rsidR="00530F34" w:rsidRPr="00D33E87" w:rsidRDefault="00530F34" w:rsidP="0053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67"/>
        <w:jc w:val="both"/>
        <w:rPr>
          <w:rFonts w:asciiTheme="majorBidi" w:hAnsiTheme="majorBidi" w:cstheme="majorBidi"/>
        </w:rPr>
      </w:pPr>
      <w:r w:rsidRPr="00D33E87">
        <w:rPr>
          <w:rFonts w:asciiTheme="majorBidi" w:hAnsiTheme="majorBidi" w:cstheme="majorBidi"/>
        </w:rPr>
        <w:t xml:space="preserve">Untuk dapat menjalankan kegiatan usaha atau bisnis sesuai dengan perencanaan yang dibuat sangat diperlukan berbagai macam faktor diantaranya terdiri dari modal, tenaga kerja, dan aebagainya. Agar tujuan yang telah ditetapakan dapat tercapai maka perusahaan harus dapat mengelola faktor-faktor produksi tersebut secara efektif dan efisien. Kinerja usaha industri kecil dapat diartikan sebagai tingkat keberhasilan dalam pencapaian maksud/tujuan yang diharapkan. Sebagai ukuran keberhasilan usaha suatu perusahaan dapat dilihat dari </w:t>
      </w:r>
      <w:r w:rsidRPr="00D33E87">
        <w:rPr>
          <w:rFonts w:asciiTheme="majorBidi" w:hAnsiTheme="majorBidi" w:cstheme="majorBidi"/>
        </w:rPr>
        <w:lastRenderedPageBreak/>
        <w:t xml:space="preserve">berbagai aspek, seperti: kinerja keuangan, </w:t>
      </w:r>
      <w:r w:rsidRPr="00D33E87">
        <w:rPr>
          <w:rFonts w:asciiTheme="majorBidi" w:hAnsiTheme="majorBidi" w:cstheme="majorBidi"/>
          <w:i/>
          <w:iCs/>
        </w:rPr>
        <w:t>image</w:t>
      </w:r>
      <w:r w:rsidRPr="00D33E87">
        <w:rPr>
          <w:rFonts w:asciiTheme="majorBidi" w:hAnsiTheme="majorBidi" w:cstheme="majorBidi"/>
        </w:rPr>
        <w:t xml:space="preserve"> perusahaan, maupun lainnya.</w:t>
      </w:r>
      <w:r w:rsidRPr="00D33E87">
        <w:rPr>
          <w:rStyle w:val="FootnoteReference"/>
          <w:rFonts w:asciiTheme="majorBidi" w:hAnsiTheme="majorBidi" w:cstheme="majorBidi"/>
        </w:rPr>
        <w:footnoteReference w:id="90"/>
      </w:r>
      <w:r w:rsidRPr="00D33E87">
        <w:rPr>
          <w:rFonts w:asciiTheme="majorBidi" w:hAnsiTheme="majorBidi" w:cstheme="majorBidi"/>
        </w:rPr>
        <w:t xml:space="preserve"> Hal tersebut didukung Purwanti yang menyatakan perkembangan usaha dapat dilihat dari jumlah penjualan yang semakin meningkat dikarenakan dari kemampuan pengusaha itu sendiri.</w:t>
      </w:r>
      <w:r w:rsidRPr="00D33E87">
        <w:rPr>
          <w:rStyle w:val="FootnoteReference"/>
          <w:rFonts w:asciiTheme="majorBidi" w:hAnsiTheme="majorBidi" w:cstheme="majorBidi"/>
        </w:rPr>
        <w:footnoteReference w:id="91"/>
      </w:r>
      <w:r w:rsidRPr="00D33E87">
        <w:rPr>
          <w:rFonts w:asciiTheme="majorBidi" w:hAnsiTheme="majorBidi" w:cstheme="majorBidi"/>
        </w:rPr>
        <w:t xml:space="preserve"> </w:t>
      </w:r>
    </w:p>
    <w:p w14:paraId="1E36AC7A" w14:textId="77777777" w:rsidR="00530F34" w:rsidRPr="00D33E87" w:rsidRDefault="00530F34" w:rsidP="0053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67"/>
        <w:jc w:val="both"/>
        <w:rPr>
          <w:rFonts w:asciiTheme="majorBidi" w:hAnsiTheme="majorBidi" w:cstheme="majorBidi"/>
        </w:rPr>
      </w:pPr>
      <w:r w:rsidRPr="00D33E87">
        <w:rPr>
          <w:rFonts w:asciiTheme="majorBidi" w:hAnsiTheme="majorBidi" w:cstheme="majorBidi"/>
        </w:rPr>
        <w:t>Perubahan investasai dalam perekonomian masyarakat dapat mempengaruhi pendapatan. Sebab secara teoritis setiap penambahan investasi akan menimbulkan kenaikan pendapatan secara. Perkembangan usaha merupakan suatu kejadian terjadinya peningkatan omzet penjualan dan modal usaha.</w:t>
      </w:r>
      <w:r w:rsidRPr="00D33E87">
        <w:rPr>
          <w:rStyle w:val="FootnoteReference"/>
          <w:rFonts w:asciiTheme="majorBidi" w:eastAsia="Times New Roman" w:hAnsiTheme="majorBidi" w:cstheme="majorBidi"/>
        </w:rPr>
        <w:footnoteReference w:id="92"/>
      </w:r>
      <w:r w:rsidRPr="00D33E87">
        <w:rPr>
          <w:rFonts w:asciiTheme="majorBidi" w:hAnsiTheme="majorBidi" w:cstheme="majorBidi"/>
        </w:rPr>
        <w:t xml:space="preserve"> Tolak ukur tingkat keberhasilan dan perkembangan perusahaan kecil dapat dilihat dari peningkatan omset penjualan, pertumbuhan tenaga kerja, dan pertumbuhan jumlah pelanggan. </w:t>
      </w:r>
    </w:p>
    <w:p w14:paraId="32839492" w14:textId="77777777" w:rsidR="00530F34" w:rsidRPr="00D33E87" w:rsidRDefault="00530F34" w:rsidP="0053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67"/>
        <w:jc w:val="both"/>
        <w:rPr>
          <w:rFonts w:asciiTheme="majorBidi" w:hAnsiTheme="majorBidi" w:cstheme="majorBidi"/>
        </w:rPr>
      </w:pPr>
      <w:r w:rsidRPr="00D33E87">
        <w:rPr>
          <w:rFonts w:asciiTheme="majorBidi" w:hAnsiTheme="majorBidi" w:cstheme="majorBidi"/>
        </w:rPr>
        <w:t>Kajian dalam penelitian ini fokus pada tolak ukur Perkembangan usaha yang mengacu nasabah peminjam kepada Koperasi Simpan Pinjam yang dikelola oleh rentenir yang mengacu pada tiga  komponen variable utama yaitu; omzet penjualan, modal usaha dan keuntungan yang diperoleh setelah mendapatkan tambahan modal melalui pinjaman.</w:t>
      </w:r>
    </w:p>
    <w:p w14:paraId="7CE77AF1" w14:textId="77777777" w:rsidR="00530F34" w:rsidRPr="00D33E87" w:rsidRDefault="00530F34" w:rsidP="0053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67"/>
        <w:jc w:val="both"/>
        <w:rPr>
          <w:rFonts w:asciiTheme="majorBidi" w:eastAsia="Times New Roman" w:hAnsiTheme="majorBidi" w:cstheme="majorBidi"/>
        </w:rPr>
      </w:pPr>
    </w:p>
    <w:p w14:paraId="57646633" w14:textId="77777777" w:rsidR="00530F34" w:rsidRPr="00D33E87" w:rsidRDefault="00530F34" w:rsidP="00530F34">
      <w:pPr>
        <w:pStyle w:val="ListParagraph"/>
        <w:numPr>
          <w:ilvl w:val="0"/>
          <w:numId w:val="5"/>
        </w:numPr>
        <w:spacing w:after="0" w:line="240" w:lineRule="auto"/>
        <w:ind w:left="426" w:hanging="283"/>
        <w:jc w:val="both"/>
        <w:rPr>
          <w:rFonts w:asciiTheme="majorBidi" w:hAnsiTheme="majorBidi" w:cstheme="majorBidi"/>
        </w:rPr>
      </w:pPr>
      <w:r w:rsidRPr="00D33E87">
        <w:rPr>
          <w:rFonts w:asciiTheme="majorBidi" w:hAnsiTheme="majorBidi" w:cstheme="majorBidi"/>
        </w:rPr>
        <w:t>Omzet Penjuala</w:t>
      </w:r>
      <w:r w:rsidRPr="00D33E87">
        <w:rPr>
          <w:rFonts w:asciiTheme="majorBidi" w:hAnsiTheme="majorBidi" w:cstheme="majorBidi"/>
          <w:lang w:val="id-ID"/>
        </w:rPr>
        <w:t>n</w:t>
      </w:r>
    </w:p>
    <w:p w14:paraId="41B19150" w14:textId="77777777" w:rsidR="00530F34" w:rsidRPr="00D33E87" w:rsidRDefault="00530F34" w:rsidP="00530F34">
      <w:pPr>
        <w:pStyle w:val="ListParagraph"/>
        <w:spacing w:after="0" w:line="240" w:lineRule="auto"/>
        <w:ind w:left="284" w:firstLine="567"/>
        <w:jc w:val="both"/>
        <w:rPr>
          <w:rFonts w:asciiTheme="majorBidi" w:hAnsiTheme="majorBidi" w:cstheme="majorBidi"/>
        </w:rPr>
      </w:pPr>
      <w:r w:rsidRPr="00D33E87">
        <w:rPr>
          <w:rFonts w:asciiTheme="majorBidi" w:hAnsiTheme="majorBidi" w:cstheme="majorBidi"/>
          <w:shd w:val="clear" w:color="auto" w:fill="FFFFFF"/>
        </w:rPr>
        <w:t>Omzet menurut Kamus Besar Bahasa Indonesia adalah jumlah uang hasil penjualan barang (dagangan) tertentu selama suatu masa jual,</w:t>
      </w:r>
      <w:r w:rsidRPr="00D33E87">
        <w:rPr>
          <w:rStyle w:val="FootnoteReference"/>
          <w:rFonts w:asciiTheme="majorBidi" w:hAnsiTheme="majorBidi" w:cstheme="majorBidi"/>
          <w:shd w:val="clear" w:color="auto" w:fill="FFFFFF"/>
        </w:rPr>
        <w:footnoteReference w:id="93"/>
      </w:r>
      <w:r w:rsidRPr="00D33E87">
        <w:rPr>
          <w:rFonts w:asciiTheme="majorBidi" w:hAnsiTheme="majorBidi" w:cstheme="majorBidi"/>
          <w:shd w:val="clear" w:color="auto" w:fill="FFFFFF"/>
        </w:rPr>
        <w:t xml:space="preserve"> sementara p</w:t>
      </w:r>
      <w:r w:rsidRPr="00D33E87">
        <w:rPr>
          <w:rFonts w:asciiTheme="majorBidi" w:hAnsiTheme="majorBidi" w:cstheme="majorBidi"/>
        </w:rPr>
        <w:t>enjualan adalah penjualan barang dagangan sebagai usaha pokok perusahaan yang biasanya dilakukan secara teratur.</w:t>
      </w:r>
      <w:r w:rsidRPr="00D33E87">
        <w:rPr>
          <w:rStyle w:val="FootnoteReference"/>
          <w:rFonts w:asciiTheme="majorBidi" w:hAnsiTheme="majorBidi" w:cstheme="majorBidi"/>
        </w:rPr>
        <w:footnoteReference w:id="94"/>
      </w:r>
      <w:r w:rsidRPr="00D33E87">
        <w:rPr>
          <w:rFonts w:asciiTheme="majorBidi" w:hAnsiTheme="majorBidi" w:cstheme="majorBidi"/>
        </w:rPr>
        <w:t xml:space="preserve"> Penjualan juga merupakan persetujuan kedua belah pihak antara penjual dan pembeli, dimana penjual menawarkan suatu produk dengan harapan pembeli dapat menyerahkan sejumlah uang sebagai alat ukur produk tersebut sebesar harga jual yang telah disepakati.</w:t>
      </w:r>
      <w:r w:rsidRPr="00D33E87">
        <w:rPr>
          <w:rStyle w:val="FootnoteReference"/>
          <w:rFonts w:asciiTheme="majorBidi" w:hAnsiTheme="majorBidi" w:cstheme="majorBidi"/>
        </w:rPr>
        <w:footnoteReference w:id="95"/>
      </w:r>
      <w:r w:rsidRPr="00D33E87">
        <w:rPr>
          <w:rFonts w:asciiTheme="majorBidi" w:hAnsiTheme="majorBidi" w:cstheme="majorBidi"/>
        </w:rPr>
        <w:t xml:space="preserve"> Penjualan adalah pendapatan lazim dalam perusahaan dan merupakan jumlah kotor yang dibebankan kepada pelanggan atas barang dan jasa.</w:t>
      </w:r>
      <w:r w:rsidRPr="00D33E87">
        <w:rPr>
          <w:rStyle w:val="FootnoteReference"/>
          <w:rFonts w:asciiTheme="majorBidi" w:hAnsiTheme="majorBidi" w:cstheme="majorBidi"/>
        </w:rPr>
        <w:footnoteReference w:id="96"/>
      </w:r>
      <w:r w:rsidRPr="00D33E87">
        <w:rPr>
          <w:rFonts w:asciiTheme="majorBidi" w:hAnsiTheme="majorBidi" w:cstheme="majorBidi"/>
        </w:rPr>
        <w:t xml:space="preserve"> Menurut Winardi penjualan adalah hasil yang dicapai sebagai imbalan jasa-jasa yang diselenggarakan yang dilakukannya perniagaan transaksi dunia usaha.</w:t>
      </w:r>
      <w:r w:rsidRPr="00D33E87">
        <w:rPr>
          <w:rStyle w:val="FootnoteReference"/>
          <w:rFonts w:asciiTheme="majorBidi" w:hAnsiTheme="majorBidi" w:cstheme="majorBidi"/>
        </w:rPr>
        <w:footnoteReference w:id="97"/>
      </w:r>
      <w:r w:rsidRPr="00D33E87">
        <w:rPr>
          <w:rFonts w:asciiTheme="majorBidi" w:hAnsiTheme="majorBidi" w:cstheme="majorBidi"/>
        </w:rPr>
        <w:t xml:space="preserve"> Sementara Omzet penjualan adalah akumulasi dari kegiatan penjualan suatu produk barang-barang dan jasa yang dihitung secara keseluruhan selama kurun waktu tertentu secara terus menerus atau dalam satu proses akuntansi.</w:t>
      </w:r>
      <w:r w:rsidRPr="00D33E87">
        <w:rPr>
          <w:rStyle w:val="FootnoteReference"/>
          <w:rFonts w:asciiTheme="majorBidi" w:hAnsiTheme="majorBidi" w:cstheme="majorBidi"/>
        </w:rPr>
        <w:footnoteReference w:id="98"/>
      </w:r>
      <w:r w:rsidRPr="00D33E87">
        <w:rPr>
          <w:rFonts w:asciiTheme="majorBidi" w:hAnsiTheme="majorBidi" w:cstheme="majorBidi"/>
        </w:rPr>
        <w:t xml:space="preserve"> </w:t>
      </w:r>
    </w:p>
    <w:p w14:paraId="54207B49" w14:textId="77777777" w:rsidR="00530F34" w:rsidRPr="00D33E87" w:rsidRDefault="00530F34" w:rsidP="00530F34">
      <w:pPr>
        <w:pStyle w:val="ListParagraph"/>
        <w:spacing w:after="0" w:line="240" w:lineRule="auto"/>
        <w:ind w:left="284" w:firstLine="567"/>
        <w:jc w:val="both"/>
        <w:rPr>
          <w:rFonts w:asciiTheme="majorBidi" w:hAnsiTheme="majorBidi" w:cstheme="majorBidi"/>
        </w:rPr>
      </w:pPr>
      <w:r w:rsidRPr="00D33E87">
        <w:rPr>
          <w:rFonts w:asciiTheme="majorBidi" w:hAnsiTheme="majorBidi" w:cstheme="majorBidi"/>
          <w:lang w:val="id-ID"/>
        </w:rPr>
        <w:lastRenderedPageBreak/>
        <w:t xml:space="preserve">Dari Definisi tersebut di atas dapat disimpulkan bahwa omzet penjualan adalah keseluruhan jumlah penjualan barang atau jasa dalam kurun waktu tertentu, yang dihitung berdasarkan jumlah uang yang diperoleh dan berdasarkan </w:t>
      </w:r>
      <w:r w:rsidRPr="00D33E87">
        <w:rPr>
          <w:rFonts w:asciiTheme="majorBidi" w:hAnsiTheme="majorBidi" w:cstheme="majorBidi"/>
          <w:i/>
          <w:iCs/>
          <w:lang w:val="id-ID"/>
        </w:rPr>
        <w:t>volume.</w:t>
      </w:r>
      <w:r w:rsidRPr="00D33E87">
        <w:rPr>
          <w:rFonts w:asciiTheme="majorBidi" w:hAnsiTheme="majorBidi" w:cstheme="majorBidi"/>
          <w:lang w:val="id-ID"/>
        </w:rPr>
        <w:t xml:space="preserve"> Seorang pengelola usaha dituntut untuk selalu meningkatkan omzet penjualan dari hari kehari, dari minggu ke minggu, dari bulan ke bulan dan dari tahun ke tahun</w:t>
      </w:r>
      <w:r w:rsidRPr="00D33E87">
        <w:rPr>
          <w:rFonts w:asciiTheme="majorBidi" w:hAnsiTheme="majorBidi" w:cstheme="majorBidi"/>
        </w:rPr>
        <w:t>.</w:t>
      </w:r>
      <w:r w:rsidRPr="00D33E87">
        <w:rPr>
          <w:rStyle w:val="FootnoteReference"/>
          <w:rFonts w:asciiTheme="majorBidi" w:hAnsiTheme="majorBidi" w:cstheme="majorBidi"/>
        </w:rPr>
        <w:footnoteReference w:id="99"/>
      </w:r>
      <w:r w:rsidRPr="00D33E87">
        <w:rPr>
          <w:rFonts w:asciiTheme="majorBidi" w:hAnsiTheme="majorBidi" w:cstheme="majorBidi"/>
        </w:rPr>
        <w:t xml:space="preserve">  </w:t>
      </w:r>
    </w:p>
    <w:p w14:paraId="7D267575" w14:textId="77777777" w:rsidR="00530F34" w:rsidRPr="00D33E87" w:rsidRDefault="00530F34" w:rsidP="00530F34">
      <w:pPr>
        <w:pStyle w:val="ListParagraph"/>
        <w:spacing w:after="0" w:line="240" w:lineRule="auto"/>
        <w:ind w:left="284" w:firstLine="567"/>
        <w:jc w:val="both"/>
        <w:rPr>
          <w:rFonts w:asciiTheme="majorBidi" w:hAnsiTheme="majorBidi" w:cstheme="majorBidi"/>
        </w:rPr>
      </w:pPr>
      <w:r w:rsidRPr="00D33E87">
        <w:rPr>
          <w:rFonts w:asciiTheme="majorBidi" w:hAnsiTheme="majorBidi" w:cstheme="majorBidi"/>
        </w:rPr>
        <w:t xml:space="preserve">Faktor-faktor yang mempengaruhi penjualan antara lain adalah sebagai berikut: </w:t>
      </w:r>
    </w:p>
    <w:p w14:paraId="477516D2" w14:textId="77777777" w:rsidR="00530F34" w:rsidRPr="00D33E87" w:rsidRDefault="00530F34" w:rsidP="00530F34">
      <w:pPr>
        <w:pStyle w:val="ListParagraph"/>
        <w:numPr>
          <w:ilvl w:val="0"/>
          <w:numId w:val="26"/>
        </w:numPr>
        <w:spacing w:after="0" w:line="240" w:lineRule="auto"/>
        <w:jc w:val="both"/>
        <w:rPr>
          <w:rFonts w:asciiTheme="majorBidi" w:hAnsiTheme="majorBidi" w:cstheme="majorBidi"/>
        </w:rPr>
      </w:pPr>
      <w:r w:rsidRPr="00D33E87">
        <w:rPr>
          <w:rFonts w:asciiTheme="majorBidi" w:hAnsiTheme="majorBidi" w:cstheme="majorBidi"/>
        </w:rPr>
        <w:t xml:space="preserve">Kondisi dan kemampuan penjual. Penjual harus dapat menyakinkan kepada pembelinya agar dapat berhasil mencapai sasaran penjualan yang diharapkan. Untuk itu penjual harus memahami beberapa hal yaitu jenis dan karakteristik barang yang ditawarkan, harga produk dan syarat penjualan. </w:t>
      </w:r>
    </w:p>
    <w:p w14:paraId="71F93FF1" w14:textId="77777777" w:rsidR="00530F34" w:rsidRPr="00D33E87" w:rsidRDefault="00530F34" w:rsidP="00530F34">
      <w:pPr>
        <w:pStyle w:val="ListParagraph"/>
        <w:numPr>
          <w:ilvl w:val="0"/>
          <w:numId w:val="26"/>
        </w:numPr>
        <w:spacing w:after="0" w:line="240" w:lineRule="auto"/>
        <w:jc w:val="both"/>
        <w:rPr>
          <w:rFonts w:asciiTheme="majorBidi" w:hAnsiTheme="majorBidi" w:cstheme="majorBidi"/>
        </w:rPr>
      </w:pPr>
      <w:r w:rsidRPr="00D33E87">
        <w:rPr>
          <w:rFonts w:asciiTheme="majorBidi" w:hAnsiTheme="majorBidi" w:cstheme="majorBidi"/>
        </w:rPr>
        <w:t xml:space="preserve">Kondisi pasar. Pasar sebagai kelompok pembeli atau pihak yang menjadi sasaran dalam penjualan, dapat pula mempengaruhi kegiatan penjualan. Adapun faktor-faktor kondisi pasar yang perlu diperhatikan adalah jenis pasar, kelompok pembeli, daya belinya, frekuensi pembeliannya, dan keinginan serta kebutuhannya. </w:t>
      </w:r>
    </w:p>
    <w:p w14:paraId="0216EF99" w14:textId="77777777" w:rsidR="00530F34" w:rsidRPr="00D33E87" w:rsidRDefault="00530F34" w:rsidP="00530F34">
      <w:pPr>
        <w:pStyle w:val="ListParagraph"/>
        <w:numPr>
          <w:ilvl w:val="0"/>
          <w:numId w:val="26"/>
        </w:numPr>
        <w:spacing w:after="0" w:line="240" w:lineRule="auto"/>
        <w:jc w:val="both"/>
        <w:rPr>
          <w:rFonts w:asciiTheme="majorBidi" w:hAnsiTheme="majorBidi" w:cstheme="majorBidi"/>
        </w:rPr>
      </w:pPr>
      <w:r w:rsidRPr="00D33E87">
        <w:rPr>
          <w:rFonts w:asciiTheme="majorBidi" w:hAnsiTheme="majorBidi" w:cstheme="majorBidi"/>
        </w:rPr>
        <w:t xml:space="preserve">Modal. Modal merupakan penunjang bagi terlaksananya kegiatan penjualan. </w:t>
      </w:r>
    </w:p>
    <w:p w14:paraId="44F27B8D" w14:textId="77777777" w:rsidR="00530F34" w:rsidRPr="00D33E87" w:rsidRDefault="00530F34" w:rsidP="00530F34">
      <w:pPr>
        <w:pStyle w:val="ListParagraph"/>
        <w:numPr>
          <w:ilvl w:val="0"/>
          <w:numId w:val="26"/>
        </w:numPr>
        <w:spacing w:after="0" w:line="240" w:lineRule="auto"/>
        <w:jc w:val="both"/>
        <w:rPr>
          <w:rFonts w:asciiTheme="majorBidi" w:hAnsiTheme="majorBidi" w:cstheme="majorBidi"/>
        </w:rPr>
      </w:pPr>
      <w:r w:rsidRPr="00D33E87">
        <w:rPr>
          <w:rFonts w:asciiTheme="majorBidi" w:hAnsiTheme="majorBidi" w:cstheme="majorBidi"/>
        </w:rPr>
        <w:t xml:space="preserve">Kondisi organisasi perusahaan. Pada perusahaan besar biasanya masalah penjualan ini ditangani oleh bagian tersendiri (bagian penjualan) yang dipegang oleh orang-orang tertentu atau ahli di bidang penjualan, sedangkan dalam perusahaan kecil biasanya masalah penjualan masih ditangani oleh orang yang juga melaksanakan fungsi-fungsi lain. </w:t>
      </w:r>
    </w:p>
    <w:p w14:paraId="257AA831" w14:textId="77777777" w:rsidR="00530F34" w:rsidRPr="00D33E87" w:rsidRDefault="00530F34" w:rsidP="00530F34">
      <w:pPr>
        <w:pStyle w:val="ListParagraph"/>
        <w:numPr>
          <w:ilvl w:val="0"/>
          <w:numId w:val="26"/>
        </w:numPr>
        <w:spacing w:after="0" w:line="240" w:lineRule="auto"/>
        <w:jc w:val="both"/>
        <w:rPr>
          <w:rFonts w:asciiTheme="majorBidi" w:hAnsiTheme="majorBidi" w:cstheme="majorBidi"/>
        </w:rPr>
      </w:pPr>
      <w:r w:rsidRPr="00D33E87">
        <w:rPr>
          <w:rFonts w:asciiTheme="majorBidi" w:hAnsiTheme="majorBidi" w:cstheme="majorBidi"/>
        </w:rPr>
        <w:t xml:space="preserve">Faktor-faktor lain. Faktor-faktor lain yang mempengaruhi penjualan antara lain adalah periklanan, kampanye, </w:t>
      </w:r>
      <w:r w:rsidRPr="00D33E87">
        <w:rPr>
          <w:rFonts w:asciiTheme="majorBidi" w:hAnsiTheme="majorBidi" w:cstheme="majorBidi"/>
          <w:i/>
          <w:iCs/>
        </w:rPr>
        <w:t>discount</w:t>
      </w:r>
      <w:r w:rsidRPr="00D33E87">
        <w:rPr>
          <w:rFonts w:asciiTheme="majorBidi" w:hAnsiTheme="majorBidi" w:cstheme="majorBidi"/>
        </w:rPr>
        <w:t>, dan pemberian hadiah.</w:t>
      </w:r>
      <w:r w:rsidRPr="00D33E87">
        <w:rPr>
          <w:rStyle w:val="FootnoteReference"/>
          <w:rFonts w:asciiTheme="majorBidi" w:hAnsiTheme="majorBidi" w:cstheme="majorBidi"/>
        </w:rPr>
        <w:footnoteReference w:id="100"/>
      </w:r>
    </w:p>
    <w:p w14:paraId="6D9333B8" w14:textId="77777777" w:rsidR="00530F34" w:rsidRPr="00D33E87" w:rsidRDefault="00530F34" w:rsidP="00530F34">
      <w:pPr>
        <w:spacing w:after="0" w:line="240" w:lineRule="auto"/>
        <w:ind w:left="426" w:firstLine="491"/>
        <w:jc w:val="both"/>
        <w:rPr>
          <w:rFonts w:asciiTheme="majorBidi" w:hAnsiTheme="majorBidi" w:cstheme="majorBidi"/>
        </w:rPr>
      </w:pPr>
    </w:p>
    <w:p w14:paraId="43340478" w14:textId="77777777" w:rsidR="00530F34" w:rsidRPr="00D33E87" w:rsidRDefault="00530F34" w:rsidP="00530F34">
      <w:pPr>
        <w:spacing w:after="0" w:line="240" w:lineRule="auto"/>
        <w:ind w:left="426" w:firstLine="491"/>
        <w:jc w:val="both"/>
        <w:rPr>
          <w:rFonts w:asciiTheme="majorBidi" w:hAnsiTheme="majorBidi" w:cstheme="majorBidi"/>
        </w:rPr>
      </w:pPr>
      <w:r w:rsidRPr="00D33E87">
        <w:rPr>
          <w:rFonts w:asciiTheme="majorBidi" w:hAnsiTheme="majorBidi" w:cstheme="majorBidi"/>
        </w:rPr>
        <w:t xml:space="preserve">Sedangkan faktor-faktor yang mempengaruhi besar kecilnya omzet dibagi menjadi dua faktor yaitu: </w:t>
      </w:r>
    </w:p>
    <w:p w14:paraId="3D9C355A" w14:textId="77777777" w:rsidR="00530F34" w:rsidRPr="00530F34" w:rsidRDefault="00530F34" w:rsidP="00530F34">
      <w:pPr>
        <w:pStyle w:val="ListParagraph"/>
        <w:numPr>
          <w:ilvl w:val="0"/>
          <w:numId w:val="25"/>
        </w:numPr>
        <w:spacing w:after="0" w:line="240" w:lineRule="auto"/>
        <w:ind w:left="851"/>
        <w:jc w:val="both"/>
        <w:rPr>
          <w:rFonts w:asciiTheme="majorBidi" w:hAnsiTheme="majorBidi" w:cstheme="majorBidi"/>
          <w:lang w:val="id-ID"/>
        </w:rPr>
      </w:pPr>
      <w:r w:rsidRPr="00530F34">
        <w:rPr>
          <w:rFonts w:asciiTheme="majorBidi" w:hAnsiTheme="majorBidi" w:cstheme="majorBidi"/>
          <w:lang w:val="id-ID"/>
        </w:rPr>
        <w:t>Faktor internal (faktor yang dikendalikan oleh pihak-pihak perusahaan) diantaranya: kemampuan perusahaan untuk mengelola produk yang akan dipasarkan, kebijaksanaan harga dan promosi yang digariskan perusahaan serta kebijaksanaan untuk memilih perantara yang digunakan.</w:t>
      </w:r>
    </w:p>
    <w:p w14:paraId="2CB79BA8" w14:textId="77777777" w:rsidR="00530F34" w:rsidRPr="00D33E87" w:rsidRDefault="00530F34" w:rsidP="00530F34">
      <w:pPr>
        <w:pStyle w:val="ListParagraph"/>
        <w:numPr>
          <w:ilvl w:val="0"/>
          <w:numId w:val="25"/>
        </w:numPr>
        <w:spacing w:after="0" w:line="240" w:lineRule="auto"/>
        <w:ind w:left="851"/>
        <w:jc w:val="both"/>
        <w:rPr>
          <w:rFonts w:asciiTheme="majorBidi" w:hAnsiTheme="majorBidi" w:cstheme="majorBidi"/>
        </w:rPr>
      </w:pPr>
      <w:r w:rsidRPr="00D33E87">
        <w:rPr>
          <w:rFonts w:asciiTheme="majorBidi" w:hAnsiTheme="majorBidi" w:cstheme="majorBidi"/>
        </w:rPr>
        <w:t>Faktor eksternal (faktor yang tidak dapat dikendalikan oleh pihak perusahaan) diantaranya: perkembangan ekonomi dan perdagangan baik nasional maupun internasional, kebijakan pemerintah di bidang ekonomi, perdagangan dan moneter dan suasana persaingan pasar.</w:t>
      </w:r>
      <w:r w:rsidRPr="00D33E87">
        <w:rPr>
          <w:rStyle w:val="FootnoteReference"/>
          <w:rFonts w:asciiTheme="majorBidi" w:hAnsiTheme="majorBidi" w:cstheme="majorBidi"/>
        </w:rPr>
        <w:footnoteReference w:id="101"/>
      </w:r>
      <w:r w:rsidRPr="00D33E87">
        <w:rPr>
          <w:rFonts w:asciiTheme="majorBidi" w:hAnsiTheme="majorBidi" w:cstheme="majorBidi"/>
        </w:rPr>
        <w:t xml:space="preserve"> </w:t>
      </w:r>
    </w:p>
    <w:p w14:paraId="1ADB4D55" w14:textId="77777777" w:rsidR="00530F34" w:rsidRPr="00D33E87" w:rsidRDefault="00530F34" w:rsidP="00530F34">
      <w:pPr>
        <w:pStyle w:val="ListParagraph"/>
        <w:spacing w:after="0" w:line="240" w:lineRule="auto"/>
        <w:ind w:left="851"/>
        <w:jc w:val="both"/>
        <w:rPr>
          <w:rFonts w:asciiTheme="majorBidi" w:hAnsiTheme="majorBidi" w:cstheme="majorBidi"/>
        </w:rPr>
      </w:pPr>
    </w:p>
    <w:p w14:paraId="6A326C6D" w14:textId="77777777" w:rsidR="00530F34" w:rsidRPr="00D33E87" w:rsidRDefault="00530F34" w:rsidP="00530F34">
      <w:pPr>
        <w:pStyle w:val="ListParagraph"/>
        <w:spacing w:after="0" w:line="240" w:lineRule="auto"/>
        <w:ind w:left="851"/>
        <w:jc w:val="both"/>
        <w:rPr>
          <w:rFonts w:asciiTheme="majorBidi" w:hAnsiTheme="majorBidi" w:cstheme="majorBidi"/>
        </w:rPr>
      </w:pPr>
      <w:r w:rsidRPr="00D33E87">
        <w:rPr>
          <w:rFonts w:asciiTheme="majorBidi" w:hAnsiTheme="majorBidi" w:cstheme="majorBidi"/>
        </w:rPr>
        <w:t xml:space="preserve">Adapun pengukuran omzet penjualan nasabah adalah: </w:t>
      </w:r>
    </w:p>
    <w:p w14:paraId="2B76746E" w14:textId="77777777" w:rsidR="00530F34" w:rsidRPr="00D33E87" w:rsidRDefault="00530F34" w:rsidP="00530F34">
      <w:pPr>
        <w:pStyle w:val="ListParagraph"/>
        <w:numPr>
          <w:ilvl w:val="0"/>
          <w:numId w:val="6"/>
        </w:numPr>
        <w:spacing w:after="0" w:line="240" w:lineRule="auto"/>
        <w:ind w:left="993" w:hanging="284"/>
        <w:jc w:val="both"/>
        <w:rPr>
          <w:rFonts w:asciiTheme="majorBidi" w:hAnsiTheme="majorBidi" w:cstheme="majorBidi"/>
        </w:rPr>
      </w:pPr>
      <w:r w:rsidRPr="00D33E87">
        <w:rPr>
          <w:rFonts w:asciiTheme="majorBidi" w:hAnsiTheme="majorBidi" w:cstheme="majorBidi"/>
        </w:rPr>
        <w:lastRenderedPageBreak/>
        <w:t>Menurun jika omzet penjualan Nasabah kurang dari jumlah rata-rata sebelum dan sesudah adanya pinjaman dari Koperasi (nilai X &lt; rata-rata).</w:t>
      </w:r>
    </w:p>
    <w:p w14:paraId="7A5D69D6" w14:textId="77777777" w:rsidR="00530F34" w:rsidRPr="00D33E87" w:rsidRDefault="00530F34" w:rsidP="00530F34">
      <w:pPr>
        <w:pStyle w:val="ListParagraph"/>
        <w:numPr>
          <w:ilvl w:val="0"/>
          <w:numId w:val="6"/>
        </w:numPr>
        <w:spacing w:after="0" w:line="240" w:lineRule="auto"/>
        <w:ind w:left="993" w:hanging="284"/>
        <w:jc w:val="both"/>
        <w:rPr>
          <w:rFonts w:asciiTheme="majorBidi" w:hAnsiTheme="majorBidi" w:cstheme="majorBidi"/>
        </w:rPr>
      </w:pPr>
      <w:r w:rsidRPr="00D33E87">
        <w:rPr>
          <w:rFonts w:asciiTheme="majorBidi" w:hAnsiTheme="majorBidi" w:cstheme="majorBidi"/>
        </w:rPr>
        <w:t xml:space="preserve">Stabil jika omzet penjualan Nasabah sama dengan jumlah rata-rata sebelum dan sesudah adanya Pinjaman Koperasi  (nilai X = rata-rata). </w:t>
      </w:r>
    </w:p>
    <w:p w14:paraId="6CB23AB0" w14:textId="77777777" w:rsidR="00530F34" w:rsidRPr="00D33E87" w:rsidRDefault="00530F34" w:rsidP="00530F34">
      <w:pPr>
        <w:pStyle w:val="ListParagraph"/>
        <w:numPr>
          <w:ilvl w:val="0"/>
          <w:numId w:val="6"/>
        </w:numPr>
        <w:spacing w:after="0" w:line="240" w:lineRule="auto"/>
        <w:ind w:left="993" w:hanging="284"/>
        <w:jc w:val="both"/>
        <w:rPr>
          <w:rFonts w:asciiTheme="majorBidi" w:hAnsiTheme="majorBidi" w:cstheme="majorBidi"/>
        </w:rPr>
      </w:pPr>
      <w:r w:rsidRPr="00D33E87">
        <w:rPr>
          <w:rFonts w:asciiTheme="majorBidi" w:hAnsiTheme="majorBidi" w:cstheme="majorBidi"/>
        </w:rPr>
        <w:t>Berkembang apabila omzet penjualan nasabah lebih dari jumlah rata-rata sebelum dan sesudah adanya pembiayaan dari kioperasi (nilai X &gt; rata-rata)</w:t>
      </w:r>
    </w:p>
    <w:p w14:paraId="0C826D33" w14:textId="77777777" w:rsidR="00530F34" w:rsidRPr="00D33E87" w:rsidRDefault="00530F34" w:rsidP="00530F34">
      <w:pPr>
        <w:pStyle w:val="ListParagraph"/>
        <w:spacing w:after="0" w:line="240" w:lineRule="auto"/>
        <w:ind w:left="993"/>
        <w:jc w:val="both"/>
        <w:rPr>
          <w:rFonts w:asciiTheme="majorBidi" w:hAnsiTheme="majorBidi" w:cstheme="majorBidi"/>
        </w:rPr>
      </w:pPr>
    </w:p>
    <w:p w14:paraId="02A3E95D" w14:textId="77777777" w:rsidR="00530F34" w:rsidRPr="00D33E87" w:rsidRDefault="00530F34" w:rsidP="00530F34">
      <w:pPr>
        <w:autoSpaceDE w:val="0"/>
        <w:autoSpaceDN w:val="0"/>
        <w:adjustRightInd w:val="0"/>
        <w:spacing w:after="0" w:line="480" w:lineRule="auto"/>
        <w:ind w:firstLine="851"/>
        <w:jc w:val="both"/>
        <w:rPr>
          <w:rFonts w:asciiTheme="majorBidi" w:hAnsiTheme="majorBidi" w:cstheme="majorBidi"/>
          <w:w w:val="90"/>
        </w:rPr>
      </w:pPr>
    </w:p>
    <w:p w14:paraId="653C5239" w14:textId="77777777" w:rsidR="00530F34" w:rsidRPr="00D33E87" w:rsidRDefault="00530F34" w:rsidP="00530F34">
      <w:pPr>
        <w:autoSpaceDE w:val="0"/>
        <w:autoSpaceDN w:val="0"/>
        <w:adjustRightInd w:val="0"/>
        <w:spacing w:after="0" w:line="480" w:lineRule="auto"/>
        <w:ind w:firstLine="851"/>
        <w:jc w:val="both"/>
        <w:rPr>
          <w:rFonts w:asciiTheme="majorBidi" w:hAnsiTheme="majorBidi" w:cstheme="majorBidi"/>
          <w:w w:val="90"/>
        </w:rPr>
      </w:pPr>
    </w:p>
    <w:p w14:paraId="562B52D0" w14:textId="77777777" w:rsidR="00530F34" w:rsidRPr="00D33E87" w:rsidRDefault="00530F34" w:rsidP="00530F34">
      <w:pPr>
        <w:autoSpaceDE w:val="0"/>
        <w:autoSpaceDN w:val="0"/>
        <w:adjustRightInd w:val="0"/>
        <w:spacing w:after="0" w:line="480" w:lineRule="auto"/>
        <w:ind w:firstLine="851"/>
        <w:jc w:val="both"/>
        <w:rPr>
          <w:rFonts w:asciiTheme="majorBidi" w:hAnsiTheme="majorBidi" w:cstheme="majorBidi"/>
          <w:w w:val="90"/>
        </w:rPr>
      </w:pPr>
    </w:p>
    <w:p w14:paraId="5714DAF0" w14:textId="77777777" w:rsidR="00530F34" w:rsidRPr="00D33E87" w:rsidRDefault="00530F34" w:rsidP="00530F34">
      <w:pPr>
        <w:autoSpaceDE w:val="0"/>
        <w:autoSpaceDN w:val="0"/>
        <w:adjustRightInd w:val="0"/>
        <w:spacing w:after="0" w:line="480" w:lineRule="auto"/>
        <w:ind w:firstLine="851"/>
        <w:jc w:val="both"/>
        <w:rPr>
          <w:rFonts w:asciiTheme="majorBidi" w:hAnsiTheme="majorBidi" w:cstheme="majorBidi"/>
          <w:w w:val="90"/>
        </w:rPr>
      </w:pPr>
      <w:r w:rsidRPr="00D33E87">
        <w:rPr>
          <w:rFonts w:asciiTheme="majorBidi" w:hAnsiTheme="majorBidi" w:cstheme="majorBidi"/>
          <w:noProof/>
          <w:w w:val="90"/>
          <w:lang w:eastAsia="id-ID"/>
        </w:rPr>
        <mc:AlternateContent>
          <mc:Choice Requires="wps">
            <w:drawing>
              <wp:anchor distT="0" distB="0" distL="114300" distR="114300" simplePos="0" relativeHeight="251665408" behindDoc="0" locked="0" layoutInCell="1" allowOverlap="1" wp14:anchorId="62A01E18" wp14:editId="33AF6AEB">
                <wp:simplePos x="0" y="0"/>
                <wp:positionH relativeFrom="column">
                  <wp:posOffset>1117600</wp:posOffset>
                </wp:positionH>
                <wp:positionV relativeFrom="paragraph">
                  <wp:posOffset>259715</wp:posOffset>
                </wp:positionV>
                <wp:extent cx="2377440" cy="396240"/>
                <wp:effectExtent l="0" t="0" r="22860" b="22860"/>
                <wp:wrapNone/>
                <wp:docPr id="8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96240"/>
                        </a:xfrm>
                        <a:prstGeom prst="rect">
                          <a:avLst/>
                        </a:prstGeom>
                        <a:solidFill>
                          <a:srgbClr val="FFFFFF"/>
                        </a:solidFill>
                        <a:ln w="9525">
                          <a:solidFill>
                            <a:srgbClr val="000000"/>
                          </a:solidFill>
                          <a:miter lim="800000"/>
                          <a:headEnd/>
                          <a:tailEnd/>
                        </a:ln>
                      </wps:spPr>
                      <wps:txbx>
                        <w:txbxContent>
                          <w:p w14:paraId="25727355" w14:textId="77777777" w:rsidR="00530F34" w:rsidRPr="00903C53" w:rsidRDefault="00530F34" w:rsidP="00530F34">
                            <w:pPr>
                              <w:jc w:val="center"/>
                              <w:rPr>
                                <w:rFonts w:ascii="Times New Roman" w:hAnsi="Times New Roman" w:cs="Times New Roman"/>
                                <w:b/>
                                <w:bCs/>
                              </w:rPr>
                            </w:pPr>
                            <w:r w:rsidRPr="00903C53">
                              <w:rPr>
                                <w:rFonts w:ascii="Times New Roman" w:hAnsi="Times New Roman" w:cs="Times New Roman"/>
                                <w:b/>
                                <w:bCs/>
                              </w:rPr>
                              <w:t>Rumus : TR = P X 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01E18" id="_x0000_t202" coordsize="21600,21600" o:spt="202" path="m,l,21600r21600,l21600,xe">
                <v:stroke joinstyle="miter"/>
                <v:path gradientshapeok="t" o:connecttype="rect"/>
              </v:shapetype>
              <v:shape id="Text Box 56" o:spid="_x0000_s1026" type="#_x0000_t202" style="position:absolute;left:0;text-align:left;margin-left:88pt;margin-top:20.45pt;width:187.2pt;height: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">
                <v:textbox>
                  <w:txbxContent>
                    <w:p w14:paraId="25727355" w14:textId="77777777" w:rsidR="00530F34" w:rsidRPr="00903C53" w:rsidRDefault="00530F34" w:rsidP="00530F34">
                      <w:pPr>
                        <w:jc w:val="center"/>
                        <w:rPr>
                          <w:rFonts w:ascii="Times New Roman" w:hAnsi="Times New Roman" w:cs="Times New Roman"/>
                          <w:b/>
                          <w:bCs/>
                        </w:rPr>
                      </w:pPr>
                      <w:r w:rsidRPr="00903C53">
                        <w:rPr>
                          <w:rFonts w:ascii="Times New Roman" w:hAnsi="Times New Roman" w:cs="Times New Roman"/>
                          <w:b/>
                          <w:bCs/>
                        </w:rPr>
                        <w:t>Rumus : TR = P X Q</w:t>
                      </w:r>
                    </w:p>
                  </w:txbxContent>
                </v:textbox>
              </v:shape>
            </w:pict>
          </mc:Fallback>
        </mc:AlternateContent>
      </w:r>
      <w:r w:rsidRPr="00D33E87">
        <w:rPr>
          <w:rFonts w:asciiTheme="majorBidi" w:hAnsiTheme="majorBidi" w:cstheme="majorBidi"/>
          <w:w w:val="90"/>
        </w:rPr>
        <w:t>Rumus untuk menghitung omzet adalah sebagai berikut :</w:t>
      </w:r>
    </w:p>
    <w:p w14:paraId="5620202C" w14:textId="77777777" w:rsidR="00530F34" w:rsidRPr="00D33E87" w:rsidRDefault="00530F34" w:rsidP="00530F34">
      <w:pPr>
        <w:autoSpaceDE w:val="0"/>
        <w:autoSpaceDN w:val="0"/>
        <w:adjustRightInd w:val="0"/>
        <w:spacing w:after="0" w:line="480" w:lineRule="auto"/>
        <w:jc w:val="both"/>
        <w:rPr>
          <w:rFonts w:asciiTheme="majorBidi" w:hAnsiTheme="majorBidi" w:cstheme="majorBidi"/>
          <w:w w:val="90"/>
        </w:rPr>
      </w:pPr>
    </w:p>
    <w:p w14:paraId="297F22E9" w14:textId="77777777" w:rsidR="00530F34" w:rsidRPr="00D33E87" w:rsidRDefault="00530F34" w:rsidP="00530F34">
      <w:pPr>
        <w:autoSpaceDE w:val="0"/>
        <w:autoSpaceDN w:val="0"/>
        <w:adjustRightInd w:val="0"/>
        <w:spacing w:after="0" w:line="480" w:lineRule="auto"/>
        <w:jc w:val="both"/>
        <w:rPr>
          <w:rFonts w:asciiTheme="majorBidi" w:hAnsiTheme="majorBidi" w:cstheme="majorBidi"/>
          <w:w w:val="90"/>
        </w:rPr>
      </w:pPr>
      <w:r w:rsidRPr="00D33E87">
        <w:rPr>
          <w:rFonts w:asciiTheme="majorBidi" w:hAnsiTheme="majorBidi" w:cstheme="majorBidi"/>
          <w:noProof/>
          <w:w w:val="90"/>
          <w:lang w:eastAsia="id-ID"/>
        </w:rPr>
        <mc:AlternateContent>
          <mc:Choice Requires="wps">
            <w:drawing>
              <wp:anchor distT="45720" distB="45720" distL="114300" distR="114300" simplePos="0" relativeHeight="251666432" behindDoc="1" locked="0" layoutInCell="1" allowOverlap="1" wp14:anchorId="6BA577EF" wp14:editId="45F6FF5D">
                <wp:simplePos x="0" y="0"/>
                <wp:positionH relativeFrom="column">
                  <wp:posOffset>1050290</wp:posOffset>
                </wp:positionH>
                <wp:positionV relativeFrom="paragraph">
                  <wp:posOffset>151130</wp:posOffset>
                </wp:positionV>
                <wp:extent cx="2415540" cy="114300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1143000"/>
                        </a:xfrm>
                        <a:prstGeom prst="rect">
                          <a:avLst/>
                        </a:prstGeom>
                        <a:solidFill>
                          <a:srgbClr val="FFFFFF"/>
                        </a:solidFill>
                        <a:ln w="9525">
                          <a:noFill/>
                          <a:miter lim="800000"/>
                          <a:headEnd/>
                          <a:tailEnd/>
                        </a:ln>
                      </wps:spPr>
                      <wps:txbx>
                        <w:txbxContent>
                          <w:p w14:paraId="6FA83E0A" w14:textId="77777777" w:rsidR="00530F34" w:rsidRPr="00903C53" w:rsidRDefault="00530F34" w:rsidP="00530F34">
                            <w:pPr>
                              <w:autoSpaceDE w:val="0"/>
                              <w:autoSpaceDN w:val="0"/>
                              <w:adjustRightInd w:val="0"/>
                              <w:spacing w:after="0" w:line="240" w:lineRule="auto"/>
                              <w:jc w:val="both"/>
                              <w:rPr>
                                <w:rFonts w:ascii="Times New Roman" w:hAnsi="Times New Roman" w:cs="Times New Roman"/>
                                <w:b/>
                                <w:bCs/>
                              </w:rPr>
                            </w:pPr>
                            <w:r w:rsidRPr="00903C53">
                              <w:rPr>
                                <w:rFonts w:ascii="Times New Roman" w:hAnsi="Times New Roman" w:cs="Times New Roman"/>
                                <w:b/>
                                <w:bCs/>
                              </w:rPr>
                              <w:t>Keterangan :</w:t>
                            </w:r>
                          </w:p>
                          <w:p w14:paraId="2460F2D8" w14:textId="77777777" w:rsidR="00530F34" w:rsidRPr="00903C53" w:rsidRDefault="00530F34" w:rsidP="00530F34">
                            <w:pPr>
                              <w:autoSpaceDE w:val="0"/>
                              <w:autoSpaceDN w:val="0"/>
                              <w:adjustRightInd w:val="0"/>
                              <w:spacing w:after="0" w:line="240" w:lineRule="auto"/>
                              <w:jc w:val="both"/>
                              <w:rPr>
                                <w:rFonts w:ascii="Times New Roman" w:hAnsi="Times New Roman" w:cs="Times New Roman"/>
                                <w:b/>
                                <w:bCs/>
                              </w:rPr>
                            </w:pPr>
                            <w:r w:rsidRPr="00903C53">
                              <w:rPr>
                                <w:rFonts w:ascii="Times New Roman" w:hAnsi="Times New Roman" w:cs="Times New Roman"/>
                                <w:b/>
                                <w:bCs/>
                              </w:rPr>
                              <w:t xml:space="preserve">TR </w:t>
                            </w:r>
                            <w:r w:rsidRPr="00903C53">
                              <w:rPr>
                                <w:rFonts w:ascii="Times New Roman" w:hAnsi="Times New Roman" w:cs="Times New Roman"/>
                                <w:b/>
                                <w:bCs/>
                              </w:rPr>
                              <w:tab/>
                              <w:t>: Omzet</w:t>
                            </w:r>
                          </w:p>
                          <w:p w14:paraId="3651053D" w14:textId="77777777" w:rsidR="00530F34" w:rsidRPr="00903C53" w:rsidRDefault="00530F34" w:rsidP="00530F34">
                            <w:pPr>
                              <w:autoSpaceDE w:val="0"/>
                              <w:autoSpaceDN w:val="0"/>
                              <w:adjustRightInd w:val="0"/>
                              <w:spacing w:after="0" w:line="240" w:lineRule="auto"/>
                              <w:jc w:val="both"/>
                              <w:rPr>
                                <w:rFonts w:ascii="Times New Roman" w:hAnsi="Times New Roman" w:cs="Times New Roman"/>
                                <w:b/>
                                <w:bCs/>
                              </w:rPr>
                            </w:pPr>
                            <w:r w:rsidRPr="00903C53">
                              <w:rPr>
                                <w:rFonts w:ascii="Times New Roman" w:hAnsi="Times New Roman" w:cs="Times New Roman"/>
                                <w:b/>
                                <w:bCs/>
                              </w:rPr>
                              <w:t>P</w:t>
                            </w:r>
                            <w:r w:rsidRPr="00903C53">
                              <w:rPr>
                                <w:rFonts w:ascii="Times New Roman" w:hAnsi="Times New Roman" w:cs="Times New Roman"/>
                                <w:b/>
                                <w:bCs/>
                              </w:rPr>
                              <w:tab/>
                              <w:t>: Harga Jual</w:t>
                            </w:r>
                          </w:p>
                          <w:p w14:paraId="5D42B48C" w14:textId="77777777" w:rsidR="00530F34" w:rsidRPr="00903C53" w:rsidRDefault="00530F34" w:rsidP="00530F34">
                            <w:pPr>
                              <w:autoSpaceDE w:val="0"/>
                              <w:autoSpaceDN w:val="0"/>
                              <w:adjustRightInd w:val="0"/>
                              <w:spacing w:after="0" w:line="240" w:lineRule="auto"/>
                              <w:jc w:val="both"/>
                              <w:rPr>
                                <w:rFonts w:ascii="Times New Roman" w:hAnsi="Times New Roman" w:cs="Times New Roman"/>
                                <w:b/>
                                <w:bCs/>
                              </w:rPr>
                            </w:pPr>
                            <w:r w:rsidRPr="00903C53">
                              <w:rPr>
                                <w:rFonts w:ascii="Times New Roman" w:hAnsi="Times New Roman" w:cs="Times New Roman"/>
                                <w:b/>
                                <w:bCs/>
                              </w:rPr>
                              <w:t>Q</w:t>
                            </w:r>
                            <w:r w:rsidRPr="00903C53">
                              <w:rPr>
                                <w:rFonts w:ascii="Times New Roman" w:hAnsi="Times New Roman" w:cs="Times New Roman"/>
                                <w:b/>
                                <w:bCs/>
                              </w:rPr>
                              <w:tab/>
                              <w:t xml:space="preserve"> : Kuantitas Jual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A577EF" id="Text Box 2" o:spid="_x0000_s1027" type="#_x0000_t202" style="position:absolute;left:0;text-align:left;margin-left:82.7pt;margin-top:11.9pt;width:190.2pt;height:90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" stroked="f">
                <v:textbox style="mso-fit-shape-to-text:t">
                  <w:txbxContent>
                    <w:p w14:paraId="6FA83E0A" w14:textId="77777777" w:rsidR="00530F34" w:rsidRPr="00903C53" w:rsidRDefault="00530F34" w:rsidP="00530F34">
                      <w:pPr>
                        <w:autoSpaceDE w:val="0"/>
                        <w:autoSpaceDN w:val="0"/>
                        <w:adjustRightInd w:val="0"/>
                        <w:spacing w:after="0" w:line="240" w:lineRule="auto"/>
                        <w:jc w:val="both"/>
                        <w:rPr>
                          <w:rFonts w:ascii="Times New Roman" w:hAnsi="Times New Roman" w:cs="Times New Roman"/>
                          <w:b/>
                          <w:bCs/>
                        </w:rPr>
                      </w:pPr>
                      <w:r w:rsidRPr="00903C53">
                        <w:rPr>
                          <w:rFonts w:ascii="Times New Roman" w:hAnsi="Times New Roman" w:cs="Times New Roman"/>
                          <w:b/>
                          <w:bCs/>
                        </w:rPr>
                        <w:t>Keterangan :</w:t>
                      </w:r>
                    </w:p>
                    <w:p w14:paraId="2460F2D8" w14:textId="77777777" w:rsidR="00530F34" w:rsidRPr="00903C53" w:rsidRDefault="00530F34" w:rsidP="00530F34">
                      <w:pPr>
                        <w:autoSpaceDE w:val="0"/>
                        <w:autoSpaceDN w:val="0"/>
                        <w:adjustRightInd w:val="0"/>
                        <w:spacing w:after="0" w:line="240" w:lineRule="auto"/>
                        <w:jc w:val="both"/>
                        <w:rPr>
                          <w:rFonts w:ascii="Times New Roman" w:hAnsi="Times New Roman" w:cs="Times New Roman"/>
                          <w:b/>
                          <w:bCs/>
                        </w:rPr>
                      </w:pPr>
                      <w:r w:rsidRPr="00903C53">
                        <w:rPr>
                          <w:rFonts w:ascii="Times New Roman" w:hAnsi="Times New Roman" w:cs="Times New Roman"/>
                          <w:b/>
                          <w:bCs/>
                        </w:rPr>
                        <w:t xml:space="preserve">TR </w:t>
                      </w:r>
                      <w:r w:rsidRPr="00903C53">
                        <w:rPr>
                          <w:rFonts w:ascii="Times New Roman" w:hAnsi="Times New Roman" w:cs="Times New Roman"/>
                          <w:b/>
                          <w:bCs/>
                        </w:rPr>
                        <w:tab/>
                        <w:t>: Omzet</w:t>
                      </w:r>
                    </w:p>
                    <w:p w14:paraId="3651053D" w14:textId="77777777" w:rsidR="00530F34" w:rsidRPr="00903C53" w:rsidRDefault="00530F34" w:rsidP="00530F34">
                      <w:pPr>
                        <w:autoSpaceDE w:val="0"/>
                        <w:autoSpaceDN w:val="0"/>
                        <w:adjustRightInd w:val="0"/>
                        <w:spacing w:after="0" w:line="240" w:lineRule="auto"/>
                        <w:jc w:val="both"/>
                        <w:rPr>
                          <w:rFonts w:ascii="Times New Roman" w:hAnsi="Times New Roman" w:cs="Times New Roman"/>
                          <w:b/>
                          <w:bCs/>
                        </w:rPr>
                      </w:pPr>
                      <w:r w:rsidRPr="00903C53">
                        <w:rPr>
                          <w:rFonts w:ascii="Times New Roman" w:hAnsi="Times New Roman" w:cs="Times New Roman"/>
                          <w:b/>
                          <w:bCs/>
                        </w:rPr>
                        <w:t>P</w:t>
                      </w:r>
                      <w:r w:rsidRPr="00903C53">
                        <w:rPr>
                          <w:rFonts w:ascii="Times New Roman" w:hAnsi="Times New Roman" w:cs="Times New Roman"/>
                          <w:b/>
                          <w:bCs/>
                        </w:rPr>
                        <w:tab/>
                        <w:t>: Harga Jual</w:t>
                      </w:r>
                    </w:p>
                    <w:p w14:paraId="5D42B48C" w14:textId="77777777" w:rsidR="00530F34" w:rsidRPr="00903C53" w:rsidRDefault="00530F34" w:rsidP="00530F34">
                      <w:pPr>
                        <w:autoSpaceDE w:val="0"/>
                        <w:autoSpaceDN w:val="0"/>
                        <w:adjustRightInd w:val="0"/>
                        <w:spacing w:after="0" w:line="240" w:lineRule="auto"/>
                        <w:jc w:val="both"/>
                        <w:rPr>
                          <w:rFonts w:ascii="Times New Roman" w:hAnsi="Times New Roman" w:cs="Times New Roman"/>
                          <w:b/>
                          <w:bCs/>
                        </w:rPr>
                      </w:pPr>
                      <w:r w:rsidRPr="00903C53">
                        <w:rPr>
                          <w:rFonts w:ascii="Times New Roman" w:hAnsi="Times New Roman" w:cs="Times New Roman"/>
                          <w:b/>
                          <w:bCs/>
                        </w:rPr>
                        <w:t>Q</w:t>
                      </w:r>
                      <w:r w:rsidRPr="00903C53">
                        <w:rPr>
                          <w:rFonts w:ascii="Times New Roman" w:hAnsi="Times New Roman" w:cs="Times New Roman"/>
                          <w:b/>
                          <w:bCs/>
                        </w:rPr>
                        <w:tab/>
                        <w:t xml:space="preserve"> : Kuantitas Jual</w:t>
                      </w:r>
                    </w:p>
                  </w:txbxContent>
                </v:textbox>
              </v:shape>
            </w:pict>
          </mc:Fallback>
        </mc:AlternateContent>
      </w:r>
    </w:p>
    <w:p w14:paraId="0D6AFFD7" w14:textId="77777777" w:rsidR="00530F34" w:rsidRPr="00D33E87" w:rsidRDefault="00530F34" w:rsidP="00530F34">
      <w:pPr>
        <w:autoSpaceDE w:val="0"/>
        <w:autoSpaceDN w:val="0"/>
        <w:adjustRightInd w:val="0"/>
        <w:spacing w:after="0" w:line="480" w:lineRule="auto"/>
        <w:jc w:val="both"/>
        <w:rPr>
          <w:rFonts w:asciiTheme="majorBidi" w:hAnsiTheme="majorBidi" w:cstheme="majorBidi"/>
          <w:b/>
          <w:bCs/>
          <w:w w:val="90"/>
        </w:rPr>
      </w:pPr>
    </w:p>
    <w:p w14:paraId="5CE5A19D" w14:textId="77777777" w:rsidR="00530F34" w:rsidRPr="00D33E87" w:rsidRDefault="00530F34" w:rsidP="00530F34">
      <w:pPr>
        <w:autoSpaceDE w:val="0"/>
        <w:autoSpaceDN w:val="0"/>
        <w:adjustRightInd w:val="0"/>
        <w:spacing w:after="0" w:line="480" w:lineRule="auto"/>
        <w:jc w:val="both"/>
        <w:rPr>
          <w:rFonts w:asciiTheme="majorBidi" w:hAnsiTheme="majorBidi" w:cstheme="majorBidi"/>
          <w:b/>
          <w:bCs/>
          <w:w w:val="90"/>
        </w:rPr>
      </w:pPr>
    </w:p>
    <w:p w14:paraId="7075DAF3" w14:textId="77777777" w:rsidR="00530F34" w:rsidRPr="00D33E87" w:rsidRDefault="00530F34" w:rsidP="00530F34">
      <w:pPr>
        <w:pStyle w:val="ListParagraph"/>
        <w:spacing w:after="0" w:line="240" w:lineRule="auto"/>
        <w:ind w:left="993"/>
        <w:jc w:val="both"/>
        <w:rPr>
          <w:rFonts w:asciiTheme="majorBidi" w:hAnsiTheme="majorBidi" w:cstheme="majorBidi"/>
        </w:rPr>
      </w:pPr>
    </w:p>
    <w:p w14:paraId="745D9116" w14:textId="77777777" w:rsidR="00530F34" w:rsidRPr="00D33E87" w:rsidRDefault="00530F34" w:rsidP="00530F34">
      <w:pPr>
        <w:pStyle w:val="ListParagraph"/>
        <w:numPr>
          <w:ilvl w:val="0"/>
          <w:numId w:val="5"/>
        </w:numPr>
        <w:spacing w:after="0" w:line="240" w:lineRule="auto"/>
        <w:ind w:left="567" w:hanging="283"/>
        <w:jc w:val="both"/>
        <w:rPr>
          <w:rFonts w:asciiTheme="majorBidi" w:hAnsiTheme="majorBidi" w:cstheme="majorBidi"/>
        </w:rPr>
      </w:pPr>
      <w:r w:rsidRPr="00D33E87">
        <w:rPr>
          <w:rFonts w:asciiTheme="majorBidi" w:hAnsiTheme="majorBidi" w:cstheme="majorBidi"/>
        </w:rPr>
        <w:t>Modal usaha</w:t>
      </w:r>
    </w:p>
    <w:p w14:paraId="44940017" w14:textId="77777777" w:rsidR="00530F34" w:rsidRPr="00D33E87" w:rsidRDefault="00530F34" w:rsidP="00530F34">
      <w:pPr>
        <w:spacing w:after="0" w:line="240" w:lineRule="auto"/>
        <w:ind w:left="426" w:firstLine="567"/>
        <w:jc w:val="both"/>
        <w:rPr>
          <w:rFonts w:asciiTheme="majorBidi" w:hAnsiTheme="majorBidi" w:cstheme="majorBidi"/>
        </w:rPr>
      </w:pPr>
      <w:r w:rsidRPr="00D33E87">
        <w:rPr>
          <w:rFonts w:asciiTheme="majorBidi" w:hAnsiTheme="majorBidi" w:cstheme="majorBidi"/>
        </w:rPr>
        <w:t>Modal merupakan uang yang ditanamkan oleh pemiliknya sebagai pokok untuk memulai usaha meupun untuk memperluas besar usahanya yang dapat menghasilkan sesuatu guna menambah kekayaan.</w:t>
      </w:r>
      <w:r w:rsidRPr="00D33E87">
        <w:rPr>
          <w:rStyle w:val="FootnoteReference"/>
          <w:rFonts w:asciiTheme="majorBidi" w:hAnsiTheme="majorBidi" w:cstheme="majorBidi"/>
        </w:rPr>
        <w:footnoteReference w:id="102"/>
      </w:r>
      <w:r w:rsidRPr="00D33E87">
        <w:rPr>
          <w:rFonts w:asciiTheme="majorBidi" w:hAnsiTheme="majorBidi" w:cstheme="majorBidi"/>
        </w:rPr>
        <w:t xml:space="preserve"> </w:t>
      </w:r>
      <w:r w:rsidRPr="00D33E87">
        <w:rPr>
          <w:rFonts w:asciiTheme="majorBidi" w:hAnsiTheme="majorBidi" w:cstheme="majorBidi"/>
          <w:shd w:val="clear" w:color="auto" w:fill="FFFFFF"/>
        </w:rPr>
        <w:t>Modal merupakan uang yang dipakai sebagai pokok (induk) untuk berdagang, melepas uang, dan sebagainya; harta benda (uang, barang, dan sebagainya) yang dapat dipergunakan untuk menghasilkan sesuatu yang menambah kekayaan dan sebagainya</w:t>
      </w:r>
      <w:r w:rsidRPr="00D33E87">
        <w:rPr>
          <w:rFonts w:asciiTheme="majorBidi" w:hAnsiTheme="majorBidi" w:cstheme="majorBidi"/>
        </w:rPr>
        <w:t>.</w:t>
      </w:r>
      <w:r w:rsidRPr="00D33E87">
        <w:rPr>
          <w:rStyle w:val="FootnoteReference"/>
          <w:rFonts w:asciiTheme="majorBidi" w:hAnsiTheme="majorBidi" w:cstheme="majorBidi"/>
        </w:rPr>
        <w:footnoteReference w:id="103"/>
      </w:r>
      <w:r w:rsidRPr="00D33E87">
        <w:rPr>
          <w:rFonts w:asciiTheme="majorBidi" w:hAnsiTheme="majorBidi" w:cstheme="majorBidi"/>
        </w:rPr>
        <w:t xml:space="preserve"> Modal dapat sebagai faktor produksi yang mempunyai pengaruh kuat dalam mendapatkan produktivitas atau output, secara makro modal merupakan pendorong besar untuk meningkatkan investasi baik secara langsung pada proses produksi maupun dalam prasarana produksi, sehingga mampu mendorong kenaikan produktivitas dan </w:t>
      </w:r>
      <w:r w:rsidRPr="00D33E87">
        <w:rPr>
          <w:rFonts w:asciiTheme="majorBidi" w:hAnsiTheme="majorBidi" w:cstheme="majorBidi"/>
          <w:i/>
          <w:iCs/>
        </w:rPr>
        <w:t>output</w:t>
      </w:r>
      <w:r w:rsidRPr="00D33E87">
        <w:rPr>
          <w:rFonts w:asciiTheme="majorBidi" w:hAnsiTheme="majorBidi" w:cstheme="majorBidi"/>
        </w:rPr>
        <w:t>.</w:t>
      </w:r>
      <w:r w:rsidRPr="00D33E87">
        <w:rPr>
          <w:rStyle w:val="FootnoteReference"/>
          <w:rFonts w:asciiTheme="majorBidi" w:hAnsiTheme="majorBidi" w:cstheme="majorBidi"/>
        </w:rPr>
        <w:footnoteReference w:id="104"/>
      </w:r>
      <w:r w:rsidRPr="00D33E87">
        <w:rPr>
          <w:rFonts w:asciiTheme="majorBidi" w:hAnsiTheme="majorBidi" w:cstheme="majorBidi"/>
        </w:rPr>
        <w:t xml:space="preserve"> Modal sangat berpengaruh terhadap berjalanannya operasi suatu perusahaan sehingga modal harus senantiasa tersedia dan terus menerus diperlukaan bagi kelancaran usaha, dengan modal yang cukup akan dapat dihasilkan produksi yang optimal dan </w:t>
      </w:r>
      <w:r w:rsidRPr="00D33E87">
        <w:rPr>
          <w:rFonts w:asciiTheme="majorBidi" w:hAnsiTheme="majorBidi" w:cstheme="majorBidi"/>
        </w:rPr>
        <w:lastRenderedPageBreak/>
        <w:t>apabila dilakukan penambahan modal maka produksi akan meningkat lebih besar lagi.</w:t>
      </w:r>
      <w:r w:rsidRPr="00D33E87">
        <w:rPr>
          <w:rStyle w:val="FootnoteReference"/>
          <w:rFonts w:asciiTheme="majorBidi" w:hAnsiTheme="majorBidi" w:cstheme="majorBidi"/>
        </w:rPr>
        <w:footnoteReference w:id="105"/>
      </w:r>
      <w:r w:rsidRPr="00D33E87">
        <w:rPr>
          <w:rFonts w:asciiTheme="majorBidi" w:hAnsiTheme="majorBidi" w:cstheme="majorBidi"/>
        </w:rPr>
        <w:t xml:space="preserve"> </w:t>
      </w:r>
    </w:p>
    <w:p w14:paraId="7CD43902" w14:textId="77777777" w:rsidR="00530F34" w:rsidRPr="00D33E87" w:rsidRDefault="00530F34" w:rsidP="00530F34">
      <w:pPr>
        <w:spacing w:after="0" w:line="240" w:lineRule="auto"/>
        <w:ind w:left="426" w:firstLine="567"/>
        <w:jc w:val="both"/>
        <w:rPr>
          <w:rFonts w:asciiTheme="majorBidi" w:hAnsiTheme="majorBidi" w:cstheme="majorBidi"/>
        </w:rPr>
      </w:pPr>
      <w:r w:rsidRPr="00D33E87">
        <w:rPr>
          <w:rFonts w:asciiTheme="majorBidi" w:hAnsiTheme="majorBidi" w:cstheme="majorBidi"/>
        </w:rPr>
        <w:t>Sedangkan m</w:t>
      </w:r>
      <w:r w:rsidRPr="00D33E87">
        <w:rPr>
          <w:rFonts w:asciiTheme="majorBidi" w:eastAsia="Times New Roman" w:hAnsiTheme="majorBidi" w:cstheme="majorBidi"/>
        </w:rPr>
        <w:t xml:space="preserve">odal kerja didefinisikan sebagai aset lancar dikurangi kewajiban lancar. Jadi, modal kerja merupakan investasi perusahaan dalam bentuk tunai,  sekuritas yang dapat dipasarkan, piutang, dan persediaan dikurangi kewajiban lancar yang digunakan untuk membiayai aset lancar. </w:t>
      </w:r>
      <w:r w:rsidRPr="00D33E87">
        <w:rPr>
          <w:rFonts w:asciiTheme="majorBidi" w:hAnsiTheme="majorBidi" w:cstheme="majorBidi"/>
        </w:rPr>
        <w:t>Modal diharuskan terus dikembangkan agar sirkulasi uang tidak berhenti. Sebab jika uang atau modal terhenti maka harta tidak akan mendatangkan manfaat bagi orang lain, namun seandainya uang diinvestasikan dan digunakan untuk melakukan bisnis maka uang tersebut akan mendatangkan manfaat bagi orang lain, termasuk diantaranya jika ada bisnis yang berjalan maka akan bisa menyerap tenaga kerja</w:t>
      </w:r>
      <w:r w:rsidRPr="00D33E87">
        <w:rPr>
          <w:rStyle w:val="FootnoteReference"/>
          <w:rFonts w:asciiTheme="majorBidi" w:hAnsiTheme="majorBidi" w:cstheme="majorBidi"/>
        </w:rPr>
        <w:footnoteReference w:id="106"/>
      </w:r>
      <w:r w:rsidRPr="00D33E87">
        <w:rPr>
          <w:rFonts w:asciiTheme="majorBidi" w:hAnsiTheme="majorBidi" w:cstheme="majorBidi"/>
        </w:rPr>
        <w:t xml:space="preserve"> Ada tiga konsep tentang pengertian modal kerja, yaitu: </w:t>
      </w:r>
    </w:p>
    <w:p w14:paraId="749C0CF1" w14:textId="77777777" w:rsidR="00530F34" w:rsidRPr="00D33E87" w:rsidRDefault="00530F34" w:rsidP="00530F34">
      <w:pPr>
        <w:pStyle w:val="ListParagraph"/>
        <w:numPr>
          <w:ilvl w:val="0"/>
          <w:numId w:val="34"/>
        </w:numPr>
        <w:spacing w:after="0" w:line="240" w:lineRule="auto"/>
        <w:jc w:val="both"/>
        <w:rPr>
          <w:rFonts w:asciiTheme="majorBidi" w:hAnsiTheme="majorBidi" w:cstheme="majorBidi"/>
        </w:rPr>
      </w:pPr>
      <w:r w:rsidRPr="00D33E87">
        <w:rPr>
          <w:rFonts w:asciiTheme="majorBidi" w:hAnsiTheme="majorBidi" w:cstheme="majorBidi"/>
        </w:rPr>
        <w:t xml:space="preserve">Konsep kuantitatif </w:t>
      </w:r>
      <w:r w:rsidRPr="00D33E87">
        <w:rPr>
          <w:rFonts w:asciiTheme="majorBidi" w:hAnsiTheme="majorBidi" w:cstheme="majorBidi"/>
          <w:lang w:val="id-ID"/>
        </w:rPr>
        <w:t>m</w:t>
      </w:r>
      <w:r w:rsidRPr="00D33E87">
        <w:rPr>
          <w:rFonts w:asciiTheme="majorBidi" w:hAnsiTheme="majorBidi" w:cstheme="majorBidi"/>
        </w:rPr>
        <w:t xml:space="preserve">odal kerja adalah keseluruhan jumlah aktiva lancar. </w:t>
      </w:r>
    </w:p>
    <w:p w14:paraId="21A96646" w14:textId="77777777" w:rsidR="00530F34" w:rsidRPr="00D33E87" w:rsidRDefault="00530F34" w:rsidP="00530F34">
      <w:pPr>
        <w:pStyle w:val="ListParagraph"/>
        <w:numPr>
          <w:ilvl w:val="0"/>
          <w:numId w:val="34"/>
        </w:numPr>
        <w:spacing w:after="0" w:line="240" w:lineRule="auto"/>
        <w:jc w:val="both"/>
        <w:rPr>
          <w:rFonts w:asciiTheme="majorBidi" w:hAnsiTheme="majorBidi" w:cstheme="majorBidi"/>
        </w:rPr>
      </w:pPr>
      <w:r w:rsidRPr="00D33E87">
        <w:rPr>
          <w:rFonts w:asciiTheme="majorBidi" w:hAnsiTheme="majorBidi" w:cstheme="majorBidi"/>
        </w:rPr>
        <w:t xml:space="preserve">Konsep kualitatif </w:t>
      </w:r>
      <w:r w:rsidRPr="00D33E87">
        <w:rPr>
          <w:rFonts w:asciiTheme="majorBidi" w:hAnsiTheme="majorBidi" w:cstheme="majorBidi"/>
          <w:lang w:val="id-ID"/>
        </w:rPr>
        <w:t>m</w:t>
      </w:r>
      <w:r w:rsidRPr="00D33E87">
        <w:rPr>
          <w:rFonts w:asciiTheme="majorBidi" w:hAnsiTheme="majorBidi" w:cstheme="majorBidi"/>
        </w:rPr>
        <w:t>odal kerja adalah sebagian aktiva lancar yang benar-benar dapat digunakan untuk membiayai operasi perusahaan tanpa mengganggu likuiditasnya.</w:t>
      </w:r>
    </w:p>
    <w:p w14:paraId="7AC5547B" w14:textId="77777777" w:rsidR="00530F34" w:rsidRPr="00D33E87" w:rsidRDefault="00530F34" w:rsidP="00530F34">
      <w:pPr>
        <w:pStyle w:val="ListParagraph"/>
        <w:numPr>
          <w:ilvl w:val="0"/>
          <w:numId w:val="34"/>
        </w:numPr>
        <w:spacing w:after="0" w:line="240" w:lineRule="auto"/>
        <w:jc w:val="both"/>
        <w:rPr>
          <w:rFonts w:asciiTheme="majorBidi" w:hAnsiTheme="majorBidi" w:cstheme="majorBidi"/>
        </w:rPr>
      </w:pPr>
      <w:r w:rsidRPr="00D33E87">
        <w:rPr>
          <w:rFonts w:asciiTheme="majorBidi" w:hAnsiTheme="majorBidi" w:cstheme="majorBidi"/>
        </w:rPr>
        <w:t xml:space="preserve">Konsep fungsional </w:t>
      </w:r>
      <w:r w:rsidRPr="00D33E87">
        <w:rPr>
          <w:rFonts w:asciiTheme="majorBidi" w:hAnsiTheme="majorBidi" w:cstheme="majorBidi"/>
          <w:lang w:val="id-ID"/>
        </w:rPr>
        <w:t>k</w:t>
      </w:r>
      <w:r w:rsidRPr="00D33E87">
        <w:rPr>
          <w:rFonts w:asciiTheme="majorBidi" w:hAnsiTheme="majorBidi" w:cstheme="majorBidi"/>
        </w:rPr>
        <w:t>onsep ini menitik</w:t>
      </w:r>
      <w:r w:rsidRPr="00D33E87">
        <w:rPr>
          <w:rFonts w:asciiTheme="majorBidi" w:hAnsiTheme="majorBidi" w:cstheme="majorBidi"/>
          <w:lang w:val="id-ID"/>
        </w:rPr>
        <w:t xml:space="preserve"> </w:t>
      </w:r>
      <w:r w:rsidRPr="00D33E87">
        <w:rPr>
          <w:rFonts w:asciiTheme="majorBidi" w:hAnsiTheme="majorBidi" w:cstheme="majorBidi"/>
        </w:rPr>
        <w:t>beratkan pada fungsi dana dalam menghasilkan pendapatan.</w:t>
      </w:r>
      <w:r w:rsidRPr="00D33E87">
        <w:rPr>
          <w:rStyle w:val="FootnoteReference"/>
          <w:rFonts w:asciiTheme="majorBidi" w:hAnsiTheme="majorBidi" w:cstheme="majorBidi"/>
        </w:rPr>
        <w:footnoteReference w:id="107"/>
      </w:r>
    </w:p>
    <w:p w14:paraId="7F46F6B4" w14:textId="77777777" w:rsidR="00530F34" w:rsidRPr="00D33E87" w:rsidRDefault="00530F34" w:rsidP="00530F34">
      <w:pPr>
        <w:spacing w:after="0" w:line="240" w:lineRule="auto"/>
        <w:ind w:left="426" w:firstLine="567"/>
        <w:jc w:val="both"/>
        <w:rPr>
          <w:rFonts w:asciiTheme="majorBidi" w:hAnsiTheme="majorBidi" w:cstheme="majorBidi"/>
        </w:rPr>
      </w:pPr>
      <w:r w:rsidRPr="00D33E87">
        <w:rPr>
          <w:rFonts w:asciiTheme="majorBidi" w:hAnsiTheme="majorBidi" w:cstheme="majorBidi"/>
        </w:rPr>
        <w:t>Sementara Modal usaha adalah dana yang digunakan untuk menjalankan usaha agar tetap berjalan. Modal usaha juga dapat diartikan dari berbagai segi yaitu modal pertama kali membuka usaha, modal untuk melakukan perluasan usaha, dan modal untuk menjalankan usaha sehari-hari.</w:t>
      </w:r>
      <w:r w:rsidRPr="00D33E87">
        <w:rPr>
          <w:rStyle w:val="FootnoteReference"/>
          <w:rFonts w:asciiTheme="majorBidi" w:hAnsiTheme="majorBidi" w:cstheme="majorBidi"/>
        </w:rPr>
        <w:footnoteReference w:id="108"/>
      </w:r>
      <w:r w:rsidRPr="00D33E87">
        <w:rPr>
          <w:rFonts w:asciiTheme="majorBidi" w:hAnsiTheme="majorBidi" w:cstheme="majorBidi"/>
        </w:rPr>
        <w:t xml:space="preserve">  Modal Usaha juga diartikan sebagai uang tunai dan aktiva yang mudah diuangkan untuk mendanai kegiatan operasional perusahaan.</w:t>
      </w:r>
      <w:r w:rsidRPr="00D33E87">
        <w:rPr>
          <w:rStyle w:val="FootnoteReference"/>
          <w:rFonts w:asciiTheme="majorBidi" w:hAnsiTheme="majorBidi" w:cstheme="majorBidi"/>
        </w:rPr>
        <w:footnoteReference w:id="109"/>
      </w:r>
    </w:p>
    <w:p w14:paraId="607359B0" w14:textId="77777777" w:rsidR="00530F34" w:rsidRPr="00D33E87" w:rsidRDefault="00530F34" w:rsidP="00530F34">
      <w:pPr>
        <w:spacing w:after="0" w:line="240" w:lineRule="auto"/>
        <w:ind w:left="426" w:firstLine="567"/>
        <w:jc w:val="both"/>
        <w:rPr>
          <w:rFonts w:asciiTheme="majorBidi" w:hAnsiTheme="majorBidi" w:cstheme="majorBidi"/>
        </w:rPr>
      </w:pPr>
      <w:r w:rsidRPr="00D33E87">
        <w:rPr>
          <w:rFonts w:asciiTheme="majorBidi" w:hAnsiTheme="majorBidi" w:cstheme="majorBidi"/>
        </w:rPr>
        <w:t>Modal usaha mutlak diperlukan untuk melakukan kegiatan usaha. Oleh karena itu diperlukan sejumlah dana sebagai dasar ukuran finasial atas usaha yang dijalankan. Sumber modal usaha dapat diperoleh dari modal sendiri, bantuan pemerintah, lembaga keuangan baik bank dan lembaga keuangan non-bank. Modal adalah faktor usaha yang harus tersedia sebelum melakukan kegiatan. Besar kecilnya modal akan mempengaruhi perkembangan usaha dalam pencapaian pendapatan.</w:t>
      </w:r>
      <w:r w:rsidRPr="00D33E87">
        <w:rPr>
          <w:rStyle w:val="FootnoteReference"/>
          <w:rFonts w:asciiTheme="majorBidi" w:hAnsiTheme="majorBidi" w:cstheme="majorBidi"/>
        </w:rPr>
        <w:footnoteReference w:id="110"/>
      </w:r>
      <w:r w:rsidRPr="00D33E87">
        <w:rPr>
          <w:rFonts w:asciiTheme="majorBidi" w:hAnsiTheme="majorBidi" w:cstheme="majorBidi"/>
        </w:rPr>
        <w:t xml:space="preserve">  Sebab membuka bisnis memang bukanlah hal yang mudah, dibutuhkan permodalan yang kuat, sumberdaya yang mumpuni dan manajemen yang handal agar bisnis tersebut berjalan sesaui rencana. Salah satu kunci utama dalam mendirikan bisnis yaitu memiliki modal </w:t>
      </w:r>
      <w:r w:rsidRPr="00D33E87">
        <w:rPr>
          <w:rFonts w:asciiTheme="majorBidi" w:hAnsiTheme="majorBidi" w:cstheme="majorBidi"/>
        </w:rPr>
        <w:lastRenderedPageBreak/>
        <w:t>usaha Indikator modal usaha yang mencakup; (1) struktur permodalan baik modal sendiri dan msupun modal pinjaman; (2) pemanfaatan modal tambahan (3) Hambatan dalam mengakses modal eksternal (4) Keadaan usaha setelah menambahkan.</w:t>
      </w:r>
      <w:r w:rsidRPr="00D33E87">
        <w:rPr>
          <w:rStyle w:val="FootnoteReference"/>
          <w:rFonts w:asciiTheme="majorBidi" w:hAnsiTheme="majorBidi" w:cstheme="majorBidi"/>
        </w:rPr>
        <w:footnoteReference w:id="111"/>
      </w:r>
    </w:p>
    <w:p w14:paraId="4444B058" w14:textId="77777777" w:rsidR="00530F34" w:rsidRPr="00D33E87" w:rsidRDefault="00530F34" w:rsidP="00530F34">
      <w:pPr>
        <w:pStyle w:val="ListParagraph"/>
        <w:autoSpaceDE w:val="0"/>
        <w:autoSpaceDN w:val="0"/>
        <w:adjustRightInd w:val="0"/>
        <w:spacing w:after="0" w:line="240" w:lineRule="auto"/>
        <w:ind w:left="709"/>
        <w:jc w:val="both"/>
        <w:rPr>
          <w:rFonts w:asciiTheme="majorBidi" w:hAnsiTheme="majorBidi" w:cstheme="majorBidi"/>
        </w:rPr>
      </w:pPr>
      <w:r w:rsidRPr="00D33E87">
        <w:rPr>
          <w:rFonts w:asciiTheme="majorBidi" w:hAnsiTheme="majorBidi" w:cstheme="majorBidi"/>
        </w:rPr>
        <w:t>Adapun sumber modal-Sumber Modal terdiri dari</w:t>
      </w:r>
    </w:p>
    <w:p w14:paraId="1A2E0008" w14:textId="77777777" w:rsidR="00530F34" w:rsidRPr="00D33E87" w:rsidRDefault="00530F34" w:rsidP="00530F34">
      <w:pPr>
        <w:pStyle w:val="ListParagraph"/>
        <w:numPr>
          <w:ilvl w:val="0"/>
          <w:numId w:val="24"/>
        </w:numPr>
        <w:autoSpaceDE w:val="0"/>
        <w:autoSpaceDN w:val="0"/>
        <w:adjustRightInd w:val="0"/>
        <w:spacing w:after="0" w:line="240" w:lineRule="auto"/>
        <w:ind w:left="1276"/>
        <w:jc w:val="both"/>
        <w:rPr>
          <w:rFonts w:asciiTheme="majorBidi" w:hAnsiTheme="majorBidi" w:cstheme="majorBidi"/>
        </w:rPr>
      </w:pPr>
      <w:r w:rsidRPr="00D33E87">
        <w:rPr>
          <w:rFonts w:asciiTheme="majorBidi" w:hAnsiTheme="majorBidi" w:cstheme="majorBidi"/>
        </w:rPr>
        <w:t xml:space="preserve">Modal Sendiri, modal sendiri merupakan dana yang disiapkan pengusaha dalam memulai dan mengembangkan usaha serta bersal dari tabungan yang disisihkan dari penghasilan dimasa lalu, baik disimpan dirumah ataupun bank dalam bentuk tabungan dan deposito. </w:t>
      </w:r>
    </w:p>
    <w:p w14:paraId="71C3E122" w14:textId="77777777" w:rsidR="00530F34" w:rsidRPr="00D33E87" w:rsidRDefault="00530F34" w:rsidP="00530F34">
      <w:pPr>
        <w:pStyle w:val="ListParagraph"/>
        <w:numPr>
          <w:ilvl w:val="0"/>
          <w:numId w:val="24"/>
        </w:numPr>
        <w:autoSpaceDE w:val="0"/>
        <w:autoSpaceDN w:val="0"/>
        <w:adjustRightInd w:val="0"/>
        <w:spacing w:after="0" w:line="240" w:lineRule="auto"/>
        <w:ind w:left="1276"/>
        <w:jc w:val="both"/>
        <w:rPr>
          <w:rFonts w:asciiTheme="majorBidi" w:hAnsiTheme="majorBidi" w:cstheme="majorBidi"/>
        </w:rPr>
      </w:pPr>
      <w:r w:rsidRPr="00D33E87">
        <w:rPr>
          <w:rFonts w:asciiTheme="majorBidi" w:hAnsiTheme="majorBidi" w:cstheme="majorBidi"/>
        </w:rPr>
        <w:t xml:space="preserve">Koperasi Simpan Pinjam, merupakan koperasi dengan bidang usahanya pelayanan tabungan dan pinjaman bagi anggotanya. </w:t>
      </w:r>
    </w:p>
    <w:p w14:paraId="02A0D855" w14:textId="77777777" w:rsidR="00530F34" w:rsidRPr="00D33E87" w:rsidRDefault="00530F34" w:rsidP="00530F34">
      <w:pPr>
        <w:pStyle w:val="ListParagraph"/>
        <w:numPr>
          <w:ilvl w:val="0"/>
          <w:numId w:val="24"/>
        </w:numPr>
        <w:autoSpaceDE w:val="0"/>
        <w:autoSpaceDN w:val="0"/>
        <w:adjustRightInd w:val="0"/>
        <w:spacing w:after="0" w:line="240" w:lineRule="auto"/>
        <w:ind w:left="1276"/>
        <w:jc w:val="both"/>
        <w:rPr>
          <w:rFonts w:asciiTheme="majorBidi" w:hAnsiTheme="majorBidi" w:cstheme="majorBidi"/>
          <w:w w:val="90"/>
        </w:rPr>
      </w:pPr>
      <w:r w:rsidRPr="00D33E87">
        <w:rPr>
          <w:rFonts w:asciiTheme="majorBidi" w:hAnsiTheme="majorBidi" w:cstheme="majorBidi"/>
        </w:rPr>
        <w:t>Lembaga keuangan, lembaga keuangan merupakan badan usaha yang berfungsi menghimpun dana dari masyarakatdalam bentuk simpanan dan menyalurkannnya kepada masyarakat dalam bentuk kredit atau pinjaman.</w:t>
      </w:r>
      <w:r w:rsidRPr="00D33E87">
        <w:rPr>
          <w:rStyle w:val="FootnoteReference"/>
          <w:rFonts w:asciiTheme="majorBidi" w:hAnsiTheme="majorBidi" w:cstheme="majorBidi"/>
        </w:rPr>
        <w:footnoteReference w:id="112"/>
      </w:r>
    </w:p>
    <w:p w14:paraId="6F97D578" w14:textId="77777777" w:rsidR="00530F34" w:rsidRPr="00D33E87" w:rsidRDefault="00530F34" w:rsidP="00530F34">
      <w:pPr>
        <w:spacing w:after="0" w:line="240" w:lineRule="auto"/>
        <w:ind w:left="284" w:firstLine="567"/>
        <w:jc w:val="both"/>
        <w:rPr>
          <w:rFonts w:asciiTheme="majorBidi" w:hAnsiTheme="majorBidi" w:cstheme="majorBidi"/>
        </w:rPr>
      </w:pPr>
      <w:r w:rsidRPr="00D33E87">
        <w:rPr>
          <w:rFonts w:asciiTheme="majorBidi" w:hAnsiTheme="majorBidi" w:cstheme="majorBidi"/>
        </w:rPr>
        <w:t xml:space="preserve">Adapun pengukuran modal usaha yang diperoleh nasabah: </w:t>
      </w:r>
    </w:p>
    <w:p w14:paraId="2EE55D53" w14:textId="77777777" w:rsidR="00530F34" w:rsidRPr="00D33E87" w:rsidRDefault="00530F34" w:rsidP="00530F34">
      <w:pPr>
        <w:pStyle w:val="ListParagraph"/>
        <w:numPr>
          <w:ilvl w:val="0"/>
          <w:numId w:val="7"/>
        </w:numPr>
        <w:spacing w:after="0" w:line="240" w:lineRule="auto"/>
        <w:ind w:left="1134" w:hanging="284"/>
        <w:jc w:val="both"/>
        <w:rPr>
          <w:rFonts w:asciiTheme="majorBidi" w:hAnsiTheme="majorBidi" w:cstheme="majorBidi"/>
        </w:rPr>
      </w:pPr>
      <w:r w:rsidRPr="00D33E87">
        <w:rPr>
          <w:rFonts w:asciiTheme="majorBidi" w:hAnsiTheme="majorBidi" w:cstheme="majorBidi"/>
        </w:rPr>
        <w:t xml:space="preserve">Menurun apabila modal usaha </w:t>
      </w:r>
      <w:r w:rsidRPr="00D33E87">
        <w:rPr>
          <w:rFonts w:asciiTheme="majorBidi" w:hAnsiTheme="majorBidi" w:cstheme="majorBidi"/>
          <w:lang w:val="id-ID"/>
        </w:rPr>
        <w:t>n</w:t>
      </w:r>
      <w:r w:rsidRPr="00D33E87">
        <w:rPr>
          <w:rFonts w:asciiTheme="majorBidi" w:hAnsiTheme="majorBidi" w:cstheme="majorBidi"/>
        </w:rPr>
        <w:t xml:space="preserve">asabah kurang dari jumlah rata-rata sebelum dan sesudah adanya kredit dari Koperasi (nilai X &lt; rata-rata). </w:t>
      </w:r>
    </w:p>
    <w:p w14:paraId="303A05F5" w14:textId="77777777" w:rsidR="00530F34" w:rsidRPr="00D33E87" w:rsidRDefault="00530F34" w:rsidP="00530F34">
      <w:pPr>
        <w:pStyle w:val="ListParagraph"/>
        <w:numPr>
          <w:ilvl w:val="0"/>
          <w:numId w:val="7"/>
        </w:numPr>
        <w:spacing w:after="0" w:line="240" w:lineRule="auto"/>
        <w:ind w:left="1134" w:hanging="284"/>
        <w:jc w:val="both"/>
        <w:rPr>
          <w:rFonts w:asciiTheme="majorBidi" w:hAnsiTheme="majorBidi" w:cstheme="majorBidi"/>
        </w:rPr>
      </w:pPr>
      <w:r w:rsidRPr="00D33E87">
        <w:rPr>
          <w:rFonts w:asciiTheme="majorBidi" w:hAnsiTheme="majorBidi" w:cstheme="majorBidi"/>
        </w:rPr>
        <w:t xml:space="preserve">Stabil apabila modal </w:t>
      </w:r>
      <w:r w:rsidRPr="00D33E87">
        <w:rPr>
          <w:rFonts w:asciiTheme="majorBidi" w:hAnsiTheme="majorBidi" w:cstheme="majorBidi"/>
          <w:lang w:val="id-ID"/>
        </w:rPr>
        <w:t>n</w:t>
      </w:r>
      <w:r w:rsidRPr="00D33E87">
        <w:rPr>
          <w:rFonts w:asciiTheme="majorBidi" w:hAnsiTheme="majorBidi" w:cstheme="majorBidi"/>
        </w:rPr>
        <w:t xml:space="preserve">asabah sama dengan jumlah rata-rata sebelum dan sesudah adanya pembiayaan dari Koperasi (nilai X = rata-rata). </w:t>
      </w:r>
    </w:p>
    <w:p w14:paraId="3D034273" w14:textId="77777777" w:rsidR="00530F34" w:rsidRPr="00D33E87" w:rsidRDefault="00530F34" w:rsidP="00530F34">
      <w:pPr>
        <w:pStyle w:val="ListParagraph"/>
        <w:numPr>
          <w:ilvl w:val="0"/>
          <w:numId w:val="7"/>
        </w:numPr>
        <w:spacing w:after="0" w:line="240" w:lineRule="auto"/>
        <w:ind w:left="1134" w:hanging="284"/>
        <w:jc w:val="both"/>
        <w:rPr>
          <w:rFonts w:asciiTheme="majorBidi" w:hAnsiTheme="majorBidi" w:cstheme="majorBidi"/>
        </w:rPr>
      </w:pPr>
      <w:r w:rsidRPr="00D33E87">
        <w:rPr>
          <w:rFonts w:asciiTheme="majorBidi" w:hAnsiTheme="majorBidi" w:cstheme="majorBidi"/>
        </w:rPr>
        <w:t xml:space="preserve">Berkembang apabila modal usaha </w:t>
      </w:r>
      <w:r w:rsidRPr="00D33E87">
        <w:rPr>
          <w:rFonts w:asciiTheme="majorBidi" w:hAnsiTheme="majorBidi" w:cstheme="majorBidi"/>
          <w:lang w:val="id-ID"/>
        </w:rPr>
        <w:t>n</w:t>
      </w:r>
      <w:r w:rsidRPr="00D33E87">
        <w:rPr>
          <w:rFonts w:asciiTheme="majorBidi" w:hAnsiTheme="majorBidi" w:cstheme="majorBidi"/>
        </w:rPr>
        <w:t>asabah lebih dari jumlah rata-rata sebelum dan sesudah adanya pinjaman dari Koperasi (nilai X &gt; rata-rata).</w:t>
      </w:r>
    </w:p>
    <w:p w14:paraId="41190354" w14:textId="77777777" w:rsidR="00530F34" w:rsidRPr="00D33E87" w:rsidRDefault="00530F34" w:rsidP="00530F34">
      <w:pPr>
        <w:spacing w:after="0" w:line="240" w:lineRule="auto"/>
        <w:ind w:left="1134"/>
        <w:jc w:val="both"/>
        <w:rPr>
          <w:rFonts w:asciiTheme="majorBidi" w:hAnsiTheme="majorBidi" w:cstheme="majorBidi"/>
        </w:rPr>
      </w:pPr>
    </w:p>
    <w:p w14:paraId="77A18747" w14:textId="77777777" w:rsidR="00530F34" w:rsidRPr="00D33E87" w:rsidRDefault="00530F34" w:rsidP="00530F34">
      <w:pPr>
        <w:autoSpaceDE w:val="0"/>
        <w:autoSpaceDN w:val="0"/>
        <w:adjustRightInd w:val="0"/>
        <w:spacing w:after="0" w:line="480" w:lineRule="auto"/>
        <w:ind w:left="142" w:firstLine="709"/>
        <w:jc w:val="both"/>
        <w:rPr>
          <w:rFonts w:asciiTheme="majorBidi" w:hAnsiTheme="majorBidi" w:cstheme="majorBidi"/>
          <w:w w:val="90"/>
        </w:rPr>
      </w:pPr>
      <w:r w:rsidRPr="00D33E87">
        <w:rPr>
          <w:rFonts w:asciiTheme="majorBidi" w:hAnsiTheme="majorBidi" w:cstheme="majorBidi"/>
          <w:w w:val="90"/>
        </w:rPr>
        <w:t>Rumus untuk menghitung modal usaha adalah :</w:t>
      </w:r>
    </w:p>
    <w:tbl>
      <w:tblPr>
        <w:tblStyle w:val="TableGrid"/>
        <w:tblW w:w="5410" w:type="dxa"/>
        <w:jc w:val="center"/>
        <w:tblLook w:val="04A0" w:firstRow="1" w:lastRow="0" w:firstColumn="1" w:lastColumn="0" w:noHBand="0" w:noVBand="1"/>
      </w:tblPr>
      <w:tblGrid>
        <w:gridCol w:w="5410"/>
      </w:tblGrid>
      <w:tr w:rsidR="00530F34" w:rsidRPr="00D33E87" w14:paraId="5A349882" w14:textId="77777777" w:rsidTr="00166927">
        <w:trPr>
          <w:jc w:val="center"/>
        </w:trPr>
        <w:tc>
          <w:tcPr>
            <w:tcW w:w="5410" w:type="dxa"/>
            <w:vAlign w:val="bottom"/>
          </w:tcPr>
          <w:p w14:paraId="0ACF9FDD" w14:textId="77777777" w:rsidR="00530F34" w:rsidRPr="00D33E87" w:rsidRDefault="00530F34" w:rsidP="00166927">
            <w:pPr>
              <w:autoSpaceDE w:val="0"/>
              <w:autoSpaceDN w:val="0"/>
              <w:adjustRightInd w:val="0"/>
              <w:spacing w:line="480" w:lineRule="auto"/>
              <w:jc w:val="center"/>
              <w:rPr>
                <w:rFonts w:asciiTheme="majorBidi" w:hAnsiTheme="majorBidi" w:cstheme="majorBidi"/>
                <w:b/>
                <w:bCs/>
                <w:w w:val="90"/>
              </w:rPr>
            </w:pPr>
            <w:r w:rsidRPr="00D33E87">
              <w:rPr>
                <w:rFonts w:asciiTheme="majorBidi" w:hAnsiTheme="majorBidi" w:cstheme="majorBidi"/>
                <w:b/>
                <w:bCs/>
                <w:w w:val="90"/>
              </w:rPr>
              <w:t>Modal Akhir = Modal Awal  + Laba Bersih – Prive</w:t>
            </w:r>
          </w:p>
        </w:tc>
      </w:tr>
    </w:tbl>
    <w:p w14:paraId="2ECB880C" w14:textId="77777777" w:rsidR="00530F34" w:rsidRPr="00D33E87" w:rsidRDefault="00530F34" w:rsidP="00530F34">
      <w:pPr>
        <w:autoSpaceDE w:val="0"/>
        <w:autoSpaceDN w:val="0"/>
        <w:adjustRightInd w:val="0"/>
        <w:spacing w:after="0" w:line="480" w:lineRule="auto"/>
        <w:ind w:left="360" w:firstLine="491"/>
        <w:rPr>
          <w:rFonts w:asciiTheme="majorBidi" w:hAnsiTheme="majorBidi" w:cstheme="majorBidi"/>
          <w:w w:val="90"/>
        </w:rPr>
      </w:pPr>
      <w:r w:rsidRPr="00D33E87">
        <w:rPr>
          <w:rFonts w:asciiTheme="majorBidi" w:hAnsiTheme="majorBidi" w:cstheme="majorBidi"/>
          <w:w w:val="90"/>
        </w:rPr>
        <w:t xml:space="preserve"> Keterangan : </w:t>
      </w:r>
      <w:r w:rsidRPr="00D33E87">
        <w:rPr>
          <w:rFonts w:asciiTheme="majorBidi" w:hAnsiTheme="majorBidi" w:cstheme="majorBidi"/>
          <w:i/>
          <w:iCs/>
          <w:w w:val="90"/>
        </w:rPr>
        <w:t>Prive</w:t>
      </w:r>
      <w:r w:rsidRPr="00D33E87">
        <w:rPr>
          <w:rFonts w:asciiTheme="majorBidi" w:hAnsiTheme="majorBidi" w:cstheme="majorBidi"/>
          <w:w w:val="90"/>
        </w:rPr>
        <w:t xml:space="preserve"> adalah pengambilan dana oleh pemilik perusahaan</w:t>
      </w:r>
    </w:p>
    <w:p w14:paraId="512EFF83" w14:textId="77777777" w:rsidR="00530F34" w:rsidRPr="00D33E87" w:rsidRDefault="00530F34" w:rsidP="00530F34">
      <w:pPr>
        <w:pStyle w:val="ListParagraph"/>
        <w:spacing w:after="0" w:line="240" w:lineRule="auto"/>
        <w:ind w:left="851"/>
        <w:jc w:val="both"/>
        <w:rPr>
          <w:rFonts w:asciiTheme="majorBidi" w:hAnsiTheme="majorBidi" w:cstheme="majorBidi"/>
        </w:rPr>
      </w:pPr>
    </w:p>
    <w:p w14:paraId="130D258D" w14:textId="77777777" w:rsidR="00530F34" w:rsidRPr="00D33E87" w:rsidRDefault="00530F34" w:rsidP="00530F34">
      <w:pPr>
        <w:pStyle w:val="ListParagraph"/>
        <w:numPr>
          <w:ilvl w:val="0"/>
          <w:numId w:val="5"/>
        </w:numPr>
        <w:spacing w:after="0" w:line="240" w:lineRule="auto"/>
        <w:ind w:left="567" w:hanging="283"/>
        <w:jc w:val="both"/>
        <w:rPr>
          <w:rFonts w:asciiTheme="majorBidi" w:hAnsiTheme="majorBidi" w:cstheme="majorBidi"/>
        </w:rPr>
      </w:pPr>
      <w:r w:rsidRPr="00D33E87">
        <w:rPr>
          <w:rFonts w:asciiTheme="majorBidi" w:hAnsiTheme="majorBidi" w:cstheme="majorBidi"/>
          <w:lang w:val="id-ID"/>
        </w:rPr>
        <w:t>K</w:t>
      </w:r>
      <w:r w:rsidRPr="00D33E87">
        <w:rPr>
          <w:rFonts w:asciiTheme="majorBidi" w:hAnsiTheme="majorBidi" w:cstheme="majorBidi"/>
        </w:rPr>
        <w:t>euntungan / Laba</w:t>
      </w:r>
    </w:p>
    <w:p w14:paraId="7A664758" w14:textId="77777777" w:rsidR="00530F34" w:rsidRPr="00D33E87" w:rsidRDefault="00530F34" w:rsidP="00530F34">
      <w:pPr>
        <w:pStyle w:val="ListParagraph"/>
        <w:spacing w:after="0" w:line="240" w:lineRule="auto"/>
        <w:ind w:left="426" w:firstLine="567"/>
        <w:jc w:val="both"/>
        <w:rPr>
          <w:rFonts w:asciiTheme="majorBidi" w:hAnsiTheme="majorBidi" w:cstheme="majorBidi"/>
        </w:rPr>
      </w:pPr>
      <w:r w:rsidRPr="00D33E87">
        <w:rPr>
          <w:rFonts w:asciiTheme="majorBidi" w:hAnsiTheme="majorBidi" w:cstheme="majorBidi"/>
        </w:rPr>
        <w:t>Mendapatkan laba atau keuntungan adalah tujuan utama dalam melakukan atau membangun suatu usaha atau bisnis. Laba ini muncul dari proses pemutaran modal dan pengoperasiannya dalam kegiatan dagang atau usaha. laba merupakan konsep yang menghubungkan antara pendapatan atau penghasilan yang diperoleh oleh perusahaan di satu pihak, dan biaya yang harus ditanggung atau dikeluarkan oleh pihak lain.</w:t>
      </w:r>
      <w:r w:rsidRPr="00D33E87">
        <w:rPr>
          <w:rStyle w:val="FootnoteReference"/>
          <w:rFonts w:asciiTheme="majorBidi" w:hAnsiTheme="majorBidi" w:cstheme="majorBidi"/>
        </w:rPr>
        <w:footnoteReference w:id="113"/>
      </w:r>
      <w:r w:rsidRPr="00D33E87">
        <w:rPr>
          <w:rFonts w:asciiTheme="majorBidi" w:hAnsiTheme="majorBidi" w:cstheme="majorBidi"/>
        </w:rPr>
        <w:t xml:space="preserve"> Karenanya keuntungan </w:t>
      </w:r>
      <w:r w:rsidRPr="00D33E87">
        <w:rPr>
          <w:rFonts w:asciiTheme="majorBidi" w:hAnsiTheme="majorBidi" w:cstheme="majorBidi"/>
        </w:rPr>
        <w:lastRenderedPageBreak/>
        <w:t>(laba) adalah perbedaan antara penghasilan dan biaya yang dikeluarkan.</w:t>
      </w:r>
      <w:r w:rsidRPr="00D33E87">
        <w:rPr>
          <w:rStyle w:val="FootnoteReference"/>
          <w:rFonts w:asciiTheme="majorBidi" w:hAnsiTheme="majorBidi" w:cstheme="majorBidi"/>
        </w:rPr>
        <w:footnoteReference w:id="114"/>
      </w:r>
      <w:r w:rsidRPr="00D33E87">
        <w:rPr>
          <w:rFonts w:asciiTheme="majorBidi" w:hAnsiTheme="majorBidi" w:cstheme="majorBidi"/>
        </w:rPr>
        <w:t xml:space="preserve"> Sementara Harahap menyebutkan bahwa laba adalah naiknya nilai </w:t>
      </w:r>
      <w:r w:rsidRPr="00D33E87">
        <w:rPr>
          <w:rFonts w:asciiTheme="majorBidi" w:hAnsiTheme="majorBidi" w:cstheme="majorBidi"/>
          <w:i/>
          <w:iCs/>
        </w:rPr>
        <w:t>equity</w:t>
      </w:r>
      <w:r w:rsidRPr="00D33E87">
        <w:rPr>
          <w:rFonts w:asciiTheme="majorBidi" w:hAnsiTheme="majorBidi" w:cstheme="majorBidi"/>
        </w:rPr>
        <w:t xml:space="preserve"> dari transaksi yang sifatnya insidentil dan bukan kegiatan utama (</w:t>
      </w:r>
      <w:r w:rsidRPr="00D33E87">
        <w:rPr>
          <w:rFonts w:asciiTheme="majorBidi" w:hAnsiTheme="majorBidi" w:cstheme="majorBidi"/>
          <w:i/>
          <w:iCs/>
        </w:rPr>
        <w:t>entity</w:t>
      </w:r>
      <w:r w:rsidRPr="00D33E87">
        <w:rPr>
          <w:rFonts w:asciiTheme="majorBidi" w:hAnsiTheme="majorBidi" w:cstheme="majorBidi"/>
        </w:rPr>
        <w:t>) dari transaksi atau kejadian lainnya yang mempengaruhi entity selama satu periode tertentu kecuali yang berasal dari hasil atau investasidari pemilik.</w:t>
      </w:r>
      <w:r w:rsidRPr="00D33E87">
        <w:rPr>
          <w:rStyle w:val="FootnoteReference"/>
          <w:rFonts w:asciiTheme="majorBidi" w:hAnsiTheme="majorBidi" w:cstheme="majorBidi"/>
        </w:rPr>
        <w:footnoteReference w:id="115"/>
      </w:r>
      <w:r w:rsidRPr="00D33E87">
        <w:rPr>
          <w:rFonts w:asciiTheme="majorBidi" w:hAnsiTheme="majorBidi" w:cstheme="majorBidi"/>
        </w:rPr>
        <w:t xml:space="preserve"> </w:t>
      </w:r>
    </w:p>
    <w:p w14:paraId="40CBF2DB" w14:textId="77777777" w:rsidR="00530F34" w:rsidRPr="00D33E87" w:rsidRDefault="00530F34" w:rsidP="00530F34">
      <w:pPr>
        <w:pStyle w:val="ListParagraph"/>
        <w:spacing w:after="0" w:line="240" w:lineRule="auto"/>
        <w:ind w:left="426" w:firstLine="567"/>
        <w:jc w:val="both"/>
        <w:rPr>
          <w:rFonts w:asciiTheme="majorBidi" w:hAnsiTheme="majorBidi" w:cstheme="majorBidi"/>
        </w:rPr>
      </w:pPr>
      <w:r w:rsidRPr="00D33E87">
        <w:rPr>
          <w:rFonts w:asciiTheme="majorBidi" w:hAnsiTheme="majorBidi" w:cstheme="majorBidi"/>
        </w:rPr>
        <w:t xml:space="preserve">Laba atau keuntungan memiliki beberapa karakteristik antara lain sebagai berikut: </w:t>
      </w:r>
    </w:p>
    <w:p w14:paraId="6B308702" w14:textId="77777777" w:rsidR="00530F34" w:rsidRPr="00D33E87" w:rsidRDefault="00530F34" w:rsidP="00530F34">
      <w:pPr>
        <w:pStyle w:val="ListParagraph"/>
        <w:numPr>
          <w:ilvl w:val="0"/>
          <w:numId w:val="29"/>
        </w:numPr>
        <w:spacing w:after="0" w:line="240" w:lineRule="auto"/>
        <w:ind w:left="993"/>
        <w:jc w:val="both"/>
        <w:rPr>
          <w:rFonts w:asciiTheme="majorBidi" w:hAnsiTheme="majorBidi" w:cstheme="majorBidi"/>
        </w:rPr>
      </w:pPr>
      <w:r w:rsidRPr="00D33E87">
        <w:rPr>
          <w:rFonts w:asciiTheme="majorBidi" w:hAnsiTheme="majorBidi" w:cstheme="majorBidi"/>
        </w:rPr>
        <w:t xml:space="preserve">Laba didasarkan pada transaksi yang benar-benar terjadi, </w:t>
      </w:r>
    </w:p>
    <w:p w14:paraId="3FB8548F" w14:textId="77777777" w:rsidR="00530F34" w:rsidRPr="00D33E87" w:rsidRDefault="00530F34" w:rsidP="00530F34">
      <w:pPr>
        <w:pStyle w:val="ListParagraph"/>
        <w:numPr>
          <w:ilvl w:val="0"/>
          <w:numId w:val="29"/>
        </w:numPr>
        <w:spacing w:after="0" w:line="240" w:lineRule="auto"/>
        <w:ind w:left="993"/>
        <w:jc w:val="both"/>
        <w:rPr>
          <w:rFonts w:asciiTheme="majorBidi" w:hAnsiTheme="majorBidi" w:cstheme="majorBidi"/>
        </w:rPr>
      </w:pPr>
      <w:r w:rsidRPr="00D33E87">
        <w:rPr>
          <w:rFonts w:asciiTheme="majorBidi" w:hAnsiTheme="majorBidi" w:cstheme="majorBidi"/>
        </w:rPr>
        <w:t xml:space="preserve">Laba didasarkan pada postulat periodisasi, artinya merupakan prestasi perusahaan pada periode tertentu, </w:t>
      </w:r>
    </w:p>
    <w:p w14:paraId="1D90BD1B" w14:textId="77777777" w:rsidR="00530F34" w:rsidRPr="00D33E87" w:rsidRDefault="00530F34" w:rsidP="00530F34">
      <w:pPr>
        <w:pStyle w:val="ListParagraph"/>
        <w:numPr>
          <w:ilvl w:val="0"/>
          <w:numId w:val="29"/>
        </w:numPr>
        <w:spacing w:after="0" w:line="240" w:lineRule="auto"/>
        <w:ind w:left="993"/>
        <w:jc w:val="both"/>
        <w:rPr>
          <w:rFonts w:asciiTheme="majorBidi" w:hAnsiTheme="majorBidi" w:cstheme="majorBidi"/>
        </w:rPr>
      </w:pPr>
      <w:r w:rsidRPr="00D33E87">
        <w:rPr>
          <w:rFonts w:asciiTheme="majorBidi" w:hAnsiTheme="majorBidi" w:cstheme="majorBidi"/>
        </w:rPr>
        <w:t>Laba didasarkan pada prinsip pendapatan yang memerlukan pemahaman khusus tentang definisi, pengukuran dan pengakuan pendapatan, L</w:t>
      </w:r>
    </w:p>
    <w:p w14:paraId="54B36F67" w14:textId="77777777" w:rsidR="00530F34" w:rsidRPr="00D33E87" w:rsidRDefault="00530F34" w:rsidP="00530F34">
      <w:pPr>
        <w:pStyle w:val="ListParagraph"/>
        <w:numPr>
          <w:ilvl w:val="0"/>
          <w:numId w:val="29"/>
        </w:numPr>
        <w:spacing w:after="0" w:line="240" w:lineRule="auto"/>
        <w:ind w:left="993"/>
        <w:jc w:val="both"/>
        <w:rPr>
          <w:rFonts w:asciiTheme="majorBidi" w:hAnsiTheme="majorBidi" w:cstheme="majorBidi"/>
        </w:rPr>
      </w:pPr>
      <w:r w:rsidRPr="00D33E87">
        <w:rPr>
          <w:rFonts w:asciiTheme="majorBidi" w:hAnsiTheme="majorBidi" w:cstheme="majorBidi"/>
        </w:rPr>
        <w:t xml:space="preserve">Laba memerlukan pengukuran tentang biaya dalam bentuk biaya historis yang dikeluarkan perusahaan untuk mendapatkan pendapatan tertentu, dan </w:t>
      </w:r>
    </w:p>
    <w:p w14:paraId="02C59DE9" w14:textId="77777777" w:rsidR="00530F34" w:rsidRPr="00D33E87" w:rsidRDefault="00530F34" w:rsidP="00530F34">
      <w:pPr>
        <w:pStyle w:val="ListParagraph"/>
        <w:numPr>
          <w:ilvl w:val="0"/>
          <w:numId w:val="29"/>
        </w:numPr>
        <w:spacing w:after="0" w:line="240" w:lineRule="auto"/>
        <w:ind w:left="993"/>
        <w:jc w:val="both"/>
        <w:rPr>
          <w:rFonts w:asciiTheme="majorBidi" w:hAnsiTheme="majorBidi" w:cstheme="majorBidi"/>
        </w:rPr>
      </w:pPr>
      <w:r w:rsidRPr="00D33E87">
        <w:rPr>
          <w:rFonts w:asciiTheme="majorBidi" w:hAnsiTheme="majorBidi" w:cstheme="majorBidi"/>
        </w:rPr>
        <w:t>Laba didasarkan pada prinsip penandingan (</w:t>
      </w:r>
      <w:r w:rsidRPr="00D33E87">
        <w:rPr>
          <w:rFonts w:asciiTheme="majorBidi" w:hAnsiTheme="majorBidi" w:cstheme="majorBidi"/>
          <w:i/>
          <w:iCs/>
        </w:rPr>
        <w:t>matching</w:t>
      </w:r>
      <w:r w:rsidRPr="00D33E87">
        <w:rPr>
          <w:rFonts w:asciiTheme="majorBidi" w:hAnsiTheme="majorBidi" w:cstheme="majorBidi"/>
        </w:rPr>
        <w:t>) antara pendapatan dan biaya yang relevan dan berkaitan dengan pendapatan tersebut.</w:t>
      </w:r>
      <w:r w:rsidRPr="00D33E87">
        <w:rPr>
          <w:rStyle w:val="FootnoteReference"/>
          <w:rFonts w:asciiTheme="majorBidi" w:hAnsiTheme="majorBidi" w:cstheme="majorBidi"/>
        </w:rPr>
        <w:footnoteReference w:id="116"/>
      </w:r>
    </w:p>
    <w:p w14:paraId="72479ECD" w14:textId="77777777" w:rsidR="00530F34" w:rsidRPr="00D33E87" w:rsidRDefault="00530F34" w:rsidP="00530F34">
      <w:pPr>
        <w:pStyle w:val="ListParagraph"/>
        <w:spacing w:after="0" w:line="240" w:lineRule="auto"/>
        <w:ind w:left="426" w:firstLine="567"/>
        <w:jc w:val="both"/>
        <w:rPr>
          <w:rFonts w:asciiTheme="majorBidi" w:hAnsiTheme="majorBidi" w:cstheme="majorBidi"/>
        </w:rPr>
      </w:pPr>
      <w:r w:rsidRPr="00D33E87">
        <w:rPr>
          <w:rFonts w:asciiTheme="majorBidi" w:hAnsiTheme="majorBidi" w:cstheme="majorBidi"/>
        </w:rPr>
        <w:t>Peningkatan laba yang diperoleh merupakan gambaran meningkatnya kinerja dari usaha yang yang dilakukan oleh pedagang. Untuk menilai kinerja suatu usaha atau bisnis dapat dilihat dari  informasi pada laporan laba rugi usaha yang disajikan berdasarkan informasi laba kotor, laba operasi dan laba bersih perusahaan. Laba kotor merupakan selisih dari pendapatan dikurangi dengan harga pokok penjualan.</w:t>
      </w:r>
      <w:r w:rsidRPr="00D33E87">
        <w:rPr>
          <w:rStyle w:val="FootnoteReference"/>
          <w:rFonts w:asciiTheme="majorBidi" w:hAnsiTheme="majorBidi" w:cstheme="majorBidi"/>
        </w:rPr>
        <w:footnoteReference w:id="117"/>
      </w:r>
      <w:r w:rsidRPr="00D33E87">
        <w:rPr>
          <w:rFonts w:asciiTheme="majorBidi" w:hAnsiTheme="majorBidi" w:cstheme="majorBidi"/>
        </w:rPr>
        <w:t xml:space="preserve">  Sementara laba operasi (</w:t>
      </w:r>
      <w:r w:rsidRPr="00D33E87">
        <w:rPr>
          <w:rFonts w:asciiTheme="majorBidi" w:hAnsiTheme="majorBidi" w:cstheme="majorBidi"/>
          <w:i/>
          <w:iCs/>
        </w:rPr>
        <w:t>operating income</w:t>
      </w:r>
      <w:r w:rsidRPr="00D33E87">
        <w:rPr>
          <w:rFonts w:asciiTheme="majorBidi" w:hAnsiTheme="majorBidi" w:cstheme="majorBidi"/>
        </w:rPr>
        <w:t>) merupakan suatu pengukuran laba perusahaan yang berasal dari aktivitas operasi yang masih berlangsung.</w:t>
      </w:r>
      <w:r w:rsidRPr="00D33E87">
        <w:rPr>
          <w:rStyle w:val="FootnoteReference"/>
          <w:rFonts w:asciiTheme="majorBidi" w:hAnsiTheme="majorBidi" w:cstheme="majorBidi"/>
        </w:rPr>
        <w:footnoteReference w:id="118"/>
      </w:r>
      <w:r w:rsidRPr="00D33E87">
        <w:rPr>
          <w:rFonts w:asciiTheme="majorBidi" w:hAnsiTheme="majorBidi" w:cstheme="majorBidi"/>
        </w:rPr>
        <w:t xml:space="preserve"> Sedangkan laba bersih adalah Soemarso) menjelaskan bahwa laba bersih (net income) merupakan selisih lebih semua pendapatan dan keuntungan terhadap semua biaya-biaya kerugian. </w:t>
      </w:r>
      <w:r w:rsidRPr="00D33E87">
        <w:rPr>
          <w:rStyle w:val="FootnoteReference"/>
          <w:rFonts w:asciiTheme="majorBidi" w:hAnsiTheme="majorBidi" w:cstheme="majorBidi"/>
        </w:rPr>
        <w:footnoteReference w:id="119"/>
      </w:r>
    </w:p>
    <w:p w14:paraId="40A4104B" w14:textId="77777777" w:rsidR="00530F34" w:rsidRPr="00D33E87" w:rsidRDefault="00530F34" w:rsidP="00530F34">
      <w:pPr>
        <w:pStyle w:val="ListParagraph"/>
        <w:spacing w:after="0" w:line="240" w:lineRule="auto"/>
        <w:ind w:left="426" w:firstLine="567"/>
        <w:jc w:val="both"/>
        <w:rPr>
          <w:rFonts w:asciiTheme="majorBidi" w:hAnsiTheme="majorBidi" w:cstheme="majorBidi"/>
        </w:rPr>
      </w:pPr>
      <w:r w:rsidRPr="00D33E87">
        <w:rPr>
          <w:rFonts w:asciiTheme="majorBidi" w:hAnsiTheme="majorBidi" w:cstheme="majorBidi"/>
        </w:rPr>
        <w:t>Modal usaha berpengaruh dan berperan pada standarisasi laba (keuntungan) yang diinginkan oleh pedagang, dimana dengan semakin pajangnya masa perputaran dan bertambahannya tingkat resiko, maka semakin tinggi pula standar laba yang yang diinginkan oleh pedagang atau seorang pengusaha. Begitu juga dengan semakin berkurangnya tingkat bahaya, pedagang dan pengusaha pun akan menurunkan standarisasi labanya. Setiap standarisasi laba yang sedikit akan membantu penurunan harga, hal ini juga akan menambah peranan modal dan memperbesar laba.</w:t>
      </w:r>
    </w:p>
    <w:p w14:paraId="7111D45A" w14:textId="77777777" w:rsidR="00530F34" w:rsidRPr="00D33E87" w:rsidRDefault="00530F34" w:rsidP="00530F34">
      <w:pPr>
        <w:pStyle w:val="ListParagraph"/>
        <w:spacing w:after="0" w:line="240" w:lineRule="auto"/>
        <w:ind w:left="426" w:firstLine="567"/>
        <w:jc w:val="both"/>
        <w:rPr>
          <w:rFonts w:asciiTheme="majorBidi" w:hAnsiTheme="majorBidi" w:cstheme="majorBidi"/>
        </w:rPr>
      </w:pPr>
      <w:r w:rsidRPr="00D33E87">
        <w:rPr>
          <w:rFonts w:asciiTheme="majorBidi" w:hAnsiTheme="majorBidi" w:cstheme="majorBidi"/>
        </w:rPr>
        <w:lastRenderedPageBreak/>
        <w:t xml:space="preserve"> Adapun pengukuran keuntungan yang diperoleh </w:t>
      </w:r>
      <w:r w:rsidRPr="00D33E87">
        <w:rPr>
          <w:rFonts w:asciiTheme="majorBidi" w:hAnsiTheme="majorBidi" w:cstheme="majorBidi"/>
          <w:lang w:val="id-ID"/>
        </w:rPr>
        <w:t>n</w:t>
      </w:r>
      <w:r w:rsidRPr="00D33E87">
        <w:rPr>
          <w:rFonts w:asciiTheme="majorBidi" w:hAnsiTheme="majorBidi" w:cstheme="majorBidi"/>
        </w:rPr>
        <w:t>asabah dari jumlah pendapatan yang diperoleh adalah apabila:</w:t>
      </w:r>
    </w:p>
    <w:p w14:paraId="540C68FF" w14:textId="77777777" w:rsidR="00530F34" w:rsidRPr="00D33E87" w:rsidRDefault="00530F34" w:rsidP="00530F34">
      <w:pPr>
        <w:pStyle w:val="ListParagraph"/>
        <w:numPr>
          <w:ilvl w:val="0"/>
          <w:numId w:val="8"/>
        </w:numPr>
        <w:shd w:val="clear" w:color="auto" w:fill="FFFFFF"/>
        <w:spacing w:after="0" w:line="240" w:lineRule="auto"/>
        <w:ind w:left="851" w:hanging="283"/>
        <w:jc w:val="both"/>
        <w:rPr>
          <w:rFonts w:asciiTheme="majorBidi" w:hAnsiTheme="majorBidi" w:cstheme="majorBidi"/>
        </w:rPr>
      </w:pPr>
      <w:r w:rsidRPr="00D33E87">
        <w:rPr>
          <w:rFonts w:asciiTheme="majorBidi" w:hAnsiTheme="majorBidi" w:cstheme="majorBidi"/>
        </w:rPr>
        <w:t xml:space="preserve">Menurun Jika keuntungan </w:t>
      </w:r>
      <w:r w:rsidRPr="00D33E87">
        <w:rPr>
          <w:rFonts w:asciiTheme="majorBidi" w:hAnsiTheme="majorBidi" w:cstheme="majorBidi"/>
          <w:lang w:val="id-ID"/>
        </w:rPr>
        <w:t>n</w:t>
      </w:r>
      <w:r w:rsidRPr="00D33E87">
        <w:rPr>
          <w:rFonts w:asciiTheme="majorBidi" w:hAnsiTheme="majorBidi" w:cstheme="majorBidi"/>
        </w:rPr>
        <w:t xml:space="preserve">asabah kurang dari jumlah rata-rata sebelum dan sesudah adanya </w:t>
      </w:r>
      <w:r w:rsidRPr="00D33E87">
        <w:rPr>
          <w:rFonts w:asciiTheme="majorBidi" w:hAnsiTheme="majorBidi" w:cstheme="majorBidi"/>
          <w:lang w:val="id-ID"/>
        </w:rPr>
        <w:t>p</w:t>
      </w:r>
      <w:r w:rsidRPr="00D33E87">
        <w:rPr>
          <w:rFonts w:asciiTheme="majorBidi" w:hAnsiTheme="majorBidi" w:cstheme="majorBidi"/>
        </w:rPr>
        <w:t xml:space="preserve">injaman kredit  dari koperasi (nilai X &lt; rata-rata). </w:t>
      </w:r>
    </w:p>
    <w:p w14:paraId="7B24D27A" w14:textId="77777777" w:rsidR="00530F34" w:rsidRPr="00D33E87" w:rsidRDefault="00530F34" w:rsidP="00530F34">
      <w:pPr>
        <w:pStyle w:val="ListParagraph"/>
        <w:numPr>
          <w:ilvl w:val="0"/>
          <w:numId w:val="8"/>
        </w:numPr>
        <w:shd w:val="clear" w:color="auto" w:fill="FFFFFF"/>
        <w:spacing w:after="0" w:line="240" w:lineRule="auto"/>
        <w:ind w:left="851" w:hanging="283"/>
        <w:jc w:val="both"/>
        <w:rPr>
          <w:rFonts w:asciiTheme="majorBidi" w:hAnsiTheme="majorBidi" w:cstheme="majorBidi"/>
        </w:rPr>
      </w:pPr>
      <w:r w:rsidRPr="00D33E87">
        <w:rPr>
          <w:rFonts w:asciiTheme="majorBidi" w:hAnsiTheme="majorBidi" w:cstheme="majorBidi"/>
        </w:rPr>
        <w:t xml:space="preserve">Stabil jika keuntungan </w:t>
      </w:r>
      <w:r w:rsidRPr="00D33E87">
        <w:rPr>
          <w:rFonts w:asciiTheme="majorBidi" w:hAnsiTheme="majorBidi" w:cstheme="majorBidi"/>
          <w:lang w:val="id-ID"/>
        </w:rPr>
        <w:t>n</w:t>
      </w:r>
      <w:r w:rsidRPr="00D33E87">
        <w:rPr>
          <w:rFonts w:asciiTheme="majorBidi" w:hAnsiTheme="majorBidi" w:cstheme="majorBidi"/>
        </w:rPr>
        <w:t xml:space="preserve">asabah sama dengan jumlah rata-rata sebelum dan sesudah adanya </w:t>
      </w:r>
      <w:r w:rsidRPr="00D33E87">
        <w:rPr>
          <w:rFonts w:asciiTheme="majorBidi" w:hAnsiTheme="majorBidi" w:cstheme="majorBidi"/>
          <w:lang w:val="id-ID"/>
        </w:rPr>
        <w:t>p</w:t>
      </w:r>
      <w:r w:rsidRPr="00D33E87">
        <w:rPr>
          <w:rFonts w:asciiTheme="majorBidi" w:hAnsiTheme="majorBidi" w:cstheme="majorBidi"/>
        </w:rPr>
        <w:t xml:space="preserve">injaman kredit  dari koperasi (nilai X = rata-rata). </w:t>
      </w:r>
    </w:p>
    <w:p w14:paraId="4EAB9C56" w14:textId="77777777" w:rsidR="00530F34" w:rsidRPr="00D33E87" w:rsidRDefault="00530F34" w:rsidP="00530F34">
      <w:pPr>
        <w:pStyle w:val="ListParagraph"/>
        <w:numPr>
          <w:ilvl w:val="0"/>
          <w:numId w:val="8"/>
        </w:numPr>
        <w:shd w:val="clear" w:color="auto" w:fill="FFFFFF"/>
        <w:spacing w:after="0" w:line="240" w:lineRule="auto"/>
        <w:ind w:left="851" w:hanging="283"/>
        <w:jc w:val="both"/>
        <w:rPr>
          <w:rFonts w:asciiTheme="majorBidi" w:hAnsiTheme="majorBidi" w:cstheme="majorBidi"/>
        </w:rPr>
      </w:pPr>
      <w:r w:rsidRPr="00D33E87">
        <w:rPr>
          <w:rFonts w:asciiTheme="majorBidi" w:hAnsiTheme="majorBidi" w:cstheme="majorBidi"/>
        </w:rPr>
        <w:t xml:space="preserve">Berkembang apabila keuntungan </w:t>
      </w:r>
      <w:r w:rsidRPr="00D33E87">
        <w:rPr>
          <w:rFonts w:asciiTheme="majorBidi" w:hAnsiTheme="majorBidi" w:cstheme="majorBidi"/>
          <w:lang w:val="id-ID"/>
        </w:rPr>
        <w:t>n</w:t>
      </w:r>
      <w:r w:rsidRPr="00D33E87">
        <w:rPr>
          <w:rFonts w:asciiTheme="majorBidi" w:hAnsiTheme="majorBidi" w:cstheme="majorBidi"/>
        </w:rPr>
        <w:t xml:space="preserve">asabah lebih dari jumlah rata-rata sebelum dan sesudah adanya </w:t>
      </w:r>
      <w:r w:rsidRPr="00D33E87">
        <w:rPr>
          <w:rFonts w:asciiTheme="majorBidi" w:hAnsiTheme="majorBidi" w:cstheme="majorBidi"/>
          <w:lang w:val="id-ID"/>
        </w:rPr>
        <w:t>p</w:t>
      </w:r>
      <w:r w:rsidRPr="00D33E87">
        <w:rPr>
          <w:rFonts w:asciiTheme="majorBidi" w:hAnsiTheme="majorBidi" w:cstheme="majorBidi"/>
        </w:rPr>
        <w:t xml:space="preserve">injaman dari koperasi (nilai X &gt; rata-rata). </w:t>
      </w:r>
    </w:p>
    <w:p w14:paraId="28997F90" w14:textId="77777777" w:rsidR="00530F34" w:rsidRPr="00D33E87" w:rsidRDefault="00530F34" w:rsidP="00530F34">
      <w:pPr>
        <w:pStyle w:val="Default"/>
        <w:ind w:left="142" w:firstLine="567"/>
        <w:jc w:val="both"/>
        <w:rPr>
          <w:rFonts w:asciiTheme="majorBidi" w:hAnsiTheme="majorBidi" w:cstheme="majorBidi"/>
          <w:color w:val="auto"/>
          <w:w w:val="90"/>
          <w:sz w:val="22"/>
          <w:szCs w:val="22"/>
        </w:rPr>
      </w:pPr>
    </w:p>
    <w:p w14:paraId="23BF7581" w14:textId="77777777" w:rsidR="00530F34" w:rsidRPr="00D33E87" w:rsidRDefault="00530F34" w:rsidP="00530F34">
      <w:pPr>
        <w:pStyle w:val="Default"/>
        <w:ind w:left="142" w:firstLine="567"/>
        <w:jc w:val="center"/>
        <w:rPr>
          <w:rFonts w:asciiTheme="majorBidi" w:hAnsiTheme="majorBidi" w:cstheme="majorBidi"/>
          <w:color w:val="auto"/>
          <w:w w:val="90"/>
          <w:sz w:val="22"/>
          <w:szCs w:val="22"/>
        </w:rPr>
      </w:pPr>
      <w:r w:rsidRPr="00D33E87">
        <w:rPr>
          <w:rFonts w:asciiTheme="majorBidi" w:hAnsiTheme="majorBidi" w:cstheme="majorBidi"/>
          <w:color w:val="auto"/>
          <w:w w:val="90"/>
          <w:sz w:val="22"/>
          <w:szCs w:val="22"/>
        </w:rPr>
        <w:t>Rumus untuk menghitung laba:</w:t>
      </w:r>
    </w:p>
    <w:p w14:paraId="030BA691" w14:textId="77777777" w:rsidR="00530F34" w:rsidRPr="00D33E87" w:rsidRDefault="00530F34" w:rsidP="00530F34">
      <w:pPr>
        <w:pStyle w:val="Default"/>
        <w:ind w:left="142" w:firstLine="567"/>
        <w:jc w:val="both"/>
        <w:rPr>
          <w:rFonts w:asciiTheme="majorBidi" w:hAnsiTheme="majorBidi" w:cstheme="majorBidi"/>
          <w:color w:val="auto"/>
          <w:w w:val="90"/>
          <w:sz w:val="22"/>
          <w:szCs w:val="22"/>
        </w:rPr>
      </w:pPr>
    </w:p>
    <w:tbl>
      <w:tblPr>
        <w:tblStyle w:val="TableGrid"/>
        <w:tblW w:w="0" w:type="auto"/>
        <w:jc w:val="center"/>
        <w:tblLook w:val="04A0" w:firstRow="1" w:lastRow="0" w:firstColumn="1" w:lastColumn="0" w:noHBand="0" w:noVBand="1"/>
      </w:tblPr>
      <w:tblGrid>
        <w:gridCol w:w="4534"/>
      </w:tblGrid>
      <w:tr w:rsidR="00530F34" w:rsidRPr="00D33E87" w14:paraId="35AA2862" w14:textId="77777777" w:rsidTr="00166927">
        <w:trPr>
          <w:trHeight w:val="740"/>
          <w:jc w:val="center"/>
        </w:trPr>
        <w:tc>
          <w:tcPr>
            <w:tcW w:w="4534" w:type="dxa"/>
          </w:tcPr>
          <w:p w14:paraId="7101ADD6" w14:textId="77777777" w:rsidR="00530F34" w:rsidRPr="00D33E87" w:rsidRDefault="00530F34" w:rsidP="00166927">
            <w:pPr>
              <w:autoSpaceDE w:val="0"/>
              <w:autoSpaceDN w:val="0"/>
              <w:adjustRightInd w:val="0"/>
              <w:jc w:val="center"/>
              <w:rPr>
                <w:rFonts w:asciiTheme="majorBidi" w:hAnsiTheme="majorBidi" w:cstheme="majorBidi"/>
                <w:b/>
                <w:bCs/>
                <w:w w:val="90"/>
              </w:rPr>
            </w:pPr>
          </w:p>
          <w:p w14:paraId="6876EE8B" w14:textId="77777777" w:rsidR="00530F34" w:rsidRPr="00D33E87" w:rsidRDefault="00530F34" w:rsidP="00166927">
            <w:pPr>
              <w:autoSpaceDE w:val="0"/>
              <w:autoSpaceDN w:val="0"/>
              <w:adjustRightInd w:val="0"/>
              <w:jc w:val="center"/>
              <w:rPr>
                <w:rFonts w:asciiTheme="majorBidi" w:hAnsiTheme="majorBidi" w:cstheme="majorBidi"/>
                <w:b/>
                <w:bCs/>
                <w:w w:val="90"/>
              </w:rPr>
            </w:pPr>
            <w:r w:rsidRPr="00D33E87">
              <w:rPr>
                <w:rFonts w:asciiTheme="majorBidi" w:hAnsiTheme="majorBidi" w:cstheme="majorBidi"/>
                <w:b/>
                <w:bCs/>
                <w:w w:val="90"/>
              </w:rPr>
              <w:t>Laba Bersih= Laba Kotor – Beban Usaha</w:t>
            </w:r>
          </w:p>
        </w:tc>
      </w:tr>
    </w:tbl>
    <w:p w14:paraId="5BDC01EE" w14:textId="77777777" w:rsidR="00530F34" w:rsidRPr="00D33E87" w:rsidRDefault="00530F34" w:rsidP="00530F34">
      <w:pPr>
        <w:autoSpaceDE w:val="0"/>
        <w:autoSpaceDN w:val="0"/>
        <w:adjustRightInd w:val="0"/>
        <w:spacing w:after="0" w:line="240" w:lineRule="auto"/>
        <w:jc w:val="both"/>
        <w:rPr>
          <w:rFonts w:asciiTheme="majorBidi" w:hAnsiTheme="majorBidi" w:cstheme="majorBidi"/>
          <w:bCs/>
          <w:w w:val="90"/>
        </w:rPr>
      </w:pPr>
    </w:p>
    <w:p w14:paraId="2242E87F" w14:textId="77777777" w:rsidR="00530F34" w:rsidRPr="00D33E87" w:rsidRDefault="00530F34" w:rsidP="00530F34">
      <w:pPr>
        <w:autoSpaceDE w:val="0"/>
        <w:autoSpaceDN w:val="0"/>
        <w:adjustRightInd w:val="0"/>
        <w:spacing w:after="0" w:line="240" w:lineRule="auto"/>
        <w:jc w:val="both"/>
        <w:rPr>
          <w:rFonts w:asciiTheme="majorBidi" w:hAnsiTheme="majorBidi" w:cstheme="majorBidi"/>
          <w:bCs/>
          <w:w w:val="90"/>
        </w:rPr>
      </w:pPr>
    </w:p>
    <w:p w14:paraId="7BDE0C3A" w14:textId="77777777" w:rsidR="00530F34" w:rsidRPr="00D33E87" w:rsidRDefault="00530F34" w:rsidP="00530F34">
      <w:pPr>
        <w:pStyle w:val="Default"/>
        <w:numPr>
          <w:ilvl w:val="0"/>
          <w:numId w:val="5"/>
        </w:numPr>
        <w:ind w:left="567" w:hanging="283"/>
        <w:jc w:val="both"/>
        <w:rPr>
          <w:rFonts w:asciiTheme="majorBidi" w:hAnsiTheme="majorBidi" w:cstheme="majorBidi"/>
          <w:bCs/>
          <w:color w:val="auto"/>
          <w:w w:val="90"/>
          <w:sz w:val="22"/>
          <w:szCs w:val="22"/>
        </w:rPr>
      </w:pPr>
      <w:r w:rsidRPr="00D33E87">
        <w:rPr>
          <w:rFonts w:asciiTheme="majorBidi" w:hAnsiTheme="majorBidi" w:cstheme="majorBidi"/>
          <w:bCs/>
          <w:color w:val="auto"/>
          <w:w w:val="90"/>
          <w:sz w:val="22"/>
          <w:szCs w:val="22"/>
        </w:rPr>
        <w:t>Tenaga Kerja/pegawai</w:t>
      </w:r>
    </w:p>
    <w:p w14:paraId="108800D6" w14:textId="77777777" w:rsidR="00530F34" w:rsidRPr="00D33E87" w:rsidRDefault="00530F34" w:rsidP="00530F34">
      <w:pPr>
        <w:pStyle w:val="Default"/>
        <w:ind w:left="426" w:firstLine="567"/>
        <w:jc w:val="both"/>
        <w:rPr>
          <w:rFonts w:asciiTheme="majorBidi" w:hAnsiTheme="majorBidi" w:cstheme="majorBidi"/>
          <w:color w:val="auto"/>
          <w:sz w:val="22"/>
          <w:szCs w:val="22"/>
        </w:rPr>
      </w:pPr>
      <w:r w:rsidRPr="00D33E87">
        <w:rPr>
          <w:rFonts w:asciiTheme="majorBidi" w:hAnsiTheme="majorBidi" w:cstheme="majorBidi"/>
          <w:color w:val="auto"/>
          <w:w w:val="90"/>
          <w:sz w:val="22"/>
          <w:szCs w:val="22"/>
        </w:rPr>
        <w:t xml:space="preserve">Sesuai ketentuan Pasal 1 angka 2 dan 3 UU No. 13 Tahun 2003 </w:t>
      </w:r>
      <w:r w:rsidRPr="00D33E87">
        <w:rPr>
          <w:rFonts w:asciiTheme="majorBidi" w:hAnsiTheme="majorBidi" w:cstheme="majorBidi"/>
          <w:color w:val="auto"/>
          <w:sz w:val="22"/>
          <w:szCs w:val="22"/>
        </w:rPr>
        <w:t>Pekerja adalah setiap orang yg bekerja dengan menerima upah atau imbalan dalam bentuk lain</w:t>
      </w:r>
      <w:r w:rsidRPr="00D33E87">
        <w:rPr>
          <w:rFonts w:asciiTheme="majorBidi" w:hAnsiTheme="majorBidi" w:cstheme="majorBidi"/>
          <w:color w:val="auto"/>
          <w:w w:val="90"/>
          <w:sz w:val="22"/>
          <w:szCs w:val="22"/>
        </w:rPr>
        <w:t xml:space="preserve">.  Sementara tenaga kerja adalah setiap orang yang mampu melakukan pekerjaan guna menghasilkan barang dan/ jasa, baik untuk memenuhi kebutuhan sendiri maupun masyarakat dengan menerima upah atau imbalan dalam bentuk lain atau setiap orang yang bekerja sendiri dengan tidak menerima upah atau imbalan. </w:t>
      </w:r>
      <w:r w:rsidRPr="00D33E87">
        <w:rPr>
          <w:rFonts w:asciiTheme="majorBidi" w:hAnsiTheme="majorBidi" w:cstheme="majorBidi"/>
          <w:color w:val="auto"/>
          <w:sz w:val="22"/>
          <w:szCs w:val="22"/>
        </w:rPr>
        <w:t>Secara umum penduduk suatu negara dibedakan menjadi dua kelompok, yaitu tenaga kerja dan bukan tenaga kerja. Tenaga kerja adalah seluruh jumlah penduduk yang dianggap dapat bekerja dan sanggup bekerja jika tidak ada permintaan kerja. Menurut Undang-Undang Tenaga Kerja, mereka yang dikelompokkan sebagai tenaga kerja yaitu mereka yang berusia antara 15 tahun sampai dengan 64 tahun. Bukan tenaga kerja adalah mereka yang dianggap tidak mampu dan tidak mau bekerja, meskipun ada permintaan bekerja. Menurut Undang-Undang Tenaga Kerja No. 13 Tahun 2003, mereka adalah penduduk di luar usia, yaitu mereka yang berusia di bawah 15 tahun dan berusia di atas 64 tahun. Contoh kelompok ini adalah para pensiunan, para lansia (lanjut usia) dan anak-an.</w:t>
      </w:r>
    </w:p>
    <w:p w14:paraId="4C94DDA5" w14:textId="77777777" w:rsidR="00530F34" w:rsidRPr="00D33E87" w:rsidRDefault="00530F34" w:rsidP="00530F34">
      <w:pPr>
        <w:pStyle w:val="Default"/>
        <w:ind w:left="426" w:firstLine="567"/>
        <w:jc w:val="both"/>
        <w:rPr>
          <w:rFonts w:asciiTheme="majorBidi" w:hAnsiTheme="majorBidi" w:cstheme="majorBidi"/>
          <w:color w:val="auto"/>
          <w:sz w:val="22"/>
          <w:szCs w:val="22"/>
        </w:rPr>
      </w:pPr>
      <w:r w:rsidRPr="00D33E87">
        <w:rPr>
          <w:rFonts w:asciiTheme="majorBidi" w:hAnsiTheme="majorBidi" w:cstheme="majorBidi"/>
          <w:color w:val="auto"/>
          <w:sz w:val="22"/>
          <w:szCs w:val="22"/>
        </w:rPr>
        <w:t>Dengan demikian dapat dipahami bahwa pekerja maupun tenaga kerja adalah orang yang bekerja kepada seseorang atau lembaga dengan perjanjian tertentu untuk mendapatkan upah atau imbalan tertentu dari yang memberikan pekerjaan. Jika dilihat dari pengertian tersebut seorang pekerja juga dapat dipersamakan dengan;</w:t>
      </w:r>
    </w:p>
    <w:p w14:paraId="0607DCDC" w14:textId="77777777" w:rsidR="00530F34" w:rsidRPr="00D33E87" w:rsidRDefault="00530F34" w:rsidP="00530F34">
      <w:pPr>
        <w:pStyle w:val="Default"/>
        <w:numPr>
          <w:ilvl w:val="1"/>
          <w:numId w:val="35"/>
        </w:numPr>
        <w:ind w:left="993"/>
        <w:jc w:val="both"/>
        <w:rPr>
          <w:rFonts w:asciiTheme="majorBidi" w:hAnsiTheme="majorBidi" w:cstheme="majorBidi"/>
          <w:color w:val="auto"/>
          <w:sz w:val="22"/>
          <w:szCs w:val="22"/>
          <w:shd w:val="clear" w:color="auto" w:fill="FFFFFF"/>
        </w:rPr>
      </w:pPr>
      <w:r w:rsidRPr="00D33E87">
        <w:rPr>
          <w:rFonts w:asciiTheme="majorBidi" w:hAnsiTheme="majorBidi" w:cstheme="majorBidi"/>
          <w:color w:val="auto"/>
          <w:sz w:val="22"/>
          <w:szCs w:val="22"/>
        </w:rPr>
        <w:t xml:space="preserve">pegawai yaitu </w:t>
      </w:r>
      <w:r w:rsidRPr="00D33E87">
        <w:rPr>
          <w:rFonts w:asciiTheme="majorBidi" w:hAnsiTheme="majorBidi" w:cstheme="majorBidi"/>
          <w:color w:val="auto"/>
          <w:sz w:val="22"/>
          <w:szCs w:val="22"/>
          <w:shd w:val="clear" w:color="auto" w:fill="FFFFFF"/>
        </w:rPr>
        <w:t xml:space="preserve">sekelompok orang yang bekerja sama membantu seorang direktur, ketua, dan sebagainya mengelola sesuatu atau; </w:t>
      </w:r>
    </w:p>
    <w:p w14:paraId="76B09632" w14:textId="77777777" w:rsidR="00530F34" w:rsidRPr="00D33E87" w:rsidRDefault="00530F34" w:rsidP="00530F34">
      <w:pPr>
        <w:pStyle w:val="Default"/>
        <w:numPr>
          <w:ilvl w:val="1"/>
          <w:numId w:val="35"/>
        </w:numPr>
        <w:ind w:left="993"/>
        <w:jc w:val="both"/>
        <w:rPr>
          <w:rFonts w:asciiTheme="majorBidi" w:hAnsiTheme="majorBidi" w:cstheme="majorBidi"/>
          <w:color w:val="auto"/>
          <w:sz w:val="22"/>
          <w:szCs w:val="22"/>
          <w:shd w:val="clear" w:color="auto" w:fill="FFFFFF"/>
        </w:rPr>
      </w:pPr>
      <w:r w:rsidRPr="00D33E87">
        <w:rPr>
          <w:rFonts w:asciiTheme="majorBidi" w:hAnsiTheme="majorBidi" w:cstheme="majorBidi"/>
          <w:color w:val="auto"/>
          <w:sz w:val="22"/>
          <w:szCs w:val="22"/>
          <w:shd w:val="clear" w:color="auto" w:fill="FFFFFF"/>
        </w:rPr>
        <w:t xml:space="preserve">Karyawan yaitu orang yang bekerja pada suatu lembaga (kantor, perusahaan, dan sebagainya) dengan mendapat gaji (upah) serta; </w:t>
      </w:r>
    </w:p>
    <w:p w14:paraId="6F7EF7CB" w14:textId="77777777" w:rsidR="00530F34" w:rsidRPr="00D33E87" w:rsidRDefault="00530F34" w:rsidP="00530F34">
      <w:pPr>
        <w:pStyle w:val="Default"/>
        <w:numPr>
          <w:ilvl w:val="1"/>
          <w:numId w:val="35"/>
        </w:numPr>
        <w:ind w:left="993"/>
        <w:jc w:val="both"/>
        <w:rPr>
          <w:rFonts w:asciiTheme="majorBidi" w:hAnsiTheme="majorBidi" w:cstheme="majorBidi"/>
          <w:color w:val="auto"/>
          <w:sz w:val="22"/>
          <w:szCs w:val="22"/>
          <w:shd w:val="clear" w:color="auto" w:fill="FFFFFF"/>
        </w:rPr>
      </w:pPr>
      <w:r w:rsidRPr="00D33E87">
        <w:rPr>
          <w:rFonts w:asciiTheme="majorBidi" w:hAnsiTheme="majorBidi" w:cstheme="majorBidi"/>
          <w:color w:val="auto"/>
          <w:sz w:val="22"/>
          <w:szCs w:val="22"/>
          <w:shd w:val="clear" w:color="auto" w:fill="FFFFFF"/>
        </w:rPr>
        <w:lastRenderedPageBreak/>
        <w:t>Buruh yaitu orang yang bekerja untuk orang lain dengan mendapat upah,</w:t>
      </w:r>
      <w:r w:rsidRPr="00D33E87">
        <w:rPr>
          <w:rStyle w:val="FootnoteReference"/>
          <w:rFonts w:asciiTheme="majorBidi" w:hAnsiTheme="majorBidi" w:cstheme="majorBidi"/>
          <w:color w:val="auto"/>
          <w:sz w:val="22"/>
          <w:szCs w:val="22"/>
          <w:shd w:val="clear" w:color="auto" w:fill="FFFFFF"/>
        </w:rPr>
        <w:footnoteReference w:id="120"/>
      </w:r>
      <w:r w:rsidRPr="00D33E87">
        <w:rPr>
          <w:rFonts w:asciiTheme="majorBidi" w:hAnsiTheme="majorBidi" w:cstheme="majorBidi"/>
          <w:color w:val="auto"/>
          <w:sz w:val="22"/>
          <w:szCs w:val="22"/>
          <w:shd w:val="clear" w:color="auto" w:fill="FFFFFF"/>
        </w:rPr>
        <w:t> </w:t>
      </w:r>
    </w:p>
    <w:p w14:paraId="74F51BDB" w14:textId="77777777" w:rsidR="00530F34" w:rsidRPr="00D33E87" w:rsidRDefault="00530F34" w:rsidP="00530F34">
      <w:pPr>
        <w:pStyle w:val="Default"/>
        <w:ind w:left="426" w:firstLine="567"/>
        <w:jc w:val="both"/>
        <w:rPr>
          <w:rFonts w:asciiTheme="majorBidi" w:hAnsiTheme="majorBidi" w:cstheme="majorBidi"/>
          <w:color w:val="auto"/>
          <w:sz w:val="22"/>
          <w:szCs w:val="22"/>
        </w:rPr>
      </w:pPr>
      <w:r w:rsidRPr="00D33E87">
        <w:rPr>
          <w:rFonts w:asciiTheme="majorBidi" w:hAnsiTheme="majorBidi" w:cstheme="majorBidi"/>
          <w:color w:val="auto"/>
          <w:sz w:val="22"/>
          <w:szCs w:val="22"/>
          <w:shd w:val="clear" w:color="auto" w:fill="FFFFFF"/>
        </w:rPr>
        <w:t xml:space="preserve">Ketiga istilah tersebut </w:t>
      </w:r>
      <w:r w:rsidRPr="00D33E87">
        <w:rPr>
          <w:rFonts w:asciiTheme="majorBidi" w:hAnsiTheme="majorBidi" w:cstheme="majorBidi"/>
          <w:color w:val="auto"/>
          <w:sz w:val="22"/>
          <w:szCs w:val="22"/>
        </w:rPr>
        <w:t xml:space="preserve">merupakan elemen penting yang disebut sumber daya manusia (SDM). Mereka merupakan aset dan berfungsi sebagai modal non material dalam organisasi bisnis yang dapat diwujudkan menjadi potensi nyata secara fisik dan non fisik dalam mewujudkan eksistensi organisasi. Berkembangnya suatu usaha atau bisnis  salahsatunya dapat dilihat dari seberapa orang pekerja yang bekerja dalam usaha tersebut untuk melakukan pelayanan dan juga melakukan produksi barang dan jasa. Dalam penelitian ini tenaga kerja yang dimaksud adalah seseorang yang menjadi pekerja atau karyawan yang ikut menbatu usaha dari yang melakukan peminjaman kepada </w:t>
      </w:r>
      <w:r w:rsidRPr="00D33E87">
        <w:rPr>
          <w:rFonts w:asciiTheme="majorBidi" w:hAnsiTheme="majorBidi" w:cstheme="majorBidi"/>
          <w:color w:val="auto"/>
          <w:sz w:val="22"/>
          <w:szCs w:val="22"/>
          <w:lang w:val="id-ID"/>
        </w:rPr>
        <w:t>r</w:t>
      </w:r>
      <w:r w:rsidRPr="00D33E87">
        <w:rPr>
          <w:rFonts w:asciiTheme="majorBidi" w:hAnsiTheme="majorBidi" w:cstheme="majorBidi"/>
          <w:color w:val="auto"/>
          <w:sz w:val="22"/>
          <w:szCs w:val="22"/>
        </w:rPr>
        <w:t xml:space="preserve">entenir untuk mendatkan </w:t>
      </w:r>
      <w:r w:rsidRPr="00D33E87">
        <w:rPr>
          <w:rFonts w:asciiTheme="majorBidi" w:hAnsiTheme="majorBidi" w:cstheme="majorBidi"/>
          <w:color w:val="auto"/>
          <w:sz w:val="22"/>
          <w:szCs w:val="22"/>
          <w:lang w:val="id-ID"/>
        </w:rPr>
        <w:t>m</w:t>
      </w:r>
      <w:r w:rsidRPr="00D33E87">
        <w:rPr>
          <w:rFonts w:asciiTheme="majorBidi" w:hAnsiTheme="majorBidi" w:cstheme="majorBidi"/>
          <w:color w:val="auto"/>
          <w:sz w:val="22"/>
          <w:szCs w:val="22"/>
        </w:rPr>
        <w:t>odal tambahan.</w:t>
      </w:r>
    </w:p>
    <w:p w14:paraId="7A3A9D29" w14:textId="77777777" w:rsidR="00530F34" w:rsidRPr="00D33E87" w:rsidRDefault="00530F34" w:rsidP="00530F34">
      <w:pPr>
        <w:pStyle w:val="Default"/>
        <w:ind w:left="426" w:firstLine="567"/>
        <w:jc w:val="both"/>
        <w:rPr>
          <w:rFonts w:asciiTheme="majorBidi" w:hAnsiTheme="majorBidi" w:cstheme="majorBidi"/>
          <w:color w:val="auto"/>
          <w:sz w:val="22"/>
          <w:szCs w:val="22"/>
        </w:rPr>
      </w:pPr>
    </w:p>
    <w:p w14:paraId="35AC30CC" w14:textId="77777777" w:rsidR="00530F34" w:rsidRPr="00D33E87" w:rsidRDefault="00530F34" w:rsidP="00530F34">
      <w:pPr>
        <w:pStyle w:val="Default"/>
        <w:ind w:left="426" w:firstLine="567"/>
        <w:jc w:val="both"/>
        <w:rPr>
          <w:rFonts w:asciiTheme="majorBidi" w:hAnsiTheme="majorBidi" w:cstheme="majorBidi"/>
          <w:color w:val="auto"/>
          <w:w w:val="90"/>
          <w:sz w:val="22"/>
          <w:szCs w:val="22"/>
        </w:rPr>
      </w:pPr>
      <w:r w:rsidRPr="00D33E87">
        <w:rPr>
          <w:rFonts w:asciiTheme="majorBidi" w:hAnsiTheme="majorBidi" w:cstheme="majorBidi"/>
          <w:color w:val="auto"/>
          <w:w w:val="90"/>
          <w:sz w:val="22"/>
          <w:szCs w:val="22"/>
        </w:rPr>
        <w:t xml:space="preserve">. </w:t>
      </w:r>
    </w:p>
    <w:p w14:paraId="29D8C22D" w14:textId="77777777" w:rsidR="00530F34" w:rsidRPr="00D33E87" w:rsidRDefault="00530F34" w:rsidP="00530F34">
      <w:pPr>
        <w:pStyle w:val="ListParagraph"/>
        <w:numPr>
          <w:ilvl w:val="0"/>
          <w:numId w:val="9"/>
        </w:numPr>
        <w:spacing w:after="0" w:line="240" w:lineRule="auto"/>
        <w:ind w:left="284" w:hanging="284"/>
        <w:jc w:val="both"/>
        <w:rPr>
          <w:rFonts w:asciiTheme="majorBidi" w:hAnsiTheme="majorBidi" w:cstheme="majorBidi"/>
          <w:b/>
          <w:bCs/>
          <w:lang w:val="id-ID"/>
        </w:rPr>
      </w:pPr>
      <w:r w:rsidRPr="00D33E87">
        <w:rPr>
          <w:rFonts w:asciiTheme="majorBidi" w:hAnsiTheme="majorBidi" w:cstheme="majorBidi"/>
          <w:b/>
          <w:bCs/>
        </w:rPr>
        <w:t>Hipotesis</w:t>
      </w:r>
    </w:p>
    <w:p w14:paraId="7B9DF76F" w14:textId="77777777" w:rsidR="00530F34" w:rsidRPr="00D33E87" w:rsidRDefault="00530F34" w:rsidP="00530F34">
      <w:pPr>
        <w:pStyle w:val="ListParagraph"/>
        <w:spacing w:after="0" w:line="240" w:lineRule="auto"/>
        <w:ind w:left="142" w:firstLine="567"/>
        <w:jc w:val="both"/>
        <w:rPr>
          <w:rFonts w:asciiTheme="majorBidi" w:hAnsiTheme="majorBidi" w:cstheme="majorBidi"/>
          <w:b/>
          <w:bCs/>
          <w:lang w:val="id-ID"/>
        </w:rPr>
      </w:pPr>
      <w:r w:rsidRPr="00D33E87">
        <w:rPr>
          <w:rFonts w:asciiTheme="majorBidi" w:hAnsiTheme="majorBidi" w:cstheme="majorBidi"/>
          <w:lang w:val="id-ID"/>
        </w:rPr>
        <w:t>Sebagai jawaban sementara terhadap masalah yang menjadi objek dalam penelitian ini, maka berdasarkan latar belakang masalah, perumusan masalah dan kerangka konseptual yang telah dikemukakan, maka dapat dirumuskan hipotesis sebagai berikut:</w:t>
      </w:r>
    </w:p>
    <w:p w14:paraId="762A5B47" w14:textId="77777777" w:rsidR="00530F34" w:rsidRPr="00D33E87" w:rsidRDefault="00530F34" w:rsidP="00530F34">
      <w:pPr>
        <w:autoSpaceDE w:val="0"/>
        <w:autoSpaceDN w:val="0"/>
        <w:adjustRightInd w:val="0"/>
        <w:spacing w:after="0" w:line="240" w:lineRule="auto"/>
        <w:ind w:left="851" w:hanging="425"/>
        <w:jc w:val="both"/>
        <w:rPr>
          <w:rFonts w:asciiTheme="majorBidi" w:hAnsiTheme="majorBidi" w:cstheme="majorBidi"/>
          <w:w w:val="90"/>
        </w:rPr>
      </w:pPr>
      <w:r w:rsidRPr="00D33E87">
        <w:rPr>
          <w:rFonts w:asciiTheme="majorBidi" w:hAnsiTheme="majorBidi" w:cstheme="majorBidi"/>
          <w:w w:val="90"/>
        </w:rPr>
        <w:t>H</w:t>
      </w:r>
      <w:r w:rsidRPr="00D33E87">
        <w:rPr>
          <w:rFonts w:asciiTheme="majorBidi" w:hAnsiTheme="majorBidi" w:cstheme="majorBidi"/>
          <w:w w:val="90"/>
          <w:vertAlign w:val="subscript"/>
        </w:rPr>
        <w:t>0</w:t>
      </w:r>
      <w:r w:rsidRPr="00D33E87">
        <w:rPr>
          <w:rFonts w:asciiTheme="majorBidi" w:hAnsiTheme="majorBidi" w:cstheme="majorBidi"/>
          <w:w w:val="90"/>
        </w:rPr>
        <w:t xml:space="preserve"> : </w:t>
      </w:r>
      <w:r w:rsidRPr="00D33E87">
        <w:rPr>
          <w:rFonts w:asciiTheme="majorBidi" w:hAnsiTheme="majorBidi" w:cstheme="majorBidi"/>
          <w:w w:val="90"/>
        </w:rPr>
        <w:tab/>
        <w:t xml:space="preserve">Nasabah </w:t>
      </w:r>
      <w:r w:rsidRPr="00D33E87">
        <w:rPr>
          <w:rFonts w:asciiTheme="majorBidi" w:hAnsiTheme="majorBidi" w:cstheme="majorBidi"/>
          <w:i/>
          <w:w w:val="90"/>
        </w:rPr>
        <w:t>cluster</w:t>
      </w:r>
      <w:r w:rsidRPr="00D33E87">
        <w:rPr>
          <w:rFonts w:asciiTheme="majorBidi" w:hAnsiTheme="majorBidi" w:cstheme="majorBidi"/>
          <w:w w:val="90"/>
        </w:rPr>
        <w:t xml:space="preserve"> pedagang kelontong, sembako dan makanan tidak mengalami peningkatan modal usaha, omzet, laba usaha dan tenaga kerja setelah memperoleh kredit pinjaman</w:t>
      </w:r>
      <w:r w:rsidRPr="00D33E87">
        <w:rPr>
          <w:rFonts w:asciiTheme="majorBidi" w:hAnsiTheme="majorBidi" w:cstheme="majorBidi"/>
        </w:rPr>
        <w:t xml:space="preserve"> koperasi simpan pinjam (KSP) yang dikelola oleh rentenir di Jabodetabek</w:t>
      </w:r>
      <w:r w:rsidRPr="00D33E87">
        <w:rPr>
          <w:rFonts w:asciiTheme="majorBidi" w:hAnsiTheme="majorBidi" w:cstheme="majorBidi"/>
          <w:w w:val="90"/>
        </w:rPr>
        <w:t>.</w:t>
      </w:r>
    </w:p>
    <w:p w14:paraId="51FC99AB" w14:textId="77777777" w:rsidR="00530F34" w:rsidRPr="00D33E87" w:rsidRDefault="00530F34" w:rsidP="00530F34">
      <w:pPr>
        <w:autoSpaceDE w:val="0"/>
        <w:autoSpaceDN w:val="0"/>
        <w:adjustRightInd w:val="0"/>
        <w:spacing w:after="0" w:line="240" w:lineRule="auto"/>
        <w:ind w:left="993" w:hanging="567"/>
        <w:jc w:val="both"/>
        <w:rPr>
          <w:rFonts w:asciiTheme="majorBidi" w:hAnsiTheme="majorBidi" w:cstheme="majorBidi"/>
          <w:w w:val="90"/>
        </w:rPr>
      </w:pPr>
      <w:r w:rsidRPr="00D33E87">
        <w:rPr>
          <w:rFonts w:asciiTheme="majorBidi" w:hAnsiTheme="majorBidi" w:cstheme="majorBidi"/>
          <w:w w:val="90"/>
        </w:rPr>
        <w:t>H</w:t>
      </w:r>
      <w:r w:rsidRPr="00D33E87">
        <w:rPr>
          <w:rFonts w:asciiTheme="majorBidi" w:hAnsiTheme="majorBidi" w:cstheme="majorBidi"/>
          <w:w w:val="90"/>
          <w:vertAlign w:val="subscript"/>
        </w:rPr>
        <w:t>1</w:t>
      </w:r>
      <w:r w:rsidRPr="00D33E87">
        <w:rPr>
          <w:rFonts w:asciiTheme="majorBidi" w:hAnsiTheme="majorBidi" w:cstheme="majorBidi"/>
          <w:w w:val="90"/>
        </w:rPr>
        <w:t xml:space="preserve"> : Nasabah </w:t>
      </w:r>
      <w:r w:rsidRPr="00D33E87">
        <w:rPr>
          <w:rFonts w:asciiTheme="majorBidi" w:hAnsiTheme="majorBidi" w:cstheme="majorBidi"/>
          <w:i/>
          <w:w w:val="90"/>
        </w:rPr>
        <w:t>cluster</w:t>
      </w:r>
      <w:r w:rsidRPr="00D33E87">
        <w:rPr>
          <w:rFonts w:asciiTheme="majorBidi" w:hAnsiTheme="majorBidi" w:cstheme="majorBidi"/>
          <w:w w:val="90"/>
        </w:rPr>
        <w:t xml:space="preserve"> pedagang kelontong, sembako dan makanan mengalami peningkatan modal usaha, omzet, laba usaha dan tenaga kerja setelah memperoleh kredit pinjaman</w:t>
      </w:r>
      <w:r w:rsidRPr="00D33E87">
        <w:rPr>
          <w:rFonts w:asciiTheme="majorBidi" w:hAnsiTheme="majorBidi" w:cstheme="majorBidi"/>
        </w:rPr>
        <w:t xml:space="preserve"> koperasi simpan pinjam (KSP) yang dikelola oleh rentenir di Jabodetabek</w:t>
      </w:r>
    </w:p>
    <w:p w14:paraId="5AD7D70E" w14:textId="41FBF56F" w:rsidR="00530F34" w:rsidRDefault="00530F34" w:rsidP="000926D1">
      <w:pPr>
        <w:spacing w:after="0"/>
        <w:jc w:val="center"/>
        <w:rPr>
          <w:rFonts w:asciiTheme="majorBidi" w:hAnsiTheme="majorBidi" w:cstheme="majorBidi"/>
          <w:sz w:val="24"/>
          <w:szCs w:val="24"/>
        </w:rPr>
      </w:pPr>
    </w:p>
    <w:p w14:paraId="7A0389E6" w14:textId="74CE2FF1" w:rsidR="00530F34" w:rsidRDefault="00530F34" w:rsidP="00530F34">
      <w:pPr>
        <w:rPr>
          <w:rFonts w:asciiTheme="majorBidi" w:hAnsiTheme="majorBidi" w:cstheme="majorBidi"/>
          <w:sz w:val="24"/>
          <w:szCs w:val="24"/>
        </w:rPr>
      </w:pPr>
    </w:p>
    <w:p w14:paraId="25122644" w14:textId="359B4896" w:rsidR="00530F34" w:rsidRDefault="00530F34" w:rsidP="00530F34">
      <w:pPr>
        <w:tabs>
          <w:tab w:val="left" w:pos="4824"/>
        </w:tabs>
        <w:rPr>
          <w:rFonts w:asciiTheme="majorBidi" w:hAnsiTheme="majorBidi" w:cstheme="majorBidi"/>
          <w:sz w:val="24"/>
          <w:szCs w:val="24"/>
        </w:rPr>
      </w:pPr>
      <w:r>
        <w:rPr>
          <w:rFonts w:asciiTheme="majorBidi" w:hAnsiTheme="majorBidi" w:cstheme="majorBidi"/>
          <w:sz w:val="24"/>
          <w:szCs w:val="24"/>
        </w:rPr>
        <w:tab/>
      </w:r>
    </w:p>
    <w:p w14:paraId="213C84E0" w14:textId="29C24BCF" w:rsidR="00530F34" w:rsidRDefault="00530F34" w:rsidP="00530F34">
      <w:pPr>
        <w:tabs>
          <w:tab w:val="left" w:pos="4824"/>
        </w:tabs>
        <w:rPr>
          <w:rFonts w:asciiTheme="majorBidi" w:hAnsiTheme="majorBidi" w:cstheme="majorBidi"/>
          <w:sz w:val="24"/>
          <w:szCs w:val="24"/>
        </w:rPr>
      </w:pPr>
    </w:p>
    <w:p w14:paraId="1DE31426" w14:textId="2B88C861" w:rsidR="00530F34" w:rsidRDefault="00530F34" w:rsidP="00530F34">
      <w:pPr>
        <w:tabs>
          <w:tab w:val="left" w:pos="4824"/>
        </w:tabs>
        <w:rPr>
          <w:rFonts w:asciiTheme="majorBidi" w:hAnsiTheme="majorBidi" w:cstheme="majorBidi"/>
          <w:sz w:val="24"/>
          <w:szCs w:val="24"/>
        </w:rPr>
      </w:pPr>
    </w:p>
    <w:p w14:paraId="397BEB29" w14:textId="61F94707" w:rsidR="00530F34" w:rsidRDefault="00530F34" w:rsidP="00530F34">
      <w:pPr>
        <w:tabs>
          <w:tab w:val="left" w:pos="4824"/>
        </w:tabs>
        <w:rPr>
          <w:rFonts w:asciiTheme="majorBidi" w:hAnsiTheme="majorBidi" w:cstheme="majorBidi"/>
          <w:sz w:val="24"/>
          <w:szCs w:val="24"/>
        </w:rPr>
      </w:pPr>
    </w:p>
    <w:p w14:paraId="3326CE28" w14:textId="72BF9C9C" w:rsidR="00530F34" w:rsidRDefault="00530F34" w:rsidP="00530F34">
      <w:pPr>
        <w:tabs>
          <w:tab w:val="left" w:pos="4824"/>
        </w:tabs>
        <w:rPr>
          <w:rFonts w:asciiTheme="majorBidi" w:hAnsiTheme="majorBidi" w:cstheme="majorBidi"/>
          <w:sz w:val="24"/>
          <w:szCs w:val="24"/>
        </w:rPr>
      </w:pPr>
    </w:p>
    <w:p w14:paraId="3BE802D6" w14:textId="4EC19073" w:rsidR="00530F34" w:rsidRDefault="00530F34" w:rsidP="00530F34">
      <w:pPr>
        <w:tabs>
          <w:tab w:val="left" w:pos="4824"/>
        </w:tabs>
        <w:rPr>
          <w:rFonts w:asciiTheme="majorBidi" w:hAnsiTheme="majorBidi" w:cstheme="majorBidi"/>
          <w:sz w:val="24"/>
          <w:szCs w:val="24"/>
        </w:rPr>
      </w:pPr>
    </w:p>
    <w:p w14:paraId="72CF7B45" w14:textId="1CB8EAB3" w:rsidR="00530F34" w:rsidRDefault="00530F34" w:rsidP="00530F34">
      <w:pPr>
        <w:tabs>
          <w:tab w:val="left" w:pos="4824"/>
        </w:tabs>
        <w:rPr>
          <w:rFonts w:asciiTheme="majorBidi" w:hAnsiTheme="majorBidi" w:cstheme="majorBidi"/>
          <w:sz w:val="24"/>
          <w:szCs w:val="24"/>
        </w:rPr>
      </w:pPr>
    </w:p>
    <w:p w14:paraId="2B3A5A6D" w14:textId="77777777" w:rsidR="00530F34" w:rsidRPr="007C234B" w:rsidRDefault="00530F34" w:rsidP="00530F34">
      <w:pPr>
        <w:spacing w:after="0" w:line="240" w:lineRule="auto"/>
        <w:jc w:val="center"/>
        <w:rPr>
          <w:rFonts w:ascii="Times New Roman" w:hAnsi="Times New Roman" w:cs="Times New Roman"/>
          <w:b/>
          <w:bCs/>
        </w:rPr>
      </w:pPr>
      <w:r w:rsidRPr="007C234B">
        <w:rPr>
          <w:rFonts w:ascii="Times New Roman" w:hAnsi="Times New Roman" w:cs="Times New Roman"/>
          <w:b/>
          <w:bCs/>
        </w:rPr>
        <w:lastRenderedPageBreak/>
        <w:t>BAB III</w:t>
      </w:r>
    </w:p>
    <w:p w14:paraId="78ABD871" w14:textId="77777777" w:rsidR="00530F34" w:rsidRPr="007C234B" w:rsidRDefault="00530F34" w:rsidP="00530F34">
      <w:pPr>
        <w:spacing w:after="0" w:line="240" w:lineRule="auto"/>
        <w:jc w:val="center"/>
        <w:rPr>
          <w:rFonts w:ascii="Times New Roman" w:hAnsi="Times New Roman" w:cs="Times New Roman"/>
          <w:b/>
          <w:bCs/>
        </w:rPr>
      </w:pPr>
      <w:r w:rsidRPr="007C234B">
        <w:rPr>
          <w:rFonts w:ascii="Times New Roman" w:hAnsi="Times New Roman" w:cs="Times New Roman"/>
          <w:b/>
          <w:bCs/>
        </w:rPr>
        <w:t>METODE PENELITIAN</w:t>
      </w:r>
    </w:p>
    <w:p w14:paraId="739B66E0" w14:textId="77777777" w:rsidR="00530F34" w:rsidRPr="007C234B" w:rsidRDefault="00530F34" w:rsidP="00530F34">
      <w:pPr>
        <w:spacing w:after="0" w:line="240" w:lineRule="auto"/>
        <w:jc w:val="center"/>
        <w:rPr>
          <w:rFonts w:ascii="Times New Roman" w:hAnsi="Times New Roman" w:cs="Times New Roman"/>
          <w:b/>
          <w:bCs/>
        </w:rPr>
      </w:pPr>
    </w:p>
    <w:p w14:paraId="2BC69B15" w14:textId="77777777" w:rsidR="00530F34" w:rsidRPr="007C234B" w:rsidRDefault="00530F34" w:rsidP="00530F34">
      <w:pPr>
        <w:spacing w:after="0" w:line="240" w:lineRule="auto"/>
        <w:jc w:val="center"/>
        <w:rPr>
          <w:rFonts w:ascii="Times New Roman" w:hAnsi="Times New Roman" w:cs="Times New Roman"/>
          <w:b/>
          <w:bCs/>
        </w:rPr>
      </w:pPr>
    </w:p>
    <w:p w14:paraId="7D384A45" w14:textId="77777777" w:rsidR="00530F34" w:rsidRPr="007C234B" w:rsidRDefault="00530F34" w:rsidP="00530F34">
      <w:pPr>
        <w:spacing w:after="0" w:line="240" w:lineRule="auto"/>
        <w:jc w:val="center"/>
        <w:rPr>
          <w:rFonts w:ascii="Times New Roman" w:hAnsi="Times New Roman" w:cs="Times New Roman"/>
          <w:b/>
          <w:bCs/>
        </w:rPr>
      </w:pPr>
    </w:p>
    <w:p w14:paraId="73862A81" w14:textId="77777777" w:rsidR="00530F34" w:rsidRPr="007C234B" w:rsidRDefault="00530F34" w:rsidP="00530F34">
      <w:pPr>
        <w:pStyle w:val="ListParagraph"/>
        <w:numPr>
          <w:ilvl w:val="0"/>
          <w:numId w:val="2"/>
        </w:numPr>
        <w:spacing w:after="0" w:line="240" w:lineRule="auto"/>
        <w:ind w:left="567"/>
        <w:rPr>
          <w:rFonts w:ascii="Times New Roman" w:hAnsi="Times New Roman"/>
          <w:b/>
          <w:bCs/>
        </w:rPr>
      </w:pPr>
      <w:r w:rsidRPr="007C234B">
        <w:rPr>
          <w:rFonts w:ascii="Times New Roman" w:hAnsi="Times New Roman"/>
          <w:b/>
          <w:bCs/>
        </w:rPr>
        <w:t>Jenis Penelitian</w:t>
      </w:r>
    </w:p>
    <w:p w14:paraId="7D19975D" w14:textId="77777777" w:rsidR="00530F34" w:rsidRPr="007C234B" w:rsidRDefault="00530F34" w:rsidP="00530F34">
      <w:pPr>
        <w:pStyle w:val="ListParagraph"/>
        <w:spacing w:after="0" w:line="240" w:lineRule="auto"/>
        <w:ind w:left="426" w:firstLine="654"/>
        <w:jc w:val="both"/>
        <w:rPr>
          <w:rFonts w:ascii="Times New Roman" w:hAnsi="Times New Roman"/>
          <w:noProof/>
        </w:rPr>
      </w:pPr>
      <w:r w:rsidRPr="007C234B">
        <w:rPr>
          <w:rFonts w:ascii="Times New Roman" w:eastAsia="Times New Roman" w:hAnsi="Times New Roman"/>
        </w:rPr>
        <w:t>Penelitian ini merupakan penelitian lapangan (</w:t>
      </w:r>
      <w:r w:rsidRPr="007C234B">
        <w:rPr>
          <w:rFonts w:ascii="Times New Roman" w:eastAsia="Times New Roman" w:hAnsi="Times New Roman"/>
          <w:i/>
          <w:iCs/>
        </w:rPr>
        <w:t>field reserch</w:t>
      </w:r>
      <w:r w:rsidRPr="007C234B">
        <w:rPr>
          <w:rFonts w:ascii="Times New Roman" w:eastAsia="Times New Roman" w:hAnsi="Times New Roman"/>
        </w:rPr>
        <w:t xml:space="preserve">) yang menggunakan </w:t>
      </w:r>
      <w:r w:rsidRPr="007C234B">
        <w:rPr>
          <w:rFonts w:ascii="Times New Roman" w:eastAsia="Times New Roman" w:hAnsi="Times New Roman"/>
          <w:i/>
          <w:iCs/>
        </w:rPr>
        <w:t xml:space="preserve">mixed methods </w:t>
      </w:r>
      <w:r w:rsidRPr="007C234B">
        <w:rPr>
          <w:rFonts w:ascii="Times New Roman" w:eastAsia="Times New Roman" w:hAnsi="Times New Roman"/>
        </w:rPr>
        <w:t>(metode penelitian campuran) antara</w:t>
      </w:r>
      <w:r w:rsidRPr="007C234B">
        <w:rPr>
          <w:rFonts w:ascii="Times New Roman" w:eastAsia="Times New Roman" w:hAnsi="Times New Roman"/>
          <w:i/>
          <w:iCs/>
        </w:rPr>
        <w:t xml:space="preserve"> </w:t>
      </w:r>
      <w:r w:rsidRPr="007C234B">
        <w:rPr>
          <w:rFonts w:ascii="Times New Roman" w:eastAsia="Times New Roman" w:hAnsi="Times New Roman"/>
        </w:rPr>
        <w:t>kuantitatif dan kualitatif,</w:t>
      </w:r>
      <w:r w:rsidRPr="007C234B">
        <w:rPr>
          <w:rStyle w:val="FootnoteReference"/>
          <w:rFonts w:ascii="Times New Roman" w:eastAsia="Times New Roman" w:hAnsi="Times New Roman"/>
        </w:rPr>
        <w:footnoteReference w:id="121"/>
      </w:r>
      <w:r w:rsidRPr="007C234B">
        <w:rPr>
          <w:rFonts w:ascii="Times New Roman" w:eastAsia="Times New Roman" w:hAnsi="Times New Roman"/>
        </w:rPr>
        <w:t xml:space="preserve"> </w:t>
      </w:r>
      <w:r w:rsidRPr="007C234B">
        <w:rPr>
          <w:rFonts w:ascii="Times New Roman" w:hAnsi="Times New Roman"/>
        </w:rPr>
        <w:t>yaitu suatu langkah penelitian dengan menggabungkan dua bentuk pendekatan dalam penelitian, yaitu kualitatif dan kuantitatif.</w:t>
      </w:r>
      <w:r w:rsidRPr="007C234B">
        <w:rPr>
          <w:rStyle w:val="FootnoteReference"/>
          <w:rFonts w:ascii="Times New Roman" w:hAnsi="Times New Roman"/>
        </w:rPr>
        <w:footnoteReference w:id="122"/>
      </w:r>
      <w:r w:rsidRPr="007C234B">
        <w:rPr>
          <w:rFonts w:ascii="Times New Roman" w:hAnsi="Times New Roman"/>
        </w:rPr>
        <w:t xml:space="preserve"> Sugiyono menengaskan bahwa </w:t>
      </w:r>
      <w:r w:rsidRPr="007C234B">
        <w:rPr>
          <w:rFonts w:ascii="Times New Roman" w:hAnsi="Times New Roman"/>
          <w:i/>
        </w:rPr>
        <w:t xml:space="preserve">mix methods </w:t>
      </w:r>
      <w:r w:rsidRPr="007C234B">
        <w:rPr>
          <w:rFonts w:ascii="Times New Roman" w:hAnsi="Times New Roman"/>
        </w:rPr>
        <w:t xml:space="preserve">adalah metode penelitian dengan mengkombinasikan antara dua metode penelitian sekaligus, kualitatif dan kuantitatif dalam suatu kegiatan penelitian, sehingga akan diperoleh data yang lebih komprehensif, valid, </w:t>
      </w:r>
      <w:r w:rsidRPr="007C234B">
        <w:rPr>
          <w:rFonts w:ascii="Times New Roman" w:hAnsi="Times New Roman"/>
          <w:i/>
          <w:iCs/>
        </w:rPr>
        <w:t>reliable</w:t>
      </w:r>
      <w:r w:rsidRPr="007C234B">
        <w:rPr>
          <w:rFonts w:ascii="Times New Roman" w:hAnsi="Times New Roman"/>
        </w:rPr>
        <w:t xml:space="preserve">, dan objektif. terdapat dua model dalam penelitian </w:t>
      </w:r>
      <w:r w:rsidRPr="007C234B">
        <w:rPr>
          <w:rFonts w:ascii="Times New Roman" w:hAnsi="Times New Roman"/>
          <w:i/>
        </w:rPr>
        <w:t>mix methods</w:t>
      </w:r>
      <w:r w:rsidRPr="007C234B">
        <w:rPr>
          <w:rFonts w:ascii="Times New Roman" w:hAnsi="Times New Roman"/>
        </w:rPr>
        <w:t xml:space="preserve">, yaitu </w:t>
      </w:r>
      <w:r w:rsidRPr="007C234B">
        <w:rPr>
          <w:rFonts w:ascii="Times New Roman" w:hAnsi="Times New Roman"/>
          <w:i/>
        </w:rPr>
        <w:t xml:space="preserve">sequential </w:t>
      </w:r>
      <w:r w:rsidRPr="007C234B">
        <w:rPr>
          <w:rFonts w:ascii="Times New Roman" w:hAnsi="Times New Roman"/>
        </w:rPr>
        <w:t xml:space="preserve">(berurutan) dan </w:t>
      </w:r>
      <w:r w:rsidRPr="007C234B">
        <w:rPr>
          <w:rFonts w:ascii="Times New Roman" w:hAnsi="Times New Roman"/>
          <w:i/>
        </w:rPr>
        <w:t>concurrent</w:t>
      </w:r>
      <w:r w:rsidRPr="007C234B">
        <w:rPr>
          <w:rFonts w:ascii="Times New Roman" w:hAnsi="Times New Roman"/>
        </w:rPr>
        <w:t xml:space="preserve"> (campuran). Model </w:t>
      </w:r>
      <w:r w:rsidRPr="007C234B">
        <w:rPr>
          <w:rFonts w:ascii="Times New Roman" w:hAnsi="Times New Roman"/>
          <w:i/>
        </w:rPr>
        <w:t>sequential</w:t>
      </w:r>
      <w:r w:rsidRPr="007C234B">
        <w:rPr>
          <w:rFonts w:ascii="Times New Roman" w:hAnsi="Times New Roman"/>
        </w:rPr>
        <w:t xml:space="preserve"> adalah suatu prosedur penelitian dimana peneliti menggabungkan hasil penelitian dari satu metode ke metode lain. Penggabungan metode ini dilakukan secara berurutan dalam waktu yang berbeda, sedangkan dalam tipe </w:t>
      </w:r>
      <w:r w:rsidRPr="007C234B">
        <w:rPr>
          <w:rFonts w:ascii="Times New Roman" w:hAnsi="Times New Roman"/>
          <w:i/>
        </w:rPr>
        <w:t>concurrent</w:t>
      </w:r>
      <w:r w:rsidRPr="007C234B">
        <w:rPr>
          <w:rFonts w:ascii="Times New Roman" w:hAnsi="Times New Roman"/>
        </w:rPr>
        <w:t xml:space="preserve"> penggabungan dengan cara dicampur dalam waktu yang sama. </w:t>
      </w:r>
      <w:r w:rsidRPr="007C234B">
        <w:rPr>
          <w:rStyle w:val="FootnoteReference"/>
          <w:rFonts w:ascii="Times New Roman" w:hAnsi="Times New Roman"/>
        </w:rPr>
        <w:footnoteReference w:id="123"/>
      </w:r>
    </w:p>
    <w:p w14:paraId="59D0B867" w14:textId="77777777" w:rsidR="00530F34" w:rsidRPr="007C234B" w:rsidRDefault="00530F34" w:rsidP="00530F34">
      <w:pPr>
        <w:pStyle w:val="ListParagraph"/>
        <w:spacing w:after="0" w:line="240" w:lineRule="auto"/>
        <w:ind w:left="426" w:firstLine="654"/>
        <w:jc w:val="both"/>
        <w:rPr>
          <w:rFonts w:ascii="Times New Roman" w:hAnsi="Times New Roman"/>
          <w:shd w:val="clear" w:color="auto" w:fill="FFFFFF"/>
        </w:rPr>
      </w:pPr>
      <w:r w:rsidRPr="007C234B">
        <w:rPr>
          <w:rFonts w:ascii="Times New Roman" w:hAnsi="Times New Roman"/>
        </w:rPr>
        <w:t xml:space="preserve">Dalam penelitian ini </w:t>
      </w:r>
      <w:r w:rsidRPr="007C234B">
        <w:rPr>
          <w:rFonts w:ascii="Times New Roman" w:hAnsi="Times New Roman"/>
          <w:i/>
          <w:iCs/>
        </w:rPr>
        <w:t>m</w:t>
      </w:r>
      <w:r w:rsidRPr="007C234B">
        <w:rPr>
          <w:rFonts w:ascii="Times New Roman" w:eastAsia="Times New Roman" w:hAnsi="Times New Roman"/>
          <w:i/>
          <w:iCs/>
        </w:rPr>
        <w:t>ixed methods</w:t>
      </w:r>
      <w:r w:rsidRPr="007C234B">
        <w:rPr>
          <w:rFonts w:ascii="Times New Roman" w:eastAsia="Times New Roman" w:hAnsi="Times New Roman"/>
        </w:rPr>
        <w:t xml:space="preserve"> yang digunakan adalah </w:t>
      </w:r>
      <w:r w:rsidRPr="007C234B">
        <w:rPr>
          <w:rFonts w:ascii="Times New Roman" w:eastAsia="Times New Roman" w:hAnsi="Times New Roman"/>
          <w:i/>
          <w:iCs/>
        </w:rPr>
        <w:t>sequential mixed method</w:t>
      </w:r>
      <w:r w:rsidRPr="007C234B">
        <w:rPr>
          <w:rFonts w:ascii="Times New Roman" w:eastAsia="Times New Roman" w:hAnsi="Times New Roman"/>
        </w:rPr>
        <w:t xml:space="preserve"> dengan menggunakan pendekatan </w:t>
      </w:r>
      <w:r w:rsidRPr="007C234B">
        <w:rPr>
          <w:rFonts w:ascii="Times New Roman" w:eastAsia="Times New Roman" w:hAnsi="Times New Roman"/>
          <w:i/>
          <w:iCs/>
        </w:rPr>
        <w:t>explanatory</w:t>
      </w:r>
      <w:r w:rsidRPr="007C234B">
        <w:rPr>
          <w:rFonts w:ascii="Times New Roman" w:eastAsia="Times New Roman" w:hAnsi="Times New Roman"/>
        </w:rPr>
        <w:t xml:space="preserve">, yaitu penggunaan data dan analisis kuantitatif pada tahap pertama, kemudian pengumpulan dan analisis data kualitatif pada tahap kedua. Data kualitatif digunakan untuk memperkuat hasil kuantitatif.  </w:t>
      </w:r>
      <w:r w:rsidRPr="007C234B">
        <w:rPr>
          <w:rFonts w:ascii="Times New Roman" w:hAnsi="Times New Roman"/>
          <w:shd w:val="clear" w:color="auto" w:fill="FFFFFF"/>
        </w:rPr>
        <w:t>Asumsi dasar pemilihan metode tersebut adalah penggabungan kelebihan dari masing-masing metode untuk memperoleh pemahaman yang lebih baik dalam menyelesaikan permasalahan penelitian dan menjawab pertanyaan dalam penelitian.</w:t>
      </w:r>
    </w:p>
    <w:p w14:paraId="373F3DBB" w14:textId="77777777" w:rsidR="00530F34" w:rsidRPr="007C234B" w:rsidRDefault="00530F34" w:rsidP="00530F34">
      <w:pPr>
        <w:pStyle w:val="ListParagraph"/>
        <w:spacing w:after="0" w:line="240" w:lineRule="auto"/>
        <w:ind w:left="426" w:firstLine="654"/>
        <w:jc w:val="both"/>
        <w:rPr>
          <w:rFonts w:ascii="Times New Roman" w:hAnsi="Times New Roman"/>
        </w:rPr>
      </w:pPr>
    </w:p>
    <w:p w14:paraId="10300182" w14:textId="77777777" w:rsidR="00530F34" w:rsidRPr="007C234B" w:rsidRDefault="00530F34" w:rsidP="00530F34">
      <w:pPr>
        <w:pStyle w:val="ListParagraph"/>
        <w:numPr>
          <w:ilvl w:val="0"/>
          <w:numId w:val="2"/>
        </w:numPr>
        <w:tabs>
          <w:tab w:val="right" w:pos="900"/>
        </w:tabs>
        <w:spacing w:after="0" w:line="240" w:lineRule="auto"/>
        <w:ind w:left="567"/>
        <w:jc w:val="both"/>
        <w:rPr>
          <w:rFonts w:ascii="Times New Roman" w:hAnsi="Times New Roman"/>
          <w:b/>
          <w:bCs/>
        </w:rPr>
      </w:pPr>
      <w:r w:rsidRPr="007C234B">
        <w:rPr>
          <w:rFonts w:ascii="Times New Roman" w:hAnsi="Times New Roman"/>
          <w:b/>
          <w:bCs/>
        </w:rPr>
        <w:t xml:space="preserve">Variabel Penelitian  </w:t>
      </w:r>
    </w:p>
    <w:p w14:paraId="1CB69226" w14:textId="77777777" w:rsidR="00530F34" w:rsidRPr="007C234B" w:rsidRDefault="00530F34" w:rsidP="00530F34">
      <w:pPr>
        <w:tabs>
          <w:tab w:val="right" w:pos="900"/>
        </w:tabs>
        <w:spacing w:after="0" w:line="240" w:lineRule="auto"/>
        <w:ind w:left="567" w:firstLine="567"/>
        <w:jc w:val="both"/>
        <w:rPr>
          <w:rFonts w:ascii="Times New Roman" w:hAnsi="Times New Roman" w:cs="Times New Roman"/>
        </w:rPr>
      </w:pPr>
      <w:r w:rsidRPr="007C234B">
        <w:rPr>
          <w:rFonts w:ascii="Times New Roman" w:hAnsi="Times New Roman" w:cs="Times New Roman"/>
        </w:rPr>
        <w:t>Objek penelitian adalah variabel penelitian, yaitu sesuatu yang merupakan inti dari problematika suatu penelitian.</w:t>
      </w:r>
      <w:r w:rsidRPr="007C234B">
        <w:rPr>
          <w:rStyle w:val="FootnoteReference"/>
          <w:rFonts w:ascii="Times New Roman" w:hAnsi="Times New Roman" w:cs="Times New Roman"/>
        </w:rPr>
        <w:footnoteReference w:id="124"/>
      </w:r>
      <w:r w:rsidRPr="007C234B">
        <w:rPr>
          <w:rFonts w:ascii="Times New Roman" w:hAnsi="Times New Roman" w:cs="Times New Roman"/>
        </w:rPr>
        <w:t xml:space="preserve"> Variabel dalam suatu penelitian sangat menentukan, terutama dalam penelitian-penelitian yang menggunakan pendekatan kuantitatif. Kesalahan dalam menentuakan variabel berakibat fatal karena dapat mempengaruhi tujuan penelitian dan prosedur penelitian. Penelitian ini menggunakan empat macam variabel yang digunakan untuk menilai perkembangan usaha milik Nasabah yang melakukan pinjaman modal usaha kepada Koperasi Simpan pinjam (KSP) yang dikelola oleh rentenir</w:t>
      </w:r>
      <w:r w:rsidRPr="007C234B">
        <w:rPr>
          <w:rFonts w:ascii="Times New Roman" w:hAnsi="Times New Roman" w:cs="Times New Roman"/>
          <w:i/>
          <w:iCs/>
        </w:rPr>
        <w:t xml:space="preserve"> </w:t>
      </w:r>
      <w:r w:rsidRPr="007C234B">
        <w:rPr>
          <w:rFonts w:ascii="Times New Roman" w:hAnsi="Times New Roman" w:cs="Times New Roman"/>
        </w:rPr>
        <w:t>yaitu:</w:t>
      </w:r>
    </w:p>
    <w:p w14:paraId="23117EF1" w14:textId="77777777" w:rsidR="00530F34" w:rsidRPr="007C234B" w:rsidRDefault="00530F34" w:rsidP="00530F34">
      <w:pPr>
        <w:tabs>
          <w:tab w:val="right" w:pos="900"/>
        </w:tabs>
        <w:spacing w:after="0" w:line="240" w:lineRule="auto"/>
        <w:ind w:left="567" w:firstLine="567"/>
        <w:jc w:val="both"/>
        <w:rPr>
          <w:rFonts w:ascii="Times New Roman" w:hAnsi="Times New Roman" w:cs="Times New Roman"/>
        </w:rPr>
      </w:pPr>
    </w:p>
    <w:p w14:paraId="713FB3CC" w14:textId="77777777" w:rsidR="00530F34" w:rsidRPr="007C234B" w:rsidRDefault="00530F34" w:rsidP="00530F34">
      <w:pPr>
        <w:pStyle w:val="ListParagraph"/>
        <w:numPr>
          <w:ilvl w:val="0"/>
          <w:numId w:val="39"/>
        </w:numPr>
        <w:tabs>
          <w:tab w:val="right" w:pos="900"/>
        </w:tabs>
        <w:spacing w:after="0" w:line="240" w:lineRule="auto"/>
        <w:jc w:val="both"/>
        <w:rPr>
          <w:rFonts w:ascii="Times New Roman" w:hAnsi="Times New Roman"/>
        </w:rPr>
      </w:pPr>
      <w:r w:rsidRPr="007C234B">
        <w:rPr>
          <w:rFonts w:ascii="Times New Roman" w:hAnsi="Times New Roman"/>
        </w:rPr>
        <w:t xml:space="preserve">Omzet Penjualan, </w:t>
      </w:r>
    </w:p>
    <w:p w14:paraId="33E1878E" w14:textId="77777777" w:rsidR="00530F34" w:rsidRPr="007C234B" w:rsidRDefault="00530F34" w:rsidP="00530F34">
      <w:pPr>
        <w:pStyle w:val="ListParagraph"/>
        <w:tabs>
          <w:tab w:val="right" w:pos="900"/>
        </w:tabs>
        <w:spacing w:after="0" w:line="240" w:lineRule="auto"/>
        <w:ind w:left="1287"/>
        <w:jc w:val="both"/>
        <w:rPr>
          <w:rFonts w:ascii="Times New Roman" w:hAnsi="Times New Roman"/>
        </w:rPr>
      </w:pPr>
      <w:r w:rsidRPr="007C234B">
        <w:rPr>
          <w:rFonts w:ascii="Times New Roman" w:hAnsi="Times New Roman"/>
        </w:rPr>
        <w:t>Akumulasi dari kegiatan penjualan suatu produk barang-barang dan jasa yang dihitung secara keseluruhan selama kurun waktu tertentu secara terus menerus atau dalam satu proses akuntansi.</w:t>
      </w:r>
      <w:r w:rsidRPr="007C234B">
        <w:rPr>
          <w:rStyle w:val="FootnoteReference"/>
          <w:rFonts w:ascii="Times New Roman" w:hAnsi="Times New Roman"/>
        </w:rPr>
        <w:t xml:space="preserve"> </w:t>
      </w:r>
      <w:r w:rsidRPr="007C234B">
        <w:rPr>
          <w:rStyle w:val="FootnoteReference"/>
          <w:rFonts w:ascii="Times New Roman" w:hAnsi="Times New Roman"/>
        </w:rPr>
        <w:footnoteReference w:id="125"/>
      </w:r>
      <w:r w:rsidRPr="007C234B">
        <w:rPr>
          <w:rFonts w:ascii="Times New Roman" w:hAnsi="Times New Roman"/>
        </w:rPr>
        <w:t xml:space="preserve"> Indikator dari penelitian ini yaitu jumlah transaksi. </w:t>
      </w:r>
    </w:p>
    <w:p w14:paraId="6E1A2288" w14:textId="77777777" w:rsidR="00530F34" w:rsidRPr="007C234B" w:rsidRDefault="00530F34" w:rsidP="00530F34">
      <w:pPr>
        <w:pStyle w:val="ListParagraph"/>
        <w:numPr>
          <w:ilvl w:val="0"/>
          <w:numId w:val="39"/>
        </w:numPr>
        <w:tabs>
          <w:tab w:val="right" w:pos="900"/>
        </w:tabs>
        <w:spacing w:after="0" w:line="240" w:lineRule="auto"/>
        <w:jc w:val="both"/>
        <w:rPr>
          <w:rFonts w:ascii="Times New Roman" w:hAnsi="Times New Roman"/>
        </w:rPr>
      </w:pPr>
      <w:r w:rsidRPr="007C234B">
        <w:rPr>
          <w:rFonts w:ascii="Times New Roman" w:hAnsi="Times New Roman"/>
        </w:rPr>
        <w:t xml:space="preserve">Modal usaha </w:t>
      </w:r>
    </w:p>
    <w:p w14:paraId="7BABB456" w14:textId="77777777" w:rsidR="00530F34" w:rsidRPr="007C234B" w:rsidRDefault="00530F34" w:rsidP="00530F34">
      <w:pPr>
        <w:pStyle w:val="ListParagraph"/>
        <w:tabs>
          <w:tab w:val="right" w:pos="900"/>
        </w:tabs>
        <w:spacing w:after="0" w:line="240" w:lineRule="auto"/>
        <w:ind w:left="1287"/>
        <w:jc w:val="both"/>
        <w:rPr>
          <w:rFonts w:ascii="Times New Roman" w:hAnsi="Times New Roman"/>
          <w:i/>
          <w:iCs/>
        </w:rPr>
      </w:pPr>
      <w:r w:rsidRPr="007C234B">
        <w:rPr>
          <w:rFonts w:ascii="Times New Roman" w:hAnsi="Times New Roman"/>
        </w:rPr>
        <w:t>Modal usaha yaitu modal pertama kali membuka usaha, modal untuk melakukan perluasan usaha, dan modal untuk menjalankan usaha sehari-hari.</w:t>
      </w:r>
      <w:r w:rsidRPr="007C234B">
        <w:rPr>
          <w:rStyle w:val="FootnoteReference"/>
          <w:rFonts w:ascii="Times New Roman" w:hAnsi="Times New Roman"/>
        </w:rPr>
        <w:footnoteReference w:id="126"/>
      </w:r>
      <w:r w:rsidRPr="007C234B">
        <w:rPr>
          <w:rFonts w:ascii="Times New Roman" w:hAnsi="Times New Roman"/>
        </w:rPr>
        <w:t xml:space="preserve"> </w:t>
      </w:r>
    </w:p>
    <w:p w14:paraId="05324E0B" w14:textId="77777777" w:rsidR="00530F34" w:rsidRPr="007C234B" w:rsidRDefault="00530F34" w:rsidP="00530F34">
      <w:pPr>
        <w:pStyle w:val="ListParagraph"/>
        <w:numPr>
          <w:ilvl w:val="0"/>
          <w:numId w:val="39"/>
        </w:numPr>
        <w:tabs>
          <w:tab w:val="right" w:pos="900"/>
        </w:tabs>
        <w:spacing w:after="0" w:line="240" w:lineRule="auto"/>
        <w:jc w:val="both"/>
        <w:rPr>
          <w:rFonts w:ascii="Times New Roman" w:hAnsi="Times New Roman"/>
        </w:rPr>
      </w:pPr>
      <w:r w:rsidRPr="007C234B">
        <w:rPr>
          <w:rFonts w:ascii="Times New Roman" w:hAnsi="Times New Roman"/>
        </w:rPr>
        <w:t>Keuntungan /laba</w:t>
      </w:r>
    </w:p>
    <w:p w14:paraId="75E8A6C7" w14:textId="77777777" w:rsidR="00530F34" w:rsidRPr="007C234B" w:rsidRDefault="00530F34" w:rsidP="00530F34">
      <w:pPr>
        <w:pStyle w:val="ListParagraph"/>
        <w:tabs>
          <w:tab w:val="right" w:pos="900"/>
        </w:tabs>
        <w:spacing w:after="0" w:line="240" w:lineRule="auto"/>
        <w:ind w:left="1287"/>
        <w:jc w:val="both"/>
        <w:rPr>
          <w:rFonts w:ascii="Times New Roman" w:hAnsi="Times New Roman"/>
        </w:rPr>
      </w:pPr>
      <w:r w:rsidRPr="007C234B">
        <w:rPr>
          <w:rFonts w:ascii="Times New Roman" w:hAnsi="Times New Roman"/>
          <w:shd w:val="clear" w:color="auto" w:fill="FFFFFF"/>
        </w:rPr>
        <w:t>Laba adalah selisih lebih antara harga penjualan yang lebih besar dan harga pembelian atau biaya produksi atau keuntungan (yang diperoleh dengan menjual barang dengan harga lebih tinggi daripada pembeliannya).</w:t>
      </w:r>
      <w:r w:rsidRPr="007C234B">
        <w:rPr>
          <w:rStyle w:val="FootnoteReference"/>
          <w:rFonts w:ascii="Times New Roman" w:hAnsi="Times New Roman"/>
          <w:shd w:val="clear" w:color="auto" w:fill="FFFFFF"/>
        </w:rPr>
        <w:footnoteReference w:id="127"/>
      </w:r>
      <w:r w:rsidRPr="007C234B">
        <w:rPr>
          <w:rFonts w:ascii="Times New Roman" w:hAnsi="Times New Roman"/>
          <w:shd w:val="clear" w:color="auto" w:fill="FFFFFF"/>
        </w:rPr>
        <w:t xml:space="preserve"> </w:t>
      </w:r>
      <w:r w:rsidRPr="007C234B">
        <w:rPr>
          <w:rFonts w:ascii="Times New Roman" w:hAnsi="Times New Roman"/>
        </w:rPr>
        <w:t xml:space="preserve">Laba juga merupakan kenaikan modal (aktiva bersih) yang berasal dari transaksi yang jarang terjadi dari suatu badan usaha, dan dari transaksi atau kejadian lain yang mempengaruhi badan usaha selama satu periode kecuali yang timbul dari pendapatan (revenue) atau investasi oleh pemilik. </w:t>
      </w:r>
      <w:r w:rsidRPr="007C234B">
        <w:rPr>
          <w:rStyle w:val="FootnoteReference"/>
          <w:rFonts w:ascii="Times New Roman" w:hAnsi="Times New Roman"/>
        </w:rPr>
        <w:footnoteReference w:id="128"/>
      </w:r>
    </w:p>
    <w:p w14:paraId="795315A1" w14:textId="77777777" w:rsidR="00530F34" w:rsidRPr="007C234B" w:rsidRDefault="00530F34" w:rsidP="00530F34">
      <w:pPr>
        <w:pStyle w:val="ListParagraph"/>
        <w:numPr>
          <w:ilvl w:val="0"/>
          <w:numId w:val="39"/>
        </w:numPr>
        <w:tabs>
          <w:tab w:val="right" w:pos="900"/>
        </w:tabs>
        <w:spacing w:after="0" w:line="240" w:lineRule="auto"/>
        <w:jc w:val="both"/>
        <w:rPr>
          <w:rFonts w:ascii="Times New Roman" w:hAnsi="Times New Roman"/>
        </w:rPr>
      </w:pPr>
      <w:r w:rsidRPr="007C234B">
        <w:rPr>
          <w:rFonts w:ascii="Times New Roman" w:hAnsi="Times New Roman"/>
        </w:rPr>
        <w:t>Tenaga Kerja</w:t>
      </w:r>
    </w:p>
    <w:p w14:paraId="0371ACB7" w14:textId="77777777" w:rsidR="00530F34" w:rsidRPr="007C234B" w:rsidRDefault="00530F34" w:rsidP="00530F34">
      <w:pPr>
        <w:pStyle w:val="ListParagraph"/>
        <w:tabs>
          <w:tab w:val="right" w:pos="900"/>
        </w:tabs>
        <w:spacing w:after="0" w:line="240" w:lineRule="auto"/>
        <w:ind w:left="1287"/>
        <w:jc w:val="both"/>
        <w:rPr>
          <w:rFonts w:ascii="Times New Roman" w:hAnsi="Times New Roman"/>
        </w:rPr>
      </w:pPr>
      <w:r w:rsidRPr="007C234B">
        <w:rPr>
          <w:rFonts w:ascii="Times New Roman" w:hAnsi="Times New Roman"/>
        </w:rPr>
        <w:t>Tenaga kerja seseorang atau siapa saja yang bekerja dana dapat memproduksi barang dan jasa. Permintaan atas tenaga kerja merupakan permintaan tidak langsung, maksudnya tenaga kerja dipekerjakan oleh perusahaan dengan tujuan untuk digunakan dalam menghasilkan barnag-barang yang mereka jual.</w:t>
      </w:r>
      <w:r w:rsidRPr="007C234B">
        <w:rPr>
          <w:rStyle w:val="FootnoteReference"/>
          <w:rFonts w:ascii="Times New Roman" w:hAnsi="Times New Roman"/>
        </w:rPr>
        <w:footnoteReference w:id="129"/>
      </w:r>
    </w:p>
    <w:p w14:paraId="3AFB9942" w14:textId="77777777" w:rsidR="00530F34" w:rsidRPr="007C234B" w:rsidRDefault="00530F34" w:rsidP="00530F34">
      <w:pPr>
        <w:tabs>
          <w:tab w:val="right" w:pos="900"/>
        </w:tabs>
        <w:spacing w:after="0" w:line="240" w:lineRule="auto"/>
        <w:ind w:left="567" w:firstLine="567"/>
        <w:jc w:val="both"/>
        <w:rPr>
          <w:rFonts w:ascii="Times New Roman" w:hAnsi="Times New Roman" w:cs="Times New Roman"/>
          <w:b/>
          <w:bCs/>
        </w:rPr>
      </w:pPr>
    </w:p>
    <w:p w14:paraId="61335C54" w14:textId="77777777" w:rsidR="00530F34" w:rsidRPr="007C234B" w:rsidRDefault="00530F34" w:rsidP="00530F34">
      <w:pPr>
        <w:pStyle w:val="ListParagraph"/>
        <w:numPr>
          <w:ilvl w:val="0"/>
          <w:numId w:val="2"/>
        </w:numPr>
        <w:tabs>
          <w:tab w:val="right" w:pos="900"/>
        </w:tabs>
        <w:spacing w:after="0" w:line="240" w:lineRule="auto"/>
        <w:ind w:left="426"/>
        <w:jc w:val="both"/>
        <w:rPr>
          <w:rFonts w:ascii="Times New Roman" w:hAnsi="Times New Roman"/>
        </w:rPr>
      </w:pPr>
      <w:r w:rsidRPr="007C234B">
        <w:rPr>
          <w:rFonts w:ascii="Times New Roman" w:hAnsi="Times New Roman"/>
          <w:b/>
          <w:bCs/>
        </w:rPr>
        <w:t xml:space="preserve"> Teknik Penentuan Sampel</w:t>
      </w:r>
      <w:r w:rsidRPr="007C234B">
        <w:rPr>
          <w:rFonts w:ascii="Times New Roman" w:hAnsi="Times New Roman"/>
        </w:rPr>
        <w:t xml:space="preserve"> </w:t>
      </w:r>
    </w:p>
    <w:p w14:paraId="0A69FD2D" w14:textId="77777777" w:rsidR="00530F34" w:rsidRPr="007C234B" w:rsidRDefault="00530F34" w:rsidP="00530F34">
      <w:pPr>
        <w:tabs>
          <w:tab w:val="right" w:pos="900"/>
        </w:tabs>
        <w:spacing w:after="0" w:line="240" w:lineRule="auto"/>
        <w:ind w:left="284" w:firstLine="567"/>
        <w:jc w:val="both"/>
        <w:rPr>
          <w:rFonts w:ascii="Times New Roman" w:hAnsi="Times New Roman" w:cs="Times New Roman"/>
        </w:rPr>
      </w:pPr>
      <w:r w:rsidRPr="007C234B">
        <w:rPr>
          <w:rFonts w:ascii="Times New Roman" w:hAnsi="Times New Roman" w:cs="Times New Roman"/>
        </w:rPr>
        <w:t>Data  yang diambil dalam penelitian ini adalah data yang didapatkan dari lapangan dengan menggunakan kuesioner yang kemudian diolah dengan menggunakan alat statistik sehingga dapat menganalisis lebih lanjut untuk menarik kesimpulan. Populasi adalah wilayah generalisasi yang terdiri atas obyek atau subyek yang mempunyai kualitas dan karakteristik tertentu yang ditetapkan oleh peneliti untuk dipelajari dan kemudian ditarik kesimpulannya.</w:t>
      </w:r>
      <w:r w:rsidRPr="007C234B">
        <w:rPr>
          <w:rStyle w:val="FootnoteReference"/>
          <w:rFonts w:ascii="Times New Roman" w:hAnsi="Times New Roman" w:cs="Times New Roman"/>
        </w:rPr>
        <w:footnoteReference w:id="130"/>
      </w:r>
      <w:r w:rsidRPr="007C234B">
        <w:rPr>
          <w:rFonts w:ascii="Times New Roman" w:hAnsi="Times New Roman" w:cs="Times New Roman"/>
        </w:rPr>
        <w:t xml:space="preserve"> populasi merupakan semua unit yang menjadi obyek penelitian sedangkan sampel adalah bagian dari populasi yang menjadi objek penelitian. Populasi penelitian ini adalah nasabah koperasi simpan pinjam yang dikelola oleh rentenir </w:t>
      </w:r>
      <w:r w:rsidRPr="007C234B">
        <w:rPr>
          <w:rFonts w:ascii="Times New Roman" w:hAnsi="Times New Roman" w:cs="Times New Roman"/>
        </w:rPr>
        <w:lastRenderedPageBreak/>
        <w:t xml:space="preserve">di Jabodetabek yang penentuan sampelnya menggunakan </w:t>
      </w:r>
      <w:r w:rsidRPr="007C234B">
        <w:rPr>
          <w:rFonts w:ascii="Times New Roman" w:hAnsi="Times New Roman" w:cs="Times New Roman"/>
          <w:i/>
          <w:iCs/>
        </w:rPr>
        <w:t>purposive strativied random sampling</w:t>
      </w:r>
      <w:r w:rsidRPr="007C234B">
        <w:rPr>
          <w:rFonts w:ascii="Times New Roman" w:hAnsi="Times New Roman" w:cs="Times New Roman"/>
        </w:rPr>
        <w:t xml:space="preserve"> yaitu pengambilan sampel berdasarkan tujuan dan kategori tertentu dengan mempertimbangkan wilayah dan karaktristik masyarakat. Fokus penelitian adalah Jakarta Barat, Jakata Utara, Jakarta Pusat, Jakarta Selatan, dan Tangerang Raya. </w:t>
      </w:r>
    </w:p>
    <w:p w14:paraId="1F226817" w14:textId="77777777" w:rsidR="00530F34" w:rsidRPr="007C234B" w:rsidRDefault="00530F34" w:rsidP="00530F34">
      <w:pPr>
        <w:tabs>
          <w:tab w:val="right" w:pos="900"/>
        </w:tabs>
        <w:spacing w:after="0" w:line="240" w:lineRule="auto"/>
        <w:ind w:left="284" w:firstLine="567"/>
        <w:jc w:val="both"/>
        <w:rPr>
          <w:rFonts w:ascii="Times New Roman" w:hAnsi="Times New Roman" w:cs="Times New Roman"/>
          <w:w w:val="90"/>
        </w:rPr>
      </w:pPr>
      <w:r w:rsidRPr="007C234B">
        <w:rPr>
          <w:rFonts w:ascii="Times New Roman" w:hAnsi="Times New Roman" w:cs="Times New Roman"/>
        </w:rPr>
        <w:t xml:space="preserve">Sampel </w:t>
      </w:r>
      <w:r w:rsidRPr="007C234B">
        <w:rPr>
          <w:rFonts w:ascii="Times New Roman" w:hAnsi="Times New Roman" w:cs="Times New Roman"/>
          <w:shd w:val="clear" w:color="auto" w:fill="FFFFFF"/>
        </w:rPr>
        <w:t>adalah bagian dari jumlah dan karakteristik yang dimiliki oleh populasi tersebut sampel yang diambil dari populasi tersebut harus betul-betul representative (mewakili).</w:t>
      </w:r>
      <w:r w:rsidRPr="007C234B">
        <w:rPr>
          <w:rStyle w:val="FootnoteReference"/>
          <w:rFonts w:ascii="Times New Roman" w:hAnsi="Times New Roman" w:cs="Times New Roman"/>
        </w:rPr>
        <w:footnoteReference w:id="131"/>
      </w:r>
      <w:r w:rsidRPr="007C234B">
        <w:rPr>
          <w:rFonts w:ascii="Times New Roman" w:hAnsi="Times New Roman" w:cs="Times New Roman"/>
        </w:rPr>
        <w:t xml:space="preserve"> Metode yang digunakan dalam pengambilan sampel yaitu </w:t>
      </w:r>
      <w:r w:rsidRPr="007C234B">
        <w:rPr>
          <w:rFonts w:ascii="Times New Roman" w:hAnsi="Times New Roman" w:cs="Times New Roman"/>
          <w:i/>
          <w:iCs/>
        </w:rPr>
        <w:t>nonprobability</w:t>
      </w:r>
      <w:r w:rsidRPr="007C234B">
        <w:rPr>
          <w:rFonts w:ascii="Times New Roman" w:hAnsi="Times New Roman" w:cs="Times New Roman"/>
        </w:rPr>
        <w:t xml:space="preserve"> atau juga disebut nonpeluang, adalah pengambilan sampel dengan sengaja (purposive) dan bersifat subjektif. Subjek penelitian merupakan orang yang ditetapkan sebagai pemberi informasi dalam sebuah penelitian atau dikenal dengan informen.</w:t>
      </w:r>
      <w:r w:rsidRPr="007C234B">
        <w:rPr>
          <w:rStyle w:val="FootnoteReference"/>
          <w:rFonts w:ascii="Times New Roman" w:hAnsi="Times New Roman" w:cs="Times New Roman"/>
        </w:rPr>
        <w:footnoteReference w:id="132"/>
      </w:r>
      <w:r w:rsidRPr="007C234B">
        <w:rPr>
          <w:rFonts w:ascii="Times New Roman" w:hAnsi="Times New Roman" w:cs="Times New Roman"/>
        </w:rPr>
        <w:t xml:space="preserve"> Oleh karena itu, subjek penelitian bisa termasuk manusia atau apa saja yang dapat memberikan infomasi kepada peneliti demi kepentingan ilmiahnya. Berdasarkan penjelasan tersebut,a</w:t>
      </w:r>
      <w:r w:rsidRPr="007C234B">
        <w:rPr>
          <w:rFonts w:ascii="Times New Roman" w:hAnsi="Times New Roman" w:cs="Times New Roman"/>
          <w:w w:val="90"/>
        </w:rPr>
        <w:t>dapun karakteristik subjek penelitian dalam penelitin ini adalah:</w:t>
      </w:r>
    </w:p>
    <w:p w14:paraId="05FFEB70" w14:textId="77777777" w:rsidR="00530F34" w:rsidRPr="007C234B" w:rsidRDefault="00530F34" w:rsidP="00530F34">
      <w:pPr>
        <w:pStyle w:val="ListParagraph"/>
        <w:numPr>
          <w:ilvl w:val="0"/>
          <w:numId w:val="37"/>
        </w:numPr>
        <w:tabs>
          <w:tab w:val="left" w:pos="360"/>
        </w:tabs>
        <w:autoSpaceDE w:val="0"/>
        <w:autoSpaceDN w:val="0"/>
        <w:adjustRightInd w:val="0"/>
        <w:spacing w:after="0" w:line="240" w:lineRule="auto"/>
        <w:jc w:val="both"/>
        <w:rPr>
          <w:rFonts w:ascii="Times New Roman" w:hAnsi="Times New Roman"/>
          <w:w w:val="90"/>
        </w:rPr>
      </w:pPr>
      <w:r w:rsidRPr="007C234B">
        <w:rPr>
          <w:rFonts w:ascii="Times New Roman" w:hAnsi="Times New Roman"/>
          <w:w w:val="90"/>
        </w:rPr>
        <w:t>Subyek penelitian merupakan nasabah KSP Rentenir yang menerima kredit pinjaman</w:t>
      </w:r>
    </w:p>
    <w:p w14:paraId="45F7DA30" w14:textId="77777777" w:rsidR="00530F34" w:rsidRPr="007C234B" w:rsidRDefault="00530F34" w:rsidP="00530F34">
      <w:pPr>
        <w:pStyle w:val="ListParagraph"/>
        <w:numPr>
          <w:ilvl w:val="0"/>
          <w:numId w:val="37"/>
        </w:numPr>
        <w:tabs>
          <w:tab w:val="left" w:pos="360"/>
        </w:tabs>
        <w:autoSpaceDE w:val="0"/>
        <w:autoSpaceDN w:val="0"/>
        <w:adjustRightInd w:val="0"/>
        <w:spacing w:after="0" w:line="240" w:lineRule="auto"/>
        <w:jc w:val="both"/>
        <w:rPr>
          <w:rFonts w:ascii="Times New Roman" w:hAnsi="Times New Roman"/>
          <w:w w:val="90"/>
        </w:rPr>
      </w:pPr>
      <w:r w:rsidRPr="007C234B">
        <w:rPr>
          <w:rFonts w:ascii="Times New Roman" w:hAnsi="Times New Roman"/>
          <w:w w:val="90"/>
        </w:rPr>
        <w:t>Subyek penelitian merupakan Nasabah yang meminjam uang kepada rentenir berkedok koperasi Simpan Pinjam di Jabodetabek umumnya dan yang memiliki usaha pada bidang warung Kelontong, warung Sembako dan penjual makanan dalam berbagai varian khusunya. Penentuan subjek tersebut dengan alasan karena  merupakan sasaran tujuan utama para rentenir berkedok koperasi simpan pinjam dalam memberikan fasilitas Pinjaman Kredit  di Jabodetabek..</w:t>
      </w:r>
    </w:p>
    <w:p w14:paraId="507A4D9C" w14:textId="77777777" w:rsidR="00530F34" w:rsidRPr="007C234B" w:rsidRDefault="00530F34" w:rsidP="00530F34">
      <w:pPr>
        <w:pStyle w:val="ListParagraph"/>
        <w:tabs>
          <w:tab w:val="left" w:pos="709"/>
        </w:tabs>
        <w:autoSpaceDE w:val="0"/>
        <w:autoSpaceDN w:val="0"/>
        <w:adjustRightInd w:val="0"/>
        <w:spacing w:after="0" w:line="240" w:lineRule="auto"/>
        <w:ind w:left="284" w:firstLine="720"/>
        <w:jc w:val="both"/>
        <w:rPr>
          <w:rFonts w:ascii="Times New Roman" w:hAnsi="Times New Roman"/>
          <w:w w:val="90"/>
        </w:rPr>
      </w:pPr>
      <w:r w:rsidRPr="007C234B">
        <w:rPr>
          <w:rFonts w:ascii="Times New Roman" w:hAnsi="Times New Roman"/>
          <w:w w:val="90"/>
        </w:rPr>
        <w:t>Didapatkan sebanyak 52 orang nasabah yang masuk dalam kriteria sampel dalam penelitian ini yang dibagi kepada 3 kategori klasifikasi, yaitu; 1. Terdapat 22 orang nasabah yang merupakan pemilik usaha warung kelontong, 12 orang nasabah koperasi yang memiliki usaha penjualan sembako dan 18 orang merupaka penjual makanan dalam berbagai varian.</w:t>
      </w:r>
    </w:p>
    <w:p w14:paraId="7F004245" w14:textId="77777777" w:rsidR="00530F34" w:rsidRPr="007C234B" w:rsidRDefault="00530F34" w:rsidP="00530F34">
      <w:pPr>
        <w:tabs>
          <w:tab w:val="right" w:pos="900"/>
        </w:tabs>
        <w:spacing w:after="0" w:line="240" w:lineRule="auto"/>
        <w:ind w:left="284"/>
        <w:jc w:val="both"/>
        <w:rPr>
          <w:rFonts w:ascii="Times New Roman" w:hAnsi="Times New Roman" w:cs="Times New Roman"/>
        </w:rPr>
      </w:pPr>
    </w:p>
    <w:p w14:paraId="47FB40C9" w14:textId="77777777" w:rsidR="00530F34" w:rsidRPr="007C234B" w:rsidRDefault="00530F34" w:rsidP="00530F34">
      <w:pPr>
        <w:tabs>
          <w:tab w:val="right" w:pos="900"/>
        </w:tabs>
        <w:spacing w:after="0" w:line="240" w:lineRule="auto"/>
        <w:ind w:left="284"/>
        <w:jc w:val="both"/>
        <w:rPr>
          <w:rFonts w:ascii="Times New Roman" w:hAnsi="Times New Roman" w:cs="Times New Roman"/>
          <w:b/>
          <w:bCs/>
        </w:rPr>
      </w:pPr>
      <w:r w:rsidRPr="007C234B">
        <w:rPr>
          <w:rFonts w:ascii="Times New Roman" w:hAnsi="Times New Roman" w:cs="Times New Roman"/>
          <w:b/>
          <w:bCs/>
        </w:rPr>
        <w:t xml:space="preserve">D. Metode Pengumpulan Data </w:t>
      </w:r>
    </w:p>
    <w:p w14:paraId="0CF13245" w14:textId="77777777" w:rsidR="00530F34" w:rsidRPr="007C234B" w:rsidRDefault="00530F34" w:rsidP="00530F34">
      <w:pPr>
        <w:pStyle w:val="ListParagraph"/>
        <w:spacing w:after="0" w:line="240" w:lineRule="auto"/>
        <w:ind w:left="426" w:firstLine="666"/>
        <w:jc w:val="both"/>
        <w:rPr>
          <w:rFonts w:ascii="Times New Roman" w:hAnsi="Times New Roman"/>
        </w:rPr>
      </w:pPr>
      <w:r w:rsidRPr="007C234B">
        <w:rPr>
          <w:rFonts w:ascii="Times New Roman" w:hAnsi="Times New Roman"/>
        </w:rPr>
        <w:t>Pengumpulan data merupakan suatu proses pengumpulan data primer dan sekunder dalam suatu penelitian.</w:t>
      </w:r>
      <w:r w:rsidRPr="007C234B">
        <w:rPr>
          <w:rStyle w:val="FootnoteReference"/>
          <w:rFonts w:ascii="Times New Roman" w:hAnsi="Times New Roman"/>
        </w:rPr>
        <w:footnoteReference w:id="133"/>
      </w:r>
      <w:r w:rsidRPr="007C234B">
        <w:rPr>
          <w:rFonts w:ascii="Times New Roman" w:hAnsi="Times New Roman"/>
        </w:rPr>
        <w:t xml:space="preserve"> Dalam penelitian ini diperlukan data primer yang didapat dari jawaban responden terhadap serangkaian pertanyaan yang diajukan oleh peneliti dengan memberikan kuesioner yang disusun dan diajukan berdasarkan variabel penelitian dengan menyediakan jawaban alternatif yang dipilih oleh responden. Data primer sangat dibutuhkan karena berasal langsung dari responden.  Kuesioner merupakan teknik pengumpulan data yang dilakukan dengan cara memberi seperangkat pertanyaan atau pernyataan tertulis kepada responden untuk di jawab. Kuesioner merupakan teknik pengumpulan data yang efisien bila peneliti tahu dengan pasti variabel </w:t>
      </w:r>
      <w:r w:rsidRPr="007C234B">
        <w:rPr>
          <w:rFonts w:ascii="Times New Roman" w:hAnsi="Times New Roman"/>
        </w:rPr>
        <w:lastRenderedPageBreak/>
        <w:t>yang akan diukur dan tahu apa yang bisa diharapkan dari responden.</w:t>
      </w:r>
      <w:r w:rsidRPr="007C234B">
        <w:rPr>
          <w:rStyle w:val="FootnoteReference"/>
          <w:rFonts w:ascii="Times New Roman" w:hAnsi="Times New Roman"/>
        </w:rPr>
        <w:footnoteReference w:id="134"/>
      </w:r>
      <w:r w:rsidRPr="007C234B">
        <w:rPr>
          <w:rFonts w:ascii="Times New Roman" w:hAnsi="Times New Roman"/>
        </w:rPr>
        <w:t xml:space="preserve"> Dalam penelitian ini, peneliti akan membagikan kuesioner kepada 51 responden dari nasabah Koperasi Simpan Pinjam (KSP) yang dikelola oleh rentenir. Sedangkan data sekunder adalah data yang diperoleh secara tidak langsung yang diperoleh dari pihak lain,</w:t>
      </w:r>
      <w:r w:rsidRPr="007C234B">
        <w:rPr>
          <w:rStyle w:val="FootnoteReference"/>
          <w:rFonts w:ascii="Times New Roman" w:hAnsi="Times New Roman"/>
        </w:rPr>
        <w:footnoteReference w:id="135"/>
      </w:r>
      <w:r w:rsidRPr="007C234B">
        <w:rPr>
          <w:rFonts w:ascii="Times New Roman" w:hAnsi="Times New Roman"/>
        </w:rPr>
        <w:t xml:space="preserve"> baik berupa keterangan maupun literatur yang berhubungan dengan penelitian dan bersifat melengkapi atau mendukung data primer. Dalam hal ini data sekunder yang digunakan berasal dari penelitian kepustakaan yang dapat memberikan landasan teori yang diperoleh dari buku-buku teks pendukung, jurnal-jurnal ilmiah, internet serta sumber lainnya yang berkaitan dengan objek yang diteliti.</w:t>
      </w:r>
    </w:p>
    <w:p w14:paraId="1C222CFA" w14:textId="77777777" w:rsidR="00530F34" w:rsidRPr="007C234B" w:rsidRDefault="00530F34" w:rsidP="00530F34">
      <w:pPr>
        <w:pStyle w:val="ListParagraph"/>
        <w:spacing w:after="0" w:line="240" w:lineRule="auto"/>
        <w:ind w:left="426" w:firstLine="666"/>
        <w:jc w:val="both"/>
        <w:rPr>
          <w:rFonts w:ascii="Times New Roman" w:hAnsi="Times New Roman"/>
        </w:rPr>
      </w:pPr>
      <w:r w:rsidRPr="007C234B">
        <w:rPr>
          <w:rFonts w:ascii="Times New Roman" w:hAnsi="Times New Roman"/>
        </w:rPr>
        <w:t xml:space="preserve">Data dalam penelitian ini deproleh dengan cara penyebaran </w:t>
      </w:r>
      <w:r>
        <w:rPr>
          <w:rFonts w:ascii="Times New Roman" w:hAnsi="Times New Roman"/>
        </w:rPr>
        <w:t>k</w:t>
      </w:r>
      <w:r w:rsidRPr="007C234B">
        <w:rPr>
          <w:rFonts w:ascii="Times New Roman" w:hAnsi="Times New Roman"/>
        </w:rPr>
        <w:t>uesioner untuk memenuhi kebutuhan kuantitatif, sementara data-data kualitatif diperoleh dengan metode:</w:t>
      </w:r>
    </w:p>
    <w:p w14:paraId="6624373A" w14:textId="77777777" w:rsidR="00530F34" w:rsidRPr="007C234B" w:rsidRDefault="00530F34" w:rsidP="00530F34">
      <w:pPr>
        <w:numPr>
          <w:ilvl w:val="4"/>
          <w:numId w:val="38"/>
        </w:numPr>
        <w:tabs>
          <w:tab w:val="right" w:pos="900"/>
          <w:tab w:val="right" w:pos="1440"/>
          <w:tab w:val="right" w:pos="3240"/>
          <w:tab w:val="right" w:pos="3780"/>
        </w:tabs>
        <w:spacing w:after="0" w:line="240" w:lineRule="auto"/>
        <w:ind w:left="993"/>
        <w:jc w:val="lowKashida"/>
        <w:rPr>
          <w:rFonts w:ascii="Times New Roman" w:hAnsi="Times New Roman" w:cs="Times New Roman"/>
        </w:rPr>
      </w:pPr>
      <w:r w:rsidRPr="007C234B">
        <w:rPr>
          <w:rFonts w:ascii="Times New Roman" w:hAnsi="Times New Roman" w:cs="Times New Roman"/>
        </w:rPr>
        <w:t>Observasi yaitu pengamatan yang didukung dengan pengumpulan dan pencatatan data secara sistematis terhadap obyek yang diteliti.</w:t>
      </w:r>
      <w:r w:rsidRPr="007C234B">
        <w:rPr>
          <w:rStyle w:val="FootnoteReference"/>
          <w:rFonts w:ascii="Times New Roman" w:hAnsi="Times New Roman" w:cs="Times New Roman"/>
        </w:rPr>
        <w:footnoteReference w:id="136"/>
      </w:r>
      <w:r w:rsidRPr="007C234B">
        <w:rPr>
          <w:rFonts w:ascii="Times New Roman" w:hAnsi="Times New Roman" w:cs="Times New Roman"/>
        </w:rPr>
        <w:t xml:space="preserve">  Peneliti menggunakan observasi nonpartisipan, yaitu </w:t>
      </w:r>
      <w:r>
        <w:rPr>
          <w:rFonts w:ascii="Times New Roman" w:hAnsi="Times New Roman" w:cs="Times New Roman"/>
        </w:rPr>
        <w:t>p</w:t>
      </w:r>
      <w:r w:rsidRPr="007C234B">
        <w:rPr>
          <w:rFonts w:ascii="Times New Roman" w:hAnsi="Times New Roman" w:cs="Times New Roman"/>
        </w:rPr>
        <w:t>eneliti hanya berperan sebagai pengamat penuh atau lengkap dari jarak relatif dekat, yaitu sama sekali tidak berpartisipasi dalam kegiatan subjek, melainkan semata-mata hanya mengamati.</w:t>
      </w:r>
      <w:r w:rsidRPr="007C234B">
        <w:rPr>
          <w:rStyle w:val="FootnoteReference"/>
          <w:rFonts w:ascii="Times New Roman" w:hAnsi="Times New Roman" w:cs="Times New Roman"/>
        </w:rPr>
        <w:footnoteReference w:id="137"/>
      </w:r>
    </w:p>
    <w:p w14:paraId="1667A60E" w14:textId="77777777" w:rsidR="00530F34" w:rsidRPr="007C234B" w:rsidRDefault="00530F34" w:rsidP="00530F34">
      <w:pPr>
        <w:numPr>
          <w:ilvl w:val="4"/>
          <w:numId w:val="38"/>
        </w:numPr>
        <w:tabs>
          <w:tab w:val="right" w:pos="633"/>
          <w:tab w:val="right" w:pos="1440"/>
          <w:tab w:val="right" w:pos="3240"/>
          <w:tab w:val="right" w:pos="3780"/>
        </w:tabs>
        <w:spacing w:after="0" w:line="240" w:lineRule="auto"/>
        <w:ind w:left="993"/>
        <w:jc w:val="lowKashida"/>
        <w:rPr>
          <w:rFonts w:ascii="Times New Roman" w:hAnsi="Times New Roman" w:cs="Times New Roman"/>
        </w:rPr>
      </w:pPr>
      <w:r w:rsidRPr="007C234B">
        <w:rPr>
          <w:rFonts w:ascii="Times New Roman" w:hAnsi="Times New Roman" w:cs="Times New Roman"/>
        </w:rPr>
        <w:t>Wawancara yaitu mengumpulkan data dengan mengajukan berbagai pertanyaan secara langsung kepada informan.</w:t>
      </w:r>
      <w:r w:rsidRPr="007C234B">
        <w:rPr>
          <w:rStyle w:val="FootnoteReference"/>
          <w:rFonts w:ascii="Times New Roman" w:hAnsi="Times New Roman" w:cs="Times New Roman"/>
        </w:rPr>
        <w:footnoteReference w:id="138"/>
      </w:r>
      <w:r w:rsidRPr="007C234B">
        <w:rPr>
          <w:rFonts w:ascii="Times New Roman" w:hAnsi="Times New Roman" w:cs="Times New Roman"/>
        </w:rPr>
        <w:t xml:space="preserve"> Jumlah informan tidak menjadi penting, yang ditekankan adalah pencapaian informasi. Dalam penelitian ini dilakukan wawancara bebas terpimpin, yakni wawancara yang dilakukan secara bebas dalam arti informan diberi kebebasan menjawab akan tetapi dalam batas-batas tertentu agar tidak menyimpang dari panduan wawancara yang telah disusun.</w:t>
      </w:r>
      <w:r w:rsidRPr="007C234B">
        <w:rPr>
          <w:rStyle w:val="FootnoteReference"/>
          <w:rFonts w:ascii="Times New Roman" w:hAnsi="Times New Roman" w:cs="Times New Roman"/>
        </w:rPr>
        <w:footnoteReference w:id="139"/>
      </w:r>
    </w:p>
    <w:p w14:paraId="215A35D6" w14:textId="77777777" w:rsidR="00530F34" w:rsidRPr="007C234B" w:rsidRDefault="00530F34" w:rsidP="00530F34">
      <w:pPr>
        <w:numPr>
          <w:ilvl w:val="4"/>
          <w:numId w:val="38"/>
        </w:numPr>
        <w:tabs>
          <w:tab w:val="right" w:pos="900"/>
          <w:tab w:val="right" w:pos="1440"/>
          <w:tab w:val="right" w:pos="3240"/>
          <w:tab w:val="right" w:pos="3780"/>
        </w:tabs>
        <w:spacing w:after="0" w:line="240" w:lineRule="auto"/>
        <w:ind w:left="993"/>
        <w:jc w:val="both"/>
        <w:rPr>
          <w:rFonts w:ascii="Times New Roman" w:hAnsi="Times New Roman" w:cs="Times New Roman"/>
        </w:rPr>
      </w:pPr>
      <w:r w:rsidRPr="007C234B">
        <w:rPr>
          <w:rFonts w:ascii="Times New Roman" w:hAnsi="Times New Roman" w:cs="Times New Roman"/>
        </w:rPr>
        <w:t>Dokumentasi yaitu untuk mencari data tekait dengan berbagai variabel berupa buku, catatan laporan, majalah, makalah, foto,  dan sebagainya.</w:t>
      </w:r>
      <w:r w:rsidRPr="007C234B">
        <w:rPr>
          <w:rStyle w:val="FootnoteReference"/>
          <w:rFonts w:ascii="Times New Roman" w:hAnsi="Times New Roman" w:cs="Times New Roman"/>
        </w:rPr>
        <w:footnoteReference w:id="140"/>
      </w:r>
      <w:r w:rsidRPr="007C234B">
        <w:rPr>
          <w:rFonts w:ascii="Times New Roman" w:hAnsi="Times New Roman" w:cs="Times New Roman"/>
        </w:rPr>
        <w:t xml:space="preserve"> Metode dokumentasi ini peneliti gunakan untuk mendapatkan data yang terkait dengan gambaran umum penelitian</w:t>
      </w:r>
    </w:p>
    <w:p w14:paraId="1CD028EA" w14:textId="77777777" w:rsidR="00530F34" w:rsidRPr="007C234B" w:rsidRDefault="00530F34" w:rsidP="00530F34">
      <w:pPr>
        <w:pStyle w:val="ListParagraph"/>
        <w:spacing w:after="0" w:line="240" w:lineRule="auto"/>
        <w:ind w:left="567" w:firstLine="666"/>
        <w:jc w:val="both"/>
        <w:rPr>
          <w:rFonts w:ascii="Times New Roman" w:hAnsi="Times New Roman"/>
        </w:rPr>
      </w:pPr>
    </w:p>
    <w:p w14:paraId="78BE4822" w14:textId="77777777" w:rsidR="00530F34" w:rsidRPr="007C234B" w:rsidRDefault="00530F34" w:rsidP="00530F34">
      <w:pPr>
        <w:tabs>
          <w:tab w:val="right" w:pos="900"/>
        </w:tabs>
        <w:spacing w:after="0" w:line="240" w:lineRule="auto"/>
        <w:ind w:left="284"/>
        <w:jc w:val="both"/>
        <w:rPr>
          <w:rFonts w:ascii="Times New Roman" w:hAnsi="Times New Roman" w:cs="Times New Roman"/>
          <w:b/>
          <w:bCs/>
        </w:rPr>
      </w:pPr>
      <w:r w:rsidRPr="007C234B">
        <w:rPr>
          <w:rFonts w:ascii="Times New Roman" w:hAnsi="Times New Roman" w:cs="Times New Roman"/>
          <w:b/>
          <w:bCs/>
        </w:rPr>
        <w:t xml:space="preserve">E.  Metode Analisis Data </w:t>
      </w:r>
    </w:p>
    <w:p w14:paraId="36E24A38" w14:textId="77777777" w:rsidR="00530F34" w:rsidRPr="007C234B" w:rsidRDefault="00530F34" w:rsidP="00530F34">
      <w:pPr>
        <w:tabs>
          <w:tab w:val="right" w:pos="900"/>
        </w:tabs>
        <w:spacing w:after="0" w:line="240" w:lineRule="auto"/>
        <w:ind w:left="426" w:firstLine="425"/>
        <w:jc w:val="both"/>
        <w:rPr>
          <w:rFonts w:ascii="Times New Roman" w:hAnsi="Times New Roman" w:cs="Times New Roman"/>
        </w:rPr>
      </w:pPr>
      <w:r w:rsidRPr="007C234B">
        <w:rPr>
          <w:rFonts w:ascii="Times New Roman" w:hAnsi="Times New Roman" w:cs="Times New Roman"/>
        </w:rPr>
        <w:t xml:space="preserve">Hal pertama yang dilakukan adalah verifikasi data, yaitu memeriksa kembali kuisioner yang telah diisi responden untuk mengetahui apakah sudah dijawab lengkap oleh responden atau belum dengan tujuan menghindari terjadinya </w:t>
      </w:r>
      <w:r w:rsidRPr="007C234B">
        <w:rPr>
          <w:rFonts w:ascii="Times New Roman" w:hAnsi="Times New Roman" w:cs="Times New Roman"/>
          <w:i/>
          <w:iCs/>
        </w:rPr>
        <w:t xml:space="preserve">missing value. </w:t>
      </w:r>
      <w:r w:rsidRPr="007C234B">
        <w:rPr>
          <w:rFonts w:ascii="Times New Roman" w:hAnsi="Times New Roman" w:cs="Times New Roman"/>
        </w:rPr>
        <w:t xml:space="preserve">Selanjutnya dilakukan dengan analisis kuntitatif </w:t>
      </w:r>
      <w:r w:rsidRPr="007C234B">
        <w:rPr>
          <w:rFonts w:ascii="Times New Roman" w:hAnsi="Times New Roman" w:cs="Times New Roman"/>
        </w:rPr>
        <w:lastRenderedPageBreak/>
        <w:t xml:space="preserve">dengan menggunakan uji normalitas terlebih dahulu. Jika dalam uji-normalitas hasil data terdistribusi normal, alat analisis data akan menggunakan uji </w:t>
      </w:r>
      <w:r w:rsidRPr="007C234B">
        <w:rPr>
          <w:rFonts w:ascii="Times New Roman" w:hAnsi="Times New Roman" w:cs="Times New Roman"/>
          <w:i/>
          <w:iCs/>
        </w:rPr>
        <w:t>Paired T Test</w:t>
      </w:r>
      <w:r w:rsidRPr="007C234B">
        <w:rPr>
          <w:rFonts w:ascii="Times New Roman" w:hAnsi="Times New Roman" w:cs="Times New Roman"/>
        </w:rPr>
        <w:t xml:space="preserve">, jika hasilnya tidak terdistribusi normal, alat uji analisis yang digunakan adalah Uji </w:t>
      </w:r>
      <w:r w:rsidRPr="007C234B">
        <w:rPr>
          <w:rFonts w:ascii="Times New Roman" w:hAnsi="Times New Roman" w:cs="Times New Roman"/>
          <w:i/>
          <w:iCs/>
        </w:rPr>
        <w:t>Wilcoxon Signed Rank Test</w:t>
      </w:r>
      <w:r w:rsidRPr="007C234B">
        <w:rPr>
          <w:rFonts w:ascii="Times New Roman" w:hAnsi="Times New Roman" w:cs="Times New Roman"/>
        </w:rPr>
        <w:t xml:space="preserve">. Setelah uji tanda </w:t>
      </w:r>
      <w:r w:rsidRPr="007C234B">
        <w:rPr>
          <w:rFonts w:ascii="Times New Roman" w:hAnsi="Times New Roman" w:cs="Times New Roman"/>
          <w:i/>
          <w:iCs/>
        </w:rPr>
        <w:t>Wilcoxon</w:t>
      </w:r>
      <w:r w:rsidRPr="007C234B">
        <w:rPr>
          <w:rFonts w:ascii="Times New Roman" w:hAnsi="Times New Roman" w:cs="Times New Roman"/>
        </w:rPr>
        <w:t xml:space="preserve"> dilakukan akan muncul nilai Z dan nilai probabilitas (p). Dasar pengambilan keputusan adalah:  </w:t>
      </w:r>
    </w:p>
    <w:p w14:paraId="22462894" w14:textId="77777777" w:rsidR="00530F34" w:rsidRPr="007C234B" w:rsidRDefault="00530F34" w:rsidP="00530F34">
      <w:pPr>
        <w:pStyle w:val="ListParagraph"/>
        <w:numPr>
          <w:ilvl w:val="0"/>
          <w:numId w:val="36"/>
        </w:numPr>
        <w:tabs>
          <w:tab w:val="right" w:pos="900"/>
        </w:tabs>
        <w:spacing w:after="0" w:line="240" w:lineRule="auto"/>
        <w:ind w:left="993"/>
        <w:jc w:val="both"/>
        <w:rPr>
          <w:rFonts w:ascii="Times New Roman" w:hAnsi="Times New Roman"/>
        </w:rPr>
      </w:pPr>
      <w:r w:rsidRPr="007C234B">
        <w:rPr>
          <w:rFonts w:ascii="Times New Roman" w:hAnsi="Times New Roman"/>
        </w:rPr>
        <w:t xml:space="preserve">Uji Normalitas </w:t>
      </w:r>
    </w:p>
    <w:p w14:paraId="788F6E42" w14:textId="77777777" w:rsidR="00530F34" w:rsidRPr="007C234B" w:rsidRDefault="00530F34" w:rsidP="00530F34">
      <w:pPr>
        <w:pStyle w:val="ListParagraph"/>
        <w:tabs>
          <w:tab w:val="right" w:pos="993"/>
        </w:tabs>
        <w:spacing w:after="0" w:line="240" w:lineRule="auto"/>
        <w:ind w:left="992"/>
        <w:jc w:val="both"/>
        <w:rPr>
          <w:rFonts w:ascii="Times New Roman" w:hAnsi="Times New Roman"/>
        </w:rPr>
      </w:pPr>
      <w:r w:rsidRPr="007C234B">
        <w:rPr>
          <w:rFonts w:ascii="Times New Roman" w:hAnsi="Times New Roman"/>
        </w:rPr>
        <w:t xml:space="preserve">Tujuan uji normalitas dilakukan adalah untuk mengetahui apakah distribusi sebuah data mengikuti atau mendekati distribusi normal atau tidak. Distribusi data yang normal dapat dilihat dengan melakukan uji </w:t>
      </w:r>
      <w:r w:rsidRPr="007C234B">
        <w:rPr>
          <w:rFonts w:ascii="Times New Roman" w:hAnsi="Times New Roman"/>
          <w:i/>
          <w:iCs/>
        </w:rPr>
        <w:t>One Sample Kolmogrov-Smirnov</w:t>
      </w:r>
      <w:r w:rsidRPr="007C234B">
        <w:rPr>
          <w:rFonts w:ascii="Times New Roman" w:hAnsi="Times New Roman"/>
        </w:rPr>
        <w:t xml:space="preserve"> dan juga dengan memperhatikan gambar grafik normal </w:t>
      </w:r>
      <w:r w:rsidRPr="007C234B">
        <w:rPr>
          <w:rFonts w:ascii="Times New Roman" w:hAnsi="Times New Roman"/>
          <w:i/>
          <w:iCs/>
        </w:rPr>
        <w:t>probability plot</w:t>
      </w:r>
      <w:r w:rsidRPr="007C234B">
        <w:rPr>
          <w:rFonts w:ascii="Times New Roman" w:hAnsi="Times New Roman"/>
        </w:rPr>
        <w:t>. Menurut Ghozali, (uji normalitas bertujuan untuk menguji apakah dalam model regresi variabel dependen (terkait) dan variabel independen (bebas) keduanya mempunyai kontribusi normal ataukah tidak. Model regresi yang baik adalah yang memiliki distribusi data normal atau mendekati normal</w:t>
      </w:r>
      <w:r w:rsidRPr="007C234B">
        <w:rPr>
          <w:rStyle w:val="FootnoteReference"/>
          <w:rFonts w:ascii="Times New Roman" w:hAnsi="Times New Roman"/>
        </w:rPr>
        <w:footnoteReference w:id="141"/>
      </w:r>
      <w:r w:rsidRPr="007C234B">
        <w:rPr>
          <w:rFonts w:ascii="Times New Roman" w:hAnsi="Times New Roman"/>
        </w:rPr>
        <w:t xml:space="preserve">  </w:t>
      </w:r>
    </w:p>
    <w:p w14:paraId="3185D888" w14:textId="77777777" w:rsidR="00530F34" w:rsidRPr="007C234B" w:rsidRDefault="00530F34" w:rsidP="00530F34">
      <w:pPr>
        <w:pStyle w:val="ListParagraph"/>
        <w:tabs>
          <w:tab w:val="right" w:pos="993"/>
        </w:tabs>
        <w:spacing w:after="0" w:line="240" w:lineRule="auto"/>
        <w:ind w:left="992"/>
        <w:jc w:val="both"/>
        <w:rPr>
          <w:rFonts w:ascii="Times New Roman" w:hAnsi="Times New Roman"/>
        </w:rPr>
      </w:pPr>
      <w:r w:rsidRPr="007C234B">
        <w:rPr>
          <w:rFonts w:ascii="Times New Roman" w:hAnsi="Times New Roman"/>
        </w:rPr>
        <w:t xml:space="preserve">Sedangkan alat uji asumsi </w:t>
      </w:r>
      <w:r>
        <w:rPr>
          <w:rFonts w:ascii="Times New Roman" w:hAnsi="Times New Roman"/>
        </w:rPr>
        <w:t>n</w:t>
      </w:r>
      <w:r w:rsidRPr="007C234B">
        <w:rPr>
          <w:rFonts w:ascii="Times New Roman" w:hAnsi="Times New Roman"/>
        </w:rPr>
        <w:t xml:space="preserve">ormalitas yang digunakan dalam penelittian ini adalah </w:t>
      </w:r>
      <w:r w:rsidRPr="007C234B">
        <w:rPr>
          <w:rFonts w:ascii="Times New Roman" w:hAnsi="Times New Roman"/>
          <w:i/>
          <w:iCs/>
        </w:rPr>
        <w:t>Kormogrov Smirmov</w:t>
      </w:r>
      <w:r w:rsidRPr="007C234B">
        <w:rPr>
          <w:rFonts w:ascii="Times New Roman" w:hAnsi="Times New Roman"/>
        </w:rPr>
        <w:t xml:space="preserve"> yaitu pengujian yang melihat nilai signifikan </w:t>
      </w:r>
      <w:r w:rsidRPr="007C234B">
        <w:rPr>
          <w:rFonts w:ascii="Times New Roman" w:hAnsi="Times New Roman"/>
          <w:i/>
          <w:iCs/>
        </w:rPr>
        <w:t>Kolmogrov Smirnov</w:t>
      </w:r>
      <w:r w:rsidRPr="007C234B">
        <w:rPr>
          <w:rFonts w:ascii="Times New Roman" w:hAnsi="Times New Roman"/>
        </w:rPr>
        <w:t xml:space="preserve"> &lt;0,05 maka terjadi ketidaknormalan data, sedangkan apabila nilai signifikan &gt;0,05 maka terdistribusi Normal. Konsep dasar dari uji normalitas </w:t>
      </w:r>
      <w:r w:rsidRPr="007C234B">
        <w:rPr>
          <w:rFonts w:ascii="Times New Roman" w:hAnsi="Times New Roman"/>
          <w:i/>
          <w:iCs/>
        </w:rPr>
        <w:t>Kolmogorov Smirnov</w:t>
      </w:r>
      <w:r w:rsidRPr="007C234B">
        <w:rPr>
          <w:rFonts w:ascii="Times New Roman" w:hAnsi="Times New Roman"/>
        </w:rPr>
        <w:t xml:space="preserve"> adalah dengan membandingkan distribusi data (yang akan diuji normalitasnya) dengan distribusi normal baku. Kelebihan dari uji ini adalah sederhana dan tidak menimbulkan perbedaan persepsi di antara satu pengamat dengan pengamat yang lain, yang sering terjadi pada uji normalitas dengan menggunakan grafik.</w:t>
      </w:r>
    </w:p>
    <w:p w14:paraId="76D0AB4D" w14:textId="77777777" w:rsidR="00530F34" w:rsidRPr="007C234B" w:rsidRDefault="00530F34" w:rsidP="00530F34">
      <w:pPr>
        <w:pStyle w:val="ListParagraph"/>
        <w:tabs>
          <w:tab w:val="right" w:pos="900"/>
        </w:tabs>
        <w:spacing w:after="0" w:line="240" w:lineRule="auto"/>
        <w:ind w:left="992"/>
        <w:jc w:val="both"/>
        <w:rPr>
          <w:rFonts w:ascii="Times New Roman" w:hAnsi="Times New Roman"/>
        </w:rPr>
      </w:pPr>
    </w:p>
    <w:p w14:paraId="3E489744" w14:textId="77777777" w:rsidR="00530F34" w:rsidRPr="007C234B" w:rsidRDefault="00530F34" w:rsidP="00530F34">
      <w:pPr>
        <w:pStyle w:val="ListParagraph"/>
        <w:numPr>
          <w:ilvl w:val="0"/>
          <w:numId w:val="36"/>
        </w:numPr>
        <w:tabs>
          <w:tab w:val="right" w:pos="900"/>
        </w:tabs>
        <w:spacing w:after="0" w:line="240" w:lineRule="auto"/>
        <w:ind w:left="992"/>
        <w:jc w:val="both"/>
        <w:rPr>
          <w:rFonts w:ascii="Times New Roman" w:hAnsi="Times New Roman"/>
        </w:rPr>
      </w:pPr>
      <w:r w:rsidRPr="007C234B">
        <w:rPr>
          <w:rFonts w:ascii="Times New Roman" w:hAnsi="Times New Roman"/>
        </w:rPr>
        <w:t xml:space="preserve">Uji Statistik Pangkat </w:t>
      </w:r>
      <w:r w:rsidRPr="007C234B">
        <w:rPr>
          <w:rFonts w:ascii="Times New Roman" w:hAnsi="Times New Roman"/>
          <w:i/>
          <w:iCs/>
        </w:rPr>
        <w:t>Wilcoxon Signed Rank Test</w:t>
      </w:r>
    </w:p>
    <w:p w14:paraId="01DFF3EF" w14:textId="77777777" w:rsidR="00530F34" w:rsidRPr="007C234B" w:rsidRDefault="00530F34" w:rsidP="00530F34">
      <w:pPr>
        <w:pStyle w:val="BodyText"/>
        <w:ind w:left="992" w:right="118"/>
        <w:jc w:val="both"/>
      </w:pPr>
      <w:r w:rsidRPr="007C234B">
        <w:t>Salah satu tujuan digunakannya suatu analisis statistika adalah membuat kesimpulan tentang suatu penelitian tertentu dari satu atau beberapa populasi, baik dengan cara penaksiran ataupun pengujian hipotesis mengenai penelitian tersebut. Analisis statistika tersebut antara lain pengujian perbedaan dari sebuah variabel setelah objek yang variabelnya diukur diberi perlakuan dan sebelum diberi perlakuan, yang sering disebut sebagai masalah dua sampel berpasangan. Dari pengujian tersebut dapat dilihat apakah perlakuan yang diberikan benar-benar mempunyai pengaruh atau tidak.</w:t>
      </w:r>
    </w:p>
    <w:p w14:paraId="079DBE57" w14:textId="77777777" w:rsidR="00530F34" w:rsidRPr="007C234B" w:rsidRDefault="00530F34" w:rsidP="00530F34">
      <w:pPr>
        <w:pStyle w:val="BodyText"/>
        <w:ind w:left="992" w:right="118"/>
        <w:jc w:val="both"/>
      </w:pPr>
      <w:r w:rsidRPr="007C234B">
        <w:lastRenderedPageBreak/>
        <w:t xml:space="preserve">Dalam penelitian ini digunakan uji </w:t>
      </w:r>
      <w:r w:rsidRPr="007C234B">
        <w:rPr>
          <w:lang w:val="en-US"/>
        </w:rPr>
        <w:t xml:space="preserve">Pangkat </w:t>
      </w:r>
      <w:r w:rsidRPr="007C234B">
        <w:rPr>
          <w:i/>
          <w:iCs/>
          <w:lang w:val="en-US"/>
        </w:rPr>
        <w:t>Wilcoxon</w:t>
      </w:r>
      <w:r w:rsidRPr="007C234B">
        <w:rPr>
          <w:lang w:val="en-US"/>
        </w:rPr>
        <w:t xml:space="preserve"> sebagai uji beda dikarenakan data yang diteliti bersumber dari responden yang sama dan berkaitan dengan dengan periode waktu pengamatan yang berbeda (sebelum dan sesudah memperoleh pinjaman modal dari koperasi yang dikelola oleh rentenir). </w:t>
      </w:r>
      <w:r w:rsidRPr="007C234B">
        <w:t xml:space="preserve">uji statistik ini termasuk jenis statistik non parametrik dipakai apabila peneliti tidak mengetahui karakteristik kelompok item yang menjadi sampelnya. Pengujian non parametric bermanfaat untuk digunakan apabila sampelnya kecil dan lebih mudah dihitung daripada metode parametrik. </w:t>
      </w:r>
    </w:p>
    <w:p w14:paraId="499BD105" w14:textId="77777777" w:rsidR="00530F34" w:rsidRPr="007C234B" w:rsidRDefault="00530F34" w:rsidP="00530F34">
      <w:pPr>
        <w:pStyle w:val="BodyText"/>
        <w:ind w:left="992" w:right="118"/>
        <w:jc w:val="both"/>
        <w:rPr>
          <w:w w:val="90"/>
        </w:rPr>
      </w:pPr>
      <w:r w:rsidRPr="007C234B">
        <w:t xml:space="preserve">Dalam statistic non parametric, kesimpulan dapat ditarik tanpa memperhatikan bentuk distribusi populasi (statistik yang beba  distribusi). </w:t>
      </w:r>
      <w:r w:rsidRPr="007C234B">
        <w:rPr>
          <w:lang w:val="en-US"/>
        </w:rPr>
        <w:t>Adapun variable-variabel yang diuji dandiamati adalah omzet penjualan, modal usaha, laba usaha dan jumlah tenaga kerja</w:t>
      </w:r>
      <w:r w:rsidRPr="007C234B">
        <w:rPr>
          <w:w w:val="90"/>
          <w:lang w:val="en-US"/>
        </w:rPr>
        <w:t xml:space="preserve">. Setelah uji tanda </w:t>
      </w:r>
      <w:r w:rsidRPr="007C234B">
        <w:rPr>
          <w:lang w:val="en-US"/>
        </w:rPr>
        <w:t>Pangkat Wilcoxon dilakukan maka akan muncul nilai z dan nilai probabilitas (p). sedangkan dasar utama  pengambilan keputusan adalah</w:t>
      </w:r>
      <w:r w:rsidRPr="007C234B">
        <w:rPr>
          <w:w w:val="90"/>
        </w:rPr>
        <w:t xml:space="preserve"> sebagai berikut:</w:t>
      </w:r>
      <w:r w:rsidRPr="007C234B">
        <w:t xml:space="preserve"> </w:t>
      </w:r>
    </w:p>
    <w:p w14:paraId="79AE8D3D" w14:textId="77777777" w:rsidR="00530F34" w:rsidRPr="007C234B" w:rsidRDefault="00530F34" w:rsidP="00530F34">
      <w:pPr>
        <w:pStyle w:val="BodyText"/>
        <w:ind w:left="709" w:right="119"/>
        <w:jc w:val="both"/>
        <w:rPr>
          <w:w w:val="90"/>
        </w:rPr>
      </w:pPr>
      <w:r w:rsidRPr="007C234B">
        <w:rPr>
          <w:w w:val="90"/>
        </w:rPr>
        <w:t>H</w:t>
      </w:r>
      <w:r w:rsidRPr="007C234B">
        <w:rPr>
          <w:w w:val="90"/>
          <w:vertAlign w:val="subscript"/>
        </w:rPr>
        <w:t>0</w:t>
      </w:r>
      <w:r w:rsidRPr="007C234B">
        <w:rPr>
          <w:w w:val="90"/>
        </w:rPr>
        <w:t xml:space="preserve"> : </w:t>
      </w:r>
      <w:r w:rsidRPr="007C234B">
        <w:rPr>
          <w:w w:val="90"/>
        </w:rPr>
        <w:tab/>
        <w:t xml:space="preserve">Nasabah </w:t>
      </w:r>
      <w:r w:rsidRPr="007C234B">
        <w:rPr>
          <w:i/>
          <w:w w:val="90"/>
        </w:rPr>
        <w:t>cluster</w:t>
      </w:r>
      <w:r w:rsidRPr="007C234B">
        <w:rPr>
          <w:w w:val="90"/>
        </w:rPr>
        <w:t xml:space="preserve"> Penjual Kelontong, sembako dan Makanan tidak </w:t>
      </w:r>
    </w:p>
    <w:p w14:paraId="386D4550" w14:textId="77777777" w:rsidR="00530F34" w:rsidRPr="007C234B" w:rsidRDefault="00530F34" w:rsidP="00530F34">
      <w:pPr>
        <w:pStyle w:val="BodyText"/>
        <w:ind w:left="1418" w:right="119"/>
        <w:jc w:val="both"/>
        <w:rPr>
          <w:w w:val="90"/>
        </w:rPr>
      </w:pPr>
      <w:r w:rsidRPr="007C234B">
        <w:rPr>
          <w:w w:val="90"/>
        </w:rPr>
        <w:t xml:space="preserve">mengalami peningkatan  modal usaha, omzet, laba usaha dan tenaga kerja </w:t>
      </w:r>
    </w:p>
    <w:p w14:paraId="5308D41F" w14:textId="77777777" w:rsidR="00530F34" w:rsidRPr="007C234B" w:rsidRDefault="00530F34" w:rsidP="00530F34">
      <w:pPr>
        <w:pStyle w:val="BodyText"/>
        <w:ind w:left="1418" w:right="119"/>
        <w:jc w:val="both"/>
        <w:rPr>
          <w:w w:val="90"/>
        </w:rPr>
      </w:pPr>
      <w:r w:rsidRPr="007C234B">
        <w:rPr>
          <w:w w:val="90"/>
        </w:rPr>
        <w:t>setelah memperoleh pinjaman dari koperasi yang dikelola oleh rentenir</w:t>
      </w:r>
    </w:p>
    <w:p w14:paraId="14BE7CBC" w14:textId="77777777" w:rsidR="00530F34" w:rsidRPr="007C234B" w:rsidRDefault="00530F34" w:rsidP="00530F34">
      <w:pPr>
        <w:autoSpaceDE w:val="0"/>
        <w:autoSpaceDN w:val="0"/>
        <w:adjustRightInd w:val="0"/>
        <w:spacing w:after="0" w:line="240" w:lineRule="auto"/>
        <w:ind w:left="1418" w:hanging="709"/>
        <w:jc w:val="both"/>
        <w:rPr>
          <w:rFonts w:ascii="Times New Roman" w:hAnsi="Times New Roman" w:cs="Times New Roman"/>
          <w:w w:val="90"/>
        </w:rPr>
      </w:pPr>
      <w:r w:rsidRPr="007C234B">
        <w:rPr>
          <w:rFonts w:ascii="Times New Roman" w:hAnsi="Times New Roman" w:cs="Times New Roman"/>
          <w:w w:val="90"/>
        </w:rPr>
        <w:t>H</w:t>
      </w:r>
      <w:r w:rsidRPr="007C234B">
        <w:rPr>
          <w:rFonts w:ascii="Times New Roman" w:hAnsi="Times New Roman" w:cs="Times New Roman"/>
          <w:w w:val="90"/>
          <w:vertAlign w:val="subscript"/>
        </w:rPr>
        <w:t>1</w:t>
      </w:r>
      <w:r w:rsidRPr="007C234B">
        <w:rPr>
          <w:rFonts w:ascii="Times New Roman" w:hAnsi="Times New Roman" w:cs="Times New Roman"/>
          <w:w w:val="90"/>
        </w:rPr>
        <w:t xml:space="preserve"> : </w:t>
      </w:r>
      <w:r w:rsidRPr="007C234B">
        <w:rPr>
          <w:rFonts w:ascii="Times New Roman" w:hAnsi="Times New Roman" w:cs="Times New Roman"/>
          <w:w w:val="90"/>
        </w:rPr>
        <w:tab/>
        <w:t>Nasabah penjual Sembako,Kelontong, dan Makanan mengalami peningkatan modal usaha, omzet, laba usaha dan tenaga kerja setelah memperoleh pinjaman modal dari koperasi, jika probabilitas (p) &gt; 0,05 H</w:t>
      </w:r>
    </w:p>
    <w:p w14:paraId="6AC3F91C" w14:textId="77777777" w:rsidR="00530F34" w:rsidRPr="007C234B" w:rsidRDefault="00530F34" w:rsidP="00530F34">
      <w:pPr>
        <w:autoSpaceDE w:val="0"/>
        <w:autoSpaceDN w:val="0"/>
        <w:adjustRightInd w:val="0"/>
        <w:spacing w:after="0" w:line="240" w:lineRule="auto"/>
        <w:ind w:left="1418" w:hanging="709"/>
        <w:jc w:val="both"/>
        <w:rPr>
          <w:rFonts w:ascii="Times New Roman" w:hAnsi="Times New Roman" w:cs="Times New Roman"/>
          <w:w w:val="90"/>
        </w:rPr>
      </w:pPr>
    </w:p>
    <w:p w14:paraId="7B388594" w14:textId="77777777" w:rsidR="00530F34" w:rsidRPr="007C234B" w:rsidRDefault="00530F34" w:rsidP="00530F34">
      <w:pPr>
        <w:autoSpaceDE w:val="0"/>
        <w:autoSpaceDN w:val="0"/>
        <w:adjustRightInd w:val="0"/>
        <w:spacing w:after="0" w:line="240" w:lineRule="auto"/>
        <w:ind w:left="993" w:firstLine="425"/>
        <w:jc w:val="both"/>
        <w:rPr>
          <w:rFonts w:ascii="Times New Roman" w:hAnsi="Times New Roman" w:cs="Times New Roman"/>
          <w:w w:val="90"/>
        </w:rPr>
      </w:pPr>
      <w:r w:rsidRPr="007C234B">
        <w:rPr>
          <w:rFonts w:ascii="Times New Roman" w:hAnsi="Times New Roman" w:cs="Times New Roman"/>
          <w:w w:val="90"/>
        </w:rPr>
        <w:t xml:space="preserve">Jika probabilitas (p) &gt; 0,05 H0 diterima, jika Jika probabilitas (p) &lt; 0,05 maka H1 diterima. Signifikansi penelitian ini akan membandingkan Z Tabel dan Z Hitung. </w:t>
      </w:r>
      <w:r w:rsidRPr="007C234B">
        <w:rPr>
          <w:rFonts w:ascii="Times New Roman" w:hAnsi="Times New Roman" w:cs="Times New Roman"/>
          <w:i/>
          <w:iCs/>
          <w:w w:val="90"/>
        </w:rPr>
        <w:t>Test statistic</w:t>
      </w:r>
      <w:r w:rsidRPr="007C234B">
        <w:rPr>
          <w:rFonts w:ascii="Times New Roman" w:hAnsi="Times New Roman" w:cs="Times New Roman"/>
          <w:w w:val="90"/>
        </w:rPr>
        <w:t xml:space="preserve"> bagi rata-rata adalah nilai Z dari rata-rata, karena bagi rata-rata adalah nilai Z dari rata-rata, karena  a=5% maka nilai kritis yang bersesuain dari table adalah Z0.025= 1.96 dan  - Z0.025 (test 2 ekor). Daerah kritis adalah Z&gt; 1.96 atau Z &lt;-19.</w:t>
      </w:r>
      <w:r w:rsidRPr="007C234B">
        <w:rPr>
          <w:rStyle w:val="FootnoteReference"/>
          <w:rFonts w:ascii="Times New Roman" w:hAnsi="Times New Roman" w:cs="Times New Roman"/>
          <w:w w:val="90"/>
        </w:rPr>
        <w:footnoteReference w:id="142"/>
      </w:r>
    </w:p>
    <w:p w14:paraId="426979DF" w14:textId="77777777" w:rsidR="00530F34" w:rsidRPr="007C234B" w:rsidRDefault="00530F34" w:rsidP="00530F34">
      <w:pPr>
        <w:autoSpaceDE w:val="0"/>
        <w:autoSpaceDN w:val="0"/>
        <w:adjustRightInd w:val="0"/>
        <w:spacing w:after="0" w:line="240" w:lineRule="auto"/>
        <w:ind w:left="993" w:firstLine="425"/>
        <w:jc w:val="both"/>
        <w:rPr>
          <w:rFonts w:ascii="Times New Roman" w:hAnsi="Times New Roman" w:cs="Times New Roman"/>
        </w:rPr>
      </w:pPr>
      <w:r w:rsidRPr="007C234B">
        <w:rPr>
          <w:rFonts w:ascii="Times New Roman" w:hAnsi="Times New Roman" w:cs="Times New Roman"/>
          <w:w w:val="90"/>
        </w:rPr>
        <w:t xml:space="preserve">Selanjutnya untuk mencari tau kemampuan dan permasalahan nasabah dalam pembayaran angsuran </w:t>
      </w:r>
      <w:r w:rsidRPr="007C234B">
        <w:rPr>
          <w:rFonts w:ascii="Times New Roman" w:hAnsi="Times New Roman" w:cs="Times New Roman"/>
          <w:i/>
          <w:w w:val="90"/>
        </w:rPr>
        <w:t xml:space="preserve">(collectability problem) </w:t>
      </w:r>
      <w:r w:rsidRPr="007C234B">
        <w:rPr>
          <w:rFonts w:ascii="Times New Roman" w:hAnsi="Times New Roman" w:cs="Times New Roman"/>
          <w:iCs/>
          <w:w w:val="90"/>
        </w:rPr>
        <w:t>Peneliti</w:t>
      </w:r>
      <w:r w:rsidRPr="007C234B">
        <w:rPr>
          <w:rFonts w:ascii="Times New Roman" w:hAnsi="Times New Roman" w:cs="Times New Roman"/>
          <w:w w:val="90"/>
        </w:rPr>
        <w:t xml:space="preserve"> menggunakan metode analisis kualitatif deksriptif yang bertujuan untuk memberikan gambaran umum nasabah responden. </w:t>
      </w:r>
      <w:r w:rsidRPr="007C234B">
        <w:rPr>
          <w:rFonts w:ascii="Times New Roman" w:hAnsi="Times New Roman" w:cs="Times New Roman"/>
        </w:rPr>
        <w:t xml:space="preserve">Analisis data kualitatif digunakan untuk menilai objek penelitian berdasarkan sifat tertentu, sifat data dinyatakan ke dalam bentuk angka-angka serta digunakan untuk menjelaskan analisis </w:t>
      </w:r>
      <w:r w:rsidRPr="007C234B">
        <w:rPr>
          <w:rFonts w:ascii="Times New Roman" w:hAnsi="Times New Roman" w:cs="Times New Roman"/>
        </w:rPr>
        <w:lastRenderedPageBreak/>
        <w:t>data yang diolah. Analisis kualitatif sering disebut analisis deskriptif dalam penelitian. Penelitian kualitatif berperan untuk membuktikan, memperdalam, memperluas, memperlemah atau memperkuat data kuantitatif yang telah diperoleh pada tahap awal. Dalam penelitian ini kualitatif digunakan untuk memperkuat kuantitatfif agar mendapatkan hasil yang lebih komprehensif sesuai dengan tujuan dan target penelitian.</w:t>
      </w:r>
    </w:p>
    <w:p w14:paraId="63754AA2" w14:textId="77777777" w:rsidR="00530F34" w:rsidRPr="007C234B" w:rsidRDefault="00530F34" w:rsidP="00530F34">
      <w:pPr>
        <w:autoSpaceDE w:val="0"/>
        <w:autoSpaceDN w:val="0"/>
        <w:adjustRightInd w:val="0"/>
        <w:spacing w:after="0" w:line="240" w:lineRule="auto"/>
        <w:ind w:left="993" w:firstLine="425"/>
        <w:jc w:val="both"/>
        <w:rPr>
          <w:rFonts w:ascii="Times New Roman" w:hAnsi="Times New Roman" w:cs="Times New Roman"/>
        </w:rPr>
      </w:pPr>
      <w:r w:rsidRPr="007C234B">
        <w:rPr>
          <w:rFonts w:ascii="Times New Roman" w:hAnsi="Times New Roman" w:cs="Times New Roman"/>
        </w:rPr>
        <w:t xml:space="preserve">Sewaktu penelitian berlangsung data pengamatan dan wawancara terus diproses melalui aturan yang lazim dalam penelitian kualitatif. Model catatan lapangan dibagi menjadi; Catatan Pengamatan; Catatan Wawancara; Catatan Teori dan; Catatan Metodologi. Sedangkan pemeriksaan terhadap data temuan dilakukan untuk menjamin akurasi penelitian melalui tiga teknik. </w:t>
      </w:r>
      <w:r w:rsidRPr="007C234B">
        <w:rPr>
          <w:rFonts w:ascii="Times New Roman" w:hAnsi="Times New Roman" w:cs="Times New Roman"/>
          <w:i/>
          <w:iCs/>
        </w:rPr>
        <w:t>Pertama</w:t>
      </w:r>
      <w:r w:rsidRPr="007C234B">
        <w:rPr>
          <w:rFonts w:ascii="Times New Roman" w:hAnsi="Times New Roman" w:cs="Times New Roman"/>
        </w:rPr>
        <w:t>, menguji informasi yang diberikan informan.</w:t>
      </w:r>
      <w:r w:rsidRPr="007C234B">
        <w:rPr>
          <w:rFonts w:ascii="Times New Roman" w:hAnsi="Times New Roman" w:cs="Times New Roman"/>
          <w:i/>
          <w:iCs/>
        </w:rPr>
        <w:t xml:space="preserve"> Kedua</w:t>
      </w:r>
      <w:r w:rsidRPr="007C234B">
        <w:rPr>
          <w:rFonts w:ascii="Times New Roman" w:hAnsi="Times New Roman" w:cs="Times New Roman"/>
        </w:rPr>
        <w:t xml:space="preserve">, </w:t>
      </w:r>
      <w:r w:rsidRPr="007C234B">
        <w:rPr>
          <w:rFonts w:ascii="Times New Roman" w:hAnsi="Times New Roman" w:cs="Times New Roman"/>
          <w:i/>
          <w:iCs/>
        </w:rPr>
        <w:t>triangulasi</w:t>
      </w:r>
      <w:r w:rsidRPr="007C234B">
        <w:rPr>
          <w:rFonts w:ascii="Times New Roman" w:hAnsi="Times New Roman" w:cs="Times New Roman"/>
        </w:rPr>
        <w:t xml:space="preserve">, yaitu memeriksa keabsahan data dengan cara membandingkan dengan data lain, </w:t>
      </w:r>
      <w:r w:rsidRPr="007C234B">
        <w:rPr>
          <w:rFonts w:ascii="Times New Roman" w:hAnsi="Times New Roman" w:cs="Times New Roman"/>
          <w:i/>
          <w:iCs/>
        </w:rPr>
        <w:t>triangulasi</w:t>
      </w:r>
      <w:r w:rsidRPr="007C234B">
        <w:rPr>
          <w:rFonts w:ascii="Times New Roman" w:hAnsi="Times New Roman" w:cs="Times New Roman"/>
        </w:rPr>
        <w:t xml:space="preserve"> dibedakan jadi empat macam: sumber, metode, penyidikan dan teori. </w:t>
      </w:r>
      <w:r w:rsidRPr="007C234B">
        <w:rPr>
          <w:rFonts w:ascii="Times New Roman" w:hAnsi="Times New Roman" w:cs="Times New Roman"/>
          <w:i/>
          <w:iCs/>
        </w:rPr>
        <w:t>Ketiga</w:t>
      </w:r>
      <w:r w:rsidRPr="007C234B">
        <w:rPr>
          <w:rFonts w:ascii="Times New Roman" w:hAnsi="Times New Roman" w:cs="Times New Roman"/>
        </w:rPr>
        <w:t>, teknik pemeriksaan melalui diskusi.</w:t>
      </w:r>
    </w:p>
    <w:p w14:paraId="25BD14E6" w14:textId="77777777" w:rsidR="00530F34" w:rsidRPr="007C234B" w:rsidRDefault="00530F34" w:rsidP="00530F34">
      <w:pPr>
        <w:autoSpaceDE w:val="0"/>
        <w:autoSpaceDN w:val="0"/>
        <w:adjustRightInd w:val="0"/>
        <w:spacing w:after="0" w:line="240" w:lineRule="auto"/>
        <w:ind w:left="993" w:firstLine="425"/>
        <w:jc w:val="both"/>
        <w:rPr>
          <w:rFonts w:ascii="Times New Roman" w:hAnsi="Times New Roman" w:cs="Times New Roman"/>
        </w:rPr>
      </w:pPr>
      <w:r w:rsidRPr="007C234B">
        <w:rPr>
          <w:rFonts w:ascii="Times New Roman" w:hAnsi="Times New Roman" w:cs="Times New Roman"/>
        </w:rPr>
        <w:t>Analisis data dilakukan dengan mengorganisasikan dan mengurutkan data ke dalam pola, kategori dan satuan uraian dasar sehingga menemukan tema dan hipotesis kerja sebagaimana yang diinginkan. Analisis data dimulai dengan menelaah seluruh data yang tersedia dari berbagai sumber, kemudian dilakukan reduksi data dengan jalan abstraksi`</w:t>
      </w:r>
    </w:p>
    <w:p w14:paraId="61D7928B" w14:textId="77777777" w:rsidR="00530F34" w:rsidRPr="007C234B" w:rsidRDefault="00530F34" w:rsidP="00530F34">
      <w:pPr>
        <w:tabs>
          <w:tab w:val="right" w:pos="900"/>
        </w:tabs>
        <w:spacing w:after="0" w:line="240" w:lineRule="auto"/>
        <w:ind w:left="567" w:firstLine="654"/>
        <w:jc w:val="both"/>
        <w:rPr>
          <w:rFonts w:ascii="Times New Roman" w:hAnsi="Times New Roman" w:cs="Times New Roman"/>
        </w:rPr>
      </w:pPr>
    </w:p>
    <w:p w14:paraId="261DDA48" w14:textId="77777777" w:rsidR="00530F34" w:rsidRPr="007C234B" w:rsidRDefault="00530F34" w:rsidP="00530F34">
      <w:pPr>
        <w:tabs>
          <w:tab w:val="right" w:pos="900"/>
        </w:tabs>
        <w:spacing w:after="0" w:line="240" w:lineRule="auto"/>
        <w:ind w:left="567" w:firstLine="654"/>
        <w:jc w:val="both"/>
        <w:rPr>
          <w:rFonts w:ascii="Times New Roman" w:hAnsi="Times New Roman" w:cs="Times New Roman"/>
        </w:rPr>
      </w:pPr>
    </w:p>
    <w:p w14:paraId="7D108667" w14:textId="717F15FE" w:rsidR="00530F34" w:rsidRDefault="00530F34" w:rsidP="00530F34">
      <w:pPr>
        <w:tabs>
          <w:tab w:val="left" w:pos="4824"/>
        </w:tabs>
        <w:rPr>
          <w:rFonts w:asciiTheme="majorBidi" w:hAnsiTheme="majorBidi" w:cstheme="majorBidi"/>
          <w:sz w:val="24"/>
          <w:szCs w:val="24"/>
        </w:rPr>
      </w:pPr>
    </w:p>
    <w:p w14:paraId="337BA830" w14:textId="29EFF71B" w:rsidR="00530F34" w:rsidRDefault="00530F34" w:rsidP="00530F34">
      <w:pPr>
        <w:tabs>
          <w:tab w:val="left" w:pos="4824"/>
        </w:tabs>
        <w:rPr>
          <w:rFonts w:asciiTheme="majorBidi" w:hAnsiTheme="majorBidi" w:cstheme="majorBidi"/>
          <w:sz w:val="24"/>
          <w:szCs w:val="24"/>
        </w:rPr>
      </w:pPr>
    </w:p>
    <w:p w14:paraId="75E78D17" w14:textId="4F1C93BB" w:rsidR="00530F34" w:rsidRDefault="00530F34" w:rsidP="00530F34">
      <w:pPr>
        <w:tabs>
          <w:tab w:val="left" w:pos="4824"/>
        </w:tabs>
        <w:rPr>
          <w:rFonts w:asciiTheme="majorBidi" w:hAnsiTheme="majorBidi" w:cstheme="majorBidi"/>
          <w:sz w:val="24"/>
          <w:szCs w:val="24"/>
        </w:rPr>
      </w:pPr>
    </w:p>
    <w:p w14:paraId="165C47D3" w14:textId="6D3C29CA" w:rsidR="00530F34" w:rsidRDefault="00530F34" w:rsidP="00530F34">
      <w:pPr>
        <w:tabs>
          <w:tab w:val="left" w:pos="4824"/>
        </w:tabs>
        <w:rPr>
          <w:rFonts w:asciiTheme="majorBidi" w:hAnsiTheme="majorBidi" w:cstheme="majorBidi"/>
          <w:sz w:val="24"/>
          <w:szCs w:val="24"/>
        </w:rPr>
      </w:pPr>
    </w:p>
    <w:p w14:paraId="381C16CE" w14:textId="28A3B062" w:rsidR="00530F34" w:rsidRDefault="00530F34" w:rsidP="00530F34">
      <w:pPr>
        <w:tabs>
          <w:tab w:val="left" w:pos="4824"/>
        </w:tabs>
        <w:rPr>
          <w:rFonts w:asciiTheme="majorBidi" w:hAnsiTheme="majorBidi" w:cstheme="majorBidi"/>
          <w:sz w:val="24"/>
          <w:szCs w:val="24"/>
        </w:rPr>
      </w:pPr>
    </w:p>
    <w:p w14:paraId="2AB26762" w14:textId="1934F4E5" w:rsidR="00530F34" w:rsidRDefault="00530F34" w:rsidP="00530F34">
      <w:pPr>
        <w:tabs>
          <w:tab w:val="left" w:pos="4824"/>
        </w:tabs>
        <w:rPr>
          <w:rFonts w:asciiTheme="majorBidi" w:hAnsiTheme="majorBidi" w:cstheme="majorBidi"/>
          <w:sz w:val="24"/>
          <w:szCs w:val="24"/>
        </w:rPr>
      </w:pPr>
    </w:p>
    <w:p w14:paraId="1FA3A3F3" w14:textId="63D561F0" w:rsidR="00530F34" w:rsidRDefault="00530F34" w:rsidP="00530F34">
      <w:pPr>
        <w:tabs>
          <w:tab w:val="left" w:pos="4824"/>
        </w:tabs>
        <w:rPr>
          <w:rFonts w:asciiTheme="majorBidi" w:hAnsiTheme="majorBidi" w:cstheme="majorBidi"/>
          <w:sz w:val="24"/>
          <w:szCs w:val="24"/>
        </w:rPr>
      </w:pPr>
    </w:p>
    <w:p w14:paraId="0C1B2B07" w14:textId="094E622B" w:rsidR="00530F34" w:rsidRDefault="00530F34" w:rsidP="00530F34">
      <w:pPr>
        <w:tabs>
          <w:tab w:val="left" w:pos="4824"/>
        </w:tabs>
        <w:rPr>
          <w:rFonts w:asciiTheme="majorBidi" w:hAnsiTheme="majorBidi" w:cstheme="majorBidi"/>
          <w:sz w:val="24"/>
          <w:szCs w:val="24"/>
        </w:rPr>
      </w:pPr>
    </w:p>
    <w:p w14:paraId="1F18CF0F" w14:textId="15CC3836" w:rsidR="00530F34" w:rsidRDefault="00530F34" w:rsidP="00530F34">
      <w:pPr>
        <w:tabs>
          <w:tab w:val="left" w:pos="4824"/>
        </w:tabs>
        <w:rPr>
          <w:rFonts w:asciiTheme="majorBidi" w:hAnsiTheme="majorBidi" w:cstheme="majorBidi"/>
          <w:sz w:val="24"/>
          <w:szCs w:val="24"/>
        </w:rPr>
      </w:pPr>
    </w:p>
    <w:p w14:paraId="56952737" w14:textId="330E3A47" w:rsidR="00530F34" w:rsidRDefault="00530F34" w:rsidP="00530F34">
      <w:pPr>
        <w:tabs>
          <w:tab w:val="left" w:pos="4824"/>
        </w:tabs>
        <w:rPr>
          <w:rFonts w:asciiTheme="majorBidi" w:hAnsiTheme="majorBidi" w:cstheme="majorBidi"/>
          <w:sz w:val="24"/>
          <w:szCs w:val="24"/>
        </w:rPr>
      </w:pPr>
    </w:p>
    <w:p w14:paraId="43DE92B4" w14:textId="4CAEE638" w:rsidR="00530F34" w:rsidRPr="00530F34" w:rsidRDefault="00530F34" w:rsidP="00530F34">
      <w:pPr>
        <w:tabs>
          <w:tab w:val="left" w:pos="4824"/>
        </w:tabs>
        <w:rPr>
          <w:rFonts w:asciiTheme="majorBidi" w:hAnsiTheme="majorBidi" w:cstheme="majorBidi"/>
          <w:sz w:val="24"/>
          <w:szCs w:val="24"/>
          <w:lang w:val="en-US"/>
        </w:rPr>
      </w:pPr>
    </w:p>
    <w:p w14:paraId="1D8C915E" w14:textId="77777777" w:rsidR="00530F34" w:rsidRPr="009307E0" w:rsidRDefault="00530F34" w:rsidP="00530F34">
      <w:pPr>
        <w:spacing w:after="0" w:line="240" w:lineRule="auto"/>
        <w:jc w:val="center"/>
        <w:rPr>
          <w:rFonts w:asciiTheme="majorBidi" w:hAnsiTheme="majorBidi" w:cstheme="majorBidi"/>
          <w:b/>
        </w:rPr>
      </w:pPr>
      <w:r w:rsidRPr="009307E0">
        <w:rPr>
          <w:rFonts w:asciiTheme="majorBidi" w:hAnsiTheme="majorBidi" w:cstheme="majorBidi"/>
          <w:b/>
        </w:rPr>
        <w:t>BAB IV</w:t>
      </w:r>
    </w:p>
    <w:p w14:paraId="34B181CA" w14:textId="77777777" w:rsidR="00530F34" w:rsidRPr="009307E0" w:rsidRDefault="00530F34" w:rsidP="00530F34">
      <w:pPr>
        <w:spacing w:after="0" w:line="240" w:lineRule="auto"/>
        <w:jc w:val="center"/>
        <w:rPr>
          <w:rFonts w:asciiTheme="majorBidi" w:hAnsiTheme="majorBidi" w:cstheme="majorBidi"/>
          <w:b/>
        </w:rPr>
      </w:pPr>
      <w:r w:rsidRPr="009307E0">
        <w:rPr>
          <w:rFonts w:asciiTheme="majorBidi" w:hAnsiTheme="majorBidi" w:cstheme="majorBidi"/>
          <w:b/>
        </w:rPr>
        <w:t>HASIL PENELITIAN DAN PEMBAHASAN</w:t>
      </w:r>
    </w:p>
    <w:p w14:paraId="18CCF688" w14:textId="77777777" w:rsidR="00530F34" w:rsidRDefault="00530F34" w:rsidP="00530F34">
      <w:pPr>
        <w:spacing w:after="0" w:line="240" w:lineRule="auto"/>
        <w:jc w:val="center"/>
        <w:rPr>
          <w:rFonts w:asciiTheme="majorBidi" w:hAnsiTheme="majorBidi" w:cstheme="majorBidi"/>
          <w:b/>
        </w:rPr>
      </w:pPr>
    </w:p>
    <w:p w14:paraId="0A1A7236" w14:textId="77777777" w:rsidR="00530F34" w:rsidRDefault="00530F34" w:rsidP="00530F34">
      <w:pPr>
        <w:spacing w:after="0" w:line="240" w:lineRule="auto"/>
        <w:jc w:val="center"/>
        <w:rPr>
          <w:rFonts w:asciiTheme="majorBidi" w:hAnsiTheme="majorBidi" w:cstheme="majorBidi"/>
          <w:b/>
        </w:rPr>
      </w:pPr>
    </w:p>
    <w:p w14:paraId="339C3AF0" w14:textId="77777777" w:rsidR="00530F34" w:rsidRPr="009307E0" w:rsidRDefault="00530F34" w:rsidP="00530F34">
      <w:pPr>
        <w:spacing w:after="0" w:line="240" w:lineRule="auto"/>
        <w:jc w:val="center"/>
        <w:rPr>
          <w:rFonts w:asciiTheme="majorBidi" w:hAnsiTheme="majorBidi" w:cstheme="majorBidi"/>
          <w:b/>
        </w:rPr>
      </w:pPr>
    </w:p>
    <w:p w14:paraId="0B8DE14F" w14:textId="77777777" w:rsidR="00530F34" w:rsidRPr="009307E0" w:rsidRDefault="00530F34" w:rsidP="00530F34">
      <w:pPr>
        <w:pStyle w:val="ListParagraph"/>
        <w:numPr>
          <w:ilvl w:val="0"/>
          <w:numId w:val="40"/>
        </w:numPr>
        <w:spacing w:after="0" w:line="240" w:lineRule="auto"/>
        <w:ind w:left="360"/>
        <w:jc w:val="both"/>
        <w:rPr>
          <w:rFonts w:asciiTheme="majorBidi" w:hAnsiTheme="majorBidi" w:cstheme="majorBidi"/>
          <w:b/>
        </w:rPr>
      </w:pPr>
      <w:r w:rsidRPr="009307E0">
        <w:rPr>
          <w:rFonts w:asciiTheme="majorBidi" w:hAnsiTheme="majorBidi" w:cstheme="majorBidi"/>
          <w:b/>
        </w:rPr>
        <w:t>Gambaran Umum Penelitian</w:t>
      </w:r>
    </w:p>
    <w:p w14:paraId="5D093830" w14:textId="77777777" w:rsidR="00530F34" w:rsidRDefault="00530F34" w:rsidP="00530F34">
      <w:pPr>
        <w:spacing w:after="0" w:line="240" w:lineRule="auto"/>
        <w:ind w:left="360" w:firstLine="720"/>
        <w:jc w:val="both"/>
        <w:rPr>
          <w:rFonts w:asciiTheme="majorBidi" w:hAnsiTheme="majorBidi" w:cstheme="majorBidi"/>
          <w:w w:val="90"/>
        </w:rPr>
      </w:pPr>
      <w:r w:rsidRPr="009307E0">
        <w:rPr>
          <w:rFonts w:asciiTheme="majorBidi" w:hAnsiTheme="majorBidi" w:cstheme="majorBidi"/>
          <w:w w:val="90"/>
        </w:rPr>
        <w:t>Penelitian ini dilakukan di daerah Jabodetabek</w:t>
      </w:r>
      <w:r>
        <w:rPr>
          <w:rFonts w:asciiTheme="majorBidi" w:hAnsiTheme="majorBidi" w:cstheme="majorBidi"/>
          <w:w w:val="90"/>
        </w:rPr>
        <w:t xml:space="preserve"> khususnya </w:t>
      </w:r>
      <w:r w:rsidRPr="001425A2">
        <w:rPr>
          <w:rFonts w:asciiTheme="majorBidi" w:hAnsiTheme="majorBidi" w:cstheme="majorBidi"/>
        </w:rPr>
        <w:t>adalah Jakarta Barat, Jakata Utara, Jakarta Pusat, Jakarta Selatan, dan Tangerang Raya</w:t>
      </w:r>
      <w:r>
        <w:rPr>
          <w:rFonts w:asciiTheme="majorBidi" w:hAnsiTheme="majorBidi" w:cstheme="majorBidi"/>
          <w:w w:val="90"/>
        </w:rPr>
        <w:t xml:space="preserve"> sebagai </w:t>
      </w:r>
      <w:r w:rsidRPr="009307E0">
        <w:rPr>
          <w:rFonts w:asciiTheme="majorBidi" w:hAnsiTheme="majorBidi" w:cstheme="majorBidi"/>
          <w:w w:val="90"/>
        </w:rPr>
        <w:t xml:space="preserve"> populasi nasabah penerima pinjaman dari kopersai simpan pinjam </w:t>
      </w:r>
      <w:r>
        <w:rPr>
          <w:rFonts w:asciiTheme="majorBidi" w:hAnsiTheme="majorBidi" w:cstheme="majorBidi"/>
          <w:w w:val="90"/>
        </w:rPr>
        <w:t xml:space="preserve">(KSP) </w:t>
      </w:r>
      <w:r w:rsidRPr="009307E0">
        <w:rPr>
          <w:rFonts w:asciiTheme="majorBidi" w:hAnsiTheme="majorBidi" w:cstheme="majorBidi"/>
          <w:w w:val="90"/>
        </w:rPr>
        <w:t xml:space="preserve">yang di kelola oleh rentenir di Jabodetabek. Dari populasi tersebut peneliti mengambil sampel sebanyak 51 responden yang memiliki usaha di </w:t>
      </w:r>
      <w:r w:rsidRPr="009307E0">
        <w:rPr>
          <w:rFonts w:asciiTheme="majorBidi" w:hAnsiTheme="majorBidi" w:cstheme="majorBidi"/>
          <w:i/>
          <w:w w:val="90"/>
        </w:rPr>
        <w:t>cluster</w:t>
      </w:r>
      <w:r w:rsidRPr="009307E0">
        <w:rPr>
          <w:rFonts w:asciiTheme="majorBidi" w:hAnsiTheme="majorBidi" w:cstheme="majorBidi"/>
          <w:w w:val="90"/>
        </w:rPr>
        <w:t xml:space="preserve"> usaha warung sembako, </w:t>
      </w:r>
      <w:r w:rsidRPr="009307E0">
        <w:rPr>
          <w:rFonts w:asciiTheme="majorBidi" w:hAnsiTheme="majorBidi" w:cstheme="majorBidi"/>
          <w:i/>
          <w:w w:val="90"/>
        </w:rPr>
        <w:t>cluster</w:t>
      </w:r>
      <w:r w:rsidRPr="009307E0">
        <w:rPr>
          <w:rFonts w:asciiTheme="majorBidi" w:hAnsiTheme="majorBidi" w:cstheme="majorBidi"/>
          <w:w w:val="90"/>
        </w:rPr>
        <w:t xml:space="preserve"> warung kelontong dan </w:t>
      </w:r>
      <w:r w:rsidRPr="009307E0">
        <w:rPr>
          <w:rFonts w:asciiTheme="majorBidi" w:hAnsiTheme="majorBidi" w:cstheme="majorBidi"/>
          <w:i/>
          <w:w w:val="90"/>
        </w:rPr>
        <w:t>cluster</w:t>
      </w:r>
      <w:r w:rsidRPr="009307E0">
        <w:rPr>
          <w:rFonts w:asciiTheme="majorBidi" w:hAnsiTheme="majorBidi" w:cstheme="majorBidi"/>
          <w:w w:val="90"/>
        </w:rPr>
        <w:t xml:space="preserve"> makanan. Dari hasil survei dan wawancara di lapangan terhadap responden, diperoleh beberapa informasi mengenai karakteristik responden. </w:t>
      </w:r>
    </w:p>
    <w:p w14:paraId="45BD74E2" w14:textId="77777777" w:rsidR="00530F34" w:rsidRDefault="00530F34" w:rsidP="00530F34">
      <w:pPr>
        <w:spacing w:after="0" w:line="240" w:lineRule="auto"/>
        <w:ind w:left="360" w:firstLine="720"/>
        <w:jc w:val="both"/>
        <w:rPr>
          <w:rFonts w:asciiTheme="majorBidi" w:hAnsiTheme="majorBidi" w:cstheme="majorBidi"/>
        </w:rPr>
      </w:pPr>
      <w:r w:rsidRPr="009307E0">
        <w:rPr>
          <w:rFonts w:asciiTheme="majorBidi" w:hAnsiTheme="majorBidi" w:cstheme="majorBidi"/>
        </w:rPr>
        <w:t xml:space="preserve">Penjelasan mengenai responden dalam penelitian ini digunakan untuk mengetahui distribusi kuesioner dan wawancara terbuka dan langsung kepada responden penelitian yang berdasarkan </w:t>
      </w:r>
      <w:r w:rsidRPr="009307E0">
        <w:rPr>
          <w:rFonts w:asciiTheme="majorBidi" w:hAnsiTheme="majorBidi" w:cstheme="majorBidi"/>
          <w:w w:val="90"/>
        </w:rPr>
        <w:t xml:space="preserve">karakteristik responden </w:t>
      </w:r>
      <w:r w:rsidRPr="009307E0">
        <w:rPr>
          <w:rFonts w:asciiTheme="majorBidi" w:hAnsiTheme="majorBidi" w:cstheme="majorBidi"/>
        </w:rPr>
        <w:t>yaitu ciri khas atau pembeda seseorang dengan orang lain</w:t>
      </w:r>
      <w:r w:rsidRPr="009307E0">
        <w:rPr>
          <w:rFonts w:asciiTheme="majorBidi" w:hAnsiTheme="majorBidi" w:cstheme="majorBidi"/>
          <w:w w:val="90"/>
        </w:rPr>
        <w:t xml:space="preserve"> yang akan dibahas</w:t>
      </w:r>
      <w:r>
        <w:rPr>
          <w:rFonts w:asciiTheme="majorBidi" w:hAnsiTheme="majorBidi" w:cstheme="majorBidi"/>
          <w:w w:val="90"/>
        </w:rPr>
        <w:t xml:space="preserve">. </w:t>
      </w:r>
      <w:r w:rsidRPr="00F20F32">
        <w:rPr>
          <w:rFonts w:asciiTheme="majorBidi" w:hAnsiTheme="majorBidi" w:cstheme="majorBidi"/>
        </w:rPr>
        <w:t xml:space="preserve">Seiring dengan berjalannya waktu, tidak bisa dipungkiri bahwa </w:t>
      </w:r>
      <w:r>
        <w:rPr>
          <w:rFonts w:asciiTheme="majorBidi" w:hAnsiTheme="majorBidi" w:cstheme="majorBidi"/>
        </w:rPr>
        <w:t>interaksi antara</w:t>
      </w:r>
      <w:r w:rsidRPr="00F20F32">
        <w:rPr>
          <w:rFonts w:asciiTheme="majorBidi" w:hAnsiTheme="majorBidi" w:cstheme="majorBidi"/>
        </w:rPr>
        <w:t xml:space="preserve"> masyarakat</w:t>
      </w:r>
      <w:r>
        <w:rPr>
          <w:rFonts w:asciiTheme="majorBidi" w:hAnsiTheme="majorBidi" w:cstheme="majorBidi"/>
        </w:rPr>
        <w:t xml:space="preserve"> dengan Koperasi Simpan Pinjam yang dikelola oleh rentenir </w:t>
      </w:r>
      <w:r w:rsidRPr="00F20F32">
        <w:rPr>
          <w:rFonts w:asciiTheme="majorBidi" w:hAnsiTheme="majorBidi" w:cstheme="majorBidi"/>
        </w:rPr>
        <w:t>dari tahun ke tahun semakin meningkat</w:t>
      </w:r>
      <w:r>
        <w:rPr>
          <w:rFonts w:asciiTheme="majorBidi" w:hAnsiTheme="majorBidi" w:cstheme="majorBidi"/>
        </w:rPr>
        <w:t xml:space="preserve">, terutama oleh masyarakat kecil kurang mampu </w:t>
      </w:r>
      <w:r w:rsidRPr="00F20F32">
        <w:rPr>
          <w:rFonts w:asciiTheme="majorBidi" w:hAnsiTheme="majorBidi" w:cstheme="majorBidi"/>
        </w:rPr>
        <w:t xml:space="preserve">golongan ekonomi menengah ke bawah. </w:t>
      </w:r>
      <w:r>
        <w:rPr>
          <w:rFonts w:asciiTheme="majorBidi" w:hAnsiTheme="majorBidi" w:cstheme="majorBidi"/>
        </w:rPr>
        <w:t>yang membutuhkan modal untuk meningkatkan perkembangan usaha dan bisnisnya.</w:t>
      </w:r>
      <w:r w:rsidRPr="00F20F32">
        <w:rPr>
          <w:rFonts w:asciiTheme="majorBidi" w:hAnsiTheme="majorBidi" w:cstheme="majorBidi"/>
        </w:rPr>
        <w:t xml:space="preserve"> </w:t>
      </w:r>
    </w:p>
    <w:p w14:paraId="1039EE14" w14:textId="77777777" w:rsidR="00530F34" w:rsidRDefault="00530F34" w:rsidP="00530F34">
      <w:pPr>
        <w:spacing w:after="0" w:line="240" w:lineRule="auto"/>
        <w:ind w:left="360" w:firstLine="720"/>
        <w:jc w:val="both"/>
        <w:rPr>
          <w:rFonts w:asciiTheme="majorBidi" w:hAnsiTheme="majorBidi" w:cstheme="majorBidi"/>
        </w:rPr>
      </w:pPr>
      <w:r w:rsidRPr="00F20F32">
        <w:rPr>
          <w:rFonts w:asciiTheme="majorBidi" w:hAnsiTheme="majorBidi" w:cstheme="majorBidi"/>
        </w:rPr>
        <w:t xml:space="preserve">Pada saat ini </w:t>
      </w:r>
      <w:r>
        <w:rPr>
          <w:rFonts w:asciiTheme="majorBidi" w:hAnsiTheme="majorBidi" w:cstheme="majorBidi"/>
        </w:rPr>
        <w:t xml:space="preserve">praktek </w:t>
      </w:r>
      <w:r>
        <w:rPr>
          <w:rFonts w:asciiTheme="majorBidi" w:hAnsiTheme="majorBidi" w:cstheme="majorBidi"/>
          <w:i/>
          <w:iCs/>
        </w:rPr>
        <w:t xml:space="preserve">rente </w:t>
      </w:r>
      <w:r>
        <w:rPr>
          <w:rFonts w:asciiTheme="majorBidi" w:hAnsiTheme="majorBidi" w:cstheme="majorBidi"/>
        </w:rPr>
        <w:t xml:space="preserve">berkedok Koperasi Simpan Pinjam (KSP) </w:t>
      </w:r>
      <w:r w:rsidRPr="00F20F32">
        <w:rPr>
          <w:rFonts w:asciiTheme="majorBidi" w:hAnsiTheme="majorBidi" w:cstheme="majorBidi"/>
        </w:rPr>
        <w:t xml:space="preserve">hampir </w:t>
      </w:r>
      <w:r>
        <w:rPr>
          <w:rFonts w:asciiTheme="majorBidi" w:hAnsiTheme="majorBidi" w:cstheme="majorBidi"/>
        </w:rPr>
        <w:t xml:space="preserve">merambah </w:t>
      </w:r>
      <w:r w:rsidRPr="00F20F32">
        <w:rPr>
          <w:rFonts w:asciiTheme="majorBidi" w:hAnsiTheme="majorBidi" w:cstheme="majorBidi"/>
        </w:rPr>
        <w:t>seluruh pelosok daerah</w:t>
      </w:r>
      <w:r>
        <w:rPr>
          <w:rFonts w:asciiTheme="majorBidi" w:hAnsiTheme="majorBidi" w:cstheme="majorBidi"/>
        </w:rPr>
        <w:t xml:space="preserve"> di Jabodetabek</w:t>
      </w:r>
      <w:r w:rsidRPr="00F20F32">
        <w:rPr>
          <w:rFonts w:asciiTheme="majorBidi" w:hAnsiTheme="majorBidi" w:cstheme="majorBidi"/>
        </w:rPr>
        <w:t>,</w:t>
      </w:r>
      <w:r>
        <w:rPr>
          <w:rFonts w:asciiTheme="majorBidi" w:hAnsiTheme="majorBidi" w:cstheme="majorBidi"/>
        </w:rPr>
        <w:t xml:space="preserve"> baik perkotaan maupun pedesaan, menyasar semua kelompok masyarakat yang membutuhkan dana atau modal, laki-laki maupun perempuan, bapak-bapak maupun ibu-ibu</w:t>
      </w:r>
      <w:r w:rsidRPr="00B21026">
        <w:rPr>
          <w:rFonts w:asciiTheme="majorBidi" w:hAnsiTheme="majorBidi" w:cstheme="majorBidi"/>
        </w:rPr>
        <w:t xml:space="preserve"> </w:t>
      </w:r>
      <w:r>
        <w:rPr>
          <w:rFonts w:asciiTheme="majorBidi" w:hAnsiTheme="majorBidi" w:cstheme="majorBidi"/>
        </w:rPr>
        <w:t>dimana potensi modal atau uang yang bergulir sangat menggiurkan dan banyaknya keterlibatan orang sangat mengejutkan. Masyarakat terpaksa berhubungan dengan KSP yang dikelola oleh rentenir untuk kebutuhan produktif dan konsumtif dan juga tuntutan hidup yang semakin banyak.</w:t>
      </w:r>
      <w:r w:rsidRPr="00F20F32">
        <w:rPr>
          <w:rFonts w:asciiTheme="majorBidi" w:hAnsiTheme="majorBidi" w:cstheme="majorBidi"/>
        </w:rPr>
        <w:t xml:space="preserve">  </w:t>
      </w:r>
      <w:r w:rsidRPr="005459D5">
        <w:rPr>
          <w:rFonts w:asciiTheme="majorBidi" w:hAnsiTheme="majorBidi" w:cstheme="majorBidi"/>
        </w:rPr>
        <w:t xml:space="preserve">Jika Koperasi </w:t>
      </w:r>
      <w:r>
        <w:rPr>
          <w:rFonts w:asciiTheme="majorBidi" w:hAnsiTheme="majorBidi" w:cstheme="majorBidi"/>
        </w:rPr>
        <w:t xml:space="preserve">Simpan Pinjam </w:t>
      </w:r>
      <w:r w:rsidRPr="005459D5">
        <w:rPr>
          <w:rFonts w:asciiTheme="majorBidi" w:hAnsiTheme="majorBidi" w:cstheme="majorBidi"/>
        </w:rPr>
        <w:t xml:space="preserve">resmi </w:t>
      </w:r>
      <w:r>
        <w:rPr>
          <w:rFonts w:asciiTheme="majorBidi" w:hAnsiTheme="majorBidi" w:cstheme="majorBidi"/>
        </w:rPr>
        <w:t>atau</w:t>
      </w:r>
      <w:r w:rsidRPr="005459D5">
        <w:rPr>
          <w:rFonts w:asciiTheme="majorBidi" w:hAnsiTheme="majorBidi" w:cstheme="majorBidi"/>
        </w:rPr>
        <w:t xml:space="preserve"> legal </w:t>
      </w:r>
      <w:r>
        <w:rPr>
          <w:rFonts w:asciiTheme="majorBidi" w:hAnsiTheme="majorBidi" w:cstheme="majorBidi"/>
        </w:rPr>
        <w:t xml:space="preserve">dapat </w:t>
      </w:r>
      <w:r w:rsidRPr="005459D5">
        <w:rPr>
          <w:rFonts w:asciiTheme="majorBidi" w:hAnsiTheme="majorBidi" w:cstheme="majorBidi"/>
        </w:rPr>
        <w:t xml:space="preserve">diketahui jumlahnya </w:t>
      </w:r>
      <w:r>
        <w:rPr>
          <w:rFonts w:asciiTheme="majorBidi" w:hAnsiTheme="majorBidi" w:cstheme="majorBidi"/>
        </w:rPr>
        <w:t>di Jabodetabek karena danya pendataan dari pemerintah daerah maupun pusat melalui dinas koperasi, maka</w:t>
      </w:r>
      <w:r w:rsidRPr="005459D5">
        <w:rPr>
          <w:rFonts w:asciiTheme="majorBidi" w:hAnsiTheme="majorBidi" w:cstheme="majorBidi"/>
        </w:rPr>
        <w:t xml:space="preserve"> </w:t>
      </w:r>
      <w:r>
        <w:rPr>
          <w:rFonts w:asciiTheme="majorBidi" w:hAnsiTheme="majorBidi" w:cstheme="majorBidi"/>
        </w:rPr>
        <w:t>Ko</w:t>
      </w:r>
      <w:r w:rsidRPr="005459D5">
        <w:rPr>
          <w:rFonts w:asciiTheme="majorBidi" w:hAnsiTheme="majorBidi" w:cstheme="majorBidi"/>
        </w:rPr>
        <w:t xml:space="preserve">perasi </w:t>
      </w:r>
      <w:r>
        <w:rPr>
          <w:rFonts w:asciiTheme="majorBidi" w:hAnsiTheme="majorBidi" w:cstheme="majorBidi"/>
        </w:rPr>
        <w:t xml:space="preserve">Simpan Pinjam </w:t>
      </w:r>
      <w:r w:rsidRPr="005459D5">
        <w:rPr>
          <w:rFonts w:asciiTheme="majorBidi" w:hAnsiTheme="majorBidi" w:cstheme="majorBidi"/>
        </w:rPr>
        <w:t xml:space="preserve">yang dijadikan kedok </w:t>
      </w:r>
      <w:r>
        <w:rPr>
          <w:rFonts w:asciiTheme="majorBidi" w:hAnsiTheme="majorBidi" w:cstheme="majorBidi"/>
        </w:rPr>
        <w:t xml:space="preserve">oleh rentenir </w:t>
      </w:r>
      <w:r w:rsidRPr="005459D5">
        <w:rPr>
          <w:rFonts w:asciiTheme="majorBidi" w:hAnsiTheme="majorBidi" w:cstheme="majorBidi"/>
        </w:rPr>
        <w:t>sebagai usaha untuk memperkaya dan mendapatkan untung yang dilakukan oleh Rentenir tidak diketahui jumlahnya secara resmi</w:t>
      </w:r>
      <w:r>
        <w:rPr>
          <w:rFonts w:asciiTheme="majorBidi" w:hAnsiTheme="majorBidi" w:cstheme="majorBidi"/>
        </w:rPr>
        <w:t xml:space="preserve"> dan pasti.</w:t>
      </w:r>
      <w:r w:rsidRPr="005459D5">
        <w:rPr>
          <w:rFonts w:asciiTheme="majorBidi" w:hAnsiTheme="majorBidi" w:cstheme="majorBidi"/>
        </w:rPr>
        <w:t xml:space="preserve"> Hal ini dikarenakan minimnya pengaduan dari masyarakat dikarenakan pekerja petugas koperasi yang memberikan pinjaman uang kepada mereka </w:t>
      </w:r>
      <w:r>
        <w:rPr>
          <w:rFonts w:asciiTheme="majorBidi" w:hAnsiTheme="majorBidi" w:cstheme="majorBidi"/>
        </w:rPr>
        <w:t xml:space="preserve">dianggap </w:t>
      </w:r>
      <w:r w:rsidRPr="005459D5">
        <w:rPr>
          <w:rFonts w:asciiTheme="majorBidi" w:hAnsiTheme="majorBidi" w:cstheme="majorBidi"/>
        </w:rPr>
        <w:t>sangat “membantu”</w:t>
      </w:r>
      <w:r>
        <w:rPr>
          <w:rFonts w:asciiTheme="majorBidi" w:hAnsiTheme="majorBidi" w:cstheme="majorBidi"/>
        </w:rPr>
        <w:t xml:space="preserve"> </w:t>
      </w:r>
      <w:r w:rsidRPr="005459D5">
        <w:rPr>
          <w:rFonts w:asciiTheme="majorBidi" w:hAnsiTheme="majorBidi" w:cstheme="majorBidi"/>
        </w:rPr>
        <w:t>dan berlabel koperasi simpan pinjam resmi.</w:t>
      </w:r>
    </w:p>
    <w:p w14:paraId="196F1EEE" w14:textId="77777777" w:rsidR="00530F34" w:rsidRDefault="00530F34" w:rsidP="00530F34">
      <w:pPr>
        <w:spacing w:after="0" w:line="240" w:lineRule="auto"/>
        <w:ind w:left="357" w:firstLine="720"/>
        <w:jc w:val="both"/>
        <w:rPr>
          <w:rFonts w:asciiTheme="majorBidi" w:hAnsiTheme="majorBidi" w:cstheme="majorBidi"/>
        </w:rPr>
      </w:pPr>
      <w:r w:rsidRPr="005459D5">
        <w:rPr>
          <w:rFonts w:asciiTheme="majorBidi" w:hAnsiTheme="majorBidi" w:cstheme="majorBidi"/>
        </w:rPr>
        <w:t xml:space="preserve"> Di sisi lain karena aktifitas meminjamkan uang tersebut adalah </w:t>
      </w:r>
      <w:r w:rsidRPr="00B21026">
        <w:rPr>
          <w:rFonts w:asciiTheme="majorBidi" w:hAnsiTheme="majorBidi" w:cstheme="majorBidi"/>
          <w:i/>
          <w:iCs/>
        </w:rPr>
        <w:t>illegal</w:t>
      </w:r>
      <w:r w:rsidRPr="005459D5">
        <w:rPr>
          <w:rFonts w:asciiTheme="majorBidi" w:hAnsiTheme="majorBidi" w:cstheme="majorBidi"/>
        </w:rPr>
        <w:t xml:space="preserve"> sudah pasti datanya tidak ada pada dinas terkait khusunya di dinas koperasi Jakarta. baik secara keseluruhan maupun hanya yang dikelola oleh orang batak Islam. </w:t>
      </w:r>
      <w:r>
        <w:rPr>
          <w:rFonts w:asciiTheme="majorBidi" w:hAnsiTheme="majorBidi" w:cstheme="majorBidi"/>
        </w:rPr>
        <w:t xml:space="preserve">Bahkan disinyalir pemerintah terkesn mengabaikan, kurang serius, dan tegas membasmi dan melakukan penertiban terhadap praktek-praktek </w:t>
      </w:r>
      <w:r>
        <w:rPr>
          <w:rFonts w:asciiTheme="majorBidi" w:hAnsiTheme="majorBidi" w:cstheme="majorBidi"/>
          <w:i/>
          <w:iCs/>
        </w:rPr>
        <w:t xml:space="preserve">rente </w:t>
      </w:r>
      <w:r>
        <w:rPr>
          <w:rFonts w:asciiTheme="majorBidi" w:hAnsiTheme="majorBidi" w:cstheme="majorBidi"/>
        </w:rPr>
        <w:t xml:space="preserve">tersebut. Sebab dari pengamatan di lapangan menunjukkan praktek Koperasi ala </w:t>
      </w:r>
      <w:r>
        <w:rPr>
          <w:rFonts w:asciiTheme="majorBidi" w:hAnsiTheme="majorBidi" w:cstheme="majorBidi"/>
        </w:rPr>
        <w:lastRenderedPageBreak/>
        <w:t xml:space="preserve">rentenir ini masih banyak ditemukan dan hampir setiap saat kelihatan beberapa orang datang menghampiri warung-warung kecil di berbagai pelosok untuk menawarkan pinjaman dan juga melakukan penagihan cicilan. Biasanya sosok rentenir tersebut datang berpakain rapi (formal) dengan membawa tas berisikan administrasi </w:t>
      </w:r>
      <w:r>
        <w:rPr>
          <w:rFonts w:asciiTheme="majorBidi" w:hAnsiTheme="majorBidi" w:cstheme="majorBidi"/>
          <w:i/>
          <w:iCs/>
        </w:rPr>
        <w:t>rente</w:t>
      </w:r>
      <w:r>
        <w:rPr>
          <w:rFonts w:asciiTheme="majorBidi" w:hAnsiTheme="majorBidi" w:cstheme="majorBidi"/>
        </w:rPr>
        <w:t xml:space="preserve"> berupa alat tulis, </w:t>
      </w:r>
      <w:r w:rsidRPr="00B21026">
        <w:rPr>
          <w:rFonts w:asciiTheme="majorBidi" w:hAnsiTheme="majorBidi" w:cstheme="majorBidi"/>
          <w:i/>
          <w:iCs/>
        </w:rPr>
        <w:t>promise</w:t>
      </w:r>
      <w:r>
        <w:rPr>
          <w:rFonts w:asciiTheme="majorBidi" w:hAnsiTheme="majorBidi" w:cstheme="majorBidi"/>
        </w:rPr>
        <w:t xml:space="preserve">, dan sebagainya. </w:t>
      </w:r>
    </w:p>
    <w:p w14:paraId="570243A3" w14:textId="77777777" w:rsidR="00530F34" w:rsidRPr="00F20F32" w:rsidRDefault="00530F34" w:rsidP="00530F34">
      <w:pPr>
        <w:spacing w:after="0" w:line="240" w:lineRule="auto"/>
        <w:ind w:left="357" w:firstLine="720"/>
        <w:jc w:val="both"/>
        <w:rPr>
          <w:rFonts w:asciiTheme="majorBidi" w:hAnsiTheme="majorBidi" w:cstheme="majorBidi"/>
          <w:w w:val="90"/>
        </w:rPr>
      </w:pPr>
      <w:r w:rsidRPr="005459D5">
        <w:rPr>
          <w:rFonts w:asciiTheme="majorBidi" w:hAnsiTheme="majorBidi" w:cstheme="majorBidi"/>
        </w:rPr>
        <w:t xml:space="preserve">Dari hasil pengamatan dalam 9 tahun terakhir secara kesuluruhan </w:t>
      </w:r>
      <w:r>
        <w:rPr>
          <w:rFonts w:asciiTheme="majorBidi" w:hAnsiTheme="majorBidi" w:cstheme="majorBidi"/>
        </w:rPr>
        <w:t xml:space="preserve">di </w:t>
      </w:r>
      <w:r w:rsidRPr="00B21026">
        <w:rPr>
          <w:rFonts w:asciiTheme="majorBidi" w:hAnsiTheme="majorBidi" w:cstheme="majorBidi"/>
        </w:rPr>
        <w:t>Jabodetabek umumnya dan DKI Jakarta khusunya memperkirakan bahwa usaha peminjaman uang berkedok koperasi simpan pinjam yang dikelola oleh rentenir di Jakarta baik yang dikelola secara individu maupun seraca organisatoris sangat banyak bahkan  di Jakarta saja tidak kurang dari 1000 unit dengan jumlah Nasabah ribuan orang.</w:t>
      </w:r>
      <w:r w:rsidRPr="00B21026">
        <w:rPr>
          <w:rStyle w:val="FootnoteReference"/>
          <w:rFonts w:asciiTheme="majorBidi" w:hAnsiTheme="majorBidi" w:cstheme="majorBidi"/>
        </w:rPr>
        <w:footnoteReference w:id="143"/>
      </w:r>
      <w:r w:rsidRPr="00B21026">
        <w:rPr>
          <w:rFonts w:asciiTheme="majorBidi" w:hAnsiTheme="majorBidi" w:cstheme="majorBidi"/>
        </w:rPr>
        <w:t xml:space="preserve"> Identifikasi karakteristik penduduk masyarakat yang melakukan peminjaman uang dalam penelitain ini penting untuk mengetahui usia, jenis kelamin, pendidikan, </w:t>
      </w:r>
      <w:r w:rsidRPr="00B21026">
        <w:rPr>
          <w:rFonts w:asciiTheme="majorBidi" w:hAnsiTheme="majorBidi" w:cstheme="majorBidi"/>
          <w:w w:val="90"/>
        </w:rPr>
        <w:t>sektor usaha, plafon dan tenor pembiayaan, tujuan pembiayaan dan lama berdirinya usaha yang dijalankan nasabah.</w:t>
      </w:r>
      <w:r w:rsidRPr="00F20F32">
        <w:rPr>
          <w:rFonts w:asciiTheme="majorBidi" w:hAnsiTheme="majorBidi" w:cstheme="majorBidi"/>
        </w:rPr>
        <w:t xml:space="preserve"> </w:t>
      </w:r>
    </w:p>
    <w:p w14:paraId="0CE9A061" w14:textId="77777777" w:rsidR="00530F34" w:rsidRPr="00F20F32" w:rsidRDefault="00530F34" w:rsidP="00530F34">
      <w:pPr>
        <w:spacing w:after="0" w:line="240" w:lineRule="auto"/>
        <w:jc w:val="both"/>
        <w:rPr>
          <w:rFonts w:asciiTheme="majorBidi" w:hAnsiTheme="majorBidi" w:cstheme="majorBidi"/>
          <w:i/>
          <w:w w:val="90"/>
        </w:rPr>
      </w:pPr>
    </w:p>
    <w:p w14:paraId="79BA6CBF" w14:textId="77777777" w:rsidR="00530F34" w:rsidRPr="009307E0" w:rsidRDefault="00530F34" w:rsidP="00530F34">
      <w:pPr>
        <w:pStyle w:val="ListParagraph"/>
        <w:numPr>
          <w:ilvl w:val="0"/>
          <w:numId w:val="41"/>
        </w:numPr>
        <w:spacing w:after="0" w:line="240" w:lineRule="auto"/>
        <w:jc w:val="both"/>
        <w:rPr>
          <w:rFonts w:asciiTheme="majorBidi" w:hAnsiTheme="majorBidi" w:cstheme="majorBidi"/>
          <w:b/>
        </w:rPr>
      </w:pPr>
      <w:r w:rsidRPr="009307E0">
        <w:rPr>
          <w:rFonts w:asciiTheme="majorBidi" w:hAnsiTheme="majorBidi" w:cstheme="majorBidi"/>
          <w:b/>
        </w:rPr>
        <w:t>Usia Nasabah</w:t>
      </w:r>
    </w:p>
    <w:p w14:paraId="7FEACE79" w14:textId="77777777" w:rsidR="00530F34" w:rsidRPr="009307E0" w:rsidRDefault="00530F34" w:rsidP="00530F34">
      <w:pPr>
        <w:spacing w:after="0" w:line="240" w:lineRule="auto"/>
        <w:ind w:left="360" w:firstLine="720"/>
        <w:jc w:val="both"/>
        <w:rPr>
          <w:rFonts w:asciiTheme="majorBidi" w:hAnsiTheme="majorBidi" w:cstheme="majorBidi"/>
        </w:rPr>
      </w:pPr>
      <w:r w:rsidRPr="009307E0">
        <w:rPr>
          <w:rFonts w:asciiTheme="majorBidi" w:hAnsiTheme="majorBidi" w:cstheme="majorBidi"/>
        </w:rPr>
        <w:t xml:space="preserve">Perbedaan individu berdasarkan usia dapat memberikan perbedaan pola berpikir dan perilaku seseorang untuk memilih dan menggunakan produk yang ditawarkan oleh Koperasi Simpan Pinjam (KSP) yang dikelola oleh rentenir di Jabodetabek, terutama produk pinjaman modal usaha. Semakin </w:t>
      </w:r>
      <w:r w:rsidRPr="009307E0">
        <w:rPr>
          <w:rFonts w:asciiTheme="majorBidi" w:hAnsiTheme="majorBidi" w:cstheme="majorBidi"/>
          <w:color w:val="444444"/>
          <w:shd w:val="clear" w:color="auto" w:fill="FFFFFF"/>
        </w:rPr>
        <w:t>tua umur seseorang lebih cenderung berperilaku bijak dan menjauhi perilaku yang berisiko. Sikap tersebut bisa karena orang tua memiliki banyak pengalaman hidup, dibandingkan dengan orang dewasa muda yang masih suka meletup-letup, mengambil resiko dan masih minim pengalaman.</w:t>
      </w:r>
      <w:r>
        <w:rPr>
          <w:rFonts w:asciiTheme="majorBidi" w:hAnsiTheme="majorBidi" w:cstheme="majorBidi"/>
          <w:color w:val="444444"/>
          <w:shd w:val="clear" w:color="auto" w:fill="FFFFFF"/>
        </w:rPr>
        <w:t xml:space="preserve"> </w:t>
      </w:r>
      <w:r w:rsidRPr="009307E0">
        <w:rPr>
          <w:rFonts w:asciiTheme="majorBidi" w:hAnsiTheme="majorBidi" w:cstheme="majorBidi"/>
        </w:rPr>
        <w:t xml:space="preserve">Berdasarkan hasil kuisioner penelitian dan juga wawancara dengan responden secara langsung dan terbuka, sebaran usia nasabah terbagi menjadi &lt; 40 tahun mencapai </w:t>
      </w:r>
      <w:r w:rsidRPr="009307E0">
        <w:rPr>
          <w:rFonts w:asciiTheme="majorBidi" w:hAnsiTheme="majorBidi" w:cstheme="majorBidi"/>
          <w:w w:val="90"/>
        </w:rPr>
        <w:t>25,49% persen dari total responden, berusia antara 41-50 tahun 33,33% dan yang berusia 51-60 tahun sebesar 41,17% dari total respoden.</w:t>
      </w:r>
    </w:p>
    <w:p w14:paraId="6DFFF828" w14:textId="77777777" w:rsidR="00530F34" w:rsidRPr="009307E0" w:rsidRDefault="00530F34" w:rsidP="00530F34">
      <w:pPr>
        <w:spacing w:after="0" w:line="240" w:lineRule="auto"/>
        <w:ind w:firstLine="567"/>
        <w:jc w:val="center"/>
        <w:rPr>
          <w:rFonts w:asciiTheme="majorBidi" w:hAnsiTheme="majorBidi" w:cstheme="majorBidi"/>
          <w:w w:val="90"/>
        </w:rPr>
      </w:pPr>
      <w:r w:rsidRPr="009307E0">
        <w:rPr>
          <w:rFonts w:asciiTheme="majorBidi" w:hAnsiTheme="majorBidi" w:cstheme="majorBidi"/>
          <w:b/>
          <w:w w:val="90"/>
        </w:rPr>
        <w:t>Diagram 4.1</w:t>
      </w:r>
    </w:p>
    <w:p w14:paraId="0FE00EA5" w14:textId="77777777" w:rsidR="00530F34" w:rsidRPr="009307E0" w:rsidRDefault="00530F34" w:rsidP="00530F34">
      <w:pPr>
        <w:spacing w:after="0" w:line="240" w:lineRule="auto"/>
        <w:ind w:firstLine="567"/>
        <w:jc w:val="center"/>
        <w:rPr>
          <w:rFonts w:asciiTheme="majorBidi" w:hAnsiTheme="majorBidi" w:cstheme="majorBidi"/>
          <w:b/>
          <w:w w:val="90"/>
        </w:rPr>
      </w:pPr>
      <w:r w:rsidRPr="009307E0">
        <w:rPr>
          <w:rFonts w:asciiTheme="majorBidi" w:hAnsiTheme="majorBidi" w:cstheme="majorBidi"/>
          <w:b/>
          <w:w w:val="90"/>
        </w:rPr>
        <w:t>Usia Nasabah</w:t>
      </w:r>
    </w:p>
    <w:p w14:paraId="219E8A03" w14:textId="77777777" w:rsidR="00530F34" w:rsidRPr="009307E0" w:rsidRDefault="00530F34" w:rsidP="00530F34">
      <w:pPr>
        <w:pStyle w:val="ListParagraph"/>
        <w:spacing w:after="0" w:line="240" w:lineRule="auto"/>
        <w:ind w:left="450"/>
        <w:jc w:val="center"/>
        <w:rPr>
          <w:rFonts w:asciiTheme="majorBidi" w:hAnsiTheme="majorBidi" w:cstheme="majorBidi"/>
        </w:rPr>
      </w:pPr>
      <w:r w:rsidRPr="009307E0">
        <w:rPr>
          <w:rFonts w:asciiTheme="majorBidi" w:hAnsiTheme="majorBidi" w:cstheme="majorBidi"/>
          <w:noProof/>
        </w:rPr>
        <w:drawing>
          <wp:inline distT="0" distB="0" distL="0" distR="0" wp14:anchorId="24F59B97" wp14:editId="7D5EA846">
            <wp:extent cx="3657600" cy="1912620"/>
            <wp:effectExtent l="0" t="0" r="0" b="114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A216629" w14:textId="77777777" w:rsidR="00530F34" w:rsidRPr="009307E0" w:rsidRDefault="00530F34" w:rsidP="00530F34">
      <w:pPr>
        <w:spacing w:after="0" w:line="240" w:lineRule="auto"/>
        <w:jc w:val="center"/>
        <w:rPr>
          <w:rFonts w:asciiTheme="majorBidi" w:hAnsiTheme="majorBidi" w:cstheme="majorBidi"/>
          <w:i/>
          <w:w w:val="90"/>
        </w:rPr>
      </w:pPr>
      <w:r w:rsidRPr="009307E0">
        <w:rPr>
          <w:rFonts w:asciiTheme="majorBidi" w:hAnsiTheme="majorBidi" w:cstheme="majorBidi"/>
          <w:i/>
          <w:w w:val="90"/>
        </w:rPr>
        <w:lastRenderedPageBreak/>
        <w:t>Sumber : Hasil kuisioner dan diolah oleh Microsoft excel</w:t>
      </w:r>
    </w:p>
    <w:p w14:paraId="4E592143" w14:textId="77777777" w:rsidR="00530F34" w:rsidRPr="009307E0" w:rsidRDefault="00530F34" w:rsidP="00530F34">
      <w:pPr>
        <w:pStyle w:val="ListParagraph"/>
        <w:spacing w:after="0" w:line="240" w:lineRule="auto"/>
        <w:ind w:left="450"/>
        <w:jc w:val="both"/>
        <w:rPr>
          <w:rFonts w:asciiTheme="majorBidi" w:hAnsiTheme="majorBidi" w:cstheme="majorBidi"/>
        </w:rPr>
      </w:pPr>
    </w:p>
    <w:p w14:paraId="4C5DF688" w14:textId="77777777" w:rsidR="00530F34" w:rsidRPr="009307E0" w:rsidRDefault="00530F34" w:rsidP="00530F34">
      <w:pPr>
        <w:pStyle w:val="ListParagraph"/>
        <w:spacing w:after="0" w:line="240" w:lineRule="auto"/>
        <w:ind w:left="450"/>
        <w:jc w:val="both"/>
        <w:rPr>
          <w:rFonts w:asciiTheme="majorBidi" w:hAnsiTheme="majorBidi" w:cstheme="majorBidi"/>
        </w:rPr>
      </w:pPr>
    </w:p>
    <w:p w14:paraId="4BC7AE86" w14:textId="77777777" w:rsidR="00530F34" w:rsidRPr="00DE4083" w:rsidRDefault="00530F34" w:rsidP="00530F34">
      <w:pPr>
        <w:spacing w:after="0" w:line="240" w:lineRule="auto"/>
        <w:ind w:left="360" w:firstLine="720"/>
        <w:jc w:val="both"/>
        <w:rPr>
          <w:rFonts w:asciiTheme="majorBidi" w:hAnsiTheme="majorBidi" w:cstheme="majorBidi"/>
        </w:rPr>
      </w:pPr>
      <w:r w:rsidRPr="009307E0">
        <w:rPr>
          <w:rFonts w:asciiTheme="majorBidi" w:hAnsiTheme="majorBidi" w:cstheme="majorBidi"/>
        </w:rPr>
        <w:t xml:space="preserve">Dalam penelitian ini dapat disimpulkan bahwa nasabah yang mendapat pinjaman Koperasi Simpan Pinjam (KSP) yang dikelola oleh rentenir di Jabodetabek </w:t>
      </w:r>
      <w:r>
        <w:rPr>
          <w:rFonts w:asciiTheme="majorBidi" w:hAnsiTheme="majorBidi" w:cstheme="majorBidi"/>
        </w:rPr>
        <w:t xml:space="preserve">umumnya </w:t>
      </w:r>
      <w:r w:rsidRPr="009307E0">
        <w:rPr>
          <w:rFonts w:asciiTheme="majorBidi" w:hAnsiTheme="majorBidi" w:cstheme="majorBidi"/>
        </w:rPr>
        <w:t xml:space="preserve">merupakan usia produktif yang mulai memasuki usia non produktif, dengan rata-rata usia 50 tahun. </w:t>
      </w:r>
      <w:r>
        <w:rPr>
          <w:rFonts w:asciiTheme="majorBidi" w:hAnsiTheme="majorBidi" w:cstheme="majorBidi"/>
          <w:color w:val="333333"/>
          <w:shd w:val="clear" w:color="auto" w:fill="FFFFFF"/>
        </w:rPr>
        <w:t>U</w:t>
      </w:r>
      <w:r w:rsidRPr="00DE4083">
        <w:rPr>
          <w:rFonts w:asciiTheme="majorBidi" w:hAnsiTheme="majorBidi" w:cstheme="majorBidi"/>
          <w:color w:val="333333"/>
          <w:shd w:val="clear" w:color="auto" w:fill="FFFFFF"/>
        </w:rPr>
        <w:t xml:space="preserve">sia 50 tahun </w:t>
      </w:r>
      <w:r>
        <w:rPr>
          <w:rFonts w:asciiTheme="majorBidi" w:hAnsiTheme="majorBidi" w:cstheme="majorBidi"/>
          <w:color w:val="333333"/>
          <w:shd w:val="clear" w:color="auto" w:fill="FFFFFF"/>
        </w:rPr>
        <w:t xml:space="preserve">merupakan posisi dimana seseorang </w:t>
      </w:r>
      <w:r w:rsidRPr="00DE4083">
        <w:rPr>
          <w:rFonts w:asciiTheme="majorBidi" w:hAnsiTheme="majorBidi" w:cstheme="majorBidi"/>
          <w:color w:val="333333"/>
          <w:shd w:val="clear" w:color="auto" w:fill="FFFFFF"/>
        </w:rPr>
        <w:t xml:space="preserve">sudah punya banyak pengetahuan dan pengalaman kerja yang mumpuni dan bisa jadi dasar menjalankan </w:t>
      </w:r>
      <w:r>
        <w:rPr>
          <w:rFonts w:asciiTheme="majorBidi" w:hAnsiTheme="majorBidi" w:cstheme="majorBidi"/>
          <w:color w:val="333333"/>
          <w:shd w:val="clear" w:color="auto" w:fill="FFFFFF"/>
        </w:rPr>
        <w:t>usahanya</w:t>
      </w:r>
      <w:r w:rsidRPr="00DE4083">
        <w:rPr>
          <w:rFonts w:asciiTheme="majorBidi" w:hAnsiTheme="majorBidi" w:cstheme="majorBidi"/>
          <w:color w:val="333333"/>
          <w:shd w:val="clear" w:color="auto" w:fill="FFFFFF"/>
        </w:rPr>
        <w:t xml:space="preserve">. </w:t>
      </w:r>
      <w:r w:rsidRPr="00DE4083">
        <w:rPr>
          <w:rFonts w:asciiTheme="majorBidi" w:hAnsiTheme="majorBidi" w:cstheme="majorBidi"/>
        </w:rPr>
        <w:t>Hal ini menunjukkan bahwa para nasabah melakukan peminjaman membuat keputusan meminjam dengan bijak dan penuh kehati-hatian.</w:t>
      </w:r>
      <w:r>
        <w:rPr>
          <w:rFonts w:asciiTheme="majorBidi" w:hAnsiTheme="majorBidi" w:cstheme="majorBidi"/>
        </w:rPr>
        <w:t xml:space="preserve"> Artinya mereka melakukan peminjaman modal kepada KSP yang dikelola rentenir memang dalam keadaan benar-benar butuh dan sudah dipikirkan dengan matang. Sehiangga dapt dipahami karena tidak ada cara yang lain sehingga terpaksa melakukan peminjaman kepada KSP tersebut dikarenakan kebutuhan modal untuk meningkatkan modal kerja yang bermuara kepada peningkatan untung dan pendapatan.</w:t>
      </w:r>
    </w:p>
    <w:p w14:paraId="467F32D4" w14:textId="77777777" w:rsidR="00530F34" w:rsidRPr="009307E0" w:rsidRDefault="00530F34" w:rsidP="00530F34">
      <w:pPr>
        <w:spacing w:after="0" w:line="240" w:lineRule="auto"/>
        <w:ind w:left="360" w:firstLine="720"/>
        <w:jc w:val="both"/>
        <w:rPr>
          <w:rFonts w:asciiTheme="majorBidi" w:hAnsiTheme="majorBidi" w:cstheme="majorBidi"/>
        </w:rPr>
      </w:pPr>
    </w:p>
    <w:p w14:paraId="18CDDB4A" w14:textId="77777777" w:rsidR="00530F34" w:rsidRPr="009307E0" w:rsidRDefault="00530F34" w:rsidP="00530F34">
      <w:pPr>
        <w:pStyle w:val="ListParagraph"/>
        <w:numPr>
          <w:ilvl w:val="0"/>
          <w:numId w:val="41"/>
        </w:numPr>
        <w:spacing w:after="0" w:line="240" w:lineRule="auto"/>
        <w:jc w:val="both"/>
        <w:rPr>
          <w:rFonts w:asciiTheme="majorBidi" w:hAnsiTheme="majorBidi" w:cstheme="majorBidi"/>
          <w:b/>
        </w:rPr>
      </w:pPr>
      <w:r w:rsidRPr="009307E0">
        <w:rPr>
          <w:rFonts w:asciiTheme="majorBidi" w:hAnsiTheme="majorBidi" w:cstheme="majorBidi"/>
          <w:b/>
        </w:rPr>
        <w:t>Jenis Kelamin Nasabah</w:t>
      </w:r>
    </w:p>
    <w:p w14:paraId="2C626B6B" w14:textId="77777777" w:rsidR="00530F34" w:rsidRPr="00DA61DF" w:rsidRDefault="00530F34" w:rsidP="00530F34">
      <w:pPr>
        <w:spacing w:after="0" w:line="240" w:lineRule="auto"/>
        <w:ind w:left="360" w:firstLine="720"/>
        <w:jc w:val="both"/>
        <w:rPr>
          <w:rFonts w:asciiTheme="majorBidi" w:hAnsiTheme="majorBidi" w:cstheme="majorBidi"/>
        </w:rPr>
      </w:pPr>
      <w:r w:rsidRPr="009307E0">
        <w:rPr>
          <w:rFonts w:asciiTheme="majorBidi" w:hAnsiTheme="majorBidi" w:cstheme="majorBidi"/>
        </w:rPr>
        <w:t>Perbedaan jenis kelamin dapat berpengaruh bagi seseorang dalam membuat suatu keputusan atau pilihan untuk menggunakan fasilitas kredit yang ditawarkan oleh Koperasi Simpan Pinjam (KSP) yang dikelola oleh rentenir di Jabodetabek</w:t>
      </w:r>
      <w:r w:rsidRPr="009307E0">
        <w:rPr>
          <w:rFonts w:asciiTheme="majorBidi" w:hAnsiTheme="majorBidi" w:cstheme="majorBidi"/>
          <w:w w:val="90"/>
        </w:rPr>
        <w:t>.</w:t>
      </w:r>
      <w:r>
        <w:rPr>
          <w:rFonts w:asciiTheme="majorBidi" w:hAnsiTheme="majorBidi" w:cstheme="majorBidi"/>
          <w:w w:val="90"/>
        </w:rPr>
        <w:t xml:space="preserve"> </w:t>
      </w:r>
      <w:r w:rsidRPr="00A236F4">
        <w:rPr>
          <w:rFonts w:asciiTheme="majorBidi" w:hAnsiTheme="majorBidi" w:cstheme="majorBidi"/>
          <w:w w:val="90"/>
        </w:rPr>
        <w:t>Walaupun a</w:t>
      </w:r>
      <w:r w:rsidRPr="00A236F4">
        <w:rPr>
          <w:rFonts w:asciiTheme="majorBidi" w:hAnsiTheme="majorBidi" w:cstheme="majorBidi"/>
        </w:rPr>
        <w:t>da kecenderungan bahwa makin tinggi lapisan ekonomi suatu keluarga semakin besar curahan hari kerja mencari nafkah baik untuk suami ataupun istri.</w:t>
      </w:r>
      <w:r w:rsidRPr="00A236F4">
        <w:rPr>
          <w:rFonts w:asciiTheme="majorBidi" w:hAnsiTheme="majorBidi" w:cstheme="majorBidi"/>
          <w:w w:val="90"/>
        </w:rPr>
        <w:t xml:space="preserve"> </w:t>
      </w:r>
      <w:r w:rsidRPr="00DA61DF">
        <w:rPr>
          <w:rFonts w:asciiTheme="majorBidi" w:hAnsiTheme="majorBidi" w:cstheme="majorBidi"/>
        </w:rPr>
        <w:t xml:space="preserve">Perempuan memiliki perbedaan perspektif dengan kaum laki-laki. Perbedaan perspektif dalam memandang dan menyikapi persoalan-persoalan pengambilan keputusan dialami oleh kaum perempuan. Perbedaan ini dilatarbelakangi oleh perbedaan peran yang diemban oleh kaum perempuan. Perempuan memiliki peran ganda dalam kehidupan kesehariannya Lingkup aktivitas seorang perempuan mencakup tiga wilayah sekaligus, yaitu perannya di keluarga, lingkungan tempat tinggal dan di lingkungan kerjanya. Dengan ketiga perannya ini, perempuan memanfaatkan fasilitas yang ada dengan intensitas yang berbeda dengan kaum laki laki. Peran reproduksi yang diemban oleh kaum perempuan memiliki kontribusi yang cukup signifikan dalam </w:t>
      </w:r>
      <w:r>
        <w:rPr>
          <w:rFonts w:asciiTheme="majorBidi" w:hAnsiTheme="majorBidi" w:cstheme="majorBidi"/>
        </w:rPr>
        <w:t xml:space="preserve">mengambil keputusan untuk meminjam tambahan modal kepada lembaga peminjam semisal Koperasi Simpan Pinjam (KSP). </w:t>
      </w:r>
      <w:r w:rsidRPr="00DA61DF">
        <w:rPr>
          <w:rFonts w:asciiTheme="majorBidi" w:hAnsiTheme="majorBidi" w:cstheme="majorBidi"/>
        </w:rPr>
        <w:t>Perempuan di negara berkembang ternyata memiliki andil cukup besar dalam menangani masalah kemiskinan. Oleh karena itu penting melibatkan perempuan dalam proses pengambilan keputusan publik, termasuk di antaranya adalah dalam pengambilan keputusan berinvestasi</w:t>
      </w:r>
      <w:r>
        <w:rPr>
          <w:rFonts w:asciiTheme="majorBidi" w:hAnsiTheme="majorBidi" w:cstheme="majorBidi"/>
        </w:rPr>
        <w:t xml:space="preserve"> dan pengembangan usaha</w:t>
      </w:r>
      <w:r w:rsidRPr="00DA61DF">
        <w:rPr>
          <w:rFonts w:asciiTheme="majorBidi" w:hAnsiTheme="majorBidi" w:cstheme="majorBidi"/>
        </w:rPr>
        <w:t>.</w:t>
      </w:r>
      <w:r>
        <w:rPr>
          <w:rStyle w:val="FootnoteReference"/>
          <w:rFonts w:asciiTheme="majorBidi" w:hAnsiTheme="majorBidi" w:cstheme="majorBidi"/>
        </w:rPr>
        <w:footnoteReference w:id="144"/>
      </w:r>
      <w:r w:rsidRPr="00DA61DF">
        <w:rPr>
          <w:rFonts w:asciiTheme="majorBidi" w:hAnsiTheme="majorBidi" w:cstheme="majorBidi"/>
        </w:rPr>
        <w:t xml:space="preserve"> </w:t>
      </w:r>
      <w:r>
        <w:rPr>
          <w:rFonts w:asciiTheme="majorBidi" w:hAnsiTheme="majorBidi" w:cstheme="majorBidi"/>
        </w:rPr>
        <w:t xml:space="preserve">Dengan adanya usaha perempuan yang berkembang dengan modal yang layak dan cukup </w:t>
      </w:r>
      <w:r w:rsidRPr="00DA61DF">
        <w:rPr>
          <w:rFonts w:asciiTheme="majorBidi" w:hAnsiTheme="majorBidi" w:cstheme="majorBidi"/>
        </w:rPr>
        <w:t xml:space="preserve">akan mempengaruhi pemenuhan kebutuhan perempuan </w:t>
      </w:r>
      <w:r>
        <w:rPr>
          <w:rFonts w:asciiTheme="majorBidi" w:hAnsiTheme="majorBidi" w:cstheme="majorBidi"/>
        </w:rPr>
        <w:t>dan dapat</w:t>
      </w:r>
      <w:r w:rsidRPr="00DA61DF">
        <w:rPr>
          <w:rFonts w:asciiTheme="majorBidi" w:hAnsiTheme="majorBidi" w:cstheme="majorBidi"/>
        </w:rPr>
        <w:t xml:space="preserve"> menambah pendapatan keluarga.</w:t>
      </w:r>
    </w:p>
    <w:p w14:paraId="56BFB0ED" w14:textId="77777777" w:rsidR="00530F34" w:rsidRPr="00DA61DF" w:rsidRDefault="00530F34" w:rsidP="00530F34">
      <w:pPr>
        <w:spacing w:after="0" w:line="240" w:lineRule="auto"/>
        <w:ind w:left="360" w:firstLine="720"/>
        <w:jc w:val="both"/>
        <w:rPr>
          <w:rFonts w:asciiTheme="majorBidi" w:hAnsiTheme="majorBidi" w:cstheme="majorBidi"/>
          <w:w w:val="90"/>
        </w:rPr>
      </w:pPr>
      <w:r w:rsidRPr="00DA61DF">
        <w:rPr>
          <w:rFonts w:asciiTheme="majorBidi" w:hAnsiTheme="majorBidi" w:cstheme="majorBidi"/>
          <w:w w:val="90"/>
        </w:rPr>
        <w:lastRenderedPageBreak/>
        <w:t>Namun s</w:t>
      </w:r>
      <w:r w:rsidRPr="00DA61DF">
        <w:rPr>
          <w:rFonts w:asciiTheme="majorBidi" w:hAnsiTheme="majorBidi" w:cstheme="majorBidi"/>
        </w:rPr>
        <w:t xml:space="preserve">ecara umum, seseorang dalam memilih suatu produk baik itu barang maupun jasa, adalah tergantung dengan keyakinan, kenyamanan, dan perasaannya. </w:t>
      </w:r>
      <w:r w:rsidRPr="00DA61DF">
        <w:rPr>
          <w:rFonts w:asciiTheme="majorBidi" w:hAnsiTheme="majorBidi" w:cstheme="majorBidi"/>
          <w:w w:val="90"/>
        </w:rPr>
        <w:t xml:space="preserve">Berdasarkan hasil kuisioner </w:t>
      </w:r>
      <w:r w:rsidRPr="00DA61DF">
        <w:rPr>
          <w:rFonts w:asciiTheme="majorBidi" w:hAnsiTheme="majorBidi" w:cstheme="majorBidi"/>
        </w:rPr>
        <w:t>dan juga wawancara dengan responden secara langsung dan terbuka</w:t>
      </w:r>
      <w:r w:rsidRPr="00DA61DF">
        <w:rPr>
          <w:rFonts w:asciiTheme="majorBidi" w:hAnsiTheme="majorBidi" w:cstheme="majorBidi"/>
          <w:w w:val="90"/>
        </w:rPr>
        <w:t xml:space="preserve"> diperoleh gambaran jenis kelamin yang mendapat pinjaman dari </w:t>
      </w:r>
      <w:r w:rsidRPr="00DA61DF">
        <w:rPr>
          <w:rFonts w:asciiTheme="majorBidi" w:hAnsiTheme="majorBidi" w:cstheme="majorBidi"/>
        </w:rPr>
        <w:t>Koperasi Simpan Pinjam (KSP) yang dikelola oleh rentenir di Jabodetabek</w:t>
      </w:r>
      <w:r w:rsidRPr="00DA61DF">
        <w:rPr>
          <w:rFonts w:asciiTheme="majorBidi" w:hAnsiTheme="majorBidi" w:cstheme="majorBidi"/>
          <w:w w:val="90"/>
        </w:rPr>
        <w:t xml:space="preserve"> paling banyak adalah nasabah berjenis kelamin perempuan. Dengan jumlah nasabah laki-laki sebanyak 22 </w:t>
      </w:r>
      <w:r w:rsidRPr="00DA61DF">
        <w:rPr>
          <w:rFonts w:asciiTheme="majorBidi" w:hAnsiTheme="majorBidi" w:cstheme="majorBidi"/>
          <w:i/>
          <w:iCs/>
          <w:w w:val="90"/>
        </w:rPr>
        <w:t>sample</w:t>
      </w:r>
      <w:r w:rsidRPr="00DA61DF">
        <w:rPr>
          <w:rFonts w:asciiTheme="majorBidi" w:hAnsiTheme="majorBidi" w:cstheme="majorBidi"/>
          <w:w w:val="90"/>
        </w:rPr>
        <w:t>, sedangkan nasabah perempuan sebanyak 29 sample seperti terlihat pada diagram berikut:</w:t>
      </w:r>
    </w:p>
    <w:p w14:paraId="12F351C3" w14:textId="77777777" w:rsidR="00530F34" w:rsidRPr="009307E0" w:rsidRDefault="00530F34" w:rsidP="00530F34">
      <w:pPr>
        <w:spacing w:after="0" w:line="240" w:lineRule="auto"/>
        <w:ind w:firstLine="567"/>
        <w:jc w:val="center"/>
        <w:rPr>
          <w:rFonts w:asciiTheme="majorBidi" w:hAnsiTheme="majorBidi" w:cstheme="majorBidi"/>
          <w:b/>
          <w:w w:val="90"/>
        </w:rPr>
      </w:pPr>
    </w:p>
    <w:p w14:paraId="1B945B44" w14:textId="77777777" w:rsidR="00530F34" w:rsidRPr="009307E0" w:rsidRDefault="00530F34" w:rsidP="00530F34">
      <w:pPr>
        <w:spacing w:after="0" w:line="240" w:lineRule="auto"/>
        <w:ind w:firstLine="567"/>
        <w:jc w:val="center"/>
        <w:rPr>
          <w:rFonts w:asciiTheme="majorBidi" w:hAnsiTheme="majorBidi" w:cstheme="majorBidi"/>
          <w:b/>
          <w:w w:val="90"/>
        </w:rPr>
      </w:pPr>
      <w:r w:rsidRPr="009307E0">
        <w:rPr>
          <w:rFonts w:asciiTheme="majorBidi" w:hAnsiTheme="majorBidi" w:cstheme="majorBidi"/>
          <w:b/>
          <w:w w:val="90"/>
        </w:rPr>
        <w:t>Diagram 4.2</w:t>
      </w:r>
    </w:p>
    <w:p w14:paraId="257E06BD" w14:textId="77777777" w:rsidR="00530F34" w:rsidRPr="009307E0" w:rsidRDefault="00530F34" w:rsidP="00530F34">
      <w:pPr>
        <w:spacing w:after="0" w:line="240" w:lineRule="auto"/>
        <w:ind w:firstLine="567"/>
        <w:jc w:val="center"/>
        <w:rPr>
          <w:rFonts w:asciiTheme="majorBidi" w:hAnsiTheme="majorBidi" w:cstheme="majorBidi"/>
          <w:b/>
          <w:w w:val="90"/>
        </w:rPr>
      </w:pPr>
      <w:r w:rsidRPr="009307E0">
        <w:rPr>
          <w:rFonts w:asciiTheme="majorBidi" w:hAnsiTheme="majorBidi" w:cstheme="majorBidi"/>
          <w:b/>
          <w:w w:val="90"/>
        </w:rPr>
        <w:t>Jenis Kelamin Nasabah</w:t>
      </w:r>
    </w:p>
    <w:p w14:paraId="6ED53BA0" w14:textId="77777777" w:rsidR="00530F34" w:rsidRPr="009307E0" w:rsidRDefault="00530F34" w:rsidP="00530F34">
      <w:pPr>
        <w:pStyle w:val="ListParagraph"/>
        <w:spacing w:after="0" w:line="240" w:lineRule="auto"/>
        <w:ind w:left="567"/>
        <w:jc w:val="center"/>
        <w:rPr>
          <w:rFonts w:asciiTheme="majorBidi" w:hAnsiTheme="majorBidi" w:cstheme="majorBidi"/>
          <w:w w:val="90"/>
        </w:rPr>
      </w:pPr>
      <w:r w:rsidRPr="009307E0">
        <w:rPr>
          <w:rFonts w:asciiTheme="majorBidi" w:hAnsiTheme="majorBidi" w:cstheme="majorBidi"/>
          <w:noProof/>
          <w:w w:val="90"/>
        </w:rPr>
        <w:drawing>
          <wp:inline distT="0" distB="0" distL="0" distR="0" wp14:anchorId="336A7D04" wp14:editId="174AD866">
            <wp:extent cx="3452495" cy="1859280"/>
            <wp:effectExtent l="0" t="0" r="14605" b="762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55D6775" w14:textId="77777777" w:rsidR="00530F34" w:rsidRPr="009307E0" w:rsidRDefault="00530F34" w:rsidP="00530F34">
      <w:pPr>
        <w:spacing w:after="0" w:line="240" w:lineRule="auto"/>
        <w:jc w:val="center"/>
        <w:rPr>
          <w:rFonts w:asciiTheme="majorBidi" w:hAnsiTheme="majorBidi" w:cstheme="majorBidi"/>
          <w:i/>
          <w:w w:val="90"/>
        </w:rPr>
      </w:pPr>
      <w:r w:rsidRPr="009307E0">
        <w:rPr>
          <w:rFonts w:asciiTheme="majorBidi" w:hAnsiTheme="majorBidi" w:cstheme="majorBidi"/>
          <w:i/>
          <w:w w:val="90"/>
        </w:rPr>
        <w:t>Sumber : Hasil kuisioner dan diolah oleh Microsoft excel</w:t>
      </w:r>
    </w:p>
    <w:p w14:paraId="6B56B091" w14:textId="77777777" w:rsidR="00530F34" w:rsidRPr="009307E0" w:rsidRDefault="00530F34" w:rsidP="00530F34">
      <w:pPr>
        <w:spacing w:after="0" w:line="240" w:lineRule="auto"/>
        <w:rPr>
          <w:rFonts w:asciiTheme="majorBidi" w:hAnsiTheme="majorBidi" w:cstheme="majorBidi"/>
          <w:iCs/>
          <w:w w:val="90"/>
        </w:rPr>
      </w:pPr>
    </w:p>
    <w:p w14:paraId="77C0AC4C" w14:textId="77777777" w:rsidR="00530F34" w:rsidRPr="009307E0" w:rsidRDefault="00530F34" w:rsidP="00530F34">
      <w:pPr>
        <w:pStyle w:val="ListParagraph"/>
        <w:spacing w:after="0" w:line="240" w:lineRule="auto"/>
        <w:ind w:left="426" w:firstLine="708"/>
        <w:jc w:val="both"/>
        <w:rPr>
          <w:rFonts w:asciiTheme="majorBidi" w:hAnsiTheme="majorBidi" w:cstheme="majorBidi"/>
        </w:rPr>
      </w:pPr>
      <w:r w:rsidRPr="009307E0">
        <w:rPr>
          <w:rFonts w:asciiTheme="majorBidi" w:hAnsiTheme="majorBidi" w:cstheme="majorBidi"/>
        </w:rPr>
        <w:t>Dari hasil tersebut menunjukkan bahwa perempuan lebih cenderung untuk melakukan pinjaman Koperasi Simpan Pinjam (KSP) yang dikelola oleh rentenir di Jabodetabek</w:t>
      </w:r>
      <w:r w:rsidRPr="001E3BCA">
        <w:rPr>
          <w:rFonts w:asciiTheme="majorBidi" w:hAnsiTheme="majorBidi" w:cstheme="majorBidi"/>
        </w:rPr>
        <w:t xml:space="preserve">. Sementara laki-laki sebagai kepala keluarga lebih menghindarinya dikarenakan berpotensi merugikan. Di sisi lain dapat dipahami bahwa perempuan menjadi sasaran sosialisasi yang paling mudah tergiur untuk memanfaatkan fasilitas pinjaman. Hasil wawancara dengan beberapa pemilik koperasi dan juga beberapa pegawai </w:t>
      </w:r>
      <w:r>
        <w:rPr>
          <w:rFonts w:asciiTheme="majorBidi" w:hAnsiTheme="majorBidi" w:cstheme="majorBidi"/>
          <w:lang w:val="id-ID"/>
        </w:rPr>
        <w:t>k</w:t>
      </w:r>
      <w:r w:rsidRPr="001E3BCA">
        <w:rPr>
          <w:rFonts w:asciiTheme="majorBidi" w:hAnsiTheme="majorBidi" w:cstheme="majorBidi"/>
        </w:rPr>
        <w:t>operasi yang dikelola oleh rentenir didapatkan kesimpulan memang jenis kelamin perempuan lebih diutamakan atau menjadi perioritas dalam pemberian pinjaman koperasi, artinya perempuan lebih mudah untuk mendapatkan akses kredit yaitu kemampuan seseorang untuk mendapatkan kredit dari pihak lembaga koperasi dalam jumlah</w:t>
      </w:r>
      <w:r w:rsidRPr="009307E0">
        <w:rPr>
          <w:rFonts w:asciiTheme="majorBidi" w:hAnsiTheme="majorBidi" w:cstheme="majorBidi"/>
        </w:rPr>
        <w:t xml:space="preserve"> tertentu. Alasannya adalah perempuan lebih dapat dipercaya, tepat waktu mencicil, lebih bersahabat, tidak neko-neko, lebih mudah untuk ditagih</w:t>
      </w:r>
      <w:r>
        <w:rPr>
          <w:rFonts w:asciiTheme="majorBidi" w:hAnsiTheme="majorBidi" w:cstheme="majorBidi"/>
        </w:rPr>
        <w:t>, dan lebih ekstrim “lebih mudah untuk ditakut-takuti”.</w:t>
      </w:r>
      <w:r w:rsidRPr="009307E0">
        <w:rPr>
          <w:rStyle w:val="FootnoteReference"/>
          <w:rFonts w:asciiTheme="majorBidi" w:hAnsiTheme="majorBidi" w:cstheme="majorBidi"/>
        </w:rPr>
        <w:footnoteReference w:id="145"/>
      </w:r>
    </w:p>
    <w:p w14:paraId="359EE91B" w14:textId="77777777" w:rsidR="00530F34" w:rsidRPr="009307E0" w:rsidRDefault="00530F34" w:rsidP="00530F34">
      <w:pPr>
        <w:pStyle w:val="ListParagraph"/>
        <w:spacing w:after="0" w:line="240" w:lineRule="auto"/>
        <w:ind w:left="426" w:firstLine="708"/>
        <w:jc w:val="both"/>
        <w:rPr>
          <w:rFonts w:asciiTheme="majorBidi" w:hAnsiTheme="majorBidi" w:cstheme="majorBidi"/>
          <w:w w:val="90"/>
        </w:rPr>
      </w:pPr>
    </w:p>
    <w:p w14:paraId="2C617046" w14:textId="77777777" w:rsidR="00530F34" w:rsidRPr="002922F2" w:rsidRDefault="00530F34" w:rsidP="00530F34">
      <w:pPr>
        <w:pStyle w:val="ListParagraph"/>
        <w:numPr>
          <w:ilvl w:val="0"/>
          <w:numId w:val="41"/>
        </w:numPr>
        <w:spacing w:after="0" w:line="240" w:lineRule="auto"/>
        <w:jc w:val="both"/>
        <w:rPr>
          <w:rFonts w:asciiTheme="majorBidi" w:hAnsiTheme="majorBidi" w:cstheme="majorBidi"/>
          <w:b/>
        </w:rPr>
      </w:pPr>
      <w:r w:rsidRPr="002922F2">
        <w:rPr>
          <w:rFonts w:asciiTheme="majorBidi" w:hAnsiTheme="majorBidi" w:cstheme="majorBidi"/>
          <w:b/>
        </w:rPr>
        <w:t>Pendidikan Nasabah</w:t>
      </w:r>
    </w:p>
    <w:p w14:paraId="311D0180" w14:textId="77777777" w:rsidR="00530F34" w:rsidRPr="00684BB8" w:rsidRDefault="00530F34" w:rsidP="00530F34">
      <w:pPr>
        <w:spacing w:after="0" w:line="240" w:lineRule="auto"/>
        <w:ind w:left="360" w:firstLine="720"/>
        <w:jc w:val="both"/>
        <w:rPr>
          <w:rFonts w:asciiTheme="majorBidi" w:hAnsiTheme="majorBidi" w:cstheme="majorBidi"/>
          <w:w w:val="90"/>
        </w:rPr>
      </w:pPr>
      <w:r w:rsidRPr="002922F2">
        <w:rPr>
          <w:rFonts w:asciiTheme="majorBidi" w:hAnsiTheme="majorBidi" w:cstheme="majorBidi"/>
        </w:rPr>
        <w:lastRenderedPageBreak/>
        <w:t>Perbedaan pendidikan terakhir sangat mempengaruhi nasabah dalam hal pengetahuan tentang Koperasi Simpan Pinjam yang dikelola oleh rentenir. Sebab pendidikan akan mempengaruhi cara berfikir seseorang dalam menyikapi suatu masalah</w:t>
      </w:r>
      <w:r>
        <w:rPr>
          <w:rFonts w:asciiTheme="majorBidi" w:hAnsiTheme="majorBidi" w:cstheme="majorBidi"/>
        </w:rPr>
        <w:t xml:space="preserve">, semakin tinggi pendidikan seseorang semakain tahu mana yang baik dan benar dan lebih terdorong untuk mempertimbangkan sesuatu dengan matang untuk atau tidak melakukan sesuatu. </w:t>
      </w:r>
      <w:r w:rsidRPr="002922F2">
        <w:rPr>
          <w:rFonts w:asciiTheme="majorBidi" w:hAnsiTheme="majorBidi" w:cstheme="majorBidi"/>
        </w:rPr>
        <w:t xml:space="preserve">Pendidikan </w:t>
      </w:r>
      <w:r>
        <w:rPr>
          <w:rFonts w:asciiTheme="majorBidi" w:hAnsiTheme="majorBidi" w:cstheme="majorBidi"/>
        </w:rPr>
        <w:t xml:space="preserve">juga </w:t>
      </w:r>
      <w:r w:rsidRPr="002922F2">
        <w:rPr>
          <w:rFonts w:asciiTheme="majorBidi" w:hAnsiTheme="majorBidi" w:cstheme="majorBidi"/>
        </w:rPr>
        <w:t xml:space="preserve">akan berpengaruh kepada tingkat pengetahuan seseorang akan sesuatu, termasuk pengetahuan seseorang dalam ekonomi terkait  pengetahuan mengenai nama produk, manfaat produk, untuk kelompok mana </w:t>
      </w:r>
      <w:r w:rsidRPr="00684BB8">
        <w:rPr>
          <w:rFonts w:asciiTheme="majorBidi" w:hAnsiTheme="majorBidi" w:cstheme="majorBidi"/>
        </w:rPr>
        <w:t>diperuntukkan, berapa harganya, dan dimana produk tersebut dapat diperoleh.</w:t>
      </w:r>
      <w:r w:rsidRPr="00684BB8">
        <w:rPr>
          <w:rStyle w:val="FootnoteReference"/>
          <w:rFonts w:asciiTheme="majorBidi" w:hAnsiTheme="majorBidi" w:cstheme="majorBidi"/>
        </w:rPr>
        <w:footnoteReference w:id="146"/>
      </w:r>
      <w:r w:rsidRPr="00684BB8">
        <w:rPr>
          <w:rFonts w:asciiTheme="majorBidi" w:hAnsiTheme="majorBidi" w:cstheme="majorBidi"/>
        </w:rPr>
        <w:t xml:space="preserve"> Pendidikan seseorang juga akan menentukan wawasan orang tersebut, sehingga mudah dalam menerima dan menyerap informasi </w:t>
      </w:r>
      <w:r>
        <w:rPr>
          <w:rFonts w:asciiTheme="majorBidi" w:hAnsiTheme="majorBidi" w:cstheme="majorBidi"/>
        </w:rPr>
        <w:t xml:space="preserve">terkait apa saja, termasuk tentang Koperasi Simpan Pinjam (KSP) baik itu legal atau </w:t>
      </w:r>
      <w:r>
        <w:rPr>
          <w:rFonts w:asciiTheme="majorBidi" w:hAnsiTheme="majorBidi" w:cstheme="majorBidi"/>
          <w:i/>
          <w:iCs/>
        </w:rPr>
        <w:t xml:space="preserve">Illegal </w:t>
      </w:r>
      <w:r>
        <w:rPr>
          <w:rFonts w:asciiTheme="majorBidi" w:hAnsiTheme="majorBidi" w:cstheme="majorBidi"/>
        </w:rPr>
        <w:t xml:space="preserve">maupun menguntungkan atau merugikan yang akhirnya dapat </w:t>
      </w:r>
      <w:r w:rsidRPr="00684BB8">
        <w:rPr>
          <w:rFonts w:asciiTheme="majorBidi" w:hAnsiTheme="majorBidi" w:cstheme="majorBidi"/>
        </w:rPr>
        <w:t xml:space="preserve">mendorong untuk menggunakan produk dan jasa </w:t>
      </w:r>
      <w:r>
        <w:rPr>
          <w:rFonts w:asciiTheme="majorBidi" w:hAnsiTheme="majorBidi" w:cstheme="majorBidi"/>
        </w:rPr>
        <w:t xml:space="preserve">dari Koperasi Simpan Pinjam tersebut. </w:t>
      </w:r>
      <w:r w:rsidRPr="00684BB8">
        <w:rPr>
          <w:rFonts w:asciiTheme="majorBidi" w:hAnsiTheme="majorBidi" w:cstheme="majorBidi"/>
        </w:rPr>
        <w:t xml:space="preserve">Hal ini memberikan makna bahwa semakin luas pengetahuan seseorang maka orang tersebut memiliki pengetahuan lebih mengenai </w:t>
      </w:r>
      <w:r>
        <w:rPr>
          <w:rFonts w:asciiTheme="majorBidi" w:hAnsiTheme="majorBidi" w:cstheme="majorBidi"/>
        </w:rPr>
        <w:t xml:space="preserve">Koperasi Simpan Pinjam (KSP). </w:t>
      </w:r>
      <w:r w:rsidRPr="00684BB8">
        <w:rPr>
          <w:rFonts w:asciiTheme="majorBidi" w:hAnsiTheme="majorBidi" w:cstheme="majorBidi"/>
          <w:w w:val="90"/>
        </w:rPr>
        <w:t xml:space="preserve">Berdasarkan hasil kuisioner </w:t>
      </w:r>
      <w:r w:rsidRPr="00684BB8">
        <w:rPr>
          <w:rFonts w:asciiTheme="majorBidi" w:hAnsiTheme="majorBidi" w:cstheme="majorBidi"/>
        </w:rPr>
        <w:t>dan juga wawancara dengan responden secara langsung dan terbuka</w:t>
      </w:r>
      <w:r w:rsidRPr="00684BB8">
        <w:rPr>
          <w:rFonts w:asciiTheme="majorBidi" w:hAnsiTheme="majorBidi" w:cstheme="majorBidi"/>
          <w:w w:val="90"/>
        </w:rPr>
        <w:t xml:space="preserve"> diperoleh gambaran pendidikan nasabah yang melakukan pinjaman kepada </w:t>
      </w:r>
      <w:r w:rsidRPr="00684BB8">
        <w:rPr>
          <w:rFonts w:asciiTheme="majorBidi" w:hAnsiTheme="majorBidi" w:cstheme="majorBidi"/>
        </w:rPr>
        <w:t>Koperasi Simpan Pinjam (KSP) yang dikelola oleh rentenir di Jabodetabek</w:t>
      </w:r>
      <w:r w:rsidRPr="00684BB8">
        <w:rPr>
          <w:rFonts w:asciiTheme="majorBidi" w:hAnsiTheme="majorBidi" w:cstheme="majorBidi"/>
          <w:w w:val="90"/>
        </w:rPr>
        <w:t xml:space="preserve"> adalah sangat beragam seperti yang digambarkan pada diagram 4.3 berikut ini :</w:t>
      </w:r>
    </w:p>
    <w:p w14:paraId="40CF5DB2" w14:textId="77777777" w:rsidR="00530F34" w:rsidRPr="009307E0" w:rsidRDefault="00530F34" w:rsidP="00530F34">
      <w:pPr>
        <w:spacing w:after="0" w:line="240" w:lineRule="auto"/>
        <w:jc w:val="center"/>
        <w:rPr>
          <w:rFonts w:asciiTheme="majorBidi" w:hAnsiTheme="majorBidi" w:cstheme="majorBidi"/>
          <w:b/>
          <w:w w:val="90"/>
        </w:rPr>
      </w:pPr>
    </w:p>
    <w:p w14:paraId="6E4A5977" w14:textId="77777777" w:rsidR="00530F34" w:rsidRPr="009307E0" w:rsidRDefault="00530F34" w:rsidP="00530F34">
      <w:pPr>
        <w:spacing w:after="0" w:line="240" w:lineRule="auto"/>
        <w:jc w:val="center"/>
        <w:rPr>
          <w:rFonts w:asciiTheme="majorBidi" w:hAnsiTheme="majorBidi" w:cstheme="majorBidi"/>
          <w:b/>
          <w:w w:val="90"/>
        </w:rPr>
      </w:pPr>
      <w:r w:rsidRPr="009307E0">
        <w:rPr>
          <w:rFonts w:asciiTheme="majorBidi" w:hAnsiTheme="majorBidi" w:cstheme="majorBidi"/>
          <w:b/>
          <w:w w:val="90"/>
        </w:rPr>
        <w:t>Diagram 4.3</w:t>
      </w:r>
    </w:p>
    <w:p w14:paraId="35572856" w14:textId="77777777" w:rsidR="00530F34" w:rsidRPr="009307E0" w:rsidRDefault="00530F34" w:rsidP="00530F34">
      <w:pPr>
        <w:spacing w:after="0" w:line="240" w:lineRule="auto"/>
        <w:jc w:val="center"/>
        <w:rPr>
          <w:rFonts w:asciiTheme="majorBidi" w:hAnsiTheme="majorBidi" w:cstheme="majorBidi"/>
          <w:b/>
          <w:w w:val="90"/>
        </w:rPr>
      </w:pPr>
      <w:r w:rsidRPr="009307E0">
        <w:rPr>
          <w:rFonts w:asciiTheme="majorBidi" w:hAnsiTheme="majorBidi" w:cstheme="majorBidi"/>
          <w:b/>
          <w:w w:val="90"/>
        </w:rPr>
        <w:t>Pendidikan Nasabah</w:t>
      </w:r>
    </w:p>
    <w:p w14:paraId="6BB339B1" w14:textId="77777777" w:rsidR="00530F34" w:rsidRPr="009307E0" w:rsidRDefault="00530F34" w:rsidP="00530F34">
      <w:pPr>
        <w:pStyle w:val="ListParagraph"/>
        <w:spacing w:after="0" w:line="240" w:lineRule="auto"/>
        <w:jc w:val="center"/>
        <w:rPr>
          <w:rFonts w:asciiTheme="majorBidi" w:hAnsiTheme="majorBidi" w:cstheme="majorBidi"/>
        </w:rPr>
      </w:pPr>
      <w:r w:rsidRPr="009307E0">
        <w:rPr>
          <w:rFonts w:asciiTheme="majorBidi" w:hAnsiTheme="majorBidi" w:cstheme="majorBidi"/>
          <w:noProof/>
        </w:rPr>
        <w:drawing>
          <wp:inline distT="0" distB="0" distL="0" distR="0" wp14:anchorId="2D5C81A5" wp14:editId="50E66072">
            <wp:extent cx="3393440" cy="1775460"/>
            <wp:effectExtent l="0" t="0" r="16510" b="1524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5B91BF5" w14:textId="77777777" w:rsidR="00530F34" w:rsidRPr="009307E0" w:rsidRDefault="00530F34" w:rsidP="00530F34">
      <w:pPr>
        <w:spacing w:after="0" w:line="240" w:lineRule="auto"/>
        <w:jc w:val="center"/>
        <w:rPr>
          <w:rFonts w:asciiTheme="majorBidi" w:hAnsiTheme="majorBidi" w:cstheme="majorBidi"/>
          <w:i/>
          <w:w w:val="90"/>
        </w:rPr>
      </w:pPr>
      <w:r w:rsidRPr="009307E0">
        <w:rPr>
          <w:rFonts w:asciiTheme="majorBidi" w:hAnsiTheme="majorBidi" w:cstheme="majorBidi"/>
          <w:i/>
          <w:w w:val="90"/>
        </w:rPr>
        <w:t>Sumber : Hasil kuisioner dan diolah oleh Microsoft excel</w:t>
      </w:r>
    </w:p>
    <w:p w14:paraId="39726C22" w14:textId="77777777" w:rsidR="00530F34" w:rsidRPr="009307E0" w:rsidRDefault="00530F34" w:rsidP="00530F34">
      <w:pPr>
        <w:pStyle w:val="ListParagraph"/>
        <w:spacing w:after="0" w:line="240" w:lineRule="auto"/>
        <w:jc w:val="both"/>
        <w:rPr>
          <w:rFonts w:asciiTheme="majorBidi" w:hAnsiTheme="majorBidi" w:cstheme="majorBidi"/>
        </w:rPr>
      </w:pPr>
    </w:p>
    <w:p w14:paraId="75AB1DEE" w14:textId="77777777" w:rsidR="00530F34" w:rsidRPr="009307E0" w:rsidRDefault="00530F34" w:rsidP="00530F34">
      <w:pPr>
        <w:spacing w:after="0" w:line="240" w:lineRule="auto"/>
        <w:ind w:left="360" w:firstLine="720"/>
        <w:jc w:val="both"/>
        <w:rPr>
          <w:rFonts w:asciiTheme="majorBidi" w:hAnsiTheme="majorBidi" w:cstheme="majorBidi"/>
          <w:w w:val="90"/>
        </w:rPr>
      </w:pPr>
      <w:r w:rsidRPr="009307E0">
        <w:rPr>
          <w:rFonts w:asciiTheme="majorBidi" w:hAnsiTheme="majorBidi" w:cstheme="majorBidi"/>
          <w:w w:val="90"/>
        </w:rPr>
        <w:t xml:space="preserve">Dari diagram ini dapat diketahui bahwa sebaran pendidikan nasabah yang melakukan peminjaman </w:t>
      </w:r>
      <w:r w:rsidRPr="009307E0">
        <w:rPr>
          <w:rFonts w:asciiTheme="majorBidi" w:hAnsiTheme="majorBidi" w:cstheme="majorBidi"/>
        </w:rPr>
        <w:t>Koperasi Simpan Pinjam (KSP) yang dikelola oleh rentenir di Jabodetabek</w:t>
      </w:r>
      <w:r w:rsidRPr="009307E0">
        <w:rPr>
          <w:rFonts w:asciiTheme="majorBidi" w:hAnsiTheme="majorBidi" w:cstheme="majorBidi"/>
          <w:w w:val="90"/>
        </w:rPr>
        <w:t xml:space="preserve"> adalah lulusan SD yaitu sebanyak 11 orang, lainnya adalah lulusan SLTP 2</w:t>
      </w:r>
      <w:r>
        <w:rPr>
          <w:rFonts w:asciiTheme="majorBidi" w:hAnsiTheme="majorBidi" w:cstheme="majorBidi"/>
          <w:w w:val="90"/>
        </w:rPr>
        <w:t>4</w:t>
      </w:r>
      <w:r w:rsidRPr="009307E0">
        <w:rPr>
          <w:rFonts w:asciiTheme="majorBidi" w:hAnsiTheme="majorBidi" w:cstheme="majorBidi"/>
          <w:w w:val="90"/>
        </w:rPr>
        <w:t xml:space="preserve"> Orang, SLTA </w:t>
      </w:r>
      <w:r>
        <w:rPr>
          <w:rFonts w:asciiTheme="majorBidi" w:hAnsiTheme="majorBidi" w:cstheme="majorBidi"/>
          <w:w w:val="90"/>
        </w:rPr>
        <w:t>16</w:t>
      </w:r>
      <w:r w:rsidRPr="009307E0">
        <w:rPr>
          <w:rFonts w:asciiTheme="majorBidi" w:hAnsiTheme="majorBidi" w:cstheme="majorBidi"/>
          <w:w w:val="90"/>
        </w:rPr>
        <w:t xml:space="preserve"> orang dan tidak ada lulusan D3/S1. Dari sini </w:t>
      </w:r>
      <w:r>
        <w:rPr>
          <w:rFonts w:asciiTheme="majorBidi" w:hAnsiTheme="majorBidi" w:cstheme="majorBidi"/>
          <w:w w:val="90"/>
        </w:rPr>
        <w:t>n</w:t>
      </w:r>
      <w:r w:rsidRPr="009307E0">
        <w:rPr>
          <w:rFonts w:asciiTheme="majorBidi" w:hAnsiTheme="majorBidi" w:cstheme="majorBidi"/>
          <w:w w:val="90"/>
        </w:rPr>
        <w:t xml:space="preserve">ampak jelas bahwa nasabah yang menjadi sasaran </w:t>
      </w:r>
      <w:r w:rsidRPr="009307E0">
        <w:rPr>
          <w:rFonts w:asciiTheme="majorBidi" w:hAnsiTheme="majorBidi" w:cstheme="majorBidi"/>
        </w:rPr>
        <w:t xml:space="preserve">Koperasi Simpan Pinjam (KSP) yang dikelola oleh rentenir di Jabodetabek umumnya adalah masyarakat awam dengan tingkat </w:t>
      </w:r>
      <w:r>
        <w:rPr>
          <w:rFonts w:asciiTheme="majorBidi" w:hAnsiTheme="majorBidi" w:cstheme="majorBidi"/>
        </w:rPr>
        <w:t>p</w:t>
      </w:r>
      <w:r w:rsidRPr="009307E0">
        <w:rPr>
          <w:rFonts w:asciiTheme="majorBidi" w:hAnsiTheme="majorBidi" w:cstheme="majorBidi"/>
        </w:rPr>
        <w:t>endidikan yang rendah.</w:t>
      </w:r>
      <w:r>
        <w:rPr>
          <w:rFonts w:asciiTheme="majorBidi" w:hAnsiTheme="majorBidi" w:cstheme="majorBidi"/>
        </w:rPr>
        <w:t xml:space="preserve"> Dalam pengamatan dan jua wawancara </w:t>
      </w:r>
      <w:r>
        <w:rPr>
          <w:rFonts w:asciiTheme="majorBidi" w:hAnsiTheme="majorBidi" w:cstheme="majorBidi"/>
        </w:rPr>
        <w:lastRenderedPageBreak/>
        <w:t xml:space="preserve">langsung dengan nasabah juga menunjukkan tingkat pendidika yang rendah baik dalam pengetahuan dan juga cara fikir. Umumnya mereka berfikir sederhana dan tidak berfikir Panjang dalam hal melakukan peminjaman kepada rentenir.  Sebagai contoh adalah bahwa mereka umumnya tidak mimikirkan jangka Panjang akibat negative dari meminjam kepada rentenir, jeratan Bungan yang mencapai 25%, tingkat legalitas lembaga peminjaman, dan sebagainya. Yang terpenting adalah mereka mendapatkan modal untuk agar usahanya dapat berjalan dengan baik dan mereka mendaptkan keuntungan yang bisa membuat mereka mampu bertahan hidup di tengah tuntutan hidup yang semakin banyak. </w:t>
      </w:r>
    </w:p>
    <w:p w14:paraId="40A81B89" w14:textId="77777777" w:rsidR="00530F34" w:rsidRPr="009307E0" w:rsidRDefault="00530F34" w:rsidP="00530F34">
      <w:pPr>
        <w:spacing w:after="0" w:line="240" w:lineRule="auto"/>
        <w:ind w:left="360" w:firstLine="720"/>
        <w:jc w:val="both"/>
        <w:rPr>
          <w:rFonts w:asciiTheme="majorBidi" w:hAnsiTheme="majorBidi" w:cstheme="majorBidi"/>
          <w:w w:val="90"/>
        </w:rPr>
      </w:pPr>
    </w:p>
    <w:p w14:paraId="0C353C27" w14:textId="77777777" w:rsidR="00530F34" w:rsidRPr="009307E0" w:rsidRDefault="00530F34" w:rsidP="00530F34">
      <w:pPr>
        <w:pStyle w:val="ListParagraph"/>
        <w:numPr>
          <w:ilvl w:val="0"/>
          <w:numId w:val="41"/>
        </w:numPr>
        <w:spacing w:after="0" w:line="240" w:lineRule="auto"/>
        <w:jc w:val="both"/>
        <w:rPr>
          <w:rFonts w:asciiTheme="majorBidi" w:hAnsiTheme="majorBidi" w:cstheme="majorBidi"/>
          <w:b/>
          <w:w w:val="90"/>
        </w:rPr>
      </w:pPr>
      <w:r w:rsidRPr="009307E0">
        <w:rPr>
          <w:rFonts w:asciiTheme="majorBidi" w:hAnsiTheme="majorBidi" w:cstheme="majorBidi"/>
          <w:b/>
          <w:w w:val="90"/>
        </w:rPr>
        <w:t>Jenis Usaha Nasabah</w:t>
      </w:r>
    </w:p>
    <w:p w14:paraId="71514E6D" w14:textId="77777777" w:rsidR="00530F34" w:rsidRPr="009307E0" w:rsidRDefault="00530F34" w:rsidP="00530F34">
      <w:pPr>
        <w:spacing w:after="0" w:line="240" w:lineRule="auto"/>
        <w:ind w:left="360" w:firstLine="720"/>
        <w:jc w:val="both"/>
        <w:rPr>
          <w:rFonts w:asciiTheme="majorBidi" w:hAnsiTheme="majorBidi" w:cstheme="majorBidi"/>
          <w:w w:val="90"/>
        </w:rPr>
      </w:pPr>
      <w:r w:rsidRPr="009307E0">
        <w:rPr>
          <w:rFonts w:asciiTheme="majorBidi" w:hAnsiTheme="majorBidi" w:cstheme="majorBidi"/>
        </w:rPr>
        <w:t xml:space="preserve">Perbedaan jenis usaha nasabah yang melakukan peminjaman modal kepada </w:t>
      </w:r>
      <w:r w:rsidRPr="009307E0">
        <w:rPr>
          <w:rFonts w:asciiTheme="majorBidi" w:hAnsiTheme="majorBidi" w:cstheme="majorBidi"/>
          <w:w w:val="90"/>
        </w:rPr>
        <w:t xml:space="preserve">kepada </w:t>
      </w:r>
      <w:r w:rsidRPr="009307E0">
        <w:rPr>
          <w:rFonts w:asciiTheme="majorBidi" w:hAnsiTheme="majorBidi" w:cstheme="majorBidi"/>
        </w:rPr>
        <w:t xml:space="preserve">Koperasi Simpan Pinjam (KSP) yang dikelola oleh rentenir tentu berkaitan dengan jumlah rata – rata pendapatan nasabah setiap bulannya serta kemampuan nasabah dalam mengangsur pinjaman tersebut akan berpengaruh kepada keputusan nasabah dalam mengambil produk pinjaman. </w:t>
      </w:r>
      <w:r w:rsidRPr="009307E0">
        <w:rPr>
          <w:rFonts w:asciiTheme="majorBidi" w:hAnsiTheme="majorBidi" w:cstheme="majorBidi"/>
          <w:w w:val="90"/>
        </w:rPr>
        <w:t xml:space="preserve">Penelitian ini difokuskan hanya kepada pada tiga jenis usaha nasabah yang melakukan pinjaman modal usaha kepada </w:t>
      </w:r>
      <w:r w:rsidRPr="009307E0">
        <w:rPr>
          <w:rFonts w:asciiTheme="majorBidi" w:hAnsiTheme="majorBidi" w:cstheme="majorBidi"/>
        </w:rPr>
        <w:t>Koperasi Simpan Pinjam (KSP) yang dikelola oleh rentenir di Jabodetabek</w:t>
      </w:r>
      <w:r w:rsidRPr="009307E0">
        <w:rPr>
          <w:rFonts w:asciiTheme="majorBidi" w:hAnsiTheme="majorBidi" w:cstheme="majorBidi"/>
          <w:w w:val="90"/>
        </w:rPr>
        <w:t xml:space="preserve"> yaitu usaha warung kelontong, usaha warung sembako dan usaha lainnya khususnya usaha dalam bidang kuliner atau makan, seperti terlihat pada tabel 4.1 </w:t>
      </w:r>
    </w:p>
    <w:p w14:paraId="573A9685" w14:textId="77777777" w:rsidR="00530F34" w:rsidRPr="009307E0" w:rsidRDefault="00530F34" w:rsidP="00530F34">
      <w:pPr>
        <w:pStyle w:val="ListParagraph"/>
        <w:spacing w:after="0" w:line="240" w:lineRule="auto"/>
        <w:ind w:left="0"/>
        <w:jc w:val="center"/>
        <w:rPr>
          <w:rFonts w:asciiTheme="majorBidi" w:hAnsiTheme="majorBidi" w:cstheme="majorBidi"/>
          <w:b/>
          <w:w w:val="90"/>
        </w:rPr>
      </w:pPr>
      <w:r w:rsidRPr="009307E0">
        <w:rPr>
          <w:rFonts w:asciiTheme="majorBidi" w:hAnsiTheme="majorBidi" w:cstheme="majorBidi"/>
          <w:b/>
          <w:w w:val="90"/>
        </w:rPr>
        <w:t>Tabel 4.1</w:t>
      </w:r>
    </w:p>
    <w:p w14:paraId="7DAD4DF2" w14:textId="77777777" w:rsidR="00530F34" w:rsidRPr="009307E0" w:rsidRDefault="00530F34" w:rsidP="00530F34">
      <w:pPr>
        <w:spacing w:after="0" w:line="240" w:lineRule="auto"/>
        <w:jc w:val="center"/>
        <w:rPr>
          <w:rFonts w:asciiTheme="majorBidi" w:hAnsiTheme="majorBidi" w:cstheme="majorBidi"/>
          <w:b/>
          <w:w w:val="90"/>
        </w:rPr>
      </w:pPr>
      <w:r w:rsidRPr="009307E0">
        <w:rPr>
          <w:rFonts w:asciiTheme="majorBidi" w:hAnsiTheme="majorBidi" w:cstheme="majorBidi"/>
          <w:b/>
          <w:w w:val="90"/>
        </w:rPr>
        <w:t>Jenis Usaha Nasabah</w:t>
      </w:r>
    </w:p>
    <w:p w14:paraId="7C9430C0" w14:textId="77777777" w:rsidR="00530F34" w:rsidRPr="009307E0" w:rsidRDefault="00530F34" w:rsidP="00530F34">
      <w:pPr>
        <w:spacing w:after="0" w:line="240" w:lineRule="auto"/>
        <w:ind w:left="360" w:firstLine="720"/>
        <w:jc w:val="both"/>
        <w:rPr>
          <w:rFonts w:asciiTheme="majorBidi" w:hAnsiTheme="majorBidi" w:cstheme="majorBidi"/>
          <w:w w:val="90"/>
        </w:rPr>
      </w:pPr>
    </w:p>
    <w:tbl>
      <w:tblPr>
        <w:tblStyle w:val="TableGrid"/>
        <w:tblW w:w="0" w:type="auto"/>
        <w:jc w:val="center"/>
        <w:tblLook w:val="04A0" w:firstRow="1" w:lastRow="0" w:firstColumn="1" w:lastColumn="0" w:noHBand="0" w:noVBand="1"/>
      </w:tblPr>
      <w:tblGrid>
        <w:gridCol w:w="508"/>
        <w:gridCol w:w="2214"/>
        <w:gridCol w:w="1760"/>
      </w:tblGrid>
      <w:tr w:rsidR="00530F34" w:rsidRPr="009307E0" w14:paraId="2BE5809A" w14:textId="77777777" w:rsidTr="00166927">
        <w:trPr>
          <w:trHeight w:val="508"/>
          <w:jc w:val="center"/>
        </w:trPr>
        <w:tc>
          <w:tcPr>
            <w:tcW w:w="506" w:type="dxa"/>
          </w:tcPr>
          <w:p w14:paraId="5C1F2F0F" w14:textId="77777777" w:rsidR="00530F34" w:rsidRPr="009307E0" w:rsidRDefault="00530F34" w:rsidP="00166927">
            <w:pPr>
              <w:pStyle w:val="ListParagraph"/>
              <w:ind w:left="0"/>
              <w:jc w:val="center"/>
              <w:rPr>
                <w:rFonts w:asciiTheme="majorBidi" w:hAnsiTheme="majorBidi" w:cstheme="majorBidi"/>
                <w:w w:val="90"/>
              </w:rPr>
            </w:pPr>
            <w:r w:rsidRPr="009307E0">
              <w:rPr>
                <w:rFonts w:asciiTheme="majorBidi" w:hAnsiTheme="majorBidi" w:cstheme="majorBidi"/>
                <w:w w:val="90"/>
              </w:rPr>
              <w:t>No.</w:t>
            </w:r>
          </w:p>
        </w:tc>
        <w:tc>
          <w:tcPr>
            <w:tcW w:w="2214" w:type="dxa"/>
          </w:tcPr>
          <w:p w14:paraId="335D2F49" w14:textId="77777777" w:rsidR="00530F34" w:rsidRPr="009307E0" w:rsidRDefault="00530F34" w:rsidP="00166927">
            <w:pPr>
              <w:pStyle w:val="ListParagraph"/>
              <w:ind w:left="0"/>
              <w:jc w:val="center"/>
              <w:rPr>
                <w:rFonts w:asciiTheme="majorBidi" w:hAnsiTheme="majorBidi" w:cstheme="majorBidi"/>
                <w:w w:val="90"/>
              </w:rPr>
            </w:pPr>
            <w:r w:rsidRPr="009307E0">
              <w:rPr>
                <w:rFonts w:asciiTheme="majorBidi" w:hAnsiTheme="majorBidi" w:cstheme="majorBidi"/>
                <w:w w:val="90"/>
              </w:rPr>
              <w:t>Jenis Usaha</w:t>
            </w:r>
          </w:p>
        </w:tc>
        <w:tc>
          <w:tcPr>
            <w:tcW w:w="1760" w:type="dxa"/>
          </w:tcPr>
          <w:p w14:paraId="18EBDF62" w14:textId="77777777" w:rsidR="00530F34" w:rsidRPr="009307E0" w:rsidRDefault="00530F34" w:rsidP="00166927">
            <w:pPr>
              <w:pStyle w:val="ListParagraph"/>
              <w:ind w:left="0"/>
              <w:jc w:val="center"/>
              <w:rPr>
                <w:rFonts w:asciiTheme="majorBidi" w:hAnsiTheme="majorBidi" w:cstheme="majorBidi"/>
                <w:w w:val="90"/>
              </w:rPr>
            </w:pPr>
            <w:r w:rsidRPr="009307E0">
              <w:rPr>
                <w:rFonts w:asciiTheme="majorBidi" w:hAnsiTheme="majorBidi" w:cstheme="majorBidi"/>
                <w:w w:val="90"/>
              </w:rPr>
              <w:t>Jumlah</w:t>
            </w:r>
          </w:p>
        </w:tc>
      </w:tr>
      <w:tr w:rsidR="00530F34" w:rsidRPr="009307E0" w14:paraId="199881A7" w14:textId="77777777" w:rsidTr="00166927">
        <w:trPr>
          <w:trHeight w:val="508"/>
          <w:jc w:val="center"/>
        </w:trPr>
        <w:tc>
          <w:tcPr>
            <w:tcW w:w="506" w:type="dxa"/>
          </w:tcPr>
          <w:p w14:paraId="1E837129" w14:textId="77777777" w:rsidR="00530F34" w:rsidRPr="009307E0" w:rsidRDefault="00530F34" w:rsidP="00166927">
            <w:pPr>
              <w:pStyle w:val="ListParagraph"/>
              <w:ind w:left="0"/>
              <w:jc w:val="center"/>
              <w:rPr>
                <w:rFonts w:asciiTheme="majorBidi" w:hAnsiTheme="majorBidi" w:cstheme="majorBidi"/>
                <w:w w:val="90"/>
              </w:rPr>
            </w:pPr>
            <w:r w:rsidRPr="009307E0">
              <w:rPr>
                <w:rFonts w:asciiTheme="majorBidi" w:hAnsiTheme="majorBidi" w:cstheme="majorBidi"/>
                <w:w w:val="90"/>
              </w:rPr>
              <w:t>1.</w:t>
            </w:r>
          </w:p>
        </w:tc>
        <w:tc>
          <w:tcPr>
            <w:tcW w:w="2214" w:type="dxa"/>
          </w:tcPr>
          <w:p w14:paraId="3398E3DF" w14:textId="77777777" w:rsidR="00530F34" w:rsidRPr="009307E0" w:rsidRDefault="00530F34" w:rsidP="00166927">
            <w:pPr>
              <w:pStyle w:val="ListParagraph"/>
              <w:ind w:left="0"/>
              <w:jc w:val="both"/>
              <w:rPr>
                <w:rFonts w:asciiTheme="majorBidi" w:hAnsiTheme="majorBidi" w:cstheme="majorBidi"/>
                <w:w w:val="90"/>
              </w:rPr>
            </w:pPr>
            <w:r w:rsidRPr="009307E0">
              <w:rPr>
                <w:rFonts w:asciiTheme="majorBidi" w:hAnsiTheme="majorBidi" w:cstheme="majorBidi"/>
                <w:w w:val="90"/>
              </w:rPr>
              <w:t>Warung Sembako</w:t>
            </w:r>
          </w:p>
        </w:tc>
        <w:tc>
          <w:tcPr>
            <w:tcW w:w="1760" w:type="dxa"/>
          </w:tcPr>
          <w:p w14:paraId="0B6AC1C6" w14:textId="77777777" w:rsidR="00530F34" w:rsidRPr="009307E0" w:rsidRDefault="00530F34" w:rsidP="00166927">
            <w:pPr>
              <w:pStyle w:val="ListParagraph"/>
              <w:ind w:left="0"/>
              <w:jc w:val="both"/>
              <w:rPr>
                <w:rFonts w:asciiTheme="majorBidi" w:hAnsiTheme="majorBidi" w:cstheme="majorBidi"/>
                <w:w w:val="90"/>
              </w:rPr>
            </w:pPr>
            <w:r w:rsidRPr="009307E0">
              <w:rPr>
                <w:rFonts w:asciiTheme="majorBidi" w:hAnsiTheme="majorBidi" w:cstheme="majorBidi"/>
                <w:w w:val="90"/>
              </w:rPr>
              <w:t>13</w:t>
            </w:r>
          </w:p>
        </w:tc>
      </w:tr>
      <w:tr w:rsidR="00530F34" w:rsidRPr="009307E0" w14:paraId="30DA9B70" w14:textId="77777777" w:rsidTr="00166927">
        <w:trPr>
          <w:trHeight w:val="508"/>
          <w:jc w:val="center"/>
        </w:trPr>
        <w:tc>
          <w:tcPr>
            <w:tcW w:w="506" w:type="dxa"/>
          </w:tcPr>
          <w:p w14:paraId="0AB2AA67" w14:textId="77777777" w:rsidR="00530F34" w:rsidRPr="009307E0" w:rsidRDefault="00530F34" w:rsidP="00166927">
            <w:pPr>
              <w:pStyle w:val="ListParagraph"/>
              <w:ind w:left="0"/>
              <w:jc w:val="center"/>
              <w:rPr>
                <w:rFonts w:asciiTheme="majorBidi" w:hAnsiTheme="majorBidi" w:cstheme="majorBidi"/>
                <w:w w:val="90"/>
              </w:rPr>
            </w:pPr>
            <w:r w:rsidRPr="009307E0">
              <w:rPr>
                <w:rFonts w:asciiTheme="majorBidi" w:hAnsiTheme="majorBidi" w:cstheme="majorBidi"/>
                <w:w w:val="90"/>
              </w:rPr>
              <w:t>2.</w:t>
            </w:r>
          </w:p>
        </w:tc>
        <w:tc>
          <w:tcPr>
            <w:tcW w:w="2214" w:type="dxa"/>
          </w:tcPr>
          <w:p w14:paraId="033FF6E1" w14:textId="77777777" w:rsidR="00530F34" w:rsidRPr="009307E0" w:rsidRDefault="00530F34" w:rsidP="00166927">
            <w:pPr>
              <w:pStyle w:val="ListParagraph"/>
              <w:ind w:left="0"/>
              <w:jc w:val="both"/>
              <w:rPr>
                <w:rFonts w:asciiTheme="majorBidi" w:hAnsiTheme="majorBidi" w:cstheme="majorBidi"/>
                <w:w w:val="90"/>
              </w:rPr>
            </w:pPr>
            <w:r w:rsidRPr="009307E0">
              <w:rPr>
                <w:rFonts w:asciiTheme="majorBidi" w:hAnsiTheme="majorBidi" w:cstheme="majorBidi"/>
                <w:w w:val="90"/>
              </w:rPr>
              <w:t>Warung Kelontong</w:t>
            </w:r>
          </w:p>
        </w:tc>
        <w:tc>
          <w:tcPr>
            <w:tcW w:w="1760" w:type="dxa"/>
          </w:tcPr>
          <w:p w14:paraId="47EED7D3" w14:textId="77777777" w:rsidR="00530F34" w:rsidRPr="009307E0" w:rsidRDefault="00530F34" w:rsidP="00166927">
            <w:pPr>
              <w:pStyle w:val="ListParagraph"/>
              <w:ind w:left="0"/>
              <w:jc w:val="both"/>
              <w:rPr>
                <w:rFonts w:asciiTheme="majorBidi" w:hAnsiTheme="majorBidi" w:cstheme="majorBidi"/>
                <w:w w:val="90"/>
              </w:rPr>
            </w:pPr>
            <w:r w:rsidRPr="009307E0">
              <w:rPr>
                <w:rFonts w:asciiTheme="majorBidi" w:hAnsiTheme="majorBidi" w:cstheme="majorBidi"/>
                <w:w w:val="90"/>
              </w:rPr>
              <w:t>15</w:t>
            </w:r>
          </w:p>
        </w:tc>
      </w:tr>
      <w:tr w:rsidR="00530F34" w:rsidRPr="009307E0" w14:paraId="25FBC5EE" w14:textId="77777777" w:rsidTr="00166927">
        <w:trPr>
          <w:trHeight w:val="485"/>
          <w:jc w:val="center"/>
        </w:trPr>
        <w:tc>
          <w:tcPr>
            <w:tcW w:w="506" w:type="dxa"/>
          </w:tcPr>
          <w:p w14:paraId="4D89E3BD" w14:textId="77777777" w:rsidR="00530F34" w:rsidRPr="009307E0" w:rsidRDefault="00530F34" w:rsidP="00166927">
            <w:pPr>
              <w:pStyle w:val="ListParagraph"/>
              <w:ind w:left="0"/>
              <w:jc w:val="center"/>
              <w:rPr>
                <w:rFonts w:asciiTheme="majorBidi" w:hAnsiTheme="majorBidi" w:cstheme="majorBidi"/>
                <w:w w:val="90"/>
              </w:rPr>
            </w:pPr>
            <w:r w:rsidRPr="009307E0">
              <w:rPr>
                <w:rFonts w:asciiTheme="majorBidi" w:hAnsiTheme="majorBidi" w:cstheme="majorBidi"/>
                <w:w w:val="90"/>
              </w:rPr>
              <w:t>3.</w:t>
            </w:r>
          </w:p>
        </w:tc>
        <w:tc>
          <w:tcPr>
            <w:tcW w:w="2214" w:type="dxa"/>
          </w:tcPr>
          <w:p w14:paraId="3DF2B183" w14:textId="77777777" w:rsidR="00530F34" w:rsidRPr="009307E0" w:rsidRDefault="00530F34" w:rsidP="00166927">
            <w:pPr>
              <w:pStyle w:val="ListParagraph"/>
              <w:ind w:left="0"/>
              <w:jc w:val="both"/>
              <w:rPr>
                <w:rFonts w:asciiTheme="majorBidi" w:hAnsiTheme="majorBidi" w:cstheme="majorBidi"/>
                <w:w w:val="90"/>
              </w:rPr>
            </w:pPr>
            <w:r w:rsidRPr="009307E0">
              <w:rPr>
                <w:rFonts w:asciiTheme="majorBidi" w:hAnsiTheme="majorBidi" w:cstheme="majorBidi"/>
                <w:w w:val="90"/>
              </w:rPr>
              <w:t>Makanan</w:t>
            </w:r>
          </w:p>
        </w:tc>
        <w:tc>
          <w:tcPr>
            <w:tcW w:w="1760" w:type="dxa"/>
          </w:tcPr>
          <w:p w14:paraId="2290BEFD" w14:textId="77777777" w:rsidR="00530F34" w:rsidRPr="009307E0" w:rsidRDefault="00530F34" w:rsidP="00166927">
            <w:pPr>
              <w:pStyle w:val="ListParagraph"/>
              <w:ind w:left="0"/>
              <w:jc w:val="both"/>
              <w:rPr>
                <w:rFonts w:asciiTheme="majorBidi" w:hAnsiTheme="majorBidi" w:cstheme="majorBidi"/>
                <w:w w:val="90"/>
              </w:rPr>
            </w:pPr>
            <w:r w:rsidRPr="009307E0">
              <w:rPr>
                <w:rFonts w:asciiTheme="majorBidi" w:hAnsiTheme="majorBidi" w:cstheme="majorBidi"/>
                <w:w w:val="90"/>
              </w:rPr>
              <w:t>23</w:t>
            </w:r>
          </w:p>
        </w:tc>
      </w:tr>
    </w:tbl>
    <w:p w14:paraId="46E50304" w14:textId="77777777" w:rsidR="00530F34" w:rsidRPr="009307E0" w:rsidRDefault="00530F34" w:rsidP="00530F34">
      <w:pPr>
        <w:spacing w:after="0" w:line="240" w:lineRule="auto"/>
        <w:jc w:val="center"/>
        <w:rPr>
          <w:rFonts w:asciiTheme="majorBidi" w:hAnsiTheme="majorBidi" w:cstheme="majorBidi"/>
          <w:w w:val="90"/>
        </w:rPr>
      </w:pPr>
      <w:r w:rsidRPr="009307E0">
        <w:rPr>
          <w:rFonts w:asciiTheme="majorBidi" w:hAnsiTheme="majorBidi" w:cstheme="majorBidi"/>
          <w:i/>
          <w:w w:val="90"/>
        </w:rPr>
        <w:t>Sumber : Hasil kuisioner dan diolah oleh Microsoft excel</w:t>
      </w:r>
    </w:p>
    <w:p w14:paraId="5AB19C33" w14:textId="77777777" w:rsidR="00530F34" w:rsidRPr="009307E0" w:rsidRDefault="00530F34" w:rsidP="00530F34">
      <w:pPr>
        <w:spacing w:after="0" w:line="240" w:lineRule="auto"/>
        <w:ind w:left="360" w:firstLine="720"/>
        <w:jc w:val="both"/>
        <w:rPr>
          <w:rFonts w:asciiTheme="majorBidi" w:hAnsiTheme="majorBidi" w:cstheme="majorBidi"/>
          <w:w w:val="90"/>
        </w:rPr>
      </w:pPr>
      <w:r w:rsidRPr="009307E0">
        <w:rPr>
          <w:rFonts w:asciiTheme="majorBidi" w:hAnsiTheme="majorBidi" w:cstheme="majorBidi"/>
          <w:w w:val="90"/>
        </w:rPr>
        <w:t>Berdasarakan tabel 4.1 terlihat bahwa nasabah yang paling dominan adalah jenis usaha makanan seperti jualan makanan menggunakan gerobak seperti jualan bakso, mie ayam dan batagor, jualan kue erring/basah, dll sebanyak 45,09%. Jenis usaha warung kelontong sebanyak 29,41% dan jenis usaha warung sembako sebanyak 25,49%.</w:t>
      </w:r>
    </w:p>
    <w:p w14:paraId="6AC23202" w14:textId="77777777" w:rsidR="00530F34" w:rsidRPr="009307E0" w:rsidRDefault="00530F34" w:rsidP="00530F34">
      <w:pPr>
        <w:spacing w:after="0" w:line="240" w:lineRule="auto"/>
        <w:ind w:left="360" w:firstLine="720"/>
        <w:jc w:val="both"/>
        <w:rPr>
          <w:rFonts w:asciiTheme="majorBidi" w:hAnsiTheme="majorBidi" w:cstheme="majorBidi"/>
          <w:w w:val="90"/>
        </w:rPr>
      </w:pPr>
    </w:p>
    <w:p w14:paraId="37055CA1" w14:textId="77777777" w:rsidR="00530F34" w:rsidRPr="009307E0" w:rsidRDefault="00530F34" w:rsidP="00530F34">
      <w:pPr>
        <w:pStyle w:val="ListParagraph"/>
        <w:numPr>
          <w:ilvl w:val="0"/>
          <w:numId w:val="41"/>
        </w:numPr>
        <w:spacing w:after="0" w:line="240" w:lineRule="auto"/>
        <w:jc w:val="both"/>
        <w:rPr>
          <w:rFonts w:asciiTheme="majorBidi" w:hAnsiTheme="majorBidi" w:cstheme="majorBidi"/>
          <w:b/>
          <w:w w:val="90"/>
        </w:rPr>
      </w:pPr>
      <w:r w:rsidRPr="009307E0">
        <w:rPr>
          <w:rFonts w:asciiTheme="majorBidi" w:hAnsiTheme="majorBidi" w:cstheme="majorBidi"/>
          <w:b/>
          <w:w w:val="90"/>
        </w:rPr>
        <w:t>Lama Usaha</w:t>
      </w:r>
    </w:p>
    <w:p w14:paraId="63BF6786" w14:textId="77777777" w:rsidR="00530F34" w:rsidRDefault="00530F34" w:rsidP="00530F34">
      <w:pPr>
        <w:spacing w:after="0" w:line="240" w:lineRule="auto"/>
        <w:ind w:left="360" w:firstLine="720"/>
        <w:jc w:val="both"/>
        <w:rPr>
          <w:rFonts w:asciiTheme="majorBidi" w:hAnsiTheme="majorBidi" w:cstheme="majorBidi"/>
        </w:rPr>
      </w:pPr>
      <w:r w:rsidRPr="005A664F">
        <w:rPr>
          <w:rFonts w:asciiTheme="majorBidi" w:hAnsiTheme="majorBidi" w:cstheme="majorBidi"/>
        </w:rPr>
        <w:t>Lama usaha adalah adalah seberapa usia usaha teresebut berjalan sejak didirikan, dibentuk dan beroperasi. Umur perusahaan banyak dikaitkan dengan kemampuan usaha/bisnis dalam mengeksploitasi pengalaman dalam suatu sektor usaha yang dimasuki. Semakin tua umur usaha/bisnis yang dijalankan tentunya akan semakin banyak pengalaman dan pengetahuan yang dimiliki oleh usaha tersebut dalam menjalankan dan menciptakan inovasi yang terkait dengan aktivitas usaha. Umur usaha juga dikaitkan dengan kemampuan perusahaan dalam belajar (</w:t>
      </w:r>
      <w:r w:rsidRPr="005A664F">
        <w:rPr>
          <w:rFonts w:asciiTheme="majorBidi" w:hAnsiTheme="majorBidi" w:cstheme="majorBidi"/>
          <w:i/>
          <w:iCs/>
        </w:rPr>
        <w:t>organizational learning</w:t>
      </w:r>
      <w:r w:rsidRPr="005A664F">
        <w:rPr>
          <w:rFonts w:asciiTheme="majorBidi" w:hAnsiTheme="majorBidi" w:cstheme="majorBidi"/>
        </w:rPr>
        <w:t xml:space="preserve">) yaitu keharusan pengelola usaha secara </w:t>
      </w:r>
      <w:r w:rsidRPr="005A664F">
        <w:rPr>
          <w:rFonts w:asciiTheme="majorBidi" w:hAnsiTheme="majorBidi" w:cstheme="majorBidi"/>
        </w:rPr>
        <w:lastRenderedPageBreak/>
        <w:t xml:space="preserve">organisatoris perlu belajar yang didasarkan pada keinginan usaha itu sendiri untuk tetap eksis atau bertahan hidup. Suatu </w:t>
      </w:r>
      <w:r>
        <w:rPr>
          <w:rFonts w:asciiTheme="majorBidi" w:hAnsiTheme="majorBidi" w:cstheme="majorBidi"/>
        </w:rPr>
        <w:t>usaha</w:t>
      </w:r>
      <w:r w:rsidRPr="005A664F">
        <w:rPr>
          <w:rFonts w:asciiTheme="majorBidi" w:hAnsiTheme="majorBidi" w:cstheme="majorBidi"/>
        </w:rPr>
        <w:t xml:space="preserve"> </w:t>
      </w:r>
      <w:r>
        <w:rPr>
          <w:rFonts w:asciiTheme="majorBidi" w:hAnsiTheme="majorBidi" w:cstheme="majorBidi"/>
        </w:rPr>
        <w:t xml:space="preserve">akan </w:t>
      </w:r>
      <w:r w:rsidRPr="005A664F">
        <w:rPr>
          <w:rFonts w:asciiTheme="majorBidi" w:hAnsiTheme="majorBidi" w:cstheme="majorBidi"/>
        </w:rPr>
        <w:t>dapat bertahan</w:t>
      </w:r>
      <w:r>
        <w:rPr>
          <w:rFonts w:asciiTheme="majorBidi" w:hAnsiTheme="majorBidi" w:cstheme="majorBidi"/>
        </w:rPr>
        <w:t xml:space="preserve"> jika mampu </w:t>
      </w:r>
      <w:r w:rsidRPr="005A664F">
        <w:rPr>
          <w:rFonts w:asciiTheme="majorBidi" w:hAnsiTheme="majorBidi" w:cstheme="majorBidi"/>
        </w:rPr>
        <w:t xml:space="preserve"> beradaptasi dengan perubahan lingkungannya, kemampuan berkompetisi serta kemampuan bersi</w:t>
      </w:r>
      <w:r>
        <w:rPr>
          <w:rFonts w:asciiTheme="majorBidi" w:hAnsiTheme="majorBidi" w:cstheme="majorBidi"/>
        </w:rPr>
        <w:t>n</w:t>
      </w:r>
      <w:r w:rsidRPr="005A664F">
        <w:rPr>
          <w:rFonts w:asciiTheme="majorBidi" w:hAnsiTheme="majorBidi" w:cstheme="majorBidi"/>
        </w:rPr>
        <w:t>ergi dengan lingku</w:t>
      </w:r>
      <w:r>
        <w:rPr>
          <w:rFonts w:asciiTheme="majorBidi" w:hAnsiTheme="majorBidi" w:cstheme="majorBidi"/>
        </w:rPr>
        <w:t>n</w:t>
      </w:r>
      <w:r w:rsidRPr="005A664F">
        <w:rPr>
          <w:rFonts w:asciiTheme="majorBidi" w:hAnsiTheme="majorBidi" w:cstheme="majorBidi"/>
        </w:rPr>
        <w:t>ga</w:t>
      </w:r>
      <w:r>
        <w:rPr>
          <w:rFonts w:asciiTheme="majorBidi" w:hAnsiTheme="majorBidi" w:cstheme="majorBidi"/>
        </w:rPr>
        <w:t>n</w:t>
      </w:r>
      <w:r w:rsidRPr="005A664F">
        <w:rPr>
          <w:rFonts w:asciiTheme="majorBidi" w:hAnsiTheme="majorBidi" w:cstheme="majorBidi"/>
        </w:rPr>
        <w:t xml:space="preserve">nya. </w:t>
      </w:r>
    </w:p>
    <w:p w14:paraId="40F3741E" w14:textId="77777777" w:rsidR="00530F34" w:rsidRDefault="00530F34" w:rsidP="00530F34">
      <w:pPr>
        <w:spacing w:after="0" w:line="240" w:lineRule="auto"/>
        <w:ind w:left="360" w:firstLine="720"/>
        <w:jc w:val="both"/>
        <w:rPr>
          <w:rFonts w:asciiTheme="majorBidi" w:hAnsiTheme="majorBidi" w:cstheme="majorBidi"/>
          <w:w w:val="90"/>
        </w:rPr>
      </w:pPr>
      <w:r w:rsidRPr="005A664F">
        <w:rPr>
          <w:rFonts w:asciiTheme="majorBidi" w:hAnsiTheme="majorBidi" w:cstheme="majorBidi"/>
          <w:w w:val="90"/>
        </w:rPr>
        <w:t xml:space="preserve">Berdasarkan fakta di lapangan bahwa penelitian yang </w:t>
      </w:r>
      <w:r w:rsidRPr="006222AB">
        <w:rPr>
          <w:rFonts w:asciiTheme="majorBidi" w:hAnsiTheme="majorBidi" w:cstheme="majorBidi"/>
          <w:w w:val="90"/>
        </w:rPr>
        <w:t xml:space="preserve">dilakukan menggambarkan bahwa usaha yang dilakukan oleh para nasabah yang melakukan peminjaman kepada </w:t>
      </w:r>
      <w:r w:rsidRPr="006222AB">
        <w:rPr>
          <w:rFonts w:asciiTheme="majorBidi" w:hAnsiTheme="majorBidi" w:cstheme="majorBidi"/>
        </w:rPr>
        <w:t>Koperasi Simpan Pinjam (KSP) yang dikelola oleh rentenir di Jabodetabek</w:t>
      </w:r>
      <w:r w:rsidRPr="006222AB">
        <w:rPr>
          <w:rFonts w:asciiTheme="majorBidi" w:hAnsiTheme="majorBidi" w:cstheme="majorBidi"/>
          <w:w w:val="90"/>
        </w:rPr>
        <w:t xml:space="preserve"> paling dominan sudah berjalan selama 2 – 10 tahun yaitu sebanyak 33 responden, nasabah dengan lama usaha antara 11-15 tahun ada sebanyak 7 responden. Dan usaha yang paling lama adalah lebih dari 15 tahun yaitu sebanyak 11 responden. Usaha nasabah 15 tahun ke atas i biasanya merupakan usaha turun temurun yang diwariskan dari orang tuanya dan selanjutnya diteruskan oleh anaknya atau saudara lain yang memiliki hubungan kekerabatan. Lama usaha responden yang selengkapnya dapat dilihat pada diagram 4.4 sebagai berikut:</w:t>
      </w:r>
    </w:p>
    <w:p w14:paraId="56BA8714" w14:textId="77777777" w:rsidR="00530F34" w:rsidRPr="006222AB" w:rsidRDefault="00530F34" w:rsidP="00530F34">
      <w:pPr>
        <w:spacing w:after="0" w:line="240" w:lineRule="auto"/>
        <w:ind w:left="360" w:firstLine="720"/>
        <w:jc w:val="both"/>
        <w:rPr>
          <w:rFonts w:asciiTheme="majorBidi" w:hAnsiTheme="majorBidi" w:cstheme="majorBidi"/>
          <w:w w:val="90"/>
        </w:rPr>
      </w:pPr>
    </w:p>
    <w:p w14:paraId="4CDCDE7C" w14:textId="77777777" w:rsidR="00530F34" w:rsidRPr="009307E0" w:rsidRDefault="00530F34" w:rsidP="00530F34">
      <w:pPr>
        <w:spacing w:after="0" w:line="240" w:lineRule="auto"/>
        <w:ind w:left="360"/>
        <w:jc w:val="center"/>
        <w:rPr>
          <w:rFonts w:asciiTheme="majorBidi" w:hAnsiTheme="majorBidi" w:cstheme="majorBidi"/>
          <w:w w:val="90"/>
        </w:rPr>
      </w:pPr>
      <w:r w:rsidRPr="009307E0">
        <w:rPr>
          <w:rFonts w:asciiTheme="majorBidi" w:hAnsiTheme="majorBidi" w:cstheme="majorBidi"/>
          <w:b/>
          <w:w w:val="90"/>
        </w:rPr>
        <w:t>Diagram 4.4</w:t>
      </w:r>
    </w:p>
    <w:p w14:paraId="50501B2E" w14:textId="77777777" w:rsidR="00530F34" w:rsidRPr="009307E0" w:rsidRDefault="00530F34" w:rsidP="00530F34">
      <w:pPr>
        <w:spacing w:after="0" w:line="240" w:lineRule="auto"/>
        <w:jc w:val="center"/>
        <w:rPr>
          <w:rFonts w:asciiTheme="majorBidi" w:hAnsiTheme="majorBidi" w:cstheme="majorBidi"/>
          <w:b/>
          <w:w w:val="90"/>
        </w:rPr>
      </w:pPr>
      <w:r w:rsidRPr="009307E0">
        <w:rPr>
          <w:rFonts w:asciiTheme="majorBidi" w:hAnsiTheme="majorBidi" w:cstheme="majorBidi"/>
          <w:b/>
          <w:w w:val="90"/>
        </w:rPr>
        <w:t>Lama Usaha Nasabah</w:t>
      </w:r>
    </w:p>
    <w:p w14:paraId="2C2F8F46" w14:textId="77777777" w:rsidR="00530F34" w:rsidRPr="009307E0" w:rsidRDefault="00530F34" w:rsidP="00530F34">
      <w:pPr>
        <w:spacing w:after="0" w:line="240" w:lineRule="auto"/>
        <w:ind w:left="360" w:firstLine="720"/>
        <w:jc w:val="both"/>
        <w:rPr>
          <w:rFonts w:asciiTheme="majorBidi" w:hAnsiTheme="majorBidi" w:cstheme="majorBidi"/>
          <w:w w:val="90"/>
        </w:rPr>
      </w:pPr>
      <w:r w:rsidRPr="009307E0">
        <w:rPr>
          <w:rFonts w:asciiTheme="majorBidi" w:hAnsiTheme="majorBidi" w:cstheme="majorBidi"/>
          <w:noProof/>
          <w:w w:val="90"/>
        </w:rPr>
        <w:drawing>
          <wp:inline distT="0" distB="0" distL="0" distR="0" wp14:anchorId="310ED686" wp14:editId="214895BE">
            <wp:extent cx="3750945" cy="2125980"/>
            <wp:effectExtent l="0" t="0" r="1905" b="762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79848EC" w14:textId="77777777" w:rsidR="00530F34" w:rsidRPr="009307E0" w:rsidRDefault="00530F34" w:rsidP="00530F34">
      <w:pPr>
        <w:spacing w:after="0" w:line="240" w:lineRule="auto"/>
        <w:jc w:val="center"/>
        <w:rPr>
          <w:rFonts w:asciiTheme="majorBidi" w:hAnsiTheme="majorBidi" w:cstheme="majorBidi"/>
          <w:i/>
          <w:w w:val="90"/>
        </w:rPr>
      </w:pPr>
      <w:r w:rsidRPr="009307E0">
        <w:rPr>
          <w:rFonts w:asciiTheme="majorBidi" w:hAnsiTheme="majorBidi" w:cstheme="majorBidi"/>
          <w:i/>
          <w:w w:val="90"/>
        </w:rPr>
        <w:t>Sumber : Hasil kuisioner dan diolah oleh Microsoft excel</w:t>
      </w:r>
    </w:p>
    <w:p w14:paraId="68324D10" w14:textId="77777777" w:rsidR="00530F34" w:rsidRPr="009307E0" w:rsidRDefault="00530F34" w:rsidP="00530F34">
      <w:pPr>
        <w:spacing w:after="0" w:line="240" w:lineRule="auto"/>
        <w:rPr>
          <w:rFonts w:asciiTheme="majorBidi" w:hAnsiTheme="majorBidi" w:cstheme="majorBidi"/>
          <w:i/>
          <w:w w:val="90"/>
        </w:rPr>
      </w:pPr>
    </w:p>
    <w:p w14:paraId="6CC35C04" w14:textId="77777777" w:rsidR="00530F34" w:rsidRPr="009307E0" w:rsidRDefault="00530F34" w:rsidP="00530F34">
      <w:pPr>
        <w:pStyle w:val="ListParagraph"/>
        <w:numPr>
          <w:ilvl w:val="0"/>
          <w:numId w:val="41"/>
        </w:numPr>
        <w:spacing w:after="0" w:line="240" w:lineRule="auto"/>
        <w:jc w:val="both"/>
        <w:rPr>
          <w:rFonts w:asciiTheme="majorBidi" w:hAnsiTheme="majorBidi" w:cstheme="majorBidi"/>
          <w:b/>
          <w:w w:val="90"/>
        </w:rPr>
      </w:pPr>
      <w:r w:rsidRPr="009307E0">
        <w:rPr>
          <w:rFonts w:asciiTheme="majorBidi" w:hAnsiTheme="majorBidi" w:cstheme="majorBidi"/>
          <w:b/>
          <w:w w:val="90"/>
        </w:rPr>
        <w:t>Tujuan Peminjaman</w:t>
      </w:r>
    </w:p>
    <w:p w14:paraId="1DADF34D" w14:textId="77777777" w:rsidR="00530F34" w:rsidRPr="009307E0" w:rsidRDefault="00530F34" w:rsidP="00530F34">
      <w:pPr>
        <w:pStyle w:val="ListParagraph"/>
        <w:spacing w:after="0" w:line="240" w:lineRule="auto"/>
        <w:ind w:left="426" w:firstLine="567"/>
        <w:jc w:val="both"/>
        <w:rPr>
          <w:rFonts w:asciiTheme="majorBidi" w:hAnsiTheme="majorBidi" w:cstheme="majorBidi"/>
        </w:rPr>
      </w:pPr>
      <w:r>
        <w:rPr>
          <w:rFonts w:asciiTheme="majorBidi" w:hAnsiTheme="majorBidi" w:cstheme="majorBidi"/>
        </w:rPr>
        <w:t>Apapun yang dilakukan seseorang pasti memiliki tujuan, termasuk dalam melakukan peminjaman uang baik kepada perseorang maupun lembaga, formal maupun tidak formal dan sebagainya. Dalam hal peminjaman yang dilakukan oleh nasabah pedagang kepada Koperasi Simpan Pinjam dalam penelitian ini u</w:t>
      </w:r>
      <w:r w:rsidRPr="009307E0">
        <w:rPr>
          <w:rFonts w:asciiTheme="majorBidi" w:hAnsiTheme="majorBidi" w:cstheme="majorBidi"/>
        </w:rPr>
        <w:t>mumnya tidak memperhatikan seberapa besar bunga yang ditetapkan oleh rentenir</w:t>
      </w:r>
      <w:r>
        <w:rPr>
          <w:rFonts w:asciiTheme="majorBidi" w:hAnsiTheme="majorBidi" w:cstheme="majorBidi"/>
        </w:rPr>
        <w:t>, dalam arti bahwa mereka tidak membandingkannya dengan lembaga-lembaga lain yang lebih legal dan resmi</w:t>
      </w:r>
      <w:r w:rsidRPr="009307E0">
        <w:rPr>
          <w:rFonts w:asciiTheme="majorBidi" w:hAnsiTheme="majorBidi" w:cstheme="majorBidi"/>
        </w:rPr>
        <w:t xml:space="preserve">. Mereka hanya tertarik dengan kemudahan untuk meminjam uang dengan persyaratan yang mudah dan tidak mempersulit. Mereka merasa mendapatkan kemudahan dari pada mencari pinjaman kepada personal maupun Lembaga keungan lainnya. </w:t>
      </w:r>
    </w:p>
    <w:p w14:paraId="355B8F8A" w14:textId="77777777" w:rsidR="00530F34" w:rsidRPr="009307E0" w:rsidRDefault="00530F34" w:rsidP="00530F34">
      <w:pPr>
        <w:pStyle w:val="ListParagraph"/>
        <w:spacing w:after="0" w:line="240" w:lineRule="auto"/>
        <w:ind w:left="426" w:firstLine="567"/>
        <w:jc w:val="both"/>
        <w:rPr>
          <w:rFonts w:asciiTheme="majorBidi" w:hAnsiTheme="majorBidi" w:cstheme="majorBidi"/>
          <w:w w:val="90"/>
        </w:rPr>
      </w:pPr>
      <w:r w:rsidRPr="009307E0">
        <w:rPr>
          <w:rFonts w:asciiTheme="majorBidi" w:hAnsiTheme="majorBidi" w:cstheme="majorBidi"/>
        </w:rPr>
        <w:t>Sedangkan tujuan utama mereka dalam melakukan peminjaman uang adalah d</w:t>
      </w:r>
      <w:r w:rsidRPr="009307E0">
        <w:rPr>
          <w:rFonts w:asciiTheme="majorBidi" w:hAnsiTheme="majorBidi" w:cstheme="majorBidi"/>
          <w:w w:val="90"/>
        </w:rPr>
        <w:t xml:space="preserve">apat dilihat pada diagram 4.5 tujuan pinjaman yang dilakukan oleh nasabah </w:t>
      </w:r>
      <w:r w:rsidRPr="009307E0">
        <w:rPr>
          <w:rFonts w:asciiTheme="majorBidi" w:hAnsiTheme="majorBidi" w:cstheme="majorBidi"/>
          <w:w w:val="90"/>
        </w:rPr>
        <w:lastRenderedPageBreak/>
        <w:t xml:space="preserve">kepada </w:t>
      </w:r>
      <w:r w:rsidRPr="009307E0">
        <w:rPr>
          <w:rFonts w:asciiTheme="majorBidi" w:hAnsiTheme="majorBidi" w:cstheme="majorBidi"/>
        </w:rPr>
        <w:t>Koperasi Simpan Pinjam (KSP) yang dikelola oleh rentenir di Jabodetabek</w:t>
      </w:r>
      <w:r w:rsidRPr="009307E0">
        <w:rPr>
          <w:rFonts w:asciiTheme="majorBidi" w:hAnsiTheme="majorBidi" w:cstheme="majorBidi"/>
          <w:w w:val="90"/>
        </w:rPr>
        <w:t xml:space="preserve"> umumnya adalah didominasi kepentingan untuk menambah modal kerja yaitu sebanyak 50 orang nasabah (98,03%), sedangkan untuk tujuan lainnya yaitu tujuan investasi sebanyak 1 orang nasabah (1,96%). Hal ini salah satunya dipicu oleh target dan nasabah sasaran dari Koperasi Simpan Pinjam Yang dikelola oleh rentenir adalah masyarakat kecil dan terhimpit keuangan untuk mengembangkan usahanya.</w:t>
      </w:r>
    </w:p>
    <w:p w14:paraId="149E6E50" w14:textId="77777777" w:rsidR="00530F34" w:rsidRPr="009307E0" w:rsidRDefault="00530F34" w:rsidP="00530F34">
      <w:pPr>
        <w:spacing w:after="0" w:line="240" w:lineRule="auto"/>
        <w:ind w:left="360" w:firstLine="720"/>
        <w:jc w:val="both"/>
        <w:rPr>
          <w:rFonts w:asciiTheme="majorBidi" w:hAnsiTheme="majorBidi" w:cstheme="majorBidi"/>
          <w:w w:val="90"/>
        </w:rPr>
      </w:pPr>
    </w:p>
    <w:p w14:paraId="1CFAA9FD" w14:textId="77777777" w:rsidR="00530F34" w:rsidRDefault="00530F34" w:rsidP="00530F34">
      <w:pPr>
        <w:spacing w:after="0" w:line="240" w:lineRule="auto"/>
        <w:jc w:val="center"/>
        <w:rPr>
          <w:rFonts w:asciiTheme="majorBidi" w:hAnsiTheme="majorBidi" w:cstheme="majorBidi"/>
          <w:b/>
          <w:w w:val="90"/>
        </w:rPr>
      </w:pPr>
    </w:p>
    <w:p w14:paraId="575807DB" w14:textId="77777777" w:rsidR="00530F34" w:rsidRPr="009307E0" w:rsidRDefault="00530F34" w:rsidP="00530F34">
      <w:pPr>
        <w:spacing w:after="0" w:line="240" w:lineRule="auto"/>
        <w:jc w:val="center"/>
        <w:rPr>
          <w:rFonts w:asciiTheme="majorBidi" w:hAnsiTheme="majorBidi" w:cstheme="majorBidi"/>
          <w:w w:val="90"/>
        </w:rPr>
      </w:pPr>
      <w:r w:rsidRPr="009307E0">
        <w:rPr>
          <w:rFonts w:asciiTheme="majorBidi" w:hAnsiTheme="majorBidi" w:cstheme="majorBidi"/>
          <w:b/>
          <w:w w:val="90"/>
        </w:rPr>
        <w:t>Diagram 4.5</w:t>
      </w:r>
    </w:p>
    <w:p w14:paraId="67323832" w14:textId="77777777" w:rsidR="00530F34" w:rsidRPr="009307E0" w:rsidRDefault="00530F34" w:rsidP="00530F34">
      <w:pPr>
        <w:spacing w:after="0" w:line="240" w:lineRule="auto"/>
        <w:jc w:val="center"/>
        <w:rPr>
          <w:rFonts w:asciiTheme="majorBidi" w:hAnsiTheme="majorBidi" w:cstheme="majorBidi"/>
          <w:b/>
          <w:w w:val="90"/>
        </w:rPr>
      </w:pPr>
      <w:r w:rsidRPr="009307E0">
        <w:rPr>
          <w:rFonts w:asciiTheme="majorBidi" w:hAnsiTheme="majorBidi" w:cstheme="majorBidi"/>
          <w:b/>
          <w:w w:val="90"/>
        </w:rPr>
        <w:t>Tujuan Peminjaman</w:t>
      </w:r>
    </w:p>
    <w:p w14:paraId="0CA2B5A0" w14:textId="77777777" w:rsidR="00530F34" w:rsidRPr="009307E0" w:rsidRDefault="00530F34" w:rsidP="00530F34">
      <w:pPr>
        <w:pStyle w:val="ListParagraph"/>
        <w:spacing w:after="0" w:line="240" w:lineRule="auto"/>
        <w:jc w:val="center"/>
        <w:rPr>
          <w:rFonts w:asciiTheme="majorBidi" w:hAnsiTheme="majorBidi" w:cstheme="majorBidi"/>
          <w:w w:val="90"/>
        </w:rPr>
      </w:pPr>
      <w:r w:rsidRPr="009307E0">
        <w:rPr>
          <w:rFonts w:asciiTheme="majorBidi" w:hAnsiTheme="majorBidi" w:cstheme="majorBidi"/>
          <w:noProof/>
          <w:w w:val="90"/>
        </w:rPr>
        <w:drawing>
          <wp:inline distT="0" distB="0" distL="0" distR="0" wp14:anchorId="78A5634D" wp14:editId="7BDF7389">
            <wp:extent cx="3212465" cy="2080260"/>
            <wp:effectExtent l="38100" t="0" r="45085" b="152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91E7E56" w14:textId="77777777" w:rsidR="00530F34" w:rsidRPr="009307E0" w:rsidRDefault="00530F34" w:rsidP="00530F34">
      <w:pPr>
        <w:spacing w:after="0" w:line="240" w:lineRule="auto"/>
        <w:jc w:val="center"/>
        <w:rPr>
          <w:rFonts w:asciiTheme="majorBidi" w:hAnsiTheme="majorBidi" w:cstheme="majorBidi"/>
          <w:i/>
          <w:w w:val="90"/>
        </w:rPr>
      </w:pPr>
      <w:r w:rsidRPr="009307E0">
        <w:rPr>
          <w:rFonts w:asciiTheme="majorBidi" w:hAnsiTheme="majorBidi" w:cstheme="majorBidi"/>
          <w:i/>
          <w:w w:val="90"/>
        </w:rPr>
        <w:t>Sumber : Hasil kuisioner dan diolah oleh Microsoft excel</w:t>
      </w:r>
    </w:p>
    <w:p w14:paraId="01E18076" w14:textId="77777777" w:rsidR="00530F34" w:rsidRPr="009307E0" w:rsidRDefault="00530F34" w:rsidP="00530F34">
      <w:pPr>
        <w:pStyle w:val="ListParagraph"/>
        <w:spacing w:after="0" w:line="240" w:lineRule="auto"/>
        <w:jc w:val="both"/>
        <w:rPr>
          <w:rFonts w:asciiTheme="majorBidi" w:hAnsiTheme="majorBidi" w:cstheme="majorBidi"/>
          <w:w w:val="90"/>
        </w:rPr>
      </w:pPr>
    </w:p>
    <w:p w14:paraId="4309F2D4" w14:textId="77777777" w:rsidR="00530F34" w:rsidRPr="009307E0" w:rsidRDefault="00530F34" w:rsidP="00530F34">
      <w:pPr>
        <w:pStyle w:val="ListParagraph"/>
        <w:spacing w:after="0" w:line="240" w:lineRule="auto"/>
        <w:jc w:val="both"/>
        <w:rPr>
          <w:rFonts w:asciiTheme="majorBidi" w:hAnsiTheme="majorBidi" w:cstheme="majorBidi"/>
        </w:rPr>
      </w:pPr>
      <w:r w:rsidRPr="009307E0">
        <w:rPr>
          <w:rFonts w:asciiTheme="majorBidi" w:hAnsiTheme="majorBidi" w:cstheme="majorBidi"/>
        </w:rPr>
        <w:t xml:space="preserve">Adapun alasan para pedagang meminjam uang </w:t>
      </w:r>
      <w:r w:rsidRPr="009307E0">
        <w:rPr>
          <w:rFonts w:asciiTheme="majorBidi" w:hAnsiTheme="majorBidi" w:cstheme="majorBidi"/>
          <w:w w:val="90"/>
        </w:rPr>
        <w:t xml:space="preserve">kepada </w:t>
      </w:r>
      <w:r w:rsidRPr="009307E0">
        <w:rPr>
          <w:rFonts w:asciiTheme="majorBidi" w:hAnsiTheme="majorBidi" w:cstheme="majorBidi"/>
        </w:rPr>
        <w:t xml:space="preserve">Koperasi Simpan Pinjam (KSP) yang dikelola oleh rentenir di Jabodetabek dengan tujuan modal berdasarkan wawancara secara langsung kepada para responden disimpulkan sebagai berikut: </w:t>
      </w:r>
    </w:p>
    <w:p w14:paraId="6FB57F30" w14:textId="77777777" w:rsidR="00530F34" w:rsidRPr="009307E0" w:rsidRDefault="00530F34" w:rsidP="00530F34">
      <w:pPr>
        <w:pStyle w:val="ListParagraph"/>
        <w:numPr>
          <w:ilvl w:val="0"/>
          <w:numId w:val="51"/>
        </w:numPr>
        <w:spacing w:after="0" w:line="240" w:lineRule="auto"/>
        <w:ind w:left="1134"/>
        <w:jc w:val="both"/>
        <w:rPr>
          <w:rFonts w:asciiTheme="majorBidi" w:hAnsiTheme="majorBidi" w:cstheme="majorBidi"/>
        </w:rPr>
      </w:pPr>
      <w:r w:rsidRPr="009307E0">
        <w:rPr>
          <w:rFonts w:asciiTheme="majorBidi" w:hAnsiTheme="majorBidi" w:cstheme="majorBidi"/>
        </w:rPr>
        <w:t>Karena persyaratannya mudah tidak berbelit-belit, proses cepat, tanpa agunan dan hanya bermodalkan kepercayaan antara nasabah dengan petugas Koperasi Simpan Pinjam (KSP) yang dikelola oleh rentenir maka para pedagang sudah dapat menerima pinjaman uang sebagai tambahan modal</w:t>
      </w:r>
    </w:p>
    <w:p w14:paraId="20DD52EB" w14:textId="77777777" w:rsidR="00530F34" w:rsidRPr="009307E0" w:rsidRDefault="00530F34" w:rsidP="00530F34">
      <w:pPr>
        <w:pStyle w:val="ListParagraph"/>
        <w:numPr>
          <w:ilvl w:val="0"/>
          <w:numId w:val="51"/>
        </w:numPr>
        <w:spacing w:after="0" w:line="240" w:lineRule="auto"/>
        <w:ind w:left="1134"/>
        <w:jc w:val="both"/>
        <w:rPr>
          <w:rFonts w:asciiTheme="majorBidi" w:hAnsiTheme="majorBidi" w:cstheme="majorBidi"/>
          <w:w w:val="90"/>
        </w:rPr>
      </w:pPr>
      <w:r w:rsidRPr="009307E0">
        <w:rPr>
          <w:rFonts w:asciiTheme="majorBidi" w:hAnsiTheme="majorBidi" w:cstheme="majorBidi"/>
        </w:rPr>
        <w:t>Umumnya para responden merupakan Perantau dari berbagai daerah datang ke jabodetabek untuk mengadu nasib sehingga untuk melakukan pinjaman kepada keluarga tidak mungkin karena jauh tinggal di kampung dan umumnya merupakan keluarga dari golongan yang tidak mampu.</w:t>
      </w:r>
    </w:p>
    <w:p w14:paraId="65C2CC39" w14:textId="77777777" w:rsidR="00530F34" w:rsidRPr="009307E0" w:rsidRDefault="00530F34" w:rsidP="00530F34">
      <w:pPr>
        <w:pStyle w:val="ListParagraph"/>
        <w:numPr>
          <w:ilvl w:val="0"/>
          <w:numId w:val="51"/>
        </w:numPr>
        <w:spacing w:after="0" w:line="240" w:lineRule="auto"/>
        <w:ind w:left="1134"/>
        <w:jc w:val="both"/>
        <w:rPr>
          <w:rFonts w:asciiTheme="majorBidi" w:hAnsiTheme="majorBidi" w:cstheme="majorBidi"/>
          <w:w w:val="90"/>
        </w:rPr>
      </w:pPr>
      <w:r w:rsidRPr="009307E0">
        <w:rPr>
          <w:rFonts w:asciiTheme="majorBidi" w:hAnsiTheme="majorBidi" w:cstheme="majorBidi"/>
        </w:rPr>
        <w:t>Status mereka yang tergolong tidak mampu; mereka di Jabodetabek umumnya tinggal di rumah kontrakan dan tidak punya asset atau poperti yang memiliki akte resmi yhang dapat dijadikan sebagai agunan untuk meminjam ke lembaga resmi seperti perbankan atau Lembaga keungan lainnya.</w:t>
      </w:r>
    </w:p>
    <w:p w14:paraId="7D219227" w14:textId="77777777" w:rsidR="00530F34" w:rsidRPr="009307E0" w:rsidRDefault="00530F34" w:rsidP="00530F34">
      <w:pPr>
        <w:pStyle w:val="ListParagraph"/>
        <w:numPr>
          <w:ilvl w:val="0"/>
          <w:numId w:val="51"/>
        </w:numPr>
        <w:spacing w:after="0" w:line="240" w:lineRule="auto"/>
        <w:ind w:left="1134"/>
        <w:jc w:val="both"/>
        <w:rPr>
          <w:rFonts w:asciiTheme="majorBidi" w:hAnsiTheme="majorBidi" w:cstheme="majorBidi"/>
          <w:w w:val="90"/>
        </w:rPr>
      </w:pPr>
      <w:r w:rsidRPr="009307E0">
        <w:rPr>
          <w:rFonts w:asciiTheme="majorBidi" w:hAnsiTheme="majorBidi" w:cstheme="majorBidi"/>
        </w:rPr>
        <w:t xml:space="preserve">Terpaksa akibat kebutuhan sudah mendesak </w:t>
      </w:r>
    </w:p>
    <w:p w14:paraId="0BF0CE25" w14:textId="77777777" w:rsidR="00530F34" w:rsidRPr="009307E0" w:rsidRDefault="00530F34" w:rsidP="00530F34">
      <w:pPr>
        <w:pStyle w:val="ListParagraph"/>
        <w:spacing w:after="0" w:line="240" w:lineRule="auto"/>
        <w:jc w:val="both"/>
        <w:rPr>
          <w:rFonts w:asciiTheme="majorBidi" w:hAnsiTheme="majorBidi" w:cstheme="majorBidi"/>
          <w:w w:val="90"/>
        </w:rPr>
      </w:pPr>
    </w:p>
    <w:p w14:paraId="30210B2E" w14:textId="77777777" w:rsidR="00530F34" w:rsidRPr="009307E0" w:rsidRDefault="00530F34" w:rsidP="00530F34">
      <w:pPr>
        <w:pStyle w:val="ListParagraph"/>
        <w:numPr>
          <w:ilvl w:val="0"/>
          <w:numId w:val="41"/>
        </w:numPr>
        <w:spacing w:after="0" w:line="240" w:lineRule="auto"/>
        <w:jc w:val="both"/>
        <w:rPr>
          <w:rFonts w:asciiTheme="majorBidi" w:hAnsiTheme="majorBidi" w:cstheme="majorBidi"/>
          <w:b/>
          <w:w w:val="90"/>
        </w:rPr>
      </w:pPr>
      <w:r w:rsidRPr="009307E0">
        <w:rPr>
          <w:rFonts w:asciiTheme="majorBidi" w:hAnsiTheme="majorBidi" w:cstheme="majorBidi"/>
          <w:b/>
          <w:w w:val="90"/>
        </w:rPr>
        <w:lastRenderedPageBreak/>
        <w:t>Tenor dan Plafon Kredit Pinjaman Nasabah</w:t>
      </w:r>
    </w:p>
    <w:p w14:paraId="7EB69DDA" w14:textId="77777777" w:rsidR="00530F34" w:rsidRPr="009307E0" w:rsidRDefault="00530F34" w:rsidP="00530F34">
      <w:pPr>
        <w:spacing w:after="0" w:line="240" w:lineRule="auto"/>
        <w:ind w:left="360" w:firstLine="720"/>
        <w:jc w:val="both"/>
        <w:rPr>
          <w:rFonts w:asciiTheme="majorBidi" w:hAnsiTheme="majorBidi" w:cstheme="majorBidi"/>
        </w:rPr>
      </w:pPr>
      <w:r w:rsidRPr="009307E0">
        <w:rPr>
          <w:rFonts w:asciiTheme="majorBidi" w:hAnsiTheme="majorBidi" w:cstheme="majorBidi"/>
        </w:rPr>
        <w:t>Jumlah uang yang harus dikembalikan biasannya adalah 120% dari total jumlah pinjaman, sedangkan uang yang dicairkan adalah 90% dari total pinjaman. Misalnya pinjaman adalah Rp. 1.000.000, maka total yang akan dibayarkana adalah Rp. 1.200.000 dengan ketentuan sebagai beriku: 1) Rp. 900.000 adalah Uang yang diterima Nasabah 2) Rp. 50.000 adalah administrasi. Administrasi ini merupakan komisi atau bagian dari PL 3) Rp 50. 000 adalah simpanan si peminjam. Yang jika tagihan sudah lunas maka simpanan ini akan dikembalikan kepada si peminjam 4) Rp. 200.000 merupakan bunga dari peminjaman.</w:t>
      </w:r>
      <w:r w:rsidRPr="009307E0">
        <w:rPr>
          <w:rStyle w:val="FootnoteReference"/>
          <w:rFonts w:asciiTheme="majorBidi" w:hAnsiTheme="majorBidi" w:cstheme="majorBidi"/>
        </w:rPr>
        <w:footnoteReference w:id="147"/>
      </w:r>
      <w:r w:rsidRPr="009307E0">
        <w:rPr>
          <w:rFonts w:asciiTheme="majorBidi" w:hAnsiTheme="majorBidi" w:cstheme="majorBidi"/>
        </w:rPr>
        <w:t xml:space="preserve"> </w:t>
      </w:r>
    </w:p>
    <w:p w14:paraId="3ED2B29A" w14:textId="77777777" w:rsidR="00530F34" w:rsidRDefault="00530F34" w:rsidP="00530F34">
      <w:pPr>
        <w:spacing w:after="0" w:line="240" w:lineRule="auto"/>
        <w:ind w:left="360" w:firstLine="720"/>
        <w:jc w:val="both"/>
        <w:rPr>
          <w:rFonts w:asciiTheme="majorBidi" w:hAnsiTheme="majorBidi" w:cstheme="majorBidi"/>
          <w:w w:val="90"/>
        </w:rPr>
      </w:pPr>
      <w:r w:rsidRPr="009307E0">
        <w:rPr>
          <w:rFonts w:asciiTheme="majorBidi" w:hAnsiTheme="majorBidi" w:cstheme="majorBidi"/>
        </w:rPr>
        <w:t>Para pengusaha kecil yang menjadi nasabah Koperasi Simpan Pinjam (KSP) yang dikelola oleh rentenir di Jabodetabek mendapatkan pinjaman permodalan yang berbeda dan dalam kurun waktu yang beragam. Jumlah dana yang diajukan oleh pengusaha kecil tentu saja tidak langsung disetujui oleh pihak Koperasi Simpan Pinjam (KSP) yang dikelola oleh rentenir, melainkan harus melalui beberapa proses analisa. Pada tahap para pengusaha kecil melakukan negosiasi dengan petugas terkait dengan jumlah dana yang disetujui dan diberikan oleh pihak Koperasi untuk usaha mereka. Dari hasil kuisioner dan wawancara sebagaimana d</w:t>
      </w:r>
      <w:r w:rsidRPr="009307E0">
        <w:rPr>
          <w:rFonts w:asciiTheme="majorBidi" w:hAnsiTheme="majorBidi" w:cstheme="majorBidi"/>
          <w:w w:val="90"/>
        </w:rPr>
        <w:t>apat dilihat pada diagram 4.6 bahwa plafon pinjaman rata-rata nasabah adalah Rp 1 juta – 5 juta dengan jumlah 19 orang, dilanjutkan dengan pinjaman plafon Rp 1 juta dan plafon 5 juta – 10 juta berjumlah 13 orang begitu juga dengan pinjaman &gt; Rp 10 juta berjumlah 6 orang.</w:t>
      </w:r>
      <w:r w:rsidRPr="009307E0">
        <w:rPr>
          <w:rFonts w:asciiTheme="majorBidi" w:hAnsiTheme="majorBidi" w:cstheme="majorBidi"/>
        </w:rPr>
        <w:t xml:space="preserve"> </w:t>
      </w:r>
      <w:r w:rsidRPr="009307E0">
        <w:rPr>
          <w:rFonts w:asciiTheme="majorBidi" w:hAnsiTheme="majorBidi" w:cstheme="majorBidi"/>
          <w:w w:val="90"/>
        </w:rPr>
        <w:t xml:space="preserve"> Dapat dilihat pada diagram 4.6.</w:t>
      </w:r>
    </w:p>
    <w:p w14:paraId="341A81E8" w14:textId="77777777" w:rsidR="00530F34" w:rsidRPr="009307E0" w:rsidRDefault="00530F34" w:rsidP="00530F34">
      <w:pPr>
        <w:spacing w:after="0" w:line="240" w:lineRule="auto"/>
        <w:ind w:left="360" w:firstLine="720"/>
        <w:jc w:val="both"/>
        <w:rPr>
          <w:rFonts w:asciiTheme="majorBidi" w:hAnsiTheme="majorBidi" w:cstheme="majorBidi"/>
          <w:b/>
          <w:w w:val="90"/>
        </w:rPr>
      </w:pPr>
    </w:p>
    <w:p w14:paraId="77F67174" w14:textId="77777777" w:rsidR="00530F34" w:rsidRPr="009307E0" w:rsidRDefault="00530F34" w:rsidP="00530F34">
      <w:pPr>
        <w:spacing w:after="0" w:line="240" w:lineRule="auto"/>
        <w:jc w:val="center"/>
        <w:rPr>
          <w:rFonts w:asciiTheme="majorBidi" w:hAnsiTheme="majorBidi" w:cstheme="majorBidi"/>
          <w:w w:val="90"/>
        </w:rPr>
      </w:pPr>
      <w:r w:rsidRPr="009307E0">
        <w:rPr>
          <w:rFonts w:asciiTheme="majorBidi" w:hAnsiTheme="majorBidi" w:cstheme="majorBidi"/>
          <w:b/>
          <w:w w:val="90"/>
        </w:rPr>
        <w:t>Diagram 4.6</w:t>
      </w:r>
    </w:p>
    <w:p w14:paraId="446B569E" w14:textId="77777777" w:rsidR="00530F34" w:rsidRPr="009307E0" w:rsidRDefault="00530F34" w:rsidP="00530F34">
      <w:pPr>
        <w:spacing w:after="0" w:line="240" w:lineRule="auto"/>
        <w:jc w:val="center"/>
        <w:rPr>
          <w:rFonts w:asciiTheme="majorBidi" w:hAnsiTheme="majorBidi" w:cstheme="majorBidi"/>
          <w:w w:val="90"/>
        </w:rPr>
      </w:pPr>
      <w:r w:rsidRPr="009307E0">
        <w:rPr>
          <w:rFonts w:asciiTheme="majorBidi" w:hAnsiTheme="majorBidi" w:cstheme="majorBidi"/>
          <w:b/>
          <w:w w:val="90"/>
        </w:rPr>
        <w:t>Plafon Peminjaman</w:t>
      </w:r>
    </w:p>
    <w:p w14:paraId="64E6BF64" w14:textId="77777777" w:rsidR="00530F34" w:rsidRPr="009307E0" w:rsidRDefault="00530F34" w:rsidP="00530F34">
      <w:pPr>
        <w:pStyle w:val="ListParagraph"/>
        <w:spacing w:after="0" w:line="240" w:lineRule="auto"/>
        <w:jc w:val="center"/>
        <w:rPr>
          <w:rFonts w:asciiTheme="majorBidi" w:hAnsiTheme="majorBidi" w:cstheme="majorBidi"/>
          <w:w w:val="90"/>
        </w:rPr>
      </w:pPr>
      <w:r w:rsidRPr="009307E0">
        <w:rPr>
          <w:rFonts w:asciiTheme="majorBidi" w:hAnsiTheme="majorBidi" w:cstheme="majorBidi"/>
          <w:noProof/>
          <w:w w:val="90"/>
        </w:rPr>
        <w:drawing>
          <wp:inline distT="0" distB="0" distL="0" distR="0" wp14:anchorId="466044A2" wp14:editId="7635CA0C">
            <wp:extent cx="3413760" cy="1478280"/>
            <wp:effectExtent l="0" t="0" r="15240" b="762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34950EC" w14:textId="77777777" w:rsidR="00530F34" w:rsidRPr="009307E0" w:rsidRDefault="00530F34" w:rsidP="00530F34">
      <w:pPr>
        <w:spacing w:after="0" w:line="240" w:lineRule="auto"/>
        <w:jc w:val="center"/>
        <w:rPr>
          <w:rFonts w:asciiTheme="majorBidi" w:hAnsiTheme="majorBidi" w:cstheme="majorBidi"/>
          <w:i/>
          <w:w w:val="90"/>
        </w:rPr>
      </w:pPr>
      <w:r w:rsidRPr="009307E0">
        <w:rPr>
          <w:rFonts w:asciiTheme="majorBidi" w:hAnsiTheme="majorBidi" w:cstheme="majorBidi"/>
          <w:i/>
          <w:w w:val="90"/>
        </w:rPr>
        <w:t>Sumber : Hasil kuisioner dan diolah oleh Microsoft excel</w:t>
      </w:r>
    </w:p>
    <w:p w14:paraId="2EB22F4C" w14:textId="77777777" w:rsidR="00530F34" w:rsidRPr="009307E0" w:rsidRDefault="00530F34" w:rsidP="00530F34">
      <w:pPr>
        <w:spacing w:after="0" w:line="240" w:lineRule="auto"/>
        <w:jc w:val="both"/>
        <w:rPr>
          <w:rFonts w:asciiTheme="majorBidi" w:hAnsiTheme="majorBidi" w:cstheme="majorBidi"/>
          <w:w w:val="90"/>
        </w:rPr>
      </w:pPr>
    </w:p>
    <w:p w14:paraId="04CD4DFB" w14:textId="77777777" w:rsidR="00530F34" w:rsidRPr="009307E0" w:rsidRDefault="00530F34" w:rsidP="00530F34">
      <w:pPr>
        <w:spacing w:after="0" w:line="240" w:lineRule="auto"/>
        <w:ind w:firstLine="709"/>
        <w:jc w:val="both"/>
        <w:rPr>
          <w:rFonts w:asciiTheme="majorBidi" w:hAnsiTheme="majorBidi" w:cstheme="majorBidi"/>
        </w:rPr>
      </w:pPr>
      <w:r w:rsidRPr="009307E0">
        <w:rPr>
          <w:rFonts w:asciiTheme="majorBidi" w:hAnsiTheme="majorBidi" w:cstheme="majorBidi"/>
          <w:w w:val="90"/>
        </w:rPr>
        <w:t xml:space="preserve">Sementara jangka waktu yang dibutuhkan untuk melunasi pinjaman Koperasi Simpan Pinjam yang dikelola oleh rentenir </w:t>
      </w:r>
      <w:r w:rsidRPr="009307E0">
        <w:rPr>
          <w:rFonts w:asciiTheme="majorBidi" w:hAnsiTheme="majorBidi" w:cstheme="majorBidi"/>
        </w:rPr>
        <w:t xml:space="preserve">sebenarnya sangat variatif tergantung ketentuan dari lembaga si pemberi pinjaman dan negosiasi yang dilakukan oleh calon nasabah yang tertuang dalam kesepakatan, ada yang 36 hari, 32 hari dan 24 hari dimana penagihan dilakukan setiap hari, atau nasabah mencicil setiap hari. Namun para responden dalam penelitin ini umumnya mendapatkan tempo waktu 24 kali. Hal ini dikarenakan petugas KSP akan berusaha mengarahkan supaya si </w:t>
      </w:r>
      <w:r w:rsidRPr="009307E0">
        <w:rPr>
          <w:rFonts w:asciiTheme="majorBidi" w:hAnsiTheme="majorBidi" w:cstheme="majorBidi"/>
        </w:rPr>
        <w:lastRenderedPageBreak/>
        <w:t>nasabah melakukan pembayaran kurang dari sebulan yaitu 24 hari. Karena makin singkat tempo waktu yang digunakan untuk membayar pinjaman akan semakin berlipat keuntungan yang diperoleh.</w:t>
      </w:r>
      <w:r w:rsidRPr="009307E0">
        <w:rPr>
          <w:rStyle w:val="FootnoteReference"/>
          <w:rFonts w:asciiTheme="majorBidi" w:hAnsiTheme="majorBidi" w:cstheme="majorBidi"/>
        </w:rPr>
        <w:footnoteReference w:id="148"/>
      </w:r>
      <w:r w:rsidRPr="009307E0">
        <w:rPr>
          <w:rFonts w:asciiTheme="majorBidi" w:hAnsiTheme="majorBidi" w:cstheme="majorBidi"/>
        </w:rPr>
        <w:t xml:space="preserve"> </w:t>
      </w:r>
    </w:p>
    <w:p w14:paraId="533558B8" w14:textId="77777777" w:rsidR="00530F34" w:rsidRDefault="00530F34" w:rsidP="00530F34">
      <w:pPr>
        <w:spacing w:after="0" w:line="240" w:lineRule="auto"/>
        <w:ind w:firstLine="709"/>
        <w:jc w:val="both"/>
        <w:rPr>
          <w:rFonts w:asciiTheme="majorBidi" w:hAnsiTheme="majorBidi" w:cstheme="majorBidi"/>
        </w:rPr>
      </w:pPr>
      <w:r w:rsidRPr="009307E0">
        <w:rPr>
          <w:rFonts w:asciiTheme="majorBidi" w:hAnsiTheme="majorBidi" w:cstheme="majorBidi"/>
        </w:rPr>
        <w:t>Di sisi lain sebelum suatu fasilitas kredit diberikan, petugas Koperasi yang disebut dengan PL (pelaksana lapangan) harus betul-betul merasa yakin bahwa pinjaman yang diberikan benar-benar akan kembali. Keyakinan tersebut diperoleh dari hasil penilaian usaha, karakter peminjam, tempat tinggal Nasabah kredit sebelum kredit tersebut disalurkan. Penilaian kredit oleh pihak Pelaksana Lapangan dilakukan dengan berbagai cara untuk mendapatkan keyakinan tetang nasabahnya.</w:t>
      </w:r>
    </w:p>
    <w:p w14:paraId="40997012" w14:textId="77777777" w:rsidR="00530F34" w:rsidRPr="009307E0" w:rsidRDefault="00530F34" w:rsidP="00530F34">
      <w:pPr>
        <w:spacing w:after="0" w:line="240" w:lineRule="auto"/>
        <w:ind w:firstLine="709"/>
        <w:jc w:val="both"/>
        <w:rPr>
          <w:rFonts w:asciiTheme="majorBidi" w:hAnsiTheme="majorBidi" w:cstheme="majorBidi"/>
        </w:rPr>
      </w:pPr>
    </w:p>
    <w:p w14:paraId="596D4B96" w14:textId="77777777" w:rsidR="00530F34" w:rsidRPr="00B30179" w:rsidRDefault="00530F34" w:rsidP="00530F34">
      <w:pPr>
        <w:spacing w:after="0" w:line="240" w:lineRule="auto"/>
        <w:jc w:val="center"/>
        <w:rPr>
          <w:rFonts w:asciiTheme="majorBidi" w:hAnsiTheme="majorBidi" w:cstheme="majorBidi"/>
          <w:b/>
          <w:bCs/>
        </w:rPr>
      </w:pPr>
      <w:r w:rsidRPr="00B30179">
        <w:rPr>
          <w:rFonts w:asciiTheme="majorBidi" w:hAnsiTheme="majorBidi" w:cstheme="majorBidi"/>
          <w:b/>
          <w:bCs/>
        </w:rPr>
        <w:t>Tabel 4.2</w:t>
      </w:r>
    </w:p>
    <w:p w14:paraId="50F9ACA8" w14:textId="77777777" w:rsidR="00530F34" w:rsidRPr="00B30179" w:rsidRDefault="00530F34" w:rsidP="00530F34">
      <w:pPr>
        <w:spacing w:after="0" w:line="240" w:lineRule="auto"/>
        <w:jc w:val="center"/>
        <w:rPr>
          <w:rFonts w:asciiTheme="majorBidi" w:hAnsiTheme="majorBidi" w:cstheme="majorBidi"/>
          <w:b/>
          <w:bCs/>
        </w:rPr>
      </w:pPr>
      <w:r w:rsidRPr="00B30179">
        <w:rPr>
          <w:rFonts w:asciiTheme="majorBidi" w:hAnsiTheme="majorBidi" w:cstheme="majorBidi"/>
          <w:b/>
          <w:bCs/>
        </w:rPr>
        <w:t>Model Angsuran Pinjaman Koperasi Simpan Pinjam Rentenir</w:t>
      </w:r>
    </w:p>
    <w:tbl>
      <w:tblPr>
        <w:tblStyle w:val="TableGrid"/>
        <w:tblpPr w:leftFromText="180" w:rightFromText="180" w:vertAnchor="text" w:horzAnchor="margin" w:tblpXSpec="center" w:tblpY="294"/>
        <w:tblW w:w="8828" w:type="dxa"/>
        <w:tblLook w:val="04A0" w:firstRow="1" w:lastRow="0" w:firstColumn="1" w:lastColumn="0" w:noHBand="0" w:noVBand="1"/>
      </w:tblPr>
      <w:tblGrid>
        <w:gridCol w:w="485"/>
        <w:gridCol w:w="1121"/>
        <w:gridCol w:w="1439"/>
        <w:gridCol w:w="1134"/>
        <w:gridCol w:w="1158"/>
        <w:gridCol w:w="1056"/>
        <w:gridCol w:w="1021"/>
        <w:gridCol w:w="1414"/>
      </w:tblGrid>
      <w:tr w:rsidR="00530F34" w:rsidRPr="009307E0" w14:paraId="6F571FC2" w14:textId="77777777" w:rsidTr="00166927">
        <w:trPr>
          <w:trHeight w:val="557"/>
        </w:trPr>
        <w:tc>
          <w:tcPr>
            <w:tcW w:w="485" w:type="dxa"/>
          </w:tcPr>
          <w:p w14:paraId="156189D7" w14:textId="77777777" w:rsidR="00530F34" w:rsidRPr="009307E0" w:rsidRDefault="00530F34" w:rsidP="00166927">
            <w:pPr>
              <w:ind w:right="-128"/>
              <w:rPr>
                <w:rFonts w:asciiTheme="majorBidi" w:hAnsiTheme="majorBidi" w:cstheme="majorBidi"/>
                <w:b/>
                <w:bCs/>
              </w:rPr>
            </w:pPr>
            <w:r w:rsidRPr="009307E0">
              <w:rPr>
                <w:rFonts w:asciiTheme="majorBidi" w:hAnsiTheme="majorBidi" w:cstheme="majorBidi"/>
                <w:b/>
                <w:bCs/>
              </w:rPr>
              <w:t>No</w:t>
            </w:r>
          </w:p>
        </w:tc>
        <w:tc>
          <w:tcPr>
            <w:tcW w:w="1121" w:type="dxa"/>
          </w:tcPr>
          <w:p w14:paraId="59F1CAA8" w14:textId="77777777" w:rsidR="00530F34" w:rsidRPr="009307E0" w:rsidRDefault="00530F34" w:rsidP="00166927">
            <w:pPr>
              <w:rPr>
                <w:rFonts w:asciiTheme="majorBidi" w:hAnsiTheme="majorBidi" w:cstheme="majorBidi"/>
                <w:b/>
                <w:bCs/>
              </w:rPr>
            </w:pPr>
            <w:r w:rsidRPr="009307E0">
              <w:rPr>
                <w:rFonts w:asciiTheme="majorBidi" w:hAnsiTheme="majorBidi" w:cstheme="majorBidi"/>
                <w:b/>
                <w:bCs/>
              </w:rPr>
              <w:t xml:space="preserve">Jumlah pinjaman </w:t>
            </w:r>
          </w:p>
        </w:tc>
        <w:tc>
          <w:tcPr>
            <w:tcW w:w="1439" w:type="dxa"/>
          </w:tcPr>
          <w:p w14:paraId="2BF868CC" w14:textId="77777777" w:rsidR="00530F34" w:rsidRPr="009307E0" w:rsidRDefault="00530F34" w:rsidP="00166927">
            <w:pPr>
              <w:rPr>
                <w:rFonts w:asciiTheme="majorBidi" w:hAnsiTheme="majorBidi" w:cstheme="majorBidi"/>
                <w:b/>
                <w:bCs/>
              </w:rPr>
            </w:pPr>
            <w:r w:rsidRPr="009307E0">
              <w:rPr>
                <w:rFonts w:asciiTheme="majorBidi" w:hAnsiTheme="majorBidi" w:cstheme="majorBidi"/>
                <w:b/>
                <w:bCs/>
              </w:rPr>
              <w:t>Administrasi</w:t>
            </w:r>
          </w:p>
        </w:tc>
        <w:tc>
          <w:tcPr>
            <w:tcW w:w="1134" w:type="dxa"/>
          </w:tcPr>
          <w:p w14:paraId="73D924CF" w14:textId="77777777" w:rsidR="00530F34" w:rsidRPr="009307E0" w:rsidRDefault="00530F34" w:rsidP="00166927">
            <w:pPr>
              <w:rPr>
                <w:rFonts w:asciiTheme="majorBidi" w:hAnsiTheme="majorBidi" w:cstheme="majorBidi"/>
                <w:b/>
                <w:bCs/>
              </w:rPr>
            </w:pPr>
            <w:r w:rsidRPr="009307E0">
              <w:rPr>
                <w:rFonts w:asciiTheme="majorBidi" w:hAnsiTheme="majorBidi" w:cstheme="majorBidi"/>
                <w:b/>
                <w:bCs/>
              </w:rPr>
              <w:t>simpanan</w:t>
            </w:r>
          </w:p>
        </w:tc>
        <w:tc>
          <w:tcPr>
            <w:tcW w:w="1158" w:type="dxa"/>
          </w:tcPr>
          <w:p w14:paraId="6C661D12" w14:textId="77777777" w:rsidR="00530F34" w:rsidRPr="009307E0" w:rsidRDefault="00530F34" w:rsidP="00166927">
            <w:pPr>
              <w:rPr>
                <w:rFonts w:asciiTheme="majorBidi" w:hAnsiTheme="majorBidi" w:cstheme="majorBidi"/>
                <w:b/>
                <w:bCs/>
              </w:rPr>
            </w:pPr>
            <w:r w:rsidRPr="009307E0">
              <w:rPr>
                <w:rFonts w:asciiTheme="majorBidi" w:hAnsiTheme="majorBidi" w:cstheme="majorBidi"/>
                <w:b/>
                <w:bCs/>
              </w:rPr>
              <w:t>pencairan</w:t>
            </w:r>
          </w:p>
        </w:tc>
        <w:tc>
          <w:tcPr>
            <w:tcW w:w="1056" w:type="dxa"/>
          </w:tcPr>
          <w:p w14:paraId="24762FC1" w14:textId="77777777" w:rsidR="00530F34" w:rsidRPr="009307E0" w:rsidRDefault="00530F34" w:rsidP="00166927">
            <w:pPr>
              <w:rPr>
                <w:rFonts w:asciiTheme="majorBidi" w:hAnsiTheme="majorBidi" w:cstheme="majorBidi"/>
                <w:b/>
                <w:bCs/>
              </w:rPr>
            </w:pPr>
            <w:r w:rsidRPr="009307E0">
              <w:rPr>
                <w:rFonts w:asciiTheme="majorBidi" w:hAnsiTheme="majorBidi" w:cstheme="majorBidi"/>
                <w:b/>
                <w:bCs/>
              </w:rPr>
              <w:t xml:space="preserve">Jumlah dibayar </w:t>
            </w:r>
          </w:p>
        </w:tc>
        <w:tc>
          <w:tcPr>
            <w:tcW w:w="1021" w:type="dxa"/>
          </w:tcPr>
          <w:p w14:paraId="6512CE76" w14:textId="77777777" w:rsidR="00530F34" w:rsidRPr="009307E0" w:rsidRDefault="00530F34" w:rsidP="00166927">
            <w:pPr>
              <w:ind w:left="-125" w:right="-157"/>
              <w:rPr>
                <w:rFonts w:asciiTheme="majorBidi" w:hAnsiTheme="majorBidi" w:cstheme="majorBidi"/>
                <w:b/>
                <w:bCs/>
              </w:rPr>
            </w:pPr>
            <w:r w:rsidRPr="009307E0">
              <w:rPr>
                <w:rFonts w:asciiTheme="majorBidi" w:hAnsiTheme="majorBidi" w:cstheme="majorBidi"/>
                <w:b/>
                <w:bCs/>
              </w:rPr>
              <w:t>Angsuran</w:t>
            </w:r>
          </w:p>
        </w:tc>
        <w:tc>
          <w:tcPr>
            <w:tcW w:w="1414" w:type="dxa"/>
          </w:tcPr>
          <w:p w14:paraId="1D876C6C" w14:textId="77777777" w:rsidR="00530F34" w:rsidRPr="009307E0" w:rsidRDefault="00530F34" w:rsidP="00166927">
            <w:pPr>
              <w:ind w:right="-93"/>
              <w:rPr>
                <w:rFonts w:asciiTheme="majorBidi" w:hAnsiTheme="majorBidi" w:cstheme="majorBidi"/>
                <w:b/>
                <w:bCs/>
              </w:rPr>
            </w:pPr>
            <w:r w:rsidRPr="009307E0">
              <w:rPr>
                <w:rFonts w:asciiTheme="majorBidi" w:hAnsiTheme="majorBidi" w:cstheme="majorBidi"/>
                <w:b/>
                <w:bCs/>
              </w:rPr>
              <w:t>Jumlah Angsuran</w:t>
            </w:r>
          </w:p>
        </w:tc>
      </w:tr>
      <w:tr w:rsidR="00530F34" w:rsidRPr="002529CA" w14:paraId="1750525B" w14:textId="77777777" w:rsidTr="00166927">
        <w:trPr>
          <w:trHeight w:val="325"/>
        </w:trPr>
        <w:tc>
          <w:tcPr>
            <w:tcW w:w="485" w:type="dxa"/>
          </w:tcPr>
          <w:p w14:paraId="7C6A3BFA" w14:textId="77777777" w:rsidR="00530F34" w:rsidRPr="009307E0" w:rsidRDefault="00530F34" w:rsidP="00166927">
            <w:pPr>
              <w:rPr>
                <w:rFonts w:asciiTheme="majorBidi" w:hAnsiTheme="majorBidi" w:cstheme="majorBidi"/>
              </w:rPr>
            </w:pPr>
            <w:r w:rsidRPr="009307E0">
              <w:rPr>
                <w:rFonts w:asciiTheme="majorBidi" w:hAnsiTheme="majorBidi" w:cstheme="majorBidi"/>
              </w:rPr>
              <w:t>1</w:t>
            </w:r>
          </w:p>
        </w:tc>
        <w:tc>
          <w:tcPr>
            <w:tcW w:w="1121" w:type="dxa"/>
          </w:tcPr>
          <w:p w14:paraId="128BD23F" w14:textId="77777777" w:rsidR="00530F34" w:rsidRPr="009307E0" w:rsidRDefault="00530F34" w:rsidP="00166927">
            <w:pPr>
              <w:rPr>
                <w:rFonts w:asciiTheme="majorBidi" w:hAnsiTheme="majorBidi" w:cstheme="majorBidi"/>
                <w:b/>
                <w:bCs/>
              </w:rPr>
            </w:pPr>
            <w:r w:rsidRPr="009307E0">
              <w:rPr>
                <w:rFonts w:asciiTheme="majorBidi" w:hAnsiTheme="majorBidi" w:cstheme="majorBidi"/>
                <w:b/>
                <w:bCs/>
              </w:rPr>
              <w:t>1.000.000</w:t>
            </w:r>
          </w:p>
        </w:tc>
        <w:tc>
          <w:tcPr>
            <w:tcW w:w="1439" w:type="dxa"/>
          </w:tcPr>
          <w:p w14:paraId="190D6812" w14:textId="77777777" w:rsidR="00530F34" w:rsidRPr="009307E0" w:rsidRDefault="00530F34" w:rsidP="00166927">
            <w:pPr>
              <w:rPr>
                <w:rFonts w:asciiTheme="majorBidi" w:hAnsiTheme="majorBidi" w:cstheme="majorBidi"/>
                <w:b/>
                <w:bCs/>
              </w:rPr>
            </w:pPr>
            <w:r w:rsidRPr="009307E0">
              <w:rPr>
                <w:rFonts w:asciiTheme="majorBidi" w:hAnsiTheme="majorBidi" w:cstheme="majorBidi"/>
                <w:b/>
                <w:bCs/>
              </w:rPr>
              <w:t>50000</w:t>
            </w:r>
          </w:p>
        </w:tc>
        <w:tc>
          <w:tcPr>
            <w:tcW w:w="1134" w:type="dxa"/>
          </w:tcPr>
          <w:p w14:paraId="325E4252" w14:textId="77777777" w:rsidR="00530F34" w:rsidRPr="009307E0" w:rsidRDefault="00530F34" w:rsidP="00166927">
            <w:pPr>
              <w:rPr>
                <w:rFonts w:asciiTheme="majorBidi" w:hAnsiTheme="majorBidi" w:cstheme="majorBidi"/>
                <w:b/>
                <w:bCs/>
              </w:rPr>
            </w:pPr>
            <w:r w:rsidRPr="009307E0">
              <w:rPr>
                <w:rFonts w:asciiTheme="majorBidi" w:hAnsiTheme="majorBidi" w:cstheme="majorBidi"/>
                <w:b/>
                <w:bCs/>
              </w:rPr>
              <w:t>50000</w:t>
            </w:r>
          </w:p>
        </w:tc>
        <w:tc>
          <w:tcPr>
            <w:tcW w:w="1158" w:type="dxa"/>
          </w:tcPr>
          <w:p w14:paraId="65231E13" w14:textId="77777777" w:rsidR="00530F34" w:rsidRPr="009307E0" w:rsidRDefault="00530F34" w:rsidP="00166927">
            <w:pPr>
              <w:rPr>
                <w:rFonts w:asciiTheme="majorBidi" w:hAnsiTheme="majorBidi" w:cstheme="majorBidi"/>
                <w:b/>
                <w:bCs/>
              </w:rPr>
            </w:pPr>
            <w:r w:rsidRPr="009307E0">
              <w:rPr>
                <w:rFonts w:asciiTheme="majorBidi" w:hAnsiTheme="majorBidi" w:cstheme="majorBidi"/>
                <w:b/>
                <w:bCs/>
              </w:rPr>
              <w:t>900.000</w:t>
            </w:r>
          </w:p>
        </w:tc>
        <w:tc>
          <w:tcPr>
            <w:tcW w:w="1056" w:type="dxa"/>
          </w:tcPr>
          <w:p w14:paraId="0F45BA63" w14:textId="77777777" w:rsidR="00530F34" w:rsidRPr="009307E0" w:rsidRDefault="00530F34" w:rsidP="00166927">
            <w:pPr>
              <w:rPr>
                <w:rFonts w:asciiTheme="majorBidi" w:hAnsiTheme="majorBidi" w:cstheme="majorBidi"/>
                <w:b/>
                <w:bCs/>
              </w:rPr>
            </w:pPr>
            <w:r w:rsidRPr="009307E0">
              <w:rPr>
                <w:rFonts w:asciiTheme="majorBidi" w:hAnsiTheme="majorBidi" w:cstheme="majorBidi"/>
                <w:b/>
                <w:bCs/>
              </w:rPr>
              <w:t>1200.000</w:t>
            </w:r>
          </w:p>
        </w:tc>
        <w:tc>
          <w:tcPr>
            <w:tcW w:w="1021" w:type="dxa"/>
          </w:tcPr>
          <w:p w14:paraId="010C28A2" w14:textId="77777777" w:rsidR="00530F34" w:rsidRPr="009307E0" w:rsidRDefault="00530F34" w:rsidP="00166927">
            <w:pPr>
              <w:ind w:left="-125" w:right="-157"/>
              <w:jc w:val="center"/>
              <w:rPr>
                <w:rFonts w:asciiTheme="majorBidi" w:hAnsiTheme="majorBidi" w:cstheme="majorBidi"/>
                <w:b/>
                <w:bCs/>
              </w:rPr>
            </w:pPr>
            <w:r w:rsidRPr="009307E0">
              <w:rPr>
                <w:rFonts w:asciiTheme="majorBidi" w:hAnsiTheme="majorBidi" w:cstheme="majorBidi"/>
                <w:b/>
                <w:bCs/>
              </w:rPr>
              <w:t>I</w:t>
            </w:r>
          </w:p>
        </w:tc>
        <w:tc>
          <w:tcPr>
            <w:tcW w:w="1414" w:type="dxa"/>
          </w:tcPr>
          <w:p w14:paraId="4A7F78F6" w14:textId="77777777" w:rsidR="00530F34" w:rsidRPr="002529CA" w:rsidRDefault="00530F34" w:rsidP="00166927">
            <w:pPr>
              <w:ind w:right="-93"/>
              <w:rPr>
                <w:rFonts w:asciiTheme="majorBidi" w:hAnsiTheme="majorBidi" w:cstheme="majorBidi"/>
              </w:rPr>
            </w:pPr>
            <w:r w:rsidRPr="002529CA">
              <w:rPr>
                <w:rFonts w:asciiTheme="majorBidi" w:hAnsiTheme="majorBidi" w:cstheme="majorBidi"/>
              </w:rPr>
              <w:t>Rp. 50000</w:t>
            </w:r>
          </w:p>
        </w:tc>
      </w:tr>
      <w:tr w:rsidR="00530F34" w:rsidRPr="002529CA" w14:paraId="6C30DACE" w14:textId="77777777" w:rsidTr="00166927">
        <w:trPr>
          <w:trHeight w:val="275"/>
        </w:trPr>
        <w:tc>
          <w:tcPr>
            <w:tcW w:w="485" w:type="dxa"/>
          </w:tcPr>
          <w:p w14:paraId="7F743BF4" w14:textId="77777777" w:rsidR="00530F34" w:rsidRPr="009307E0" w:rsidRDefault="00530F34" w:rsidP="00166927">
            <w:pPr>
              <w:rPr>
                <w:rFonts w:asciiTheme="majorBidi" w:hAnsiTheme="majorBidi" w:cstheme="majorBidi"/>
              </w:rPr>
            </w:pPr>
            <w:r w:rsidRPr="009307E0">
              <w:rPr>
                <w:rFonts w:asciiTheme="majorBidi" w:hAnsiTheme="majorBidi" w:cstheme="majorBidi"/>
              </w:rPr>
              <w:t>2</w:t>
            </w:r>
          </w:p>
        </w:tc>
        <w:tc>
          <w:tcPr>
            <w:tcW w:w="1121" w:type="dxa"/>
          </w:tcPr>
          <w:p w14:paraId="292D0A1C" w14:textId="77777777" w:rsidR="00530F34" w:rsidRPr="009307E0" w:rsidRDefault="00530F34" w:rsidP="00166927">
            <w:pPr>
              <w:rPr>
                <w:rFonts w:asciiTheme="majorBidi" w:hAnsiTheme="majorBidi" w:cstheme="majorBidi"/>
              </w:rPr>
            </w:pPr>
          </w:p>
        </w:tc>
        <w:tc>
          <w:tcPr>
            <w:tcW w:w="1439" w:type="dxa"/>
          </w:tcPr>
          <w:p w14:paraId="3FE9A16C" w14:textId="77777777" w:rsidR="00530F34" w:rsidRPr="009307E0" w:rsidRDefault="00530F34" w:rsidP="00166927">
            <w:pPr>
              <w:rPr>
                <w:rFonts w:asciiTheme="majorBidi" w:hAnsiTheme="majorBidi" w:cstheme="majorBidi"/>
              </w:rPr>
            </w:pPr>
          </w:p>
        </w:tc>
        <w:tc>
          <w:tcPr>
            <w:tcW w:w="1134" w:type="dxa"/>
          </w:tcPr>
          <w:p w14:paraId="00E2907E" w14:textId="77777777" w:rsidR="00530F34" w:rsidRPr="009307E0" w:rsidRDefault="00530F34" w:rsidP="00166927">
            <w:pPr>
              <w:rPr>
                <w:rFonts w:asciiTheme="majorBidi" w:hAnsiTheme="majorBidi" w:cstheme="majorBidi"/>
              </w:rPr>
            </w:pPr>
          </w:p>
        </w:tc>
        <w:tc>
          <w:tcPr>
            <w:tcW w:w="1158" w:type="dxa"/>
          </w:tcPr>
          <w:p w14:paraId="0ECDE69A" w14:textId="77777777" w:rsidR="00530F34" w:rsidRPr="009307E0" w:rsidRDefault="00530F34" w:rsidP="00166927">
            <w:pPr>
              <w:rPr>
                <w:rFonts w:asciiTheme="majorBidi" w:hAnsiTheme="majorBidi" w:cstheme="majorBidi"/>
              </w:rPr>
            </w:pPr>
          </w:p>
        </w:tc>
        <w:tc>
          <w:tcPr>
            <w:tcW w:w="1056" w:type="dxa"/>
          </w:tcPr>
          <w:p w14:paraId="0C145799" w14:textId="77777777" w:rsidR="00530F34" w:rsidRPr="009307E0" w:rsidRDefault="00530F34" w:rsidP="00166927">
            <w:pPr>
              <w:rPr>
                <w:rFonts w:asciiTheme="majorBidi" w:hAnsiTheme="majorBidi" w:cstheme="majorBidi"/>
              </w:rPr>
            </w:pPr>
          </w:p>
        </w:tc>
        <w:tc>
          <w:tcPr>
            <w:tcW w:w="1021" w:type="dxa"/>
          </w:tcPr>
          <w:p w14:paraId="037149A9" w14:textId="77777777" w:rsidR="00530F34" w:rsidRPr="009307E0" w:rsidRDefault="00530F34" w:rsidP="00166927">
            <w:pPr>
              <w:ind w:left="-125" w:right="-157"/>
              <w:jc w:val="center"/>
              <w:rPr>
                <w:rFonts w:asciiTheme="majorBidi" w:hAnsiTheme="majorBidi" w:cstheme="majorBidi"/>
                <w:b/>
                <w:bCs/>
              </w:rPr>
            </w:pPr>
            <w:r w:rsidRPr="009307E0">
              <w:rPr>
                <w:rFonts w:asciiTheme="majorBidi" w:hAnsiTheme="majorBidi" w:cstheme="majorBidi"/>
                <w:b/>
                <w:bCs/>
              </w:rPr>
              <w:t>II</w:t>
            </w:r>
          </w:p>
        </w:tc>
        <w:tc>
          <w:tcPr>
            <w:tcW w:w="1414" w:type="dxa"/>
          </w:tcPr>
          <w:p w14:paraId="2C2395A6" w14:textId="77777777" w:rsidR="00530F34" w:rsidRPr="002529CA" w:rsidRDefault="00530F34" w:rsidP="00166927">
            <w:pPr>
              <w:ind w:right="-93"/>
              <w:rPr>
                <w:rFonts w:asciiTheme="majorBidi" w:hAnsiTheme="majorBidi" w:cstheme="majorBidi"/>
              </w:rPr>
            </w:pPr>
            <w:r w:rsidRPr="002529CA">
              <w:rPr>
                <w:rFonts w:asciiTheme="majorBidi" w:hAnsiTheme="majorBidi" w:cstheme="majorBidi"/>
              </w:rPr>
              <w:t>Rp. 50000</w:t>
            </w:r>
          </w:p>
        </w:tc>
      </w:tr>
      <w:tr w:rsidR="00530F34" w:rsidRPr="002529CA" w14:paraId="0B990C11" w14:textId="77777777" w:rsidTr="00166927">
        <w:trPr>
          <w:trHeight w:val="277"/>
        </w:trPr>
        <w:tc>
          <w:tcPr>
            <w:tcW w:w="485" w:type="dxa"/>
          </w:tcPr>
          <w:p w14:paraId="2946FCB2" w14:textId="77777777" w:rsidR="00530F34" w:rsidRPr="009307E0" w:rsidRDefault="00530F34" w:rsidP="00166927">
            <w:pPr>
              <w:rPr>
                <w:rFonts w:asciiTheme="majorBidi" w:hAnsiTheme="majorBidi" w:cstheme="majorBidi"/>
              </w:rPr>
            </w:pPr>
            <w:r w:rsidRPr="009307E0">
              <w:rPr>
                <w:rFonts w:asciiTheme="majorBidi" w:hAnsiTheme="majorBidi" w:cstheme="majorBidi"/>
              </w:rPr>
              <w:t>3</w:t>
            </w:r>
          </w:p>
        </w:tc>
        <w:tc>
          <w:tcPr>
            <w:tcW w:w="1121" w:type="dxa"/>
          </w:tcPr>
          <w:p w14:paraId="23591175" w14:textId="77777777" w:rsidR="00530F34" w:rsidRPr="009307E0" w:rsidRDefault="00530F34" w:rsidP="00166927">
            <w:pPr>
              <w:rPr>
                <w:rFonts w:asciiTheme="majorBidi" w:hAnsiTheme="majorBidi" w:cstheme="majorBidi"/>
              </w:rPr>
            </w:pPr>
          </w:p>
        </w:tc>
        <w:tc>
          <w:tcPr>
            <w:tcW w:w="1439" w:type="dxa"/>
          </w:tcPr>
          <w:p w14:paraId="2AFF7259" w14:textId="77777777" w:rsidR="00530F34" w:rsidRPr="009307E0" w:rsidRDefault="00530F34" w:rsidP="00166927">
            <w:pPr>
              <w:rPr>
                <w:rFonts w:asciiTheme="majorBidi" w:hAnsiTheme="majorBidi" w:cstheme="majorBidi"/>
              </w:rPr>
            </w:pPr>
          </w:p>
        </w:tc>
        <w:tc>
          <w:tcPr>
            <w:tcW w:w="1134" w:type="dxa"/>
          </w:tcPr>
          <w:p w14:paraId="24D286B1" w14:textId="77777777" w:rsidR="00530F34" w:rsidRPr="009307E0" w:rsidRDefault="00530F34" w:rsidP="00166927">
            <w:pPr>
              <w:rPr>
                <w:rFonts w:asciiTheme="majorBidi" w:hAnsiTheme="majorBidi" w:cstheme="majorBidi"/>
              </w:rPr>
            </w:pPr>
          </w:p>
        </w:tc>
        <w:tc>
          <w:tcPr>
            <w:tcW w:w="1158" w:type="dxa"/>
          </w:tcPr>
          <w:p w14:paraId="3B85FD48" w14:textId="77777777" w:rsidR="00530F34" w:rsidRPr="009307E0" w:rsidRDefault="00530F34" w:rsidP="00166927">
            <w:pPr>
              <w:rPr>
                <w:rFonts w:asciiTheme="majorBidi" w:hAnsiTheme="majorBidi" w:cstheme="majorBidi"/>
              </w:rPr>
            </w:pPr>
          </w:p>
        </w:tc>
        <w:tc>
          <w:tcPr>
            <w:tcW w:w="1056" w:type="dxa"/>
          </w:tcPr>
          <w:p w14:paraId="1E5289DA" w14:textId="77777777" w:rsidR="00530F34" w:rsidRPr="009307E0" w:rsidRDefault="00530F34" w:rsidP="00166927">
            <w:pPr>
              <w:rPr>
                <w:rFonts w:asciiTheme="majorBidi" w:hAnsiTheme="majorBidi" w:cstheme="majorBidi"/>
              </w:rPr>
            </w:pPr>
          </w:p>
        </w:tc>
        <w:tc>
          <w:tcPr>
            <w:tcW w:w="1021" w:type="dxa"/>
          </w:tcPr>
          <w:p w14:paraId="5F7F29BD" w14:textId="77777777" w:rsidR="00530F34" w:rsidRPr="009307E0" w:rsidRDefault="00530F34" w:rsidP="00166927">
            <w:pPr>
              <w:ind w:left="-125" w:right="-157"/>
              <w:jc w:val="center"/>
              <w:rPr>
                <w:rFonts w:asciiTheme="majorBidi" w:hAnsiTheme="majorBidi" w:cstheme="majorBidi"/>
                <w:b/>
                <w:bCs/>
              </w:rPr>
            </w:pPr>
            <w:r w:rsidRPr="009307E0">
              <w:rPr>
                <w:rFonts w:asciiTheme="majorBidi" w:hAnsiTheme="majorBidi" w:cstheme="majorBidi"/>
                <w:b/>
                <w:bCs/>
              </w:rPr>
              <w:t>III</w:t>
            </w:r>
          </w:p>
        </w:tc>
        <w:tc>
          <w:tcPr>
            <w:tcW w:w="1414" w:type="dxa"/>
          </w:tcPr>
          <w:p w14:paraId="2C7124AF" w14:textId="77777777" w:rsidR="00530F34" w:rsidRPr="002529CA" w:rsidRDefault="00530F34" w:rsidP="00166927">
            <w:pPr>
              <w:ind w:right="-93"/>
              <w:rPr>
                <w:rFonts w:asciiTheme="majorBidi" w:hAnsiTheme="majorBidi" w:cstheme="majorBidi"/>
              </w:rPr>
            </w:pPr>
            <w:r w:rsidRPr="002529CA">
              <w:rPr>
                <w:rFonts w:asciiTheme="majorBidi" w:hAnsiTheme="majorBidi" w:cstheme="majorBidi"/>
              </w:rPr>
              <w:t>Rp. 50000</w:t>
            </w:r>
          </w:p>
        </w:tc>
      </w:tr>
      <w:tr w:rsidR="00530F34" w:rsidRPr="002529CA" w14:paraId="0F3AA8A6" w14:textId="77777777" w:rsidTr="00166927">
        <w:trPr>
          <w:trHeight w:val="228"/>
        </w:trPr>
        <w:tc>
          <w:tcPr>
            <w:tcW w:w="485" w:type="dxa"/>
          </w:tcPr>
          <w:p w14:paraId="0970AE63" w14:textId="77777777" w:rsidR="00530F34" w:rsidRPr="009307E0" w:rsidRDefault="00530F34" w:rsidP="00166927">
            <w:pPr>
              <w:rPr>
                <w:rFonts w:asciiTheme="majorBidi" w:hAnsiTheme="majorBidi" w:cstheme="majorBidi"/>
              </w:rPr>
            </w:pPr>
            <w:r w:rsidRPr="009307E0">
              <w:rPr>
                <w:rFonts w:asciiTheme="majorBidi" w:hAnsiTheme="majorBidi" w:cstheme="majorBidi"/>
              </w:rPr>
              <w:t>4</w:t>
            </w:r>
          </w:p>
        </w:tc>
        <w:tc>
          <w:tcPr>
            <w:tcW w:w="1121" w:type="dxa"/>
          </w:tcPr>
          <w:p w14:paraId="42DEC702" w14:textId="77777777" w:rsidR="00530F34" w:rsidRPr="009307E0" w:rsidRDefault="00530F34" w:rsidP="00166927">
            <w:pPr>
              <w:rPr>
                <w:rFonts w:asciiTheme="majorBidi" w:hAnsiTheme="majorBidi" w:cstheme="majorBidi"/>
              </w:rPr>
            </w:pPr>
          </w:p>
        </w:tc>
        <w:tc>
          <w:tcPr>
            <w:tcW w:w="1439" w:type="dxa"/>
          </w:tcPr>
          <w:p w14:paraId="778576A8" w14:textId="77777777" w:rsidR="00530F34" w:rsidRPr="009307E0" w:rsidRDefault="00530F34" w:rsidP="00166927">
            <w:pPr>
              <w:rPr>
                <w:rFonts w:asciiTheme="majorBidi" w:hAnsiTheme="majorBidi" w:cstheme="majorBidi"/>
              </w:rPr>
            </w:pPr>
          </w:p>
        </w:tc>
        <w:tc>
          <w:tcPr>
            <w:tcW w:w="1134" w:type="dxa"/>
          </w:tcPr>
          <w:p w14:paraId="5626108D" w14:textId="77777777" w:rsidR="00530F34" w:rsidRPr="009307E0" w:rsidRDefault="00530F34" w:rsidP="00166927">
            <w:pPr>
              <w:rPr>
                <w:rFonts w:asciiTheme="majorBidi" w:hAnsiTheme="majorBidi" w:cstheme="majorBidi"/>
              </w:rPr>
            </w:pPr>
          </w:p>
        </w:tc>
        <w:tc>
          <w:tcPr>
            <w:tcW w:w="1158" w:type="dxa"/>
          </w:tcPr>
          <w:p w14:paraId="0D55E571" w14:textId="77777777" w:rsidR="00530F34" w:rsidRPr="009307E0" w:rsidRDefault="00530F34" w:rsidP="00166927">
            <w:pPr>
              <w:rPr>
                <w:rFonts w:asciiTheme="majorBidi" w:hAnsiTheme="majorBidi" w:cstheme="majorBidi"/>
              </w:rPr>
            </w:pPr>
          </w:p>
        </w:tc>
        <w:tc>
          <w:tcPr>
            <w:tcW w:w="1056" w:type="dxa"/>
          </w:tcPr>
          <w:p w14:paraId="334FC8F6" w14:textId="77777777" w:rsidR="00530F34" w:rsidRPr="009307E0" w:rsidRDefault="00530F34" w:rsidP="00166927">
            <w:pPr>
              <w:rPr>
                <w:rFonts w:asciiTheme="majorBidi" w:hAnsiTheme="majorBidi" w:cstheme="majorBidi"/>
              </w:rPr>
            </w:pPr>
          </w:p>
        </w:tc>
        <w:tc>
          <w:tcPr>
            <w:tcW w:w="1021" w:type="dxa"/>
          </w:tcPr>
          <w:p w14:paraId="16DD65F4" w14:textId="77777777" w:rsidR="00530F34" w:rsidRPr="009307E0" w:rsidRDefault="00530F34" w:rsidP="00166927">
            <w:pPr>
              <w:ind w:left="-125" w:right="-157"/>
              <w:jc w:val="center"/>
              <w:rPr>
                <w:rFonts w:asciiTheme="majorBidi" w:hAnsiTheme="majorBidi" w:cstheme="majorBidi"/>
                <w:b/>
                <w:bCs/>
              </w:rPr>
            </w:pPr>
            <w:r w:rsidRPr="009307E0">
              <w:rPr>
                <w:rFonts w:asciiTheme="majorBidi" w:hAnsiTheme="majorBidi" w:cstheme="majorBidi"/>
                <w:b/>
                <w:bCs/>
              </w:rPr>
              <w:t>IV</w:t>
            </w:r>
          </w:p>
        </w:tc>
        <w:tc>
          <w:tcPr>
            <w:tcW w:w="1414" w:type="dxa"/>
          </w:tcPr>
          <w:p w14:paraId="469CFA49" w14:textId="77777777" w:rsidR="00530F34" w:rsidRPr="002529CA" w:rsidRDefault="00530F34" w:rsidP="00166927">
            <w:pPr>
              <w:ind w:right="-93"/>
              <w:rPr>
                <w:rFonts w:asciiTheme="majorBidi" w:hAnsiTheme="majorBidi" w:cstheme="majorBidi"/>
              </w:rPr>
            </w:pPr>
            <w:r w:rsidRPr="002529CA">
              <w:rPr>
                <w:rFonts w:asciiTheme="majorBidi" w:hAnsiTheme="majorBidi" w:cstheme="majorBidi"/>
              </w:rPr>
              <w:t>Rp. 50000</w:t>
            </w:r>
          </w:p>
        </w:tc>
      </w:tr>
      <w:tr w:rsidR="00530F34" w:rsidRPr="002529CA" w14:paraId="5C564B90" w14:textId="77777777" w:rsidTr="00166927">
        <w:trPr>
          <w:trHeight w:val="238"/>
        </w:trPr>
        <w:tc>
          <w:tcPr>
            <w:tcW w:w="485" w:type="dxa"/>
          </w:tcPr>
          <w:p w14:paraId="5864B1E2" w14:textId="77777777" w:rsidR="00530F34" w:rsidRPr="009307E0" w:rsidRDefault="00530F34" w:rsidP="00166927">
            <w:pPr>
              <w:rPr>
                <w:rFonts w:asciiTheme="majorBidi" w:hAnsiTheme="majorBidi" w:cstheme="majorBidi"/>
              </w:rPr>
            </w:pPr>
            <w:r w:rsidRPr="009307E0">
              <w:rPr>
                <w:rFonts w:asciiTheme="majorBidi" w:hAnsiTheme="majorBidi" w:cstheme="majorBidi"/>
              </w:rPr>
              <w:t>5</w:t>
            </w:r>
          </w:p>
        </w:tc>
        <w:tc>
          <w:tcPr>
            <w:tcW w:w="1121" w:type="dxa"/>
          </w:tcPr>
          <w:p w14:paraId="2A09132E" w14:textId="77777777" w:rsidR="00530F34" w:rsidRPr="009307E0" w:rsidRDefault="00530F34" w:rsidP="00166927">
            <w:pPr>
              <w:rPr>
                <w:rFonts w:asciiTheme="majorBidi" w:hAnsiTheme="majorBidi" w:cstheme="majorBidi"/>
              </w:rPr>
            </w:pPr>
          </w:p>
        </w:tc>
        <w:tc>
          <w:tcPr>
            <w:tcW w:w="1439" w:type="dxa"/>
          </w:tcPr>
          <w:p w14:paraId="39318AA7" w14:textId="77777777" w:rsidR="00530F34" w:rsidRPr="009307E0" w:rsidRDefault="00530F34" w:rsidP="00166927">
            <w:pPr>
              <w:rPr>
                <w:rFonts w:asciiTheme="majorBidi" w:hAnsiTheme="majorBidi" w:cstheme="majorBidi"/>
              </w:rPr>
            </w:pPr>
          </w:p>
        </w:tc>
        <w:tc>
          <w:tcPr>
            <w:tcW w:w="1134" w:type="dxa"/>
          </w:tcPr>
          <w:p w14:paraId="3CA0F253" w14:textId="77777777" w:rsidR="00530F34" w:rsidRPr="009307E0" w:rsidRDefault="00530F34" w:rsidP="00166927">
            <w:pPr>
              <w:rPr>
                <w:rFonts w:asciiTheme="majorBidi" w:hAnsiTheme="majorBidi" w:cstheme="majorBidi"/>
              </w:rPr>
            </w:pPr>
          </w:p>
        </w:tc>
        <w:tc>
          <w:tcPr>
            <w:tcW w:w="1158" w:type="dxa"/>
          </w:tcPr>
          <w:p w14:paraId="057D22D6" w14:textId="77777777" w:rsidR="00530F34" w:rsidRPr="009307E0" w:rsidRDefault="00530F34" w:rsidP="00166927">
            <w:pPr>
              <w:rPr>
                <w:rFonts w:asciiTheme="majorBidi" w:hAnsiTheme="majorBidi" w:cstheme="majorBidi"/>
              </w:rPr>
            </w:pPr>
          </w:p>
        </w:tc>
        <w:tc>
          <w:tcPr>
            <w:tcW w:w="1056" w:type="dxa"/>
          </w:tcPr>
          <w:p w14:paraId="2CAE2690" w14:textId="77777777" w:rsidR="00530F34" w:rsidRPr="009307E0" w:rsidRDefault="00530F34" w:rsidP="00166927">
            <w:pPr>
              <w:rPr>
                <w:rFonts w:asciiTheme="majorBidi" w:hAnsiTheme="majorBidi" w:cstheme="majorBidi"/>
              </w:rPr>
            </w:pPr>
          </w:p>
        </w:tc>
        <w:tc>
          <w:tcPr>
            <w:tcW w:w="1021" w:type="dxa"/>
          </w:tcPr>
          <w:p w14:paraId="300A2C58" w14:textId="77777777" w:rsidR="00530F34" w:rsidRPr="009307E0" w:rsidRDefault="00530F34" w:rsidP="00166927">
            <w:pPr>
              <w:ind w:left="-125" w:right="-157"/>
              <w:jc w:val="center"/>
              <w:rPr>
                <w:rFonts w:asciiTheme="majorBidi" w:hAnsiTheme="majorBidi" w:cstheme="majorBidi"/>
                <w:b/>
                <w:bCs/>
              </w:rPr>
            </w:pPr>
            <w:r w:rsidRPr="009307E0">
              <w:rPr>
                <w:rFonts w:asciiTheme="majorBidi" w:hAnsiTheme="majorBidi" w:cstheme="majorBidi"/>
                <w:b/>
                <w:bCs/>
              </w:rPr>
              <w:t>V</w:t>
            </w:r>
          </w:p>
        </w:tc>
        <w:tc>
          <w:tcPr>
            <w:tcW w:w="1414" w:type="dxa"/>
          </w:tcPr>
          <w:p w14:paraId="1153F121" w14:textId="77777777" w:rsidR="00530F34" w:rsidRPr="002529CA" w:rsidRDefault="00530F34" w:rsidP="00166927">
            <w:pPr>
              <w:ind w:right="-93"/>
              <w:rPr>
                <w:rFonts w:asciiTheme="majorBidi" w:hAnsiTheme="majorBidi" w:cstheme="majorBidi"/>
              </w:rPr>
            </w:pPr>
            <w:r w:rsidRPr="002529CA">
              <w:rPr>
                <w:rFonts w:asciiTheme="majorBidi" w:hAnsiTheme="majorBidi" w:cstheme="majorBidi"/>
              </w:rPr>
              <w:t>Rp. 50000</w:t>
            </w:r>
          </w:p>
        </w:tc>
      </w:tr>
      <w:tr w:rsidR="00530F34" w:rsidRPr="002529CA" w14:paraId="6F6AE2C7" w14:textId="77777777" w:rsidTr="00166927">
        <w:trPr>
          <w:trHeight w:val="228"/>
        </w:trPr>
        <w:tc>
          <w:tcPr>
            <w:tcW w:w="485" w:type="dxa"/>
          </w:tcPr>
          <w:p w14:paraId="759DC593" w14:textId="77777777" w:rsidR="00530F34" w:rsidRPr="009307E0" w:rsidRDefault="00530F34" w:rsidP="00166927">
            <w:pPr>
              <w:rPr>
                <w:rFonts w:asciiTheme="majorBidi" w:hAnsiTheme="majorBidi" w:cstheme="majorBidi"/>
              </w:rPr>
            </w:pPr>
            <w:r w:rsidRPr="009307E0">
              <w:rPr>
                <w:rFonts w:asciiTheme="majorBidi" w:hAnsiTheme="majorBidi" w:cstheme="majorBidi"/>
              </w:rPr>
              <w:t>6</w:t>
            </w:r>
          </w:p>
        </w:tc>
        <w:tc>
          <w:tcPr>
            <w:tcW w:w="1121" w:type="dxa"/>
          </w:tcPr>
          <w:p w14:paraId="40B198AE" w14:textId="77777777" w:rsidR="00530F34" w:rsidRPr="009307E0" w:rsidRDefault="00530F34" w:rsidP="00166927">
            <w:pPr>
              <w:rPr>
                <w:rFonts w:asciiTheme="majorBidi" w:hAnsiTheme="majorBidi" w:cstheme="majorBidi"/>
              </w:rPr>
            </w:pPr>
          </w:p>
        </w:tc>
        <w:tc>
          <w:tcPr>
            <w:tcW w:w="1439" w:type="dxa"/>
          </w:tcPr>
          <w:p w14:paraId="783B23D9" w14:textId="77777777" w:rsidR="00530F34" w:rsidRPr="009307E0" w:rsidRDefault="00530F34" w:rsidP="00166927">
            <w:pPr>
              <w:rPr>
                <w:rFonts w:asciiTheme="majorBidi" w:hAnsiTheme="majorBidi" w:cstheme="majorBidi"/>
              </w:rPr>
            </w:pPr>
          </w:p>
        </w:tc>
        <w:tc>
          <w:tcPr>
            <w:tcW w:w="1134" w:type="dxa"/>
          </w:tcPr>
          <w:p w14:paraId="0FDB3778" w14:textId="77777777" w:rsidR="00530F34" w:rsidRPr="009307E0" w:rsidRDefault="00530F34" w:rsidP="00166927">
            <w:pPr>
              <w:rPr>
                <w:rFonts w:asciiTheme="majorBidi" w:hAnsiTheme="majorBidi" w:cstheme="majorBidi"/>
              </w:rPr>
            </w:pPr>
          </w:p>
        </w:tc>
        <w:tc>
          <w:tcPr>
            <w:tcW w:w="1158" w:type="dxa"/>
          </w:tcPr>
          <w:p w14:paraId="67EB9EFA" w14:textId="77777777" w:rsidR="00530F34" w:rsidRPr="009307E0" w:rsidRDefault="00530F34" w:rsidP="00166927">
            <w:pPr>
              <w:rPr>
                <w:rFonts w:asciiTheme="majorBidi" w:hAnsiTheme="majorBidi" w:cstheme="majorBidi"/>
              </w:rPr>
            </w:pPr>
          </w:p>
        </w:tc>
        <w:tc>
          <w:tcPr>
            <w:tcW w:w="1056" w:type="dxa"/>
          </w:tcPr>
          <w:p w14:paraId="553ED95A" w14:textId="77777777" w:rsidR="00530F34" w:rsidRPr="009307E0" w:rsidRDefault="00530F34" w:rsidP="00166927">
            <w:pPr>
              <w:rPr>
                <w:rFonts w:asciiTheme="majorBidi" w:hAnsiTheme="majorBidi" w:cstheme="majorBidi"/>
              </w:rPr>
            </w:pPr>
          </w:p>
        </w:tc>
        <w:tc>
          <w:tcPr>
            <w:tcW w:w="1021" w:type="dxa"/>
          </w:tcPr>
          <w:p w14:paraId="67252730" w14:textId="77777777" w:rsidR="00530F34" w:rsidRPr="009307E0" w:rsidRDefault="00530F34" w:rsidP="00166927">
            <w:pPr>
              <w:ind w:left="-125" w:right="-157"/>
              <w:jc w:val="center"/>
              <w:rPr>
                <w:rFonts w:asciiTheme="majorBidi" w:hAnsiTheme="majorBidi" w:cstheme="majorBidi"/>
                <w:b/>
                <w:bCs/>
              </w:rPr>
            </w:pPr>
            <w:r w:rsidRPr="009307E0">
              <w:rPr>
                <w:rFonts w:asciiTheme="majorBidi" w:hAnsiTheme="majorBidi" w:cstheme="majorBidi"/>
                <w:b/>
                <w:bCs/>
              </w:rPr>
              <w:t>VI</w:t>
            </w:r>
          </w:p>
        </w:tc>
        <w:tc>
          <w:tcPr>
            <w:tcW w:w="1414" w:type="dxa"/>
          </w:tcPr>
          <w:p w14:paraId="175D3FF2" w14:textId="77777777" w:rsidR="00530F34" w:rsidRPr="002529CA" w:rsidRDefault="00530F34" w:rsidP="00166927">
            <w:pPr>
              <w:ind w:right="-93"/>
              <w:rPr>
                <w:rFonts w:asciiTheme="majorBidi" w:hAnsiTheme="majorBidi" w:cstheme="majorBidi"/>
              </w:rPr>
            </w:pPr>
            <w:r w:rsidRPr="002529CA">
              <w:rPr>
                <w:rFonts w:asciiTheme="majorBidi" w:hAnsiTheme="majorBidi" w:cstheme="majorBidi"/>
              </w:rPr>
              <w:t>Rp. 50000</w:t>
            </w:r>
          </w:p>
        </w:tc>
      </w:tr>
      <w:tr w:rsidR="00530F34" w:rsidRPr="002529CA" w14:paraId="39A2C69F" w14:textId="77777777" w:rsidTr="00166927">
        <w:trPr>
          <w:trHeight w:val="228"/>
        </w:trPr>
        <w:tc>
          <w:tcPr>
            <w:tcW w:w="485" w:type="dxa"/>
          </w:tcPr>
          <w:p w14:paraId="728AF183" w14:textId="77777777" w:rsidR="00530F34" w:rsidRPr="009307E0" w:rsidRDefault="00530F34" w:rsidP="00166927">
            <w:pPr>
              <w:rPr>
                <w:rFonts w:asciiTheme="majorBidi" w:hAnsiTheme="majorBidi" w:cstheme="majorBidi"/>
              </w:rPr>
            </w:pPr>
            <w:r w:rsidRPr="009307E0">
              <w:rPr>
                <w:rFonts w:asciiTheme="majorBidi" w:hAnsiTheme="majorBidi" w:cstheme="majorBidi"/>
              </w:rPr>
              <w:t>7</w:t>
            </w:r>
          </w:p>
        </w:tc>
        <w:tc>
          <w:tcPr>
            <w:tcW w:w="1121" w:type="dxa"/>
          </w:tcPr>
          <w:p w14:paraId="57602D4B" w14:textId="77777777" w:rsidR="00530F34" w:rsidRPr="009307E0" w:rsidRDefault="00530F34" w:rsidP="00166927">
            <w:pPr>
              <w:rPr>
                <w:rFonts w:asciiTheme="majorBidi" w:hAnsiTheme="majorBidi" w:cstheme="majorBidi"/>
              </w:rPr>
            </w:pPr>
          </w:p>
        </w:tc>
        <w:tc>
          <w:tcPr>
            <w:tcW w:w="1439" w:type="dxa"/>
          </w:tcPr>
          <w:p w14:paraId="1FB67615" w14:textId="77777777" w:rsidR="00530F34" w:rsidRPr="009307E0" w:rsidRDefault="00530F34" w:rsidP="00166927">
            <w:pPr>
              <w:rPr>
                <w:rFonts w:asciiTheme="majorBidi" w:hAnsiTheme="majorBidi" w:cstheme="majorBidi"/>
              </w:rPr>
            </w:pPr>
          </w:p>
        </w:tc>
        <w:tc>
          <w:tcPr>
            <w:tcW w:w="1134" w:type="dxa"/>
          </w:tcPr>
          <w:p w14:paraId="35DCC352" w14:textId="77777777" w:rsidR="00530F34" w:rsidRPr="009307E0" w:rsidRDefault="00530F34" w:rsidP="00166927">
            <w:pPr>
              <w:rPr>
                <w:rFonts w:asciiTheme="majorBidi" w:hAnsiTheme="majorBidi" w:cstheme="majorBidi"/>
              </w:rPr>
            </w:pPr>
          </w:p>
        </w:tc>
        <w:tc>
          <w:tcPr>
            <w:tcW w:w="1158" w:type="dxa"/>
          </w:tcPr>
          <w:p w14:paraId="713DE366" w14:textId="77777777" w:rsidR="00530F34" w:rsidRPr="009307E0" w:rsidRDefault="00530F34" w:rsidP="00166927">
            <w:pPr>
              <w:rPr>
                <w:rFonts w:asciiTheme="majorBidi" w:hAnsiTheme="majorBidi" w:cstheme="majorBidi"/>
              </w:rPr>
            </w:pPr>
          </w:p>
        </w:tc>
        <w:tc>
          <w:tcPr>
            <w:tcW w:w="1056" w:type="dxa"/>
          </w:tcPr>
          <w:p w14:paraId="6E49AC40" w14:textId="77777777" w:rsidR="00530F34" w:rsidRPr="009307E0" w:rsidRDefault="00530F34" w:rsidP="00166927">
            <w:pPr>
              <w:rPr>
                <w:rFonts w:asciiTheme="majorBidi" w:hAnsiTheme="majorBidi" w:cstheme="majorBidi"/>
              </w:rPr>
            </w:pPr>
          </w:p>
        </w:tc>
        <w:tc>
          <w:tcPr>
            <w:tcW w:w="1021" w:type="dxa"/>
          </w:tcPr>
          <w:p w14:paraId="1B61F82E" w14:textId="77777777" w:rsidR="00530F34" w:rsidRPr="009307E0" w:rsidRDefault="00530F34" w:rsidP="00166927">
            <w:pPr>
              <w:ind w:left="-125" w:right="-157"/>
              <w:jc w:val="center"/>
              <w:rPr>
                <w:rFonts w:asciiTheme="majorBidi" w:hAnsiTheme="majorBidi" w:cstheme="majorBidi"/>
                <w:b/>
                <w:bCs/>
              </w:rPr>
            </w:pPr>
            <w:r w:rsidRPr="009307E0">
              <w:rPr>
                <w:rFonts w:asciiTheme="majorBidi" w:hAnsiTheme="majorBidi" w:cstheme="majorBidi"/>
                <w:b/>
                <w:bCs/>
              </w:rPr>
              <w:t>VII</w:t>
            </w:r>
          </w:p>
        </w:tc>
        <w:tc>
          <w:tcPr>
            <w:tcW w:w="1414" w:type="dxa"/>
          </w:tcPr>
          <w:p w14:paraId="187AC9F7" w14:textId="77777777" w:rsidR="00530F34" w:rsidRPr="002529CA" w:rsidRDefault="00530F34" w:rsidP="00166927">
            <w:pPr>
              <w:ind w:right="-93"/>
              <w:rPr>
                <w:rFonts w:asciiTheme="majorBidi" w:hAnsiTheme="majorBidi" w:cstheme="majorBidi"/>
              </w:rPr>
            </w:pPr>
            <w:r w:rsidRPr="002529CA">
              <w:rPr>
                <w:rFonts w:asciiTheme="majorBidi" w:hAnsiTheme="majorBidi" w:cstheme="majorBidi"/>
              </w:rPr>
              <w:t>Rp. 50000</w:t>
            </w:r>
          </w:p>
        </w:tc>
      </w:tr>
      <w:tr w:rsidR="00530F34" w:rsidRPr="002529CA" w14:paraId="5F813B28" w14:textId="77777777" w:rsidTr="00166927">
        <w:trPr>
          <w:trHeight w:val="228"/>
        </w:trPr>
        <w:tc>
          <w:tcPr>
            <w:tcW w:w="485" w:type="dxa"/>
          </w:tcPr>
          <w:p w14:paraId="34AA9CF3" w14:textId="77777777" w:rsidR="00530F34" w:rsidRPr="009307E0" w:rsidRDefault="00530F34" w:rsidP="00166927">
            <w:pPr>
              <w:rPr>
                <w:rFonts w:asciiTheme="majorBidi" w:hAnsiTheme="majorBidi" w:cstheme="majorBidi"/>
              </w:rPr>
            </w:pPr>
            <w:r w:rsidRPr="009307E0">
              <w:rPr>
                <w:rFonts w:asciiTheme="majorBidi" w:hAnsiTheme="majorBidi" w:cstheme="majorBidi"/>
              </w:rPr>
              <w:t>8</w:t>
            </w:r>
          </w:p>
        </w:tc>
        <w:tc>
          <w:tcPr>
            <w:tcW w:w="1121" w:type="dxa"/>
          </w:tcPr>
          <w:p w14:paraId="1053F24B" w14:textId="77777777" w:rsidR="00530F34" w:rsidRPr="009307E0" w:rsidRDefault="00530F34" w:rsidP="00166927">
            <w:pPr>
              <w:rPr>
                <w:rFonts w:asciiTheme="majorBidi" w:hAnsiTheme="majorBidi" w:cstheme="majorBidi"/>
              </w:rPr>
            </w:pPr>
          </w:p>
        </w:tc>
        <w:tc>
          <w:tcPr>
            <w:tcW w:w="1439" w:type="dxa"/>
          </w:tcPr>
          <w:p w14:paraId="7F82DCD1" w14:textId="77777777" w:rsidR="00530F34" w:rsidRPr="009307E0" w:rsidRDefault="00530F34" w:rsidP="00166927">
            <w:pPr>
              <w:rPr>
                <w:rFonts w:asciiTheme="majorBidi" w:hAnsiTheme="majorBidi" w:cstheme="majorBidi"/>
              </w:rPr>
            </w:pPr>
          </w:p>
        </w:tc>
        <w:tc>
          <w:tcPr>
            <w:tcW w:w="1134" w:type="dxa"/>
          </w:tcPr>
          <w:p w14:paraId="5A5E3942" w14:textId="77777777" w:rsidR="00530F34" w:rsidRPr="009307E0" w:rsidRDefault="00530F34" w:rsidP="00166927">
            <w:pPr>
              <w:rPr>
                <w:rFonts w:asciiTheme="majorBidi" w:hAnsiTheme="majorBidi" w:cstheme="majorBidi"/>
              </w:rPr>
            </w:pPr>
          </w:p>
        </w:tc>
        <w:tc>
          <w:tcPr>
            <w:tcW w:w="1158" w:type="dxa"/>
          </w:tcPr>
          <w:p w14:paraId="6BC77237" w14:textId="77777777" w:rsidR="00530F34" w:rsidRPr="009307E0" w:rsidRDefault="00530F34" w:rsidP="00166927">
            <w:pPr>
              <w:rPr>
                <w:rFonts w:asciiTheme="majorBidi" w:hAnsiTheme="majorBidi" w:cstheme="majorBidi"/>
              </w:rPr>
            </w:pPr>
          </w:p>
        </w:tc>
        <w:tc>
          <w:tcPr>
            <w:tcW w:w="1056" w:type="dxa"/>
          </w:tcPr>
          <w:p w14:paraId="5D758EA1" w14:textId="77777777" w:rsidR="00530F34" w:rsidRPr="009307E0" w:rsidRDefault="00530F34" w:rsidP="00166927">
            <w:pPr>
              <w:rPr>
                <w:rFonts w:asciiTheme="majorBidi" w:hAnsiTheme="majorBidi" w:cstheme="majorBidi"/>
              </w:rPr>
            </w:pPr>
          </w:p>
        </w:tc>
        <w:tc>
          <w:tcPr>
            <w:tcW w:w="1021" w:type="dxa"/>
          </w:tcPr>
          <w:p w14:paraId="01EDB100" w14:textId="77777777" w:rsidR="00530F34" w:rsidRPr="009307E0" w:rsidRDefault="00530F34" w:rsidP="00166927">
            <w:pPr>
              <w:ind w:left="-125" w:right="-157"/>
              <w:jc w:val="center"/>
              <w:rPr>
                <w:rFonts w:asciiTheme="majorBidi" w:hAnsiTheme="majorBidi" w:cstheme="majorBidi"/>
                <w:b/>
                <w:bCs/>
              </w:rPr>
            </w:pPr>
            <w:r w:rsidRPr="009307E0">
              <w:rPr>
                <w:rFonts w:asciiTheme="majorBidi" w:hAnsiTheme="majorBidi" w:cstheme="majorBidi"/>
                <w:b/>
                <w:bCs/>
              </w:rPr>
              <w:t>VIII</w:t>
            </w:r>
          </w:p>
        </w:tc>
        <w:tc>
          <w:tcPr>
            <w:tcW w:w="1414" w:type="dxa"/>
          </w:tcPr>
          <w:p w14:paraId="16ABFFCE" w14:textId="77777777" w:rsidR="00530F34" w:rsidRPr="002529CA" w:rsidRDefault="00530F34" w:rsidP="00166927">
            <w:pPr>
              <w:ind w:right="-93"/>
              <w:rPr>
                <w:rFonts w:asciiTheme="majorBidi" w:hAnsiTheme="majorBidi" w:cstheme="majorBidi"/>
              </w:rPr>
            </w:pPr>
            <w:r w:rsidRPr="002529CA">
              <w:rPr>
                <w:rFonts w:asciiTheme="majorBidi" w:hAnsiTheme="majorBidi" w:cstheme="majorBidi"/>
              </w:rPr>
              <w:t>Rp. 50000</w:t>
            </w:r>
          </w:p>
        </w:tc>
      </w:tr>
      <w:tr w:rsidR="00530F34" w:rsidRPr="002529CA" w14:paraId="38D63E10" w14:textId="77777777" w:rsidTr="00166927">
        <w:trPr>
          <w:trHeight w:val="228"/>
        </w:trPr>
        <w:tc>
          <w:tcPr>
            <w:tcW w:w="485" w:type="dxa"/>
          </w:tcPr>
          <w:p w14:paraId="7BC75CA6" w14:textId="77777777" w:rsidR="00530F34" w:rsidRPr="009307E0" w:rsidRDefault="00530F34" w:rsidP="00166927">
            <w:pPr>
              <w:rPr>
                <w:rFonts w:asciiTheme="majorBidi" w:hAnsiTheme="majorBidi" w:cstheme="majorBidi"/>
              </w:rPr>
            </w:pPr>
            <w:r w:rsidRPr="009307E0">
              <w:rPr>
                <w:rFonts w:asciiTheme="majorBidi" w:hAnsiTheme="majorBidi" w:cstheme="majorBidi"/>
              </w:rPr>
              <w:t>9</w:t>
            </w:r>
          </w:p>
        </w:tc>
        <w:tc>
          <w:tcPr>
            <w:tcW w:w="1121" w:type="dxa"/>
          </w:tcPr>
          <w:p w14:paraId="2A3A3475" w14:textId="77777777" w:rsidR="00530F34" w:rsidRPr="009307E0" w:rsidRDefault="00530F34" w:rsidP="00166927">
            <w:pPr>
              <w:rPr>
                <w:rFonts w:asciiTheme="majorBidi" w:hAnsiTheme="majorBidi" w:cstheme="majorBidi"/>
              </w:rPr>
            </w:pPr>
          </w:p>
        </w:tc>
        <w:tc>
          <w:tcPr>
            <w:tcW w:w="1439" w:type="dxa"/>
          </w:tcPr>
          <w:p w14:paraId="15FB3291" w14:textId="77777777" w:rsidR="00530F34" w:rsidRPr="009307E0" w:rsidRDefault="00530F34" w:rsidP="00166927">
            <w:pPr>
              <w:rPr>
                <w:rFonts w:asciiTheme="majorBidi" w:hAnsiTheme="majorBidi" w:cstheme="majorBidi"/>
              </w:rPr>
            </w:pPr>
          </w:p>
        </w:tc>
        <w:tc>
          <w:tcPr>
            <w:tcW w:w="1134" w:type="dxa"/>
          </w:tcPr>
          <w:p w14:paraId="60CF91C8" w14:textId="77777777" w:rsidR="00530F34" w:rsidRPr="009307E0" w:rsidRDefault="00530F34" w:rsidP="00166927">
            <w:pPr>
              <w:rPr>
                <w:rFonts w:asciiTheme="majorBidi" w:hAnsiTheme="majorBidi" w:cstheme="majorBidi"/>
              </w:rPr>
            </w:pPr>
          </w:p>
        </w:tc>
        <w:tc>
          <w:tcPr>
            <w:tcW w:w="1158" w:type="dxa"/>
          </w:tcPr>
          <w:p w14:paraId="16188CD6" w14:textId="77777777" w:rsidR="00530F34" w:rsidRPr="009307E0" w:rsidRDefault="00530F34" w:rsidP="00166927">
            <w:pPr>
              <w:rPr>
                <w:rFonts w:asciiTheme="majorBidi" w:hAnsiTheme="majorBidi" w:cstheme="majorBidi"/>
              </w:rPr>
            </w:pPr>
          </w:p>
        </w:tc>
        <w:tc>
          <w:tcPr>
            <w:tcW w:w="1056" w:type="dxa"/>
          </w:tcPr>
          <w:p w14:paraId="46DFA5CA" w14:textId="77777777" w:rsidR="00530F34" w:rsidRPr="009307E0" w:rsidRDefault="00530F34" w:rsidP="00166927">
            <w:pPr>
              <w:rPr>
                <w:rFonts w:asciiTheme="majorBidi" w:hAnsiTheme="majorBidi" w:cstheme="majorBidi"/>
              </w:rPr>
            </w:pPr>
          </w:p>
        </w:tc>
        <w:tc>
          <w:tcPr>
            <w:tcW w:w="1021" w:type="dxa"/>
          </w:tcPr>
          <w:p w14:paraId="0CE80B21" w14:textId="77777777" w:rsidR="00530F34" w:rsidRPr="009307E0" w:rsidRDefault="00530F34" w:rsidP="00166927">
            <w:pPr>
              <w:ind w:left="-125" w:right="-157"/>
              <w:jc w:val="center"/>
              <w:rPr>
                <w:rFonts w:asciiTheme="majorBidi" w:hAnsiTheme="majorBidi" w:cstheme="majorBidi"/>
                <w:b/>
                <w:bCs/>
              </w:rPr>
            </w:pPr>
            <w:r w:rsidRPr="009307E0">
              <w:rPr>
                <w:rFonts w:asciiTheme="majorBidi" w:hAnsiTheme="majorBidi" w:cstheme="majorBidi"/>
                <w:b/>
                <w:bCs/>
              </w:rPr>
              <w:t>IX</w:t>
            </w:r>
          </w:p>
        </w:tc>
        <w:tc>
          <w:tcPr>
            <w:tcW w:w="1414" w:type="dxa"/>
          </w:tcPr>
          <w:p w14:paraId="3CFFB52C" w14:textId="77777777" w:rsidR="00530F34" w:rsidRPr="002529CA" w:rsidRDefault="00530F34" w:rsidP="00166927">
            <w:pPr>
              <w:ind w:right="-93"/>
              <w:rPr>
                <w:rFonts w:asciiTheme="majorBidi" w:hAnsiTheme="majorBidi" w:cstheme="majorBidi"/>
              </w:rPr>
            </w:pPr>
            <w:r w:rsidRPr="002529CA">
              <w:rPr>
                <w:rFonts w:asciiTheme="majorBidi" w:hAnsiTheme="majorBidi" w:cstheme="majorBidi"/>
              </w:rPr>
              <w:t>Rp. 50000</w:t>
            </w:r>
          </w:p>
        </w:tc>
      </w:tr>
      <w:tr w:rsidR="00530F34" w:rsidRPr="002529CA" w14:paraId="596848D3" w14:textId="77777777" w:rsidTr="00166927">
        <w:trPr>
          <w:trHeight w:val="228"/>
        </w:trPr>
        <w:tc>
          <w:tcPr>
            <w:tcW w:w="485" w:type="dxa"/>
          </w:tcPr>
          <w:p w14:paraId="0E17C6EE" w14:textId="77777777" w:rsidR="00530F34" w:rsidRPr="009307E0" w:rsidRDefault="00530F34" w:rsidP="00166927">
            <w:pPr>
              <w:rPr>
                <w:rFonts w:asciiTheme="majorBidi" w:hAnsiTheme="majorBidi" w:cstheme="majorBidi"/>
              </w:rPr>
            </w:pPr>
            <w:r w:rsidRPr="009307E0">
              <w:rPr>
                <w:rFonts w:asciiTheme="majorBidi" w:hAnsiTheme="majorBidi" w:cstheme="majorBidi"/>
              </w:rPr>
              <w:t>10</w:t>
            </w:r>
          </w:p>
        </w:tc>
        <w:tc>
          <w:tcPr>
            <w:tcW w:w="1121" w:type="dxa"/>
          </w:tcPr>
          <w:p w14:paraId="41374724" w14:textId="77777777" w:rsidR="00530F34" w:rsidRPr="009307E0" w:rsidRDefault="00530F34" w:rsidP="00166927">
            <w:pPr>
              <w:rPr>
                <w:rFonts w:asciiTheme="majorBidi" w:hAnsiTheme="majorBidi" w:cstheme="majorBidi"/>
              </w:rPr>
            </w:pPr>
          </w:p>
        </w:tc>
        <w:tc>
          <w:tcPr>
            <w:tcW w:w="1439" w:type="dxa"/>
          </w:tcPr>
          <w:p w14:paraId="00B11024" w14:textId="77777777" w:rsidR="00530F34" w:rsidRPr="009307E0" w:rsidRDefault="00530F34" w:rsidP="00166927">
            <w:pPr>
              <w:rPr>
                <w:rFonts w:asciiTheme="majorBidi" w:hAnsiTheme="majorBidi" w:cstheme="majorBidi"/>
              </w:rPr>
            </w:pPr>
          </w:p>
        </w:tc>
        <w:tc>
          <w:tcPr>
            <w:tcW w:w="1134" w:type="dxa"/>
          </w:tcPr>
          <w:p w14:paraId="23C4E350" w14:textId="77777777" w:rsidR="00530F34" w:rsidRPr="009307E0" w:rsidRDefault="00530F34" w:rsidP="00166927">
            <w:pPr>
              <w:rPr>
                <w:rFonts w:asciiTheme="majorBidi" w:hAnsiTheme="majorBidi" w:cstheme="majorBidi"/>
              </w:rPr>
            </w:pPr>
          </w:p>
        </w:tc>
        <w:tc>
          <w:tcPr>
            <w:tcW w:w="1158" w:type="dxa"/>
          </w:tcPr>
          <w:p w14:paraId="53512A50" w14:textId="77777777" w:rsidR="00530F34" w:rsidRPr="009307E0" w:rsidRDefault="00530F34" w:rsidP="00166927">
            <w:pPr>
              <w:rPr>
                <w:rFonts w:asciiTheme="majorBidi" w:hAnsiTheme="majorBidi" w:cstheme="majorBidi"/>
              </w:rPr>
            </w:pPr>
          </w:p>
        </w:tc>
        <w:tc>
          <w:tcPr>
            <w:tcW w:w="1056" w:type="dxa"/>
          </w:tcPr>
          <w:p w14:paraId="6BD11185" w14:textId="77777777" w:rsidR="00530F34" w:rsidRPr="009307E0" w:rsidRDefault="00530F34" w:rsidP="00166927">
            <w:pPr>
              <w:rPr>
                <w:rFonts w:asciiTheme="majorBidi" w:hAnsiTheme="majorBidi" w:cstheme="majorBidi"/>
              </w:rPr>
            </w:pPr>
          </w:p>
        </w:tc>
        <w:tc>
          <w:tcPr>
            <w:tcW w:w="1021" w:type="dxa"/>
          </w:tcPr>
          <w:p w14:paraId="4E9A045E" w14:textId="77777777" w:rsidR="00530F34" w:rsidRPr="009307E0" w:rsidRDefault="00530F34" w:rsidP="00166927">
            <w:pPr>
              <w:ind w:left="-125" w:right="-157"/>
              <w:jc w:val="center"/>
              <w:rPr>
                <w:rFonts w:asciiTheme="majorBidi" w:hAnsiTheme="majorBidi" w:cstheme="majorBidi"/>
                <w:b/>
                <w:bCs/>
              </w:rPr>
            </w:pPr>
            <w:r w:rsidRPr="009307E0">
              <w:rPr>
                <w:rFonts w:asciiTheme="majorBidi" w:hAnsiTheme="majorBidi" w:cstheme="majorBidi"/>
                <w:b/>
                <w:bCs/>
              </w:rPr>
              <w:t>X</w:t>
            </w:r>
          </w:p>
        </w:tc>
        <w:tc>
          <w:tcPr>
            <w:tcW w:w="1414" w:type="dxa"/>
          </w:tcPr>
          <w:p w14:paraId="05A6571B" w14:textId="77777777" w:rsidR="00530F34" w:rsidRPr="002529CA" w:rsidRDefault="00530F34" w:rsidP="00166927">
            <w:pPr>
              <w:ind w:right="-93"/>
              <w:rPr>
                <w:rFonts w:asciiTheme="majorBidi" w:hAnsiTheme="majorBidi" w:cstheme="majorBidi"/>
              </w:rPr>
            </w:pPr>
            <w:r w:rsidRPr="002529CA">
              <w:rPr>
                <w:rFonts w:asciiTheme="majorBidi" w:hAnsiTheme="majorBidi" w:cstheme="majorBidi"/>
              </w:rPr>
              <w:t>Rp. 50000</w:t>
            </w:r>
          </w:p>
        </w:tc>
      </w:tr>
      <w:tr w:rsidR="00530F34" w:rsidRPr="002529CA" w14:paraId="508AC1D3" w14:textId="77777777" w:rsidTr="00166927">
        <w:trPr>
          <w:trHeight w:val="228"/>
        </w:trPr>
        <w:tc>
          <w:tcPr>
            <w:tcW w:w="485" w:type="dxa"/>
          </w:tcPr>
          <w:p w14:paraId="10BEB254" w14:textId="77777777" w:rsidR="00530F34" w:rsidRPr="009307E0" w:rsidRDefault="00530F34" w:rsidP="00166927">
            <w:pPr>
              <w:rPr>
                <w:rFonts w:asciiTheme="majorBidi" w:hAnsiTheme="majorBidi" w:cstheme="majorBidi"/>
              </w:rPr>
            </w:pPr>
            <w:r w:rsidRPr="009307E0">
              <w:rPr>
                <w:rFonts w:asciiTheme="majorBidi" w:hAnsiTheme="majorBidi" w:cstheme="majorBidi"/>
              </w:rPr>
              <w:t>11</w:t>
            </w:r>
          </w:p>
        </w:tc>
        <w:tc>
          <w:tcPr>
            <w:tcW w:w="1121" w:type="dxa"/>
          </w:tcPr>
          <w:p w14:paraId="7ECBF4AA" w14:textId="77777777" w:rsidR="00530F34" w:rsidRPr="009307E0" w:rsidRDefault="00530F34" w:rsidP="00166927">
            <w:pPr>
              <w:rPr>
                <w:rFonts w:asciiTheme="majorBidi" w:hAnsiTheme="majorBidi" w:cstheme="majorBidi"/>
              </w:rPr>
            </w:pPr>
          </w:p>
        </w:tc>
        <w:tc>
          <w:tcPr>
            <w:tcW w:w="1439" w:type="dxa"/>
          </w:tcPr>
          <w:p w14:paraId="717607C7" w14:textId="77777777" w:rsidR="00530F34" w:rsidRPr="009307E0" w:rsidRDefault="00530F34" w:rsidP="00166927">
            <w:pPr>
              <w:rPr>
                <w:rFonts w:asciiTheme="majorBidi" w:hAnsiTheme="majorBidi" w:cstheme="majorBidi"/>
              </w:rPr>
            </w:pPr>
          </w:p>
        </w:tc>
        <w:tc>
          <w:tcPr>
            <w:tcW w:w="1134" w:type="dxa"/>
          </w:tcPr>
          <w:p w14:paraId="58155E65" w14:textId="77777777" w:rsidR="00530F34" w:rsidRPr="009307E0" w:rsidRDefault="00530F34" w:rsidP="00166927">
            <w:pPr>
              <w:rPr>
                <w:rFonts w:asciiTheme="majorBidi" w:hAnsiTheme="majorBidi" w:cstheme="majorBidi"/>
              </w:rPr>
            </w:pPr>
          </w:p>
        </w:tc>
        <w:tc>
          <w:tcPr>
            <w:tcW w:w="1158" w:type="dxa"/>
          </w:tcPr>
          <w:p w14:paraId="46D32155" w14:textId="77777777" w:rsidR="00530F34" w:rsidRPr="009307E0" w:rsidRDefault="00530F34" w:rsidP="00166927">
            <w:pPr>
              <w:rPr>
                <w:rFonts w:asciiTheme="majorBidi" w:hAnsiTheme="majorBidi" w:cstheme="majorBidi"/>
              </w:rPr>
            </w:pPr>
          </w:p>
        </w:tc>
        <w:tc>
          <w:tcPr>
            <w:tcW w:w="1056" w:type="dxa"/>
          </w:tcPr>
          <w:p w14:paraId="2CB28F26" w14:textId="77777777" w:rsidR="00530F34" w:rsidRPr="009307E0" w:rsidRDefault="00530F34" w:rsidP="00166927">
            <w:pPr>
              <w:rPr>
                <w:rFonts w:asciiTheme="majorBidi" w:hAnsiTheme="majorBidi" w:cstheme="majorBidi"/>
              </w:rPr>
            </w:pPr>
          </w:p>
        </w:tc>
        <w:tc>
          <w:tcPr>
            <w:tcW w:w="1021" w:type="dxa"/>
          </w:tcPr>
          <w:p w14:paraId="592A7367" w14:textId="77777777" w:rsidR="00530F34" w:rsidRPr="009307E0" w:rsidRDefault="00530F34" w:rsidP="00166927">
            <w:pPr>
              <w:ind w:left="-125" w:right="-157"/>
              <w:jc w:val="center"/>
              <w:rPr>
                <w:rFonts w:asciiTheme="majorBidi" w:hAnsiTheme="majorBidi" w:cstheme="majorBidi"/>
                <w:b/>
                <w:bCs/>
              </w:rPr>
            </w:pPr>
            <w:r w:rsidRPr="009307E0">
              <w:rPr>
                <w:rFonts w:asciiTheme="majorBidi" w:hAnsiTheme="majorBidi" w:cstheme="majorBidi"/>
                <w:b/>
                <w:bCs/>
              </w:rPr>
              <w:t>XI</w:t>
            </w:r>
          </w:p>
        </w:tc>
        <w:tc>
          <w:tcPr>
            <w:tcW w:w="1414" w:type="dxa"/>
          </w:tcPr>
          <w:p w14:paraId="4C9A2503" w14:textId="77777777" w:rsidR="00530F34" w:rsidRPr="002529CA" w:rsidRDefault="00530F34" w:rsidP="00166927">
            <w:pPr>
              <w:ind w:right="-93"/>
              <w:rPr>
                <w:rFonts w:asciiTheme="majorBidi" w:hAnsiTheme="majorBidi" w:cstheme="majorBidi"/>
              </w:rPr>
            </w:pPr>
            <w:r w:rsidRPr="002529CA">
              <w:rPr>
                <w:rFonts w:asciiTheme="majorBidi" w:hAnsiTheme="majorBidi" w:cstheme="majorBidi"/>
              </w:rPr>
              <w:t>Rp. 50000</w:t>
            </w:r>
          </w:p>
        </w:tc>
      </w:tr>
      <w:tr w:rsidR="00530F34" w:rsidRPr="002529CA" w14:paraId="1CA37E8C" w14:textId="77777777" w:rsidTr="00166927">
        <w:trPr>
          <w:trHeight w:val="228"/>
        </w:trPr>
        <w:tc>
          <w:tcPr>
            <w:tcW w:w="485" w:type="dxa"/>
          </w:tcPr>
          <w:p w14:paraId="763A9E68" w14:textId="77777777" w:rsidR="00530F34" w:rsidRPr="009307E0" w:rsidRDefault="00530F34" w:rsidP="00166927">
            <w:pPr>
              <w:rPr>
                <w:rFonts w:asciiTheme="majorBidi" w:hAnsiTheme="majorBidi" w:cstheme="majorBidi"/>
              </w:rPr>
            </w:pPr>
            <w:r w:rsidRPr="009307E0">
              <w:rPr>
                <w:rFonts w:asciiTheme="majorBidi" w:hAnsiTheme="majorBidi" w:cstheme="majorBidi"/>
              </w:rPr>
              <w:t>12</w:t>
            </w:r>
          </w:p>
        </w:tc>
        <w:tc>
          <w:tcPr>
            <w:tcW w:w="1121" w:type="dxa"/>
          </w:tcPr>
          <w:p w14:paraId="41DBE50E" w14:textId="77777777" w:rsidR="00530F34" w:rsidRPr="009307E0" w:rsidRDefault="00530F34" w:rsidP="00166927">
            <w:pPr>
              <w:rPr>
                <w:rFonts w:asciiTheme="majorBidi" w:hAnsiTheme="majorBidi" w:cstheme="majorBidi"/>
              </w:rPr>
            </w:pPr>
          </w:p>
        </w:tc>
        <w:tc>
          <w:tcPr>
            <w:tcW w:w="1439" w:type="dxa"/>
          </w:tcPr>
          <w:p w14:paraId="2BEF2BDE" w14:textId="77777777" w:rsidR="00530F34" w:rsidRPr="009307E0" w:rsidRDefault="00530F34" w:rsidP="00166927">
            <w:pPr>
              <w:rPr>
                <w:rFonts w:asciiTheme="majorBidi" w:hAnsiTheme="majorBidi" w:cstheme="majorBidi"/>
              </w:rPr>
            </w:pPr>
          </w:p>
        </w:tc>
        <w:tc>
          <w:tcPr>
            <w:tcW w:w="1134" w:type="dxa"/>
          </w:tcPr>
          <w:p w14:paraId="1172BF10" w14:textId="77777777" w:rsidR="00530F34" w:rsidRPr="009307E0" w:rsidRDefault="00530F34" w:rsidP="00166927">
            <w:pPr>
              <w:rPr>
                <w:rFonts w:asciiTheme="majorBidi" w:hAnsiTheme="majorBidi" w:cstheme="majorBidi"/>
              </w:rPr>
            </w:pPr>
          </w:p>
        </w:tc>
        <w:tc>
          <w:tcPr>
            <w:tcW w:w="1158" w:type="dxa"/>
          </w:tcPr>
          <w:p w14:paraId="7A18935D" w14:textId="77777777" w:rsidR="00530F34" w:rsidRPr="009307E0" w:rsidRDefault="00530F34" w:rsidP="00166927">
            <w:pPr>
              <w:rPr>
                <w:rFonts w:asciiTheme="majorBidi" w:hAnsiTheme="majorBidi" w:cstheme="majorBidi"/>
              </w:rPr>
            </w:pPr>
          </w:p>
        </w:tc>
        <w:tc>
          <w:tcPr>
            <w:tcW w:w="1056" w:type="dxa"/>
          </w:tcPr>
          <w:p w14:paraId="1BDA4CBA" w14:textId="77777777" w:rsidR="00530F34" w:rsidRPr="009307E0" w:rsidRDefault="00530F34" w:rsidP="00166927">
            <w:pPr>
              <w:rPr>
                <w:rFonts w:asciiTheme="majorBidi" w:hAnsiTheme="majorBidi" w:cstheme="majorBidi"/>
              </w:rPr>
            </w:pPr>
          </w:p>
        </w:tc>
        <w:tc>
          <w:tcPr>
            <w:tcW w:w="1021" w:type="dxa"/>
          </w:tcPr>
          <w:p w14:paraId="20BE2B74" w14:textId="77777777" w:rsidR="00530F34" w:rsidRPr="009307E0" w:rsidRDefault="00530F34" w:rsidP="00166927">
            <w:pPr>
              <w:ind w:left="-125" w:right="-157"/>
              <w:jc w:val="center"/>
              <w:rPr>
                <w:rFonts w:asciiTheme="majorBidi" w:hAnsiTheme="majorBidi" w:cstheme="majorBidi"/>
                <w:b/>
                <w:bCs/>
              </w:rPr>
            </w:pPr>
            <w:r w:rsidRPr="009307E0">
              <w:rPr>
                <w:rFonts w:asciiTheme="majorBidi" w:hAnsiTheme="majorBidi" w:cstheme="majorBidi"/>
                <w:b/>
                <w:bCs/>
              </w:rPr>
              <w:t>XII</w:t>
            </w:r>
          </w:p>
        </w:tc>
        <w:tc>
          <w:tcPr>
            <w:tcW w:w="1414" w:type="dxa"/>
          </w:tcPr>
          <w:p w14:paraId="3A95B73D" w14:textId="77777777" w:rsidR="00530F34" w:rsidRPr="002529CA" w:rsidRDefault="00530F34" w:rsidP="00166927">
            <w:pPr>
              <w:ind w:right="-93"/>
              <w:rPr>
                <w:rFonts w:asciiTheme="majorBidi" w:hAnsiTheme="majorBidi" w:cstheme="majorBidi"/>
              </w:rPr>
            </w:pPr>
            <w:r w:rsidRPr="002529CA">
              <w:rPr>
                <w:rFonts w:asciiTheme="majorBidi" w:hAnsiTheme="majorBidi" w:cstheme="majorBidi"/>
              </w:rPr>
              <w:t>Rp. 50000</w:t>
            </w:r>
          </w:p>
        </w:tc>
      </w:tr>
      <w:tr w:rsidR="00530F34" w:rsidRPr="002529CA" w14:paraId="0A5184DC" w14:textId="77777777" w:rsidTr="00166927">
        <w:trPr>
          <w:trHeight w:val="228"/>
        </w:trPr>
        <w:tc>
          <w:tcPr>
            <w:tcW w:w="485" w:type="dxa"/>
          </w:tcPr>
          <w:p w14:paraId="473A7D1A" w14:textId="77777777" w:rsidR="00530F34" w:rsidRPr="009307E0" w:rsidRDefault="00530F34" w:rsidP="00166927">
            <w:pPr>
              <w:rPr>
                <w:rFonts w:asciiTheme="majorBidi" w:hAnsiTheme="majorBidi" w:cstheme="majorBidi"/>
              </w:rPr>
            </w:pPr>
            <w:r w:rsidRPr="009307E0">
              <w:rPr>
                <w:rFonts w:asciiTheme="majorBidi" w:hAnsiTheme="majorBidi" w:cstheme="majorBidi"/>
              </w:rPr>
              <w:t>13</w:t>
            </w:r>
          </w:p>
        </w:tc>
        <w:tc>
          <w:tcPr>
            <w:tcW w:w="1121" w:type="dxa"/>
          </w:tcPr>
          <w:p w14:paraId="29DE29C9" w14:textId="77777777" w:rsidR="00530F34" w:rsidRPr="009307E0" w:rsidRDefault="00530F34" w:rsidP="00166927">
            <w:pPr>
              <w:rPr>
                <w:rFonts w:asciiTheme="majorBidi" w:hAnsiTheme="majorBidi" w:cstheme="majorBidi"/>
              </w:rPr>
            </w:pPr>
          </w:p>
        </w:tc>
        <w:tc>
          <w:tcPr>
            <w:tcW w:w="1439" w:type="dxa"/>
          </w:tcPr>
          <w:p w14:paraId="4AF5C79B" w14:textId="77777777" w:rsidR="00530F34" w:rsidRPr="009307E0" w:rsidRDefault="00530F34" w:rsidP="00166927">
            <w:pPr>
              <w:rPr>
                <w:rFonts w:asciiTheme="majorBidi" w:hAnsiTheme="majorBidi" w:cstheme="majorBidi"/>
              </w:rPr>
            </w:pPr>
          </w:p>
        </w:tc>
        <w:tc>
          <w:tcPr>
            <w:tcW w:w="1134" w:type="dxa"/>
          </w:tcPr>
          <w:p w14:paraId="51F75901" w14:textId="77777777" w:rsidR="00530F34" w:rsidRPr="009307E0" w:rsidRDefault="00530F34" w:rsidP="00166927">
            <w:pPr>
              <w:rPr>
                <w:rFonts w:asciiTheme="majorBidi" w:hAnsiTheme="majorBidi" w:cstheme="majorBidi"/>
              </w:rPr>
            </w:pPr>
          </w:p>
        </w:tc>
        <w:tc>
          <w:tcPr>
            <w:tcW w:w="1158" w:type="dxa"/>
          </w:tcPr>
          <w:p w14:paraId="191E5115" w14:textId="77777777" w:rsidR="00530F34" w:rsidRPr="009307E0" w:rsidRDefault="00530F34" w:rsidP="00166927">
            <w:pPr>
              <w:rPr>
                <w:rFonts w:asciiTheme="majorBidi" w:hAnsiTheme="majorBidi" w:cstheme="majorBidi"/>
              </w:rPr>
            </w:pPr>
          </w:p>
        </w:tc>
        <w:tc>
          <w:tcPr>
            <w:tcW w:w="1056" w:type="dxa"/>
          </w:tcPr>
          <w:p w14:paraId="3B1964AD" w14:textId="77777777" w:rsidR="00530F34" w:rsidRPr="009307E0" w:rsidRDefault="00530F34" w:rsidP="00166927">
            <w:pPr>
              <w:rPr>
                <w:rFonts w:asciiTheme="majorBidi" w:hAnsiTheme="majorBidi" w:cstheme="majorBidi"/>
              </w:rPr>
            </w:pPr>
          </w:p>
        </w:tc>
        <w:tc>
          <w:tcPr>
            <w:tcW w:w="1021" w:type="dxa"/>
          </w:tcPr>
          <w:p w14:paraId="583816B7" w14:textId="77777777" w:rsidR="00530F34" w:rsidRPr="009307E0" w:rsidRDefault="00530F34" w:rsidP="00166927">
            <w:pPr>
              <w:ind w:left="-125" w:right="-157"/>
              <w:jc w:val="center"/>
              <w:rPr>
                <w:rFonts w:asciiTheme="majorBidi" w:hAnsiTheme="majorBidi" w:cstheme="majorBidi"/>
                <w:b/>
                <w:bCs/>
              </w:rPr>
            </w:pPr>
            <w:r w:rsidRPr="009307E0">
              <w:rPr>
                <w:rFonts w:asciiTheme="majorBidi" w:hAnsiTheme="majorBidi" w:cstheme="majorBidi"/>
                <w:b/>
                <w:bCs/>
              </w:rPr>
              <w:t>XIII</w:t>
            </w:r>
          </w:p>
        </w:tc>
        <w:tc>
          <w:tcPr>
            <w:tcW w:w="1414" w:type="dxa"/>
          </w:tcPr>
          <w:p w14:paraId="7ACC4A76" w14:textId="77777777" w:rsidR="00530F34" w:rsidRPr="002529CA" w:rsidRDefault="00530F34" w:rsidP="00166927">
            <w:pPr>
              <w:ind w:right="-93"/>
              <w:rPr>
                <w:rFonts w:asciiTheme="majorBidi" w:hAnsiTheme="majorBidi" w:cstheme="majorBidi"/>
              </w:rPr>
            </w:pPr>
            <w:r w:rsidRPr="002529CA">
              <w:rPr>
                <w:rFonts w:asciiTheme="majorBidi" w:hAnsiTheme="majorBidi" w:cstheme="majorBidi"/>
              </w:rPr>
              <w:t>Rp. 50000</w:t>
            </w:r>
          </w:p>
        </w:tc>
      </w:tr>
      <w:tr w:rsidR="00530F34" w:rsidRPr="002529CA" w14:paraId="3AA6728E" w14:textId="77777777" w:rsidTr="00166927">
        <w:trPr>
          <w:trHeight w:val="228"/>
        </w:trPr>
        <w:tc>
          <w:tcPr>
            <w:tcW w:w="485" w:type="dxa"/>
          </w:tcPr>
          <w:p w14:paraId="7462A64A" w14:textId="77777777" w:rsidR="00530F34" w:rsidRPr="009307E0" w:rsidRDefault="00530F34" w:rsidP="00166927">
            <w:pPr>
              <w:rPr>
                <w:rFonts w:asciiTheme="majorBidi" w:hAnsiTheme="majorBidi" w:cstheme="majorBidi"/>
              </w:rPr>
            </w:pPr>
            <w:r w:rsidRPr="009307E0">
              <w:rPr>
                <w:rFonts w:asciiTheme="majorBidi" w:hAnsiTheme="majorBidi" w:cstheme="majorBidi"/>
              </w:rPr>
              <w:t>14</w:t>
            </w:r>
          </w:p>
        </w:tc>
        <w:tc>
          <w:tcPr>
            <w:tcW w:w="1121" w:type="dxa"/>
          </w:tcPr>
          <w:p w14:paraId="079251D5" w14:textId="77777777" w:rsidR="00530F34" w:rsidRPr="009307E0" w:rsidRDefault="00530F34" w:rsidP="00166927">
            <w:pPr>
              <w:rPr>
                <w:rFonts w:asciiTheme="majorBidi" w:hAnsiTheme="majorBidi" w:cstheme="majorBidi"/>
              </w:rPr>
            </w:pPr>
          </w:p>
        </w:tc>
        <w:tc>
          <w:tcPr>
            <w:tcW w:w="1439" w:type="dxa"/>
          </w:tcPr>
          <w:p w14:paraId="135A100E" w14:textId="77777777" w:rsidR="00530F34" w:rsidRPr="009307E0" w:rsidRDefault="00530F34" w:rsidP="00166927">
            <w:pPr>
              <w:rPr>
                <w:rFonts w:asciiTheme="majorBidi" w:hAnsiTheme="majorBidi" w:cstheme="majorBidi"/>
              </w:rPr>
            </w:pPr>
          </w:p>
        </w:tc>
        <w:tc>
          <w:tcPr>
            <w:tcW w:w="1134" w:type="dxa"/>
          </w:tcPr>
          <w:p w14:paraId="01269AFE" w14:textId="77777777" w:rsidR="00530F34" w:rsidRPr="009307E0" w:rsidRDefault="00530F34" w:rsidP="00166927">
            <w:pPr>
              <w:rPr>
                <w:rFonts w:asciiTheme="majorBidi" w:hAnsiTheme="majorBidi" w:cstheme="majorBidi"/>
              </w:rPr>
            </w:pPr>
          </w:p>
        </w:tc>
        <w:tc>
          <w:tcPr>
            <w:tcW w:w="1158" w:type="dxa"/>
          </w:tcPr>
          <w:p w14:paraId="4114B4B3" w14:textId="77777777" w:rsidR="00530F34" w:rsidRPr="009307E0" w:rsidRDefault="00530F34" w:rsidP="00166927">
            <w:pPr>
              <w:rPr>
                <w:rFonts w:asciiTheme="majorBidi" w:hAnsiTheme="majorBidi" w:cstheme="majorBidi"/>
              </w:rPr>
            </w:pPr>
          </w:p>
        </w:tc>
        <w:tc>
          <w:tcPr>
            <w:tcW w:w="1056" w:type="dxa"/>
          </w:tcPr>
          <w:p w14:paraId="52651A3C" w14:textId="77777777" w:rsidR="00530F34" w:rsidRPr="009307E0" w:rsidRDefault="00530F34" w:rsidP="00166927">
            <w:pPr>
              <w:rPr>
                <w:rFonts w:asciiTheme="majorBidi" w:hAnsiTheme="majorBidi" w:cstheme="majorBidi"/>
              </w:rPr>
            </w:pPr>
          </w:p>
        </w:tc>
        <w:tc>
          <w:tcPr>
            <w:tcW w:w="1021" w:type="dxa"/>
          </w:tcPr>
          <w:p w14:paraId="0BAC419F" w14:textId="77777777" w:rsidR="00530F34" w:rsidRPr="009307E0" w:rsidRDefault="00530F34" w:rsidP="00166927">
            <w:pPr>
              <w:ind w:left="-125" w:right="-157"/>
              <w:jc w:val="center"/>
              <w:rPr>
                <w:rFonts w:asciiTheme="majorBidi" w:hAnsiTheme="majorBidi" w:cstheme="majorBidi"/>
                <w:b/>
                <w:bCs/>
              </w:rPr>
            </w:pPr>
            <w:r w:rsidRPr="009307E0">
              <w:rPr>
                <w:rFonts w:asciiTheme="majorBidi" w:hAnsiTheme="majorBidi" w:cstheme="majorBidi"/>
                <w:b/>
                <w:bCs/>
              </w:rPr>
              <w:t>XIV</w:t>
            </w:r>
          </w:p>
        </w:tc>
        <w:tc>
          <w:tcPr>
            <w:tcW w:w="1414" w:type="dxa"/>
          </w:tcPr>
          <w:p w14:paraId="6A5E31B9" w14:textId="77777777" w:rsidR="00530F34" w:rsidRPr="002529CA" w:rsidRDefault="00530F34" w:rsidP="00166927">
            <w:pPr>
              <w:ind w:right="-93"/>
              <w:rPr>
                <w:rFonts w:asciiTheme="majorBidi" w:hAnsiTheme="majorBidi" w:cstheme="majorBidi"/>
              </w:rPr>
            </w:pPr>
            <w:r w:rsidRPr="002529CA">
              <w:rPr>
                <w:rFonts w:asciiTheme="majorBidi" w:hAnsiTheme="majorBidi" w:cstheme="majorBidi"/>
              </w:rPr>
              <w:t>Rp. 50000</w:t>
            </w:r>
          </w:p>
        </w:tc>
      </w:tr>
      <w:tr w:rsidR="00530F34" w:rsidRPr="002529CA" w14:paraId="7BDAEA3D" w14:textId="77777777" w:rsidTr="00166927">
        <w:trPr>
          <w:trHeight w:val="228"/>
        </w:trPr>
        <w:tc>
          <w:tcPr>
            <w:tcW w:w="485" w:type="dxa"/>
          </w:tcPr>
          <w:p w14:paraId="1E857E17" w14:textId="77777777" w:rsidR="00530F34" w:rsidRPr="009307E0" w:rsidRDefault="00530F34" w:rsidP="00166927">
            <w:pPr>
              <w:rPr>
                <w:rFonts w:asciiTheme="majorBidi" w:hAnsiTheme="majorBidi" w:cstheme="majorBidi"/>
              </w:rPr>
            </w:pPr>
            <w:r w:rsidRPr="009307E0">
              <w:rPr>
                <w:rFonts w:asciiTheme="majorBidi" w:hAnsiTheme="majorBidi" w:cstheme="majorBidi"/>
              </w:rPr>
              <w:t>15</w:t>
            </w:r>
          </w:p>
        </w:tc>
        <w:tc>
          <w:tcPr>
            <w:tcW w:w="1121" w:type="dxa"/>
          </w:tcPr>
          <w:p w14:paraId="0242FD4B" w14:textId="77777777" w:rsidR="00530F34" w:rsidRPr="009307E0" w:rsidRDefault="00530F34" w:rsidP="00166927">
            <w:pPr>
              <w:rPr>
                <w:rFonts w:asciiTheme="majorBidi" w:hAnsiTheme="majorBidi" w:cstheme="majorBidi"/>
              </w:rPr>
            </w:pPr>
          </w:p>
        </w:tc>
        <w:tc>
          <w:tcPr>
            <w:tcW w:w="1439" w:type="dxa"/>
          </w:tcPr>
          <w:p w14:paraId="5EFBDDEB" w14:textId="77777777" w:rsidR="00530F34" w:rsidRPr="009307E0" w:rsidRDefault="00530F34" w:rsidP="00166927">
            <w:pPr>
              <w:rPr>
                <w:rFonts w:asciiTheme="majorBidi" w:hAnsiTheme="majorBidi" w:cstheme="majorBidi"/>
              </w:rPr>
            </w:pPr>
          </w:p>
        </w:tc>
        <w:tc>
          <w:tcPr>
            <w:tcW w:w="1134" w:type="dxa"/>
          </w:tcPr>
          <w:p w14:paraId="7F7D58A3" w14:textId="77777777" w:rsidR="00530F34" w:rsidRPr="009307E0" w:rsidRDefault="00530F34" w:rsidP="00166927">
            <w:pPr>
              <w:rPr>
                <w:rFonts w:asciiTheme="majorBidi" w:hAnsiTheme="majorBidi" w:cstheme="majorBidi"/>
              </w:rPr>
            </w:pPr>
          </w:p>
        </w:tc>
        <w:tc>
          <w:tcPr>
            <w:tcW w:w="1158" w:type="dxa"/>
          </w:tcPr>
          <w:p w14:paraId="06BE5503" w14:textId="77777777" w:rsidR="00530F34" w:rsidRPr="009307E0" w:rsidRDefault="00530F34" w:rsidP="00166927">
            <w:pPr>
              <w:rPr>
                <w:rFonts w:asciiTheme="majorBidi" w:hAnsiTheme="majorBidi" w:cstheme="majorBidi"/>
              </w:rPr>
            </w:pPr>
          </w:p>
        </w:tc>
        <w:tc>
          <w:tcPr>
            <w:tcW w:w="1056" w:type="dxa"/>
          </w:tcPr>
          <w:p w14:paraId="4ED007DD" w14:textId="77777777" w:rsidR="00530F34" w:rsidRPr="009307E0" w:rsidRDefault="00530F34" w:rsidP="00166927">
            <w:pPr>
              <w:rPr>
                <w:rFonts w:asciiTheme="majorBidi" w:hAnsiTheme="majorBidi" w:cstheme="majorBidi"/>
              </w:rPr>
            </w:pPr>
          </w:p>
        </w:tc>
        <w:tc>
          <w:tcPr>
            <w:tcW w:w="1021" w:type="dxa"/>
          </w:tcPr>
          <w:p w14:paraId="1DCA96D5" w14:textId="77777777" w:rsidR="00530F34" w:rsidRPr="009307E0" w:rsidRDefault="00530F34" w:rsidP="00166927">
            <w:pPr>
              <w:ind w:left="-125" w:right="-157"/>
              <w:jc w:val="center"/>
              <w:rPr>
                <w:rFonts w:asciiTheme="majorBidi" w:hAnsiTheme="majorBidi" w:cstheme="majorBidi"/>
                <w:b/>
                <w:bCs/>
              </w:rPr>
            </w:pPr>
            <w:r w:rsidRPr="009307E0">
              <w:rPr>
                <w:rFonts w:asciiTheme="majorBidi" w:hAnsiTheme="majorBidi" w:cstheme="majorBidi"/>
                <w:b/>
                <w:bCs/>
              </w:rPr>
              <w:t>XV</w:t>
            </w:r>
          </w:p>
        </w:tc>
        <w:tc>
          <w:tcPr>
            <w:tcW w:w="1414" w:type="dxa"/>
          </w:tcPr>
          <w:p w14:paraId="0009324A" w14:textId="77777777" w:rsidR="00530F34" w:rsidRPr="002529CA" w:rsidRDefault="00530F34" w:rsidP="00166927">
            <w:pPr>
              <w:ind w:right="-93"/>
              <w:rPr>
                <w:rFonts w:asciiTheme="majorBidi" w:hAnsiTheme="majorBidi" w:cstheme="majorBidi"/>
              </w:rPr>
            </w:pPr>
            <w:r w:rsidRPr="002529CA">
              <w:rPr>
                <w:rFonts w:asciiTheme="majorBidi" w:hAnsiTheme="majorBidi" w:cstheme="majorBidi"/>
              </w:rPr>
              <w:t>Rp. 50000</w:t>
            </w:r>
          </w:p>
        </w:tc>
      </w:tr>
      <w:tr w:rsidR="00530F34" w:rsidRPr="002529CA" w14:paraId="17A4783D" w14:textId="77777777" w:rsidTr="00166927">
        <w:trPr>
          <w:trHeight w:val="228"/>
        </w:trPr>
        <w:tc>
          <w:tcPr>
            <w:tcW w:w="485" w:type="dxa"/>
          </w:tcPr>
          <w:p w14:paraId="1859308F" w14:textId="77777777" w:rsidR="00530F34" w:rsidRPr="009307E0" w:rsidRDefault="00530F34" w:rsidP="00166927">
            <w:pPr>
              <w:rPr>
                <w:rFonts w:asciiTheme="majorBidi" w:hAnsiTheme="majorBidi" w:cstheme="majorBidi"/>
              </w:rPr>
            </w:pPr>
            <w:r w:rsidRPr="009307E0">
              <w:rPr>
                <w:rFonts w:asciiTheme="majorBidi" w:hAnsiTheme="majorBidi" w:cstheme="majorBidi"/>
              </w:rPr>
              <w:t>16</w:t>
            </w:r>
          </w:p>
        </w:tc>
        <w:tc>
          <w:tcPr>
            <w:tcW w:w="1121" w:type="dxa"/>
          </w:tcPr>
          <w:p w14:paraId="30A88B95" w14:textId="77777777" w:rsidR="00530F34" w:rsidRPr="009307E0" w:rsidRDefault="00530F34" w:rsidP="00166927">
            <w:pPr>
              <w:rPr>
                <w:rFonts w:asciiTheme="majorBidi" w:hAnsiTheme="majorBidi" w:cstheme="majorBidi"/>
              </w:rPr>
            </w:pPr>
          </w:p>
        </w:tc>
        <w:tc>
          <w:tcPr>
            <w:tcW w:w="1439" w:type="dxa"/>
          </w:tcPr>
          <w:p w14:paraId="4CFF9E5B" w14:textId="77777777" w:rsidR="00530F34" w:rsidRPr="009307E0" w:rsidRDefault="00530F34" w:rsidP="00166927">
            <w:pPr>
              <w:rPr>
                <w:rFonts w:asciiTheme="majorBidi" w:hAnsiTheme="majorBidi" w:cstheme="majorBidi"/>
              </w:rPr>
            </w:pPr>
          </w:p>
        </w:tc>
        <w:tc>
          <w:tcPr>
            <w:tcW w:w="1134" w:type="dxa"/>
          </w:tcPr>
          <w:p w14:paraId="056AF0FD" w14:textId="77777777" w:rsidR="00530F34" w:rsidRPr="009307E0" w:rsidRDefault="00530F34" w:rsidP="00166927">
            <w:pPr>
              <w:rPr>
                <w:rFonts w:asciiTheme="majorBidi" w:hAnsiTheme="majorBidi" w:cstheme="majorBidi"/>
              </w:rPr>
            </w:pPr>
          </w:p>
        </w:tc>
        <w:tc>
          <w:tcPr>
            <w:tcW w:w="1158" w:type="dxa"/>
          </w:tcPr>
          <w:p w14:paraId="72ABCAE9" w14:textId="77777777" w:rsidR="00530F34" w:rsidRPr="009307E0" w:rsidRDefault="00530F34" w:rsidP="00166927">
            <w:pPr>
              <w:rPr>
                <w:rFonts w:asciiTheme="majorBidi" w:hAnsiTheme="majorBidi" w:cstheme="majorBidi"/>
              </w:rPr>
            </w:pPr>
          </w:p>
        </w:tc>
        <w:tc>
          <w:tcPr>
            <w:tcW w:w="1056" w:type="dxa"/>
          </w:tcPr>
          <w:p w14:paraId="439444E8" w14:textId="77777777" w:rsidR="00530F34" w:rsidRPr="009307E0" w:rsidRDefault="00530F34" w:rsidP="00166927">
            <w:pPr>
              <w:rPr>
                <w:rFonts w:asciiTheme="majorBidi" w:hAnsiTheme="majorBidi" w:cstheme="majorBidi"/>
              </w:rPr>
            </w:pPr>
          </w:p>
        </w:tc>
        <w:tc>
          <w:tcPr>
            <w:tcW w:w="1021" w:type="dxa"/>
          </w:tcPr>
          <w:p w14:paraId="2A24404A" w14:textId="77777777" w:rsidR="00530F34" w:rsidRPr="009307E0" w:rsidRDefault="00530F34" w:rsidP="00166927">
            <w:pPr>
              <w:ind w:left="-125" w:right="-157"/>
              <w:jc w:val="center"/>
              <w:rPr>
                <w:rFonts w:asciiTheme="majorBidi" w:hAnsiTheme="majorBidi" w:cstheme="majorBidi"/>
                <w:b/>
                <w:bCs/>
              </w:rPr>
            </w:pPr>
            <w:r w:rsidRPr="009307E0">
              <w:rPr>
                <w:rFonts w:asciiTheme="majorBidi" w:hAnsiTheme="majorBidi" w:cstheme="majorBidi"/>
                <w:b/>
                <w:bCs/>
              </w:rPr>
              <w:t>XVI</w:t>
            </w:r>
          </w:p>
        </w:tc>
        <w:tc>
          <w:tcPr>
            <w:tcW w:w="1414" w:type="dxa"/>
          </w:tcPr>
          <w:p w14:paraId="4BC31FB6" w14:textId="77777777" w:rsidR="00530F34" w:rsidRPr="002529CA" w:rsidRDefault="00530F34" w:rsidP="00166927">
            <w:pPr>
              <w:ind w:right="-93"/>
              <w:rPr>
                <w:rFonts w:asciiTheme="majorBidi" w:hAnsiTheme="majorBidi" w:cstheme="majorBidi"/>
              </w:rPr>
            </w:pPr>
            <w:r w:rsidRPr="002529CA">
              <w:rPr>
                <w:rFonts w:asciiTheme="majorBidi" w:hAnsiTheme="majorBidi" w:cstheme="majorBidi"/>
              </w:rPr>
              <w:t>Rp. 50000</w:t>
            </w:r>
          </w:p>
        </w:tc>
      </w:tr>
      <w:tr w:rsidR="00530F34" w:rsidRPr="002529CA" w14:paraId="27E2CCB1" w14:textId="77777777" w:rsidTr="00166927">
        <w:trPr>
          <w:trHeight w:val="228"/>
        </w:trPr>
        <w:tc>
          <w:tcPr>
            <w:tcW w:w="485" w:type="dxa"/>
          </w:tcPr>
          <w:p w14:paraId="1BA57DF3" w14:textId="77777777" w:rsidR="00530F34" w:rsidRPr="009307E0" w:rsidRDefault="00530F34" w:rsidP="00166927">
            <w:pPr>
              <w:rPr>
                <w:rFonts w:asciiTheme="majorBidi" w:hAnsiTheme="majorBidi" w:cstheme="majorBidi"/>
              </w:rPr>
            </w:pPr>
            <w:r w:rsidRPr="009307E0">
              <w:rPr>
                <w:rFonts w:asciiTheme="majorBidi" w:hAnsiTheme="majorBidi" w:cstheme="majorBidi"/>
              </w:rPr>
              <w:t>17</w:t>
            </w:r>
          </w:p>
        </w:tc>
        <w:tc>
          <w:tcPr>
            <w:tcW w:w="1121" w:type="dxa"/>
          </w:tcPr>
          <w:p w14:paraId="36DD9930" w14:textId="77777777" w:rsidR="00530F34" w:rsidRPr="009307E0" w:rsidRDefault="00530F34" w:rsidP="00166927">
            <w:pPr>
              <w:rPr>
                <w:rFonts w:asciiTheme="majorBidi" w:hAnsiTheme="majorBidi" w:cstheme="majorBidi"/>
              </w:rPr>
            </w:pPr>
          </w:p>
        </w:tc>
        <w:tc>
          <w:tcPr>
            <w:tcW w:w="1439" w:type="dxa"/>
          </w:tcPr>
          <w:p w14:paraId="6E4A8BF8" w14:textId="77777777" w:rsidR="00530F34" w:rsidRPr="009307E0" w:rsidRDefault="00530F34" w:rsidP="00166927">
            <w:pPr>
              <w:rPr>
                <w:rFonts w:asciiTheme="majorBidi" w:hAnsiTheme="majorBidi" w:cstheme="majorBidi"/>
              </w:rPr>
            </w:pPr>
          </w:p>
        </w:tc>
        <w:tc>
          <w:tcPr>
            <w:tcW w:w="1134" w:type="dxa"/>
          </w:tcPr>
          <w:p w14:paraId="3CE89883" w14:textId="77777777" w:rsidR="00530F34" w:rsidRPr="009307E0" w:rsidRDefault="00530F34" w:rsidP="00166927">
            <w:pPr>
              <w:rPr>
                <w:rFonts w:asciiTheme="majorBidi" w:hAnsiTheme="majorBidi" w:cstheme="majorBidi"/>
              </w:rPr>
            </w:pPr>
          </w:p>
        </w:tc>
        <w:tc>
          <w:tcPr>
            <w:tcW w:w="1158" w:type="dxa"/>
          </w:tcPr>
          <w:p w14:paraId="422FB753" w14:textId="77777777" w:rsidR="00530F34" w:rsidRPr="009307E0" w:rsidRDefault="00530F34" w:rsidP="00166927">
            <w:pPr>
              <w:rPr>
                <w:rFonts w:asciiTheme="majorBidi" w:hAnsiTheme="majorBidi" w:cstheme="majorBidi"/>
              </w:rPr>
            </w:pPr>
          </w:p>
        </w:tc>
        <w:tc>
          <w:tcPr>
            <w:tcW w:w="1056" w:type="dxa"/>
          </w:tcPr>
          <w:p w14:paraId="3B98CDE9" w14:textId="77777777" w:rsidR="00530F34" w:rsidRPr="009307E0" w:rsidRDefault="00530F34" w:rsidP="00166927">
            <w:pPr>
              <w:rPr>
                <w:rFonts w:asciiTheme="majorBidi" w:hAnsiTheme="majorBidi" w:cstheme="majorBidi"/>
              </w:rPr>
            </w:pPr>
          </w:p>
        </w:tc>
        <w:tc>
          <w:tcPr>
            <w:tcW w:w="1021" w:type="dxa"/>
          </w:tcPr>
          <w:p w14:paraId="7020268E" w14:textId="77777777" w:rsidR="00530F34" w:rsidRPr="009307E0" w:rsidRDefault="00530F34" w:rsidP="00166927">
            <w:pPr>
              <w:ind w:left="-125" w:right="-157"/>
              <w:jc w:val="center"/>
              <w:rPr>
                <w:rFonts w:asciiTheme="majorBidi" w:hAnsiTheme="majorBidi" w:cstheme="majorBidi"/>
                <w:b/>
                <w:bCs/>
              </w:rPr>
            </w:pPr>
            <w:r w:rsidRPr="009307E0">
              <w:rPr>
                <w:rFonts w:asciiTheme="majorBidi" w:hAnsiTheme="majorBidi" w:cstheme="majorBidi"/>
                <w:b/>
                <w:bCs/>
              </w:rPr>
              <w:t>XVII</w:t>
            </w:r>
          </w:p>
        </w:tc>
        <w:tc>
          <w:tcPr>
            <w:tcW w:w="1414" w:type="dxa"/>
          </w:tcPr>
          <w:p w14:paraId="1C73F74C" w14:textId="77777777" w:rsidR="00530F34" w:rsidRPr="002529CA" w:rsidRDefault="00530F34" w:rsidP="00166927">
            <w:pPr>
              <w:ind w:right="-93"/>
              <w:rPr>
                <w:rFonts w:asciiTheme="majorBidi" w:hAnsiTheme="majorBidi" w:cstheme="majorBidi"/>
              </w:rPr>
            </w:pPr>
            <w:r w:rsidRPr="002529CA">
              <w:rPr>
                <w:rFonts w:asciiTheme="majorBidi" w:hAnsiTheme="majorBidi" w:cstheme="majorBidi"/>
              </w:rPr>
              <w:t>Rp. 50000</w:t>
            </w:r>
          </w:p>
        </w:tc>
      </w:tr>
      <w:tr w:rsidR="00530F34" w:rsidRPr="002529CA" w14:paraId="42DAD756" w14:textId="77777777" w:rsidTr="00166927">
        <w:trPr>
          <w:trHeight w:val="228"/>
        </w:trPr>
        <w:tc>
          <w:tcPr>
            <w:tcW w:w="485" w:type="dxa"/>
          </w:tcPr>
          <w:p w14:paraId="42D370FA" w14:textId="77777777" w:rsidR="00530F34" w:rsidRPr="009307E0" w:rsidRDefault="00530F34" w:rsidP="00166927">
            <w:pPr>
              <w:rPr>
                <w:rFonts w:asciiTheme="majorBidi" w:hAnsiTheme="majorBidi" w:cstheme="majorBidi"/>
              </w:rPr>
            </w:pPr>
            <w:r w:rsidRPr="009307E0">
              <w:rPr>
                <w:rFonts w:asciiTheme="majorBidi" w:hAnsiTheme="majorBidi" w:cstheme="majorBidi"/>
              </w:rPr>
              <w:t>18</w:t>
            </w:r>
          </w:p>
        </w:tc>
        <w:tc>
          <w:tcPr>
            <w:tcW w:w="1121" w:type="dxa"/>
          </w:tcPr>
          <w:p w14:paraId="44A1F605" w14:textId="77777777" w:rsidR="00530F34" w:rsidRPr="009307E0" w:rsidRDefault="00530F34" w:rsidP="00166927">
            <w:pPr>
              <w:rPr>
                <w:rFonts w:asciiTheme="majorBidi" w:hAnsiTheme="majorBidi" w:cstheme="majorBidi"/>
              </w:rPr>
            </w:pPr>
          </w:p>
        </w:tc>
        <w:tc>
          <w:tcPr>
            <w:tcW w:w="1439" w:type="dxa"/>
          </w:tcPr>
          <w:p w14:paraId="1467F76F" w14:textId="77777777" w:rsidR="00530F34" w:rsidRPr="009307E0" w:rsidRDefault="00530F34" w:rsidP="00166927">
            <w:pPr>
              <w:rPr>
                <w:rFonts w:asciiTheme="majorBidi" w:hAnsiTheme="majorBidi" w:cstheme="majorBidi"/>
              </w:rPr>
            </w:pPr>
          </w:p>
        </w:tc>
        <w:tc>
          <w:tcPr>
            <w:tcW w:w="1134" w:type="dxa"/>
          </w:tcPr>
          <w:p w14:paraId="738C1A17" w14:textId="77777777" w:rsidR="00530F34" w:rsidRPr="009307E0" w:rsidRDefault="00530F34" w:rsidP="00166927">
            <w:pPr>
              <w:rPr>
                <w:rFonts w:asciiTheme="majorBidi" w:hAnsiTheme="majorBidi" w:cstheme="majorBidi"/>
              </w:rPr>
            </w:pPr>
          </w:p>
        </w:tc>
        <w:tc>
          <w:tcPr>
            <w:tcW w:w="1158" w:type="dxa"/>
          </w:tcPr>
          <w:p w14:paraId="60D1CA1B" w14:textId="77777777" w:rsidR="00530F34" w:rsidRPr="009307E0" w:rsidRDefault="00530F34" w:rsidP="00166927">
            <w:pPr>
              <w:rPr>
                <w:rFonts w:asciiTheme="majorBidi" w:hAnsiTheme="majorBidi" w:cstheme="majorBidi"/>
              </w:rPr>
            </w:pPr>
          </w:p>
        </w:tc>
        <w:tc>
          <w:tcPr>
            <w:tcW w:w="1056" w:type="dxa"/>
          </w:tcPr>
          <w:p w14:paraId="6B43616C" w14:textId="77777777" w:rsidR="00530F34" w:rsidRPr="009307E0" w:rsidRDefault="00530F34" w:rsidP="00166927">
            <w:pPr>
              <w:rPr>
                <w:rFonts w:asciiTheme="majorBidi" w:hAnsiTheme="majorBidi" w:cstheme="majorBidi"/>
              </w:rPr>
            </w:pPr>
          </w:p>
        </w:tc>
        <w:tc>
          <w:tcPr>
            <w:tcW w:w="1021" w:type="dxa"/>
          </w:tcPr>
          <w:p w14:paraId="12FD507E" w14:textId="77777777" w:rsidR="00530F34" w:rsidRPr="009307E0" w:rsidRDefault="00530F34" w:rsidP="00166927">
            <w:pPr>
              <w:ind w:left="-125" w:right="-157"/>
              <w:jc w:val="center"/>
              <w:rPr>
                <w:rFonts w:asciiTheme="majorBidi" w:hAnsiTheme="majorBidi" w:cstheme="majorBidi"/>
                <w:b/>
                <w:bCs/>
              </w:rPr>
            </w:pPr>
            <w:r w:rsidRPr="009307E0">
              <w:rPr>
                <w:rFonts w:asciiTheme="majorBidi" w:hAnsiTheme="majorBidi" w:cstheme="majorBidi"/>
                <w:b/>
                <w:bCs/>
              </w:rPr>
              <w:t>XVIII</w:t>
            </w:r>
          </w:p>
        </w:tc>
        <w:tc>
          <w:tcPr>
            <w:tcW w:w="1414" w:type="dxa"/>
          </w:tcPr>
          <w:p w14:paraId="1B05A6C0" w14:textId="77777777" w:rsidR="00530F34" w:rsidRPr="002529CA" w:rsidRDefault="00530F34" w:rsidP="00166927">
            <w:pPr>
              <w:ind w:right="-93"/>
              <w:rPr>
                <w:rFonts w:asciiTheme="majorBidi" w:hAnsiTheme="majorBidi" w:cstheme="majorBidi"/>
              </w:rPr>
            </w:pPr>
            <w:r w:rsidRPr="002529CA">
              <w:rPr>
                <w:rFonts w:asciiTheme="majorBidi" w:hAnsiTheme="majorBidi" w:cstheme="majorBidi"/>
              </w:rPr>
              <w:t>Rp. 50000</w:t>
            </w:r>
          </w:p>
        </w:tc>
      </w:tr>
      <w:tr w:rsidR="00530F34" w:rsidRPr="002529CA" w14:paraId="3BD2C636" w14:textId="77777777" w:rsidTr="00166927">
        <w:trPr>
          <w:trHeight w:val="228"/>
        </w:trPr>
        <w:tc>
          <w:tcPr>
            <w:tcW w:w="485" w:type="dxa"/>
          </w:tcPr>
          <w:p w14:paraId="6083D1EF" w14:textId="77777777" w:rsidR="00530F34" w:rsidRPr="009307E0" w:rsidRDefault="00530F34" w:rsidP="00166927">
            <w:pPr>
              <w:rPr>
                <w:rFonts w:asciiTheme="majorBidi" w:hAnsiTheme="majorBidi" w:cstheme="majorBidi"/>
              </w:rPr>
            </w:pPr>
            <w:r w:rsidRPr="009307E0">
              <w:rPr>
                <w:rFonts w:asciiTheme="majorBidi" w:hAnsiTheme="majorBidi" w:cstheme="majorBidi"/>
              </w:rPr>
              <w:t>19</w:t>
            </w:r>
          </w:p>
        </w:tc>
        <w:tc>
          <w:tcPr>
            <w:tcW w:w="1121" w:type="dxa"/>
          </w:tcPr>
          <w:p w14:paraId="3C19B9E8" w14:textId="77777777" w:rsidR="00530F34" w:rsidRPr="009307E0" w:rsidRDefault="00530F34" w:rsidP="00166927">
            <w:pPr>
              <w:rPr>
                <w:rFonts w:asciiTheme="majorBidi" w:hAnsiTheme="majorBidi" w:cstheme="majorBidi"/>
              </w:rPr>
            </w:pPr>
          </w:p>
        </w:tc>
        <w:tc>
          <w:tcPr>
            <w:tcW w:w="1439" w:type="dxa"/>
          </w:tcPr>
          <w:p w14:paraId="41FDCB54" w14:textId="77777777" w:rsidR="00530F34" w:rsidRPr="009307E0" w:rsidRDefault="00530F34" w:rsidP="00166927">
            <w:pPr>
              <w:rPr>
                <w:rFonts w:asciiTheme="majorBidi" w:hAnsiTheme="majorBidi" w:cstheme="majorBidi"/>
              </w:rPr>
            </w:pPr>
          </w:p>
        </w:tc>
        <w:tc>
          <w:tcPr>
            <w:tcW w:w="1134" w:type="dxa"/>
          </w:tcPr>
          <w:p w14:paraId="406E2B62" w14:textId="77777777" w:rsidR="00530F34" w:rsidRPr="009307E0" w:rsidRDefault="00530F34" w:rsidP="00166927">
            <w:pPr>
              <w:rPr>
                <w:rFonts w:asciiTheme="majorBidi" w:hAnsiTheme="majorBidi" w:cstheme="majorBidi"/>
              </w:rPr>
            </w:pPr>
          </w:p>
        </w:tc>
        <w:tc>
          <w:tcPr>
            <w:tcW w:w="1158" w:type="dxa"/>
          </w:tcPr>
          <w:p w14:paraId="5D832E95" w14:textId="77777777" w:rsidR="00530F34" w:rsidRPr="009307E0" w:rsidRDefault="00530F34" w:rsidP="00166927">
            <w:pPr>
              <w:rPr>
                <w:rFonts w:asciiTheme="majorBidi" w:hAnsiTheme="majorBidi" w:cstheme="majorBidi"/>
              </w:rPr>
            </w:pPr>
          </w:p>
        </w:tc>
        <w:tc>
          <w:tcPr>
            <w:tcW w:w="1056" w:type="dxa"/>
          </w:tcPr>
          <w:p w14:paraId="0C9EFE1F" w14:textId="77777777" w:rsidR="00530F34" w:rsidRPr="009307E0" w:rsidRDefault="00530F34" w:rsidP="00166927">
            <w:pPr>
              <w:rPr>
                <w:rFonts w:asciiTheme="majorBidi" w:hAnsiTheme="majorBidi" w:cstheme="majorBidi"/>
              </w:rPr>
            </w:pPr>
          </w:p>
        </w:tc>
        <w:tc>
          <w:tcPr>
            <w:tcW w:w="1021" w:type="dxa"/>
          </w:tcPr>
          <w:p w14:paraId="4A87A5A1" w14:textId="77777777" w:rsidR="00530F34" w:rsidRPr="009307E0" w:rsidRDefault="00530F34" w:rsidP="00166927">
            <w:pPr>
              <w:ind w:left="-125" w:right="-157"/>
              <w:jc w:val="center"/>
              <w:rPr>
                <w:rFonts w:asciiTheme="majorBidi" w:hAnsiTheme="majorBidi" w:cstheme="majorBidi"/>
                <w:b/>
                <w:bCs/>
              </w:rPr>
            </w:pPr>
            <w:r w:rsidRPr="009307E0">
              <w:rPr>
                <w:rFonts w:asciiTheme="majorBidi" w:hAnsiTheme="majorBidi" w:cstheme="majorBidi"/>
                <w:b/>
                <w:bCs/>
              </w:rPr>
              <w:t>X1X</w:t>
            </w:r>
          </w:p>
        </w:tc>
        <w:tc>
          <w:tcPr>
            <w:tcW w:w="1414" w:type="dxa"/>
          </w:tcPr>
          <w:p w14:paraId="50E9FE6F" w14:textId="77777777" w:rsidR="00530F34" w:rsidRPr="002529CA" w:rsidRDefault="00530F34" w:rsidP="00166927">
            <w:pPr>
              <w:ind w:right="-93"/>
              <w:rPr>
                <w:rFonts w:asciiTheme="majorBidi" w:hAnsiTheme="majorBidi" w:cstheme="majorBidi"/>
              </w:rPr>
            </w:pPr>
            <w:r w:rsidRPr="002529CA">
              <w:rPr>
                <w:rFonts w:asciiTheme="majorBidi" w:hAnsiTheme="majorBidi" w:cstheme="majorBidi"/>
              </w:rPr>
              <w:t>Rp. 50000</w:t>
            </w:r>
          </w:p>
        </w:tc>
      </w:tr>
      <w:tr w:rsidR="00530F34" w:rsidRPr="002529CA" w14:paraId="57419EE5" w14:textId="77777777" w:rsidTr="00166927">
        <w:trPr>
          <w:trHeight w:val="228"/>
        </w:trPr>
        <w:tc>
          <w:tcPr>
            <w:tcW w:w="485" w:type="dxa"/>
          </w:tcPr>
          <w:p w14:paraId="200ACFF3" w14:textId="77777777" w:rsidR="00530F34" w:rsidRPr="009307E0" w:rsidRDefault="00530F34" w:rsidP="00166927">
            <w:pPr>
              <w:rPr>
                <w:rFonts w:asciiTheme="majorBidi" w:hAnsiTheme="majorBidi" w:cstheme="majorBidi"/>
              </w:rPr>
            </w:pPr>
            <w:r w:rsidRPr="009307E0">
              <w:rPr>
                <w:rFonts w:asciiTheme="majorBidi" w:hAnsiTheme="majorBidi" w:cstheme="majorBidi"/>
              </w:rPr>
              <w:t>20</w:t>
            </w:r>
          </w:p>
        </w:tc>
        <w:tc>
          <w:tcPr>
            <w:tcW w:w="1121" w:type="dxa"/>
          </w:tcPr>
          <w:p w14:paraId="59D857F2" w14:textId="77777777" w:rsidR="00530F34" w:rsidRPr="009307E0" w:rsidRDefault="00530F34" w:rsidP="00166927">
            <w:pPr>
              <w:rPr>
                <w:rFonts w:asciiTheme="majorBidi" w:hAnsiTheme="majorBidi" w:cstheme="majorBidi"/>
              </w:rPr>
            </w:pPr>
          </w:p>
        </w:tc>
        <w:tc>
          <w:tcPr>
            <w:tcW w:w="1439" w:type="dxa"/>
          </w:tcPr>
          <w:p w14:paraId="5BB2C15E" w14:textId="77777777" w:rsidR="00530F34" w:rsidRPr="009307E0" w:rsidRDefault="00530F34" w:rsidP="00166927">
            <w:pPr>
              <w:rPr>
                <w:rFonts w:asciiTheme="majorBidi" w:hAnsiTheme="majorBidi" w:cstheme="majorBidi"/>
              </w:rPr>
            </w:pPr>
          </w:p>
        </w:tc>
        <w:tc>
          <w:tcPr>
            <w:tcW w:w="1134" w:type="dxa"/>
          </w:tcPr>
          <w:p w14:paraId="73B126E9" w14:textId="77777777" w:rsidR="00530F34" w:rsidRPr="009307E0" w:rsidRDefault="00530F34" w:rsidP="00166927">
            <w:pPr>
              <w:rPr>
                <w:rFonts w:asciiTheme="majorBidi" w:hAnsiTheme="majorBidi" w:cstheme="majorBidi"/>
              </w:rPr>
            </w:pPr>
          </w:p>
        </w:tc>
        <w:tc>
          <w:tcPr>
            <w:tcW w:w="1158" w:type="dxa"/>
          </w:tcPr>
          <w:p w14:paraId="6E2EAAD5" w14:textId="77777777" w:rsidR="00530F34" w:rsidRPr="009307E0" w:rsidRDefault="00530F34" w:rsidP="00166927">
            <w:pPr>
              <w:rPr>
                <w:rFonts w:asciiTheme="majorBidi" w:hAnsiTheme="majorBidi" w:cstheme="majorBidi"/>
              </w:rPr>
            </w:pPr>
          </w:p>
        </w:tc>
        <w:tc>
          <w:tcPr>
            <w:tcW w:w="1056" w:type="dxa"/>
          </w:tcPr>
          <w:p w14:paraId="0F5CA6B1" w14:textId="77777777" w:rsidR="00530F34" w:rsidRPr="009307E0" w:rsidRDefault="00530F34" w:rsidP="00166927">
            <w:pPr>
              <w:rPr>
                <w:rFonts w:asciiTheme="majorBidi" w:hAnsiTheme="majorBidi" w:cstheme="majorBidi"/>
              </w:rPr>
            </w:pPr>
          </w:p>
        </w:tc>
        <w:tc>
          <w:tcPr>
            <w:tcW w:w="1021" w:type="dxa"/>
          </w:tcPr>
          <w:p w14:paraId="70738AC5" w14:textId="77777777" w:rsidR="00530F34" w:rsidRPr="009307E0" w:rsidRDefault="00530F34" w:rsidP="00166927">
            <w:pPr>
              <w:ind w:left="-125" w:right="-157"/>
              <w:jc w:val="center"/>
              <w:rPr>
                <w:rFonts w:asciiTheme="majorBidi" w:hAnsiTheme="majorBidi" w:cstheme="majorBidi"/>
                <w:b/>
                <w:bCs/>
              </w:rPr>
            </w:pPr>
            <w:r w:rsidRPr="009307E0">
              <w:rPr>
                <w:rFonts w:asciiTheme="majorBidi" w:hAnsiTheme="majorBidi" w:cstheme="majorBidi"/>
                <w:b/>
                <w:bCs/>
              </w:rPr>
              <w:t>XX</w:t>
            </w:r>
          </w:p>
        </w:tc>
        <w:tc>
          <w:tcPr>
            <w:tcW w:w="1414" w:type="dxa"/>
          </w:tcPr>
          <w:p w14:paraId="1B9FA9CB" w14:textId="77777777" w:rsidR="00530F34" w:rsidRPr="002529CA" w:rsidRDefault="00530F34" w:rsidP="00166927">
            <w:pPr>
              <w:ind w:right="-93"/>
              <w:rPr>
                <w:rFonts w:asciiTheme="majorBidi" w:hAnsiTheme="majorBidi" w:cstheme="majorBidi"/>
              </w:rPr>
            </w:pPr>
            <w:r w:rsidRPr="002529CA">
              <w:rPr>
                <w:rFonts w:asciiTheme="majorBidi" w:hAnsiTheme="majorBidi" w:cstheme="majorBidi"/>
              </w:rPr>
              <w:t>Rp. 50000</w:t>
            </w:r>
          </w:p>
        </w:tc>
      </w:tr>
      <w:tr w:rsidR="00530F34" w:rsidRPr="002529CA" w14:paraId="21663D54" w14:textId="77777777" w:rsidTr="00166927">
        <w:trPr>
          <w:trHeight w:val="228"/>
        </w:trPr>
        <w:tc>
          <w:tcPr>
            <w:tcW w:w="485" w:type="dxa"/>
          </w:tcPr>
          <w:p w14:paraId="0B79A258" w14:textId="77777777" w:rsidR="00530F34" w:rsidRPr="009307E0" w:rsidRDefault="00530F34" w:rsidP="00166927">
            <w:pPr>
              <w:rPr>
                <w:rFonts w:asciiTheme="majorBidi" w:hAnsiTheme="majorBidi" w:cstheme="majorBidi"/>
              </w:rPr>
            </w:pPr>
            <w:r w:rsidRPr="009307E0">
              <w:rPr>
                <w:rFonts w:asciiTheme="majorBidi" w:hAnsiTheme="majorBidi" w:cstheme="majorBidi"/>
              </w:rPr>
              <w:t>21</w:t>
            </w:r>
          </w:p>
        </w:tc>
        <w:tc>
          <w:tcPr>
            <w:tcW w:w="1121" w:type="dxa"/>
          </w:tcPr>
          <w:p w14:paraId="5455B3B4" w14:textId="77777777" w:rsidR="00530F34" w:rsidRPr="009307E0" w:rsidRDefault="00530F34" w:rsidP="00166927">
            <w:pPr>
              <w:rPr>
                <w:rFonts w:asciiTheme="majorBidi" w:hAnsiTheme="majorBidi" w:cstheme="majorBidi"/>
              </w:rPr>
            </w:pPr>
          </w:p>
        </w:tc>
        <w:tc>
          <w:tcPr>
            <w:tcW w:w="1439" w:type="dxa"/>
          </w:tcPr>
          <w:p w14:paraId="76DBE0E5" w14:textId="77777777" w:rsidR="00530F34" w:rsidRPr="009307E0" w:rsidRDefault="00530F34" w:rsidP="00166927">
            <w:pPr>
              <w:rPr>
                <w:rFonts w:asciiTheme="majorBidi" w:hAnsiTheme="majorBidi" w:cstheme="majorBidi"/>
              </w:rPr>
            </w:pPr>
          </w:p>
        </w:tc>
        <w:tc>
          <w:tcPr>
            <w:tcW w:w="1134" w:type="dxa"/>
          </w:tcPr>
          <w:p w14:paraId="6C4FAF98" w14:textId="77777777" w:rsidR="00530F34" w:rsidRPr="009307E0" w:rsidRDefault="00530F34" w:rsidP="00166927">
            <w:pPr>
              <w:rPr>
                <w:rFonts w:asciiTheme="majorBidi" w:hAnsiTheme="majorBidi" w:cstheme="majorBidi"/>
              </w:rPr>
            </w:pPr>
          </w:p>
        </w:tc>
        <w:tc>
          <w:tcPr>
            <w:tcW w:w="1158" w:type="dxa"/>
          </w:tcPr>
          <w:p w14:paraId="4810448B" w14:textId="77777777" w:rsidR="00530F34" w:rsidRPr="009307E0" w:rsidRDefault="00530F34" w:rsidP="00166927">
            <w:pPr>
              <w:rPr>
                <w:rFonts w:asciiTheme="majorBidi" w:hAnsiTheme="majorBidi" w:cstheme="majorBidi"/>
              </w:rPr>
            </w:pPr>
          </w:p>
        </w:tc>
        <w:tc>
          <w:tcPr>
            <w:tcW w:w="1056" w:type="dxa"/>
          </w:tcPr>
          <w:p w14:paraId="332258BF" w14:textId="77777777" w:rsidR="00530F34" w:rsidRPr="009307E0" w:rsidRDefault="00530F34" w:rsidP="00166927">
            <w:pPr>
              <w:rPr>
                <w:rFonts w:asciiTheme="majorBidi" w:hAnsiTheme="majorBidi" w:cstheme="majorBidi"/>
              </w:rPr>
            </w:pPr>
          </w:p>
        </w:tc>
        <w:tc>
          <w:tcPr>
            <w:tcW w:w="1021" w:type="dxa"/>
          </w:tcPr>
          <w:p w14:paraId="47B35F78" w14:textId="77777777" w:rsidR="00530F34" w:rsidRPr="009307E0" w:rsidRDefault="00530F34" w:rsidP="00166927">
            <w:pPr>
              <w:ind w:left="-125" w:right="-157"/>
              <w:jc w:val="center"/>
              <w:rPr>
                <w:rFonts w:asciiTheme="majorBidi" w:hAnsiTheme="majorBidi" w:cstheme="majorBidi"/>
                <w:b/>
                <w:bCs/>
              </w:rPr>
            </w:pPr>
            <w:r w:rsidRPr="009307E0">
              <w:rPr>
                <w:rFonts w:asciiTheme="majorBidi" w:hAnsiTheme="majorBidi" w:cstheme="majorBidi"/>
                <w:b/>
                <w:bCs/>
              </w:rPr>
              <w:t>XXI</w:t>
            </w:r>
          </w:p>
        </w:tc>
        <w:tc>
          <w:tcPr>
            <w:tcW w:w="1414" w:type="dxa"/>
          </w:tcPr>
          <w:p w14:paraId="47624E64" w14:textId="77777777" w:rsidR="00530F34" w:rsidRPr="002529CA" w:rsidRDefault="00530F34" w:rsidP="00166927">
            <w:pPr>
              <w:ind w:right="-93"/>
              <w:rPr>
                <w:rFonts w:asciiTheme="majorBidi" w:hAnsiTheme="majorBidi" w:cstheme="majorBidi"/>
              </w:rPr>
            </w:pPr>
            <w:r w:rsidRPr="002529CA">
              <w:rPr>
                <w:rFonts w:asciiTheme="majorBidi" w:hAnsiTheme="majorBidi" w:cstheme="majorBidi"/>
              </w:rPr>
              <w:t>Rp. 50000</w:t>
            </w:r>
          </w:p>
        </w:tc>
      </w:tr>
      <w:tr w:rsidR="00530F34" w:rsidRPr="002529CA" w14:paraId="1C589973" w14:textId="77777777" w:rsidTr="00166927">
        <w:trPr>
          <w:trHeight w:val="228"/>
        </w:trPr>
        <w:tc>
          <w:tcPr>
            <w:tcW w:w="485" w:type="dxa"/>
          </w:tcPr>
          <w:p w14:paraId="6A4B81AD" w14:textId="77777777" w:rsidR="00530F34" w:rsidRPr="009307E0" w:rsidRDefault="00530F34" w:rsidP="00166927">
            <w:pPr>
              <w:rPr>
                <w:rFonts w:asciiTheme="majorBidi" w:hAnsiTheme="majorBidi" w:cstheme="majorBidi"/>
              </w:rPr>
            </w:pPr>
            <w:r w:rsidRPr="009307E0">
              <w:rPr>
                <w:rFonts w:asciiTheme="majorBidi" w:hAnsiTheme="majorBidi" w:cstheme="majorBidi"/>
              </w:rPr>
              <w:t>22</w:t>
            </w:r>
          </w:p>
        </w:tc>
        <w:tc>
          <w:tcPr>
            <w:tcW w:w="1121" w:type="dxa"/>
          </w:tcPr>
          <w:p w14:paraId="6DBAB298" w14:textId="77777777" w:rsidR="00530F34" w:rsidRPr="009307E0" w:rsidRDefault="00530F34" w:rsidP="00166927">
            <w:pPr>
              <w:rPr>
                <w:rFonts w:asciiTheme="majorBidi" w:hAnsiTheme="majorBidi" w:cstheme="majorBidi"/>
              </w:rPr>
            </w:pPr>
          </w:p>
        </w:tc>
        <w:tc>
          <w:tcPr>
            <w:tcW w:w="1439" w:type="dxa"/>
          </w:tcPr>
          <w:p w14:paraId="2E626EE0" w14:textId="77777777" w:rsidR="00530F34" w:rsidRPr="009307E0" w:rsidRDefault="00530F34" w:rsidP="00166927">
            <w:pPr>
              <w:rPr>
                <w:rFonts w:asciiTheme="majorBidi" w:hAnsiTheme="majorBidi" w:cstheme="majorBidi"/>
              </w:rPr>
            </w:pPr>
          </w:p>
        </w:tc>
        <w:tc>
          <w:tcPr>
            <w:tcW w:w="1134" w:type="dxa"/>
          </w:tcPr>
          <w:p w14:paraId="11445262" w14:textId="77777777" w:rsidR="00530F34" w:rsidRPr="009307E0" w:rsidRDefault="00530F34" w:rsidP="00166927">
            <w:pPr>
              <w:rPr>
                <w:rFonts w:asciiTheme="majorBidi" w:hAnsiTheme="majorBidi" w:cstheme="majorBidi"/>
              </w:rPr>
            </w:pPr>
          </w:p>
        </w:tc>
        <w:tc>
          <w:tcPr>
            <w:tcW w:w="1158" w:type="dxa"/>
          </w:tcPr>
          <w:p w14:paraId="05192643" w14:textId="77777777" w:rsidR="00530F34" w:rsidRPr="009307E0" w:rsidRDefault="00530F34" w:rsidP="00166927">
            <w:pPr>
              <w:rPr>
                <w:rFonts w:asciiTheme="majorBidi" w:hAnsiTheme="majorBidi" w:cstheme="majorBidi"/>
              </w:rPr>
            </w:pPr>
          </w:p>
        </w:tc>
        <w:tc>
          <w:tcPr>
            <w:tcW w:w="1056" w:type="dxa"/>
          </w:tcPr>
          <w:p w14:paraId="30DD95B5" w14:textId="77777777" w:rsidR="00530F34" w:rsidRPr="009307E0" w:rsidRDefault="00530F34" w:rsidP="00166927">
            <w:pPr>
              <w:rPr>
                <w:rFonts w:asciiTheme="majorBidi" w:hAnsiTheme="majorBidi" w:cstheme="majorBidi"/>
              </w:rPr>
            </w:pPr>
          </w:p>
        </w:tc>
        <w:tc>
          <w:tcPr>
            <w:tcW w:w="1021" w:type="dxa"/>
          </w:tcPr>
          <w:p w14:paraId="3FC51187" w14:textId="77777777" w:rsidR="00530F34" w:rsidRPr="009307E0" w:rsidRDefault="00530F34" w:rsidP="00166927">
            <w:pPr>
              <w:ind w:left="-125" w:right="-157"/>
              <w:jc w:val="center"/>
              <w:rPr>
                <w:rFonts w:asciiTheme="majorBidi" w:hAnsiTheme="majorBidi" w:cstheme="majorBidi"/>
                <w:b/>
                <w:bCs/>
              </w:rPr>
            </w:pPr>
            <w:r w:rsidRPr="009307E0">
              <w:rPr>
                <w:rFonts w:asciiTheme="majorBidi" w:hAnsiTheme="majorBidi" w:cstheme="majorBidi"/>
                <w:b/>
                <w:bCs/>
              </w:rPr>
              <w:t>XXII</w:t>
            </w:r>
          </w:p>
        </w:tc>
        <w:tc>
          <w:tcPr>
            <w:tcW w:w="1414" w:type="dxa"/>
          </w:tcPr>
          <w:p w14:paraId="063E3A8B" w14:textId="77777777" w:rsidR="00530F34" w:rsidRPr="002529CA" w:rsidRDefault="00530F34" w:rsidP="00166927">
            <w:pPr>
              <w:ind w:right="-93"/>
              <w:rPr>
                <w:rFonts w:asciiTheme="majorBidi" w:hAnsiTheme="majorBidi" w:cstheme="majorBidi"/>
              </w:rPr>
            </w:pPr>
            <w:r w:rsidRPr="002529CA">
              <w:rPr>
                <w:rFonts w:asciiTheme="majorBidi" w:hAnsiTheme="majorBidi" w:cstheme="majorBidi"/>
              </w:rPr>
              <w:t>Rp. 50000</w:t>
            </w:r>
          </w:p>
        </w:tc>
      </w:tr>
      <w:tr w:rsidR="00530F34" w:rsidRPr="002529CA" w14:paraId="2F40A3CD" w14:textId="77777777" w:rsidTr="00166927">
        <w:trPr>
          <w:trHeight w:val="228"/>
        </w:trPr>
        <w:tc>
          <w:tcPr>
            <w:tcW w:w="485" w:type="dxa"/>
          </w:tcPr>
          <w:p w14:paraId="0E03980A" w14:textId="77777777" w:rsidR="00530F34" w:rsidRPr="009307E0" w:rsidRDefault="00530F34" w:rsidP="00166927">
            <w:pPr>
              <w:rPr>
                <w:rFonts w:asciiTheme="majorBidi" w:hAnsiTheme="majorBidi" w:cstheme="majorBidi"/>
              </w:rPr>
            </w:pPr>
            <w:r w:rsidRPr="009307E0">
              <w:rPr>
                <w:rFonts w:asciiTheme="majorBidi" w:hAnsiTheme="majorBidi" w:cstheme="majorBidi"/>
              </w:rPr>
              <w:t>23</w:t>
            </w:r>
          </w:p>
        </w:tc>
        <w:tc>
          <w:tcPr>
            <w:tcW w:w="1121" w:type="dxa"/>
          </w:tcPr>
          <w:p w14:paraId="3AEC6125" w14:textId="77777777" w:rsidR="00530F34" w:rsidRPr="009307E0" w:rsidRDefault="00530F34" w:rsidP="00166927">
            <w:pPr>
              <w:rPr>
                <w:rFonts w:asciiTheme="majorBidi" w:hAnsiTheme="majorBidi" w:cstheme="majorBidi"/>
              </w:rPr>
            </w:pPr>
          </w:p>
        </w:tc>
        <w:tc>
          <w:tcPr>
            <w:tcW w:w="1439" w:type="dxa"/>
          </w:tcPr>
          <w:p w14:paraId="1957940C" w14:textId="77777777" w:rsidR="00530F34" w:rsidRPr="009307E0" w:rsidRDefault="00530F34" w:rsidP="00166927">
            <w:pPr>
              <w:rPr>
                <w:rFonts w:asciiTheme="majorBidi" w:hAnsiTheme="majorBidi" w:cstheme="majorBidi"/>
              </w:rPr>
            </w:pPr>
          </w:p>
        </w:tc>
        <w:tc>
          <w:tcPr>
            <w:tcW w:w="1134" w:type="dxa"/>
          </w:tcPr>
          <w:p w14:paraId="4FD74E66" w14:textId="77777777" w:rsidR="00530F34" w:rsidRPr="009307E0" w:rsidRDefault="00530F34" w:rsidP="00166927">
            <w:pPr>
              <w:rPr>
                <w:rFonts w:asciiTheme="majorBidi" w:hAnsiTheme="majorBidi" w:cstheme="majorBidi"/>
              </w:rPr>
            </w:pPr>
          </w:p>
        </w:tc>
        <w:tc>
          <w:tcPr>
            <w:tcW w:w="1158" w:type="dxa"/>
          </w:tcPr>
          <w:p w14:paraId="11E7882F" w14:textId="77777777" w:rsidR="00530F34" w:rsidRPr="009307E0" w:rsidRDefault="00530F34" w:rsidP="00166927">
            <w:pPr>
              <w:rPr>
                <w:rFonts w:asciiTheme="majorBidi" w:hAnsiTheme="majorBidi" w:cstheme="majorBidi"/>
              </w:rPr>
            </w:pPr>
          </w:p>
        </w:tc>
        <w:tc>
          <w:tcPr>
            <w:tcW w:w="1056" w:type="dxa"/>
          </w:tcPr>
          <w:p w14:paraId="7A60207A" w14:textId="77777777" w:rsidR="00530F34" w:rsidRPr="009307E0" w:rsidRDefault="00530F34" w:rsidP="00166927">
            <w:pPr>
              <w:rPr>
                <w:rFonts w:asciiTheme="majorBidi" w:hAnsiTheme="majorBidi" w:cstheme="majorBidi"/>
              </w:rPr>
            </w:pPr>
          </w:p>
        </w:tc>
        <w:tc>
          <w:tcPr>
            <w:tcW w:w="1021" w:type="dxa"/>
          </w:tcPr>
          <w:p w14:paraId="54CAEB5E" w14:textId="77777777" w:rsidR="00530F34" w:rsidRPr="009307E0" w:rsidRDefault="00530F34" w:rsidP="00166927">
            <w:pPr>
              <w:ind w:left="-125" w:right="-157"/>
              <w:jc w:val="center"/>
              <w:rPr>
                <w:rFonts w:asciiTheme="majorBidi" w:hAnsiTheme="majorBidi" w:cstheme="majorBidi"/>
                <w:b/>
                <w:bCs/>
              </w:rPr>
            </w:pPr>
            <w:r w:rsidRPr="009307E0">
              <w:rPr>
                <w:rFonts w:asciiTheme="majorBidi" w:hAnsiTheme="majorBidi" w:cstheme="majorBidi"/>
                <w:b/>
                <w:bCs/>
              </w:rPr>
              <w:t>XXIII</w:t>
            </w:r>
          </w:p>
        </w:tc>
        <w:tc>
          <w:tcPr>
            <w:tcW w:w="1414" w:type="dxa"/>
          </w:tcPr>
          <w:p w14:paraId="07B46984" w14:textId="77777777" w:rsidR="00530F34" w:rsidRPr="002529CA" w:rsidRDefault="00530F34" w:rsidP="00166927">
            <w:pPr>
              <w:ind w:right="-93"/>
              <w:rPr>
                <w:rFonts w:asciiTheme="majorBidi" w:hAnsiTheme="majorBidi" w:cstheme="majorBidi"/>
              </w:rPr>
            </w:pPr>
            <w:r w:rsidRPr="002529CA">
              <w:rPr>
                <w:rFonts w:asciiTheme="majorBidi" w:hAnsiTheme="majorBidi" w:cstheme="majorBidi"/>
              </w:rPr>
              <w:t>Rp. 50000</w:t>
            </w:r>
          </w:p>
        </w:tc>
      </w:tr>
      <w:tr w:rsidR="00530F34" w:rsidRPr="002529CA" w14:paraId="261CFBBA" w14:textId="77777777" w:rsidTr="00166927">
        <w:trPr>
          <w:trHeight w:val="228"/>
        </w:trPr>
        <w:tc>
          <w:tcPr>
            <w:tcW w:w="485" w:type="dxa"/>
          </w:tcPr>
          <w:p w14:paraId="5DD8C7D0" w14:textId="77777777" w:rsidR="00530F34" w:rsidRPr="009307E0" w:rsidRDefault="00530F34" w:rsidP="00166927">
            <w:pPr>
              <w:rPr>
                <w:rFonts w:asciiTheme="majorBidi" w:hAnsiTheme="majorBidi" w:cstheme="majorBidi"/>
              </w:rPr>
            </w:pPr>
            <w:r w:rsidRPr="009307E0">
              <w:rPr>
                <w:rFonts w:asciiTheme="majorBidi" w:hAnsiTheme="majorBidi" w:cstheme="majorBidi"/>
              </w:rPr>
              <w:t>24</w:t>
            </w:r>
          </w:p>
        </w:tc>
        <w:tc>
          <w:tcPr>
            <w:tcW w:w="1121" w:type="dxa"/>
          </w:tcPr>
          <w:p w14:paraId="60765652" w14:textId="77777777" w:rsidR="00530F34" w:rsidRPr="009307E0" w:rsidRDefault="00530F34" w:rsidP="00166927">
            <w:pPr>
              <w:rPr>
                <w:rFonts w:asciiTheme="majorBidi" w:hAnsiTheme="majorBidi" w:cstheme="majorBidi"/>
              </w:rPr>
            </w:pPr>
          </w:p>
        </w:tc>
        <w:tc>
          <w:tcPr>
            <w:tcW w:w="1439" w:type="dxa"/>
          </w:tcPr>
          <w:p w14:paraId="36DA66E0" w14:textId="77777777" w:rsidR="00530F34" w:rsidRPr="009307E0" w:rsidRDefault="00530F34" w:rsidP="00166927">
            <w:pPr>
              <w:rPr>
                <w:rFonts w:asciiTheme="majorBidi" w:hAnsiTheme="majorBidi" w:cstheme="majorBidi"/>
              </w:rPr>
            </w:pPr>
          </w:p>
        </w:tc>
        <w:tc>
          <w:tcPr>
            <w:tcW w:w="1134" w:type="dxa"/>
          </w:tcPr>
          <w:p w14:paraId="73A9661B" w14:textId="77777777" w:rsidR="00530F34" w:rsidRPr="009307E0" w:rsidRDefault="00530F34" w:rsidP="00166927">
            <w:pPr>
              <w:rPr>
                <w:rFonts w:asciiTheme="majorBidi" w:hAnsiTheme="majorBidi" w:cstheme="majorBidi"/>
              </w:rPr>
            </w:pPr>
          </w:p>
        </w:tc>
        <w:tc>
          <w:tcPr>
            <w:tcW w:w="1158" w:type="dxa"/>
          </w:tcPr>
          <w:p w14:paraId="44BF05A1" w14:textId="77777777" w:rsidR="00530F34" w:rsidRPr="009307E0" w:rsidRDefault="00530F34" w:rsidP="00166927">
            <w:pPr>
              <w:rPr>
                <w:rFonts w:asciiTheme="majorBidi" w:hAnsiTheme="majorBidi" w:cstheme="majorBidi"/>
              </w:rPr>
            </w:pPr>
          </w:p>
        </w:tc>
        <w:tc>
          <w:tcPr>
            <w:tcW w:w="1056" w:type="dxa"/>
          </w:tcPr>
          <w:p w14:paraId="6F47DA03" w14:textId="77777777" w:rsidR="00530F34" w:rsidRPr="009307E0" w:rsidRDefault="00530F34" w:rsidP="00166927">
            <w:pPr>
              <w:rPr>
                <w:rFonts w:asciiTheme="majorBidi" w:hAnsiTheme="majorBidi" w:cstheme="majorBidi"/>
              </w:rPr>
            </w:pPr>
          </w:p>
        </w:tc>
        <w:tc>
          <w:tcPr>
            <w:tcW w:w="1021" w:type="dxa"/>
          </w:tcPr>
          <w:p w14:paraId="32838DD7" w14:textId="77777777" w:rsidR="00530F34" w:rsidRPr="009307E0" w:rsidRDefault="00530F34" w:rsidP="00166927">
            <w:pPr>
              <w:ind w:left="-125" w:right="-157"/>
              <w:jc w:val="center"/>
              <w:rPr>
                <w:rFonts w:asciiTheme="majorBidi" w:hAnsiTheme="majorBidi" w:cstheme="majorBidi"/>
                <w:b/>
                <w:bCs/>
              </w:rPr>
            </w:pPr>
            <w:r w:rsidRPr="009307E0">
              <w:rPr>
                <w:rFonts w:asciiTheme="majorBidi" w:hAnsiTheme="majorBidi" w:cstheme="majorBidi"/>
                <w:b/>
                <w:bCs/>
              </w:rPr>
              <w:t>XXIV</w:t>
            </w:r>
          </w:p>
        </w:tc>
        <w:tc>
          <w:tcPr>
            <w:tcW w:w="1414" w:type="dxa"/>
          </w:tcPr>
          <w:p w14:paraId="7BE5488B" w14:textId="77777777" w:rsidR="00530F34" w:rsidRPr="002529CA" w:rsidRDefault="00530F34" w:rsidP="00166927">
            <w:pPr>
              <w:ind w:right="-93"/>
              <w:rPr>
                <w:rFonts w:asciiTheme="majorBidi" w:hAnsiTheme="majorBidi" w:cstheme="majorBidi"/>
              </w:rPr>
            </w:pPr>
            <w:r w:rsidRPr="002529CA">
              <w:rPr>
                <w:rFonts w:asciiTheme="majorBidi" w:hAnsiTheme="majorBidi" w:cstheme="majorBidi"/>
              </w:rPr>
              <w:t>Rp. 50000</w:t>
            </w:r>
          </w:p>
        </w:tc>
      </w:tr>
      <w:tr w:rsidR="00530F34" w:rsidRPr="002529CA" w14:paraId="3C1F6779" w14:textId="77777777" w:rsidTr="00166927">
        <w:trPr>
          <w:trHeight w:val="228"/>
        </w:trPr>
        <w:tc>
          <w:tcPr>
            <w:tcW w:w="1606" w:type="dxa"/>
            <w:gridSpan w:val="2"/>
          </w:tcPr>
          <w:p w14:paraId="40F1D288" w14:textId="77777777" w:rsidR="00530F34" w:rsidRPr="009307E0" w:rsidRDefault="00530F34" w:rsidP="00166927">
            <w:pPr>
              <w:rPr>
                <w:rFonts w:asciiTheme="majorBidi" w:hAnsiTheme="majorBidi" w:cstheme="majorBidi"/>
              </w:rPr>
            </w:pPr>
            <w:r w:rsidRPr="009307E0">
              <w:rPr>
                <w:rFonts w:asciiTheme="majorBidi" w:hAnsiTheme="majorBidi" w:cstheme="majorBidi"/>
              </w:rPr>
              <w:t>Keterangan</w:t>
            </w:r>
          </w:p>
        </w:tc>
        <w:tc>
          <w:tcPr>
            <w:tcW w:w="1439" w:type="dxa"/>
          </w:tcPr>
          <w:p w14:paraId="18267B95" w14:textId="77777777" w:rsidR="00530F34" w:rsidRPr="009307E0" w:rsidRDefault="00530F34" w:rsidP="00166927">
            <w:pPr>
              <w:rPr>
                <w:rFonts w:asciiTheme="majorBidi" w:hAnsiTheme="majorBidi" w:cstheme="majorBidi"/>
              </w:rPr>
            </w:pPr>
            <w:r w:rsidRPr="009307E0">
              <w:rPr>
                <w:rFonts w:asciiTheme="majorBidi" w:hAnsiTheme="majorBidi" w:cstheme="majorBidi"/>
              </w:rPr>
              <w:t>1x</w:t>
            </w:r>
          </w:p>
        </w:tc>
        <w:tc>
          <w:tcPr>
            <w:tcW w:w="1134" w:type="dxa"/>
          </w:tcPr>
          <w:p w14:paraId="175FC43F" w14:textId="77777777" w:rsidR="00530F34" w:rsidRPr="009307E0" w:rsidRDefault="00530F34" w:rsidP="00166927">
            <w:pPr>
              <w:rPr>
                <w:rFonts w:asciiTheme="majorBidi" w:hAnsiTheme="majorBidi" w:cstheme="majorBidi"/>
              </w:rPr>
            </w:pPr>
            <w:r w:rsidRPr="009307E0">
              <w:rPr>
                <w:rFonts w:asciiTheme="majorBidi" w:hAnsiTheme="majorBidi" w:cstheme="majorBidi"/>
              </w:rPr>
              <w:t>1x</w:t>
            </w:r>
          </w:p>
        </w:tc>
        <w:tc>
          <w:tcPr>
            <w:tcW w:w="1158" w:type="dxa"/>
          </w:tcPr>
          <w:p w14:paraId="4FF85271" w14:textId="77777777" w:rsidR="00530F34" w:rsidRPr="009307E0" w:rsidRDefault="00530F34" w:rsidP="00166927">
            <w:pPr>
              <w:rPr>
                <w:rFonts w:asciiTheme="majorBidi" w:hAnsiTheme="majorBidi" w:cstheme="majorBidi"/>
              </w:rPr>
            </w:pPr>
            <w:r w:rsidRPr="009307E0">
              <w:rPr>
                <w:rFonts w:asciiTheme="majorBidi" w:hAnsiTheme="majorBidi" w:cstheme="majorBidi"/>
              </w:rPr>
              <w:t>realisasi</w:t>
            </w:r>
          </w:p>
        </w:tc>
        <w:tc>
          <w:tcPr>
            <w:tcW w:w="1056" w:type="dxa"/>
          </w:tcPr>
          <w:p w14:paraId="047FA3AD" w14:textId="77777777" w:rsidR="00530F34" w:rsidRPr="009307E0" w:rsidRDefault="00530F34" w:rsidP="00166927">
            <w:pPr>
              <w:rPr>
                <w:rFonts w:asciiTheme="majorBidi" w:hAnsiTheme="majorBidi" w:cstheme="majorBidi"/>
              </w:rPr>
            </w:pPr>
          </w:p>
        </w:tc>
        <w:tc>
          <w:tcPr>
            <w:tcW w:w="1021" w:type="dxa"/>
          </w:tcPr>
          <w:p w14:paraId="2FB6E988" w14:textId="77777777" w:rsidR="00530F34" w:rsidRPr="009307E0" w:rsidRDefault="00530F34" w:rsidP="00166927">
            <w:pPr>
              <w:ind w:left="-125" w:right="-157"/>
              <w:jc w:val="center"/>
              <w:rPr>
                <w:rFonts w:asciiTheme="majorBidi" w:hAnsiTheme="majorBidi" w:cstheme="majorBidi"/>
                <w:b/>
                <w:bCs/>
              </w:rPr>
            </w:pPr>
            <w:r w:rsidRPr="009307E0">
              <w:rPr>
                <w:rFonts w:asciiTheme="majorBidi" w:hAnsiTheme="majorBidi" w:cstheme="majorBidi"/>
                <w:b/>
                <w:bCs/>
              </w:rPr>
              <w:t>24X</w:t>
            </w:r>
          </w:p>
        </w:tc>
        <w:tc>
          <w:tcPr>
            <w:tcW w:w="1414" w:type="dxa"/>
          </w:tcPr>
          <w:p w14:paraId="1729DD67" w14:textId="77777777" w:rsidR="00530F34" w:rsidRPr="002529CA" w:rsidRDefault="00530F34" w:rsidP="00166927">
            <w:pPr>
              <w:ind w:right="-93"/>
              <w:rPr>
                <w:rFonts w:asciiTheme="majorBidi" w:hAnsiTheme="majorBidi" w:cstheme="majorBidi"/>
              </w:rPr>
            </w:pPr>
            <w:r w:rsidRPr="002529CA">
              <w:rPr>
                <w:rFonts w:asciiTheme="majorBidi" w:hAnsiTheme="majorBidi" w:cstheme="majorBidi"/>
              </w:rPr>
              <w:t>RP.1.200.000</w:t>
            </w:r>
          </w:p>
        </w:tc>
      </w:tr>
    </w:tbl>
    <w:p w14:paraId="1BD1697F" w14:textId="77777777" w:rsidR="00530F34" w:rsidRPr="009307E0" w:rsidRDefault="00530F34" w:rsidP="00530F34">
      <w:pPr>
        <w:spacing w:after="0" w:line="240" w:lineRule="auto"/>
        <w:jc w:val="center"/>
        <w:rPr>
          <w:rFonts w:asciiTheme="majorBidi" w:hAnsiTheme="majorBidi" w:cstheme="majorBidi"/>
        </w:rPr>
      </w:pPr>
    </w:p>
    <w:p w14:paraId="4BC8ED20" w14:textId="77777777" w:rsidR="00530F34" w:rsidRDefault="00530F34" w:rsidP="00530F34">
      <w:pPr>
        <w:spacing w:after="0" w:line="240" w:lineRule="auto"/>
        <w:ind w:firstLine="851"/>
        <w:jc w:val="both"/>
        <w:rPr>
          <w:rFonts w:asciiTheme="majorBidi" w:hAnsiTheme="majorBidi" w:cstheme="majorBidi"/>
        </w:rPr>
      </w:pPr>
    </w:p>
    <w:p w14:paraId="763DC31B" w14:textId="77777777" w:rsidR="00530F34" w:rsidRPr="009307E0" w:rsidRDefault="00530F34" w:rsidP="00530F34">
      <w:pPr>
        <w:spacing w:after="0" w:line="240" w:lineRule="auto"/>
        <w:ind w:firstLine="851"/>
        <w:jc w:val="both"/>
        <w:rPr>
          <w:rFonts w:asciiTheme="majorBidi" w:hAnsiTheme="majorBidi" w:cstheme="majorBidi"/>
          <w:b/>
          <w:w w:val="90"/>
        </w:rPr>
      </w:pPr>
      <w:r w:rsidRPr="009307E0">
        <w:rPr>
          <w:rFonts w:asciiTheme="majorBidi" w:hAnsiTheme="majorBidi" w:cstheme="majorBidi"/>
        </w:rPr>
        <w:lastRenderedPageBreak/>
        <w:t>Berdasarkan hasil wawancara dengan responden menunjukkan bahwa hampir semua setuju bahwa waktu pengembalian dana sebenarnya terlalu memberatksn karena dilakukan setiap hari. Mereka merasa rentang waktu pengembalian dana yang diberikan oleh pihak Koperasi kepada mereka tidak sesuai dengan BEP (Break Event Point) dari usaha mereka. Mereka berharap kiranya para pihak koperasi tersebut agar mempertimbangkan keringanan tempo pengembalian dana agar tidak dicicil setiap hari.</w:t>
      </w:r>
    </w:p>
    <w:p w14:paraId="3A72E4E3" w14:textId="77777777" w:rsidR="00530F34" w:rsidRDefault="00530F34" w:rsidP="00530F34">
      <w:pPr>
        <w:spacing w:after="0" w:line="240" w:lineRule="auto"/>
        <w:jc w:val="center"/>
        <w:rPr>
          <w:rFonts w:asciiTheme="majorBidi" w:hAnsiTheme="majorBidi" w:cstheme="majorBidi"/>
          <w:b/>
          <w:w w:val="90"/>
        </w:rPr>
      </w:pPr>
    </w:p>
    <w:p w14:paraId="64C39887" w14:textId="77777777" w:rsidR="00530F34" w:rsidRDefault="00530F34" w:rsidP="00530F34">
      <w:pPr>
        <w:spacing w:after="0" w:line="240" w:lineRule="auto"/>
        <w:jc w:val="center"/>
        <w:rPr>
          <w:rFonts w:asciiTheme="majorBidi" w:hAnsiTheme="majorBidi" w:cstheme="majorBidi"/>
          <w:b/>
          <w:w w:val="90"/>
        </w:rPr>
      </w:pPr>
    </w:p>
    <w:p w14:paraId="3EBF587F" w14:textId="77777777" w:rsidR="00530F34" w:rsidRPr="009307E0" w:rsidRDefault="00530F34" w:rsidP="00530F34">
      <w:pPr>
        <w:spacing w:after="0" w:line="240" w:lineRule="auto"/>
        <w:jc w:val="center"/>
        <w:rPr>
          <w:rFonts w:asciiTheme="majorBidi" w:hAnsiTheme="majorBidi" w:cstheme="majorBidi"/>
          <w:b/>
          <w:w w:val="90"/>
        </w:rPr>
      </w:pPr>
    </w:p>
    <w:p w14:paraId="4DB2D7BA" w14:textId="77777777" w:rsidR="00530F34" w:rsidRPr="009307E0" w:rsidRDefault="00530F34" w:rsidP="00530F34">
      <w:pPr>
        <w:spacing w:after="0" w:line="240" w:lineRule="auto"/>
        <w:jc w:val="center"/>
        <w:rPr>
          <w:rFonts w:asciiTheme="majorBidi" w:hAnsiTheme="majorBidi" w:cstheme="majorBidi"/>
          <w:w w:val="90"/>
        </w:rPr>
      </w:pPr>
      <w:r w:rsidRPr="009307E0">
        <w:rPr>
          <w:rFonts w:asciiTheme="majorBidi" w:hAnsiTheme="majorBidi" w:cstheme="majorBidi"/>
          <w:b/>
          <w:w w:val="90"/>
        </w:rPr>
        <w:t>Diagram 4.6</w:t>
      </w:r>
    </w:p>
    <w:p w14:paraId="610AE15F" w14:textId="77777777" w:rsidR="00530F34" w:rsidRPr="009307E0" w:rsidRDefault="00530F34" w:rsidP="00530F34">
      <w:pPr>
        <w:spacing w:after="0" w:line="240" w:lineRule="auto"/>
        <w:jc w:val="center"/>
        <w:rPr>
          <w:rFonts w:asciiTheme="majorBidi" w:hAnsiTheme="majorBidi" w:cstheme="majorBidi"/>
          <w:b/>
          <w:w w:val="90"/>
        </w:rPr>
      </w:pPr>
      <w:r w:rsidRPr="009307E0">
        <w:rPr>
          <w:rFonts w:asciiTheme="majorBidi" w:hAnsiTheme="majorBidi" w:cstheme="majorBidi"/>
          <w:b/>
          <w:w w:val="90"/>
        </w:rPr>
        <w:t>Tenor Peminjaman</w:t>
      </w:r>
    </w:p>
    <w:p w14:paraId="7974DB71" w14:textId="77777777" w:rsidR="00530F34" w:rsidRPr="009307E0" w:rsidRDefault="00530F34" w:rsidP="00530F34">
      <w:pPr>
        <w:pStyle w:val="ListParagraph"/>
        <w:spacing w:after="0" w:line="240" w:lineRule="auto"/>
        <w:jc w:val="both"/>
        <w:rPr>
          <w:rFonts w:asciiTheme="majorBidi" w:hAnsiTheme="majorBidi" w:cstheme="majorBidi"/>
          <w:w w:val="90"/>
        </w:rPr>
      </w:pPr>
    </w:p>
    <w:p w14:paraId="13136767" w14:textId="77777777" w:rsidR="00530F34" w:rsidRPr="009307E0" w:rsidRDefault="00530F34" w:rsidP="00530F34">
      <w:pPr>
        <w:pStyle w:val="ListParagraph"/>
        <w:spacing w:after="0" w:line="240" w:lineRule="auto"/>
        <w:jc w:val="center"/>
        <w:rPr>
          <w:rFonts w:asciiTheme="majorBidi" w:hAnsiTheme="majorBidi" w:cstheme="majorBidi"/>
          <w:w w:val="90"/>
        </w:rPr>
      </w:pPr>
      <w:r w:rsidRPr="009307E0">
        <w:rPr>
          <w:rFonts w:asciiTheme="majorBidi" w:hAnsiTheme="majorBidi" w:cstheme="majorBidi"/>
          <w:noProof/>
          <w:w w:val="90"/>
        </w:rPr>
        <w:drawing>
          <wp:inline distT="0" distB="0" distL="0" distR="0" wp14:anchorId="08952E57" wp14:editId="5E1F7C5F">
            <wp:extent cx="4145280" cy="1722120"/>
            <wp:effectExtent l="0" t="0" r="7620" b="114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A729CE1" w14:textId="77777777" w:rsidR="00530F34" w:rsidRPr="009307E0" w:rsidRDefault="00530F34" w:rsidP="00530F34">
      <w:pPr>
        <w:spacing w:after="0" w:line="240" w:lineRule="auto"/>
        <w:jc w:val="center"/>
        <w:rPr>
          <w:rFonts w:asciiTheme="majorBidi" w:hAnsiTheme="majorBidi" w:cstheme="majorBidi"/>
          <w:i/>
          <w:w w:val="90"/>
        </w:rPr>
      </w:pPr>
      <w:r w:rsidRPr="009307E0">
        <w:rPr>
          <w:rFonts w:asciiTheme="majorBidi" w:hAnsiTheme="majorBidi" w:cstheme="majorBidi"/>
          <w:i/>
          <w:w w:val="90"/>
        </w:rPr>
        <w:t>Sumber: Hasil kuisioner dan diolah oleh Microsoft excel</w:t>
      </w:r>
    </w:p>
    <w:p w14:paraId="49F941FF" w14:textId="77777777" w:rsidR="00530F34" w:rsidRPr="009307E0" w:rsidRDefault="00530F34" w:rsidP="00530F34">
      <w:pPr>
        <w:spacing w:after="0" w:line="240" w:lineRule="auto"/>
        <w:rPr>
          <w:rFonts w:asciiTheme="majorBidi" w:hAnsiTheme="majorBidi" w:cstheme="majorBidi"/>
          <w:i/>
          <w:w w:val="90"/>
        </w:rPr>
      </w:pPr>
    </w:p>
    <w:p w14:paraId="7A65C0CE" w14:textId="77777777" w:rsidR="00530F34" w:rsidRPr="009307E0" w:rsidRDefault="00530F34" w:rsidP="00530F34">
      <w:pPr>
        <w:pStyle w:val="Default"/>
        <w:numPr>
          <w:ilvl w:val="5"/>
          <w:numId w:val="42"/>
        </w:numPr>
        <w:ind w:left="360"/>
        <w:rPr>
          <w:rFonts w:asciiTheme="majorBidi" w:hAnsiTheme="majorBidi" w:cstheme="majorBidi"/>
          <w:b/>
          <w:color w:val="auto"/>
          <w:w w:val="90"/>
          <w:sz w:val="22"/>
          <w:szCs w:val="22"/>
        </w:rPr>
      </w:pPr>
      <w:r w:rsidRPr="009307E0">
        <w:rPr>
          <w:rFonts w:asciiTheme="majorBidi" w:hAnsiTheme="majorBidi" w:cstheme="majorBidi"/>
          <w:b/>
          <w:color w:val="auto"/>
          <w:w w:val="90"/>
          <w:sz w:val="22"/>
          <w:szCs w:val="22"/>
        </w:rPr>
        <w:t>Hasil Analisis Data</w:t>
      </w:r>
    </w:p>
    <w:p w14:paraId="2CA291A1" w14:textId="77777777" w:rsidR="00530F34" w:rsidRPr="009307E0" w:rsidRDefault="00530F34" w:rsidP="00530F34">
      <w:pPr>
        <w:pStyle w:val="Default"/>
        <w:numPr>
          <w:ilvl w:val="3"/>
          <w:numId w:val="47"/>
        </w:numPr>
        <w:tabs>
          <w:tab w:val="clear" w:pos="2880"/>
        </w:tabs>
        <w:ind w:left="360"/>
        <w:rPr>
          <w:rFonts w:asciiTheme="majorBidi" w:hAnsiTheme="majorBidi" w:cstheme="majorBidi"/>
          <w:b/>
          <w:color w:val="auto"/>
          <w:w w:val="90"/>
          <w:sz w:val="22"/>
          <w:szCs w:val="22"/>
        </w:rPr>
      </w:pPr>
      <w:r w:rsidRPr="009307E0">
        <w:rPr>
          <w:rFonts w:asciiTheme="majorBidi" w:hAnsiTheme="majorBidi" w:cstheme="majorBidi"/>
          <w:b/>
          <w:color w:val="auto"/>
          <w:w w:val="90"/>
          <w:sz w:val="22"/>
          <w:szCs w:val="22"/>
        </w:rPr>
        <w:t>Uji Normalitas</w:t>
      </w:r>
    </w:p>
    <w:p w14:paraId="73B98B73" w14:textId="77777777" w:rsidR="00530F34" w:rsidRDefault="00530F34" w:rsidP="00530F34">
      <w:pPr>
        <w:spacing w:after="0" w:line="240" w:lineRule="auto"/>
        <w:ind w:firstLine="720"/>
        <w:jc w:val="both"/>
        <w:rPr>
          <w:rFonts w:asciiTheme="majorBidi" w:hAnsiTheme="majorBidi" w:cstheme="majorBidi"/>
          <w:b/>
          <w:w w:val="90"/>
        </w:rPr>
      </w:pPr>
      <w:r w:rsidRPr="009307E0">
        <w:rPr>
          <w:rFonts w:asciiTheme="majorBidi" w:hAnsiTheme="majorBidi" w:cstheme="majorBidi"/>
          <w:w w:val="90"/>
        </w:rPr>
        <w:t>Uji normalitas menggunakan metode Kolmogrov Smirnov. Cara menguji normalitas yaitu dengan membandingkan probabilitas (p) yang diperoleh dengan taraf signifikan (α) 0,05. Apabila nilai p &gt; α maka terdistribusi normal atau sebaliknya.</w:t>
      </w:r>
      <w:r w:rsidRPr="009307E0">
        <w:rPr>
          <w:rStyle w:val="FootnoteReference"/>
          <w:rFonts w:asciiTheme="majorBidi" w:hAnsiTheme="majorBidi" w:cstheme="majorBidi"/>
          <w:w w:val="90"/>
        </w:rPr>
        <w:footnoteReference w:id="149"/>
      </w:r>
    </w:p>
    <w:p w14:paraId="3027C34C" w14:textId="77777777" w:rsidR="00530F34" w:rsidRPr="009307E0" w:rsidRDefault="00530F34" w:rsidP="00530F34">
      <w:pPr>
        <w:pStyle w:val="Default"/>
        <w:ind w:left="567"/>
        <w:jc w:val="center"/>
        <w:rPr>
          <w:rFonts w:asciiTheme="majorBidi" w:hAnsiTheme="majorBidi" w:cstheme="majorBidi"/>
          <w:b/>
          <w:color w:val="auto"/>
          <w:w w:val="90"/>
          <w:sz w:val="22"/>
          <w:szCs w:val="22"/>
        </w:rPr>
      </w:pPr>
    </w:p>
    <w:p w14:paraId="007C12A8" w14:textId="77777777" w:rsidR="00530F34" w:rsidRPr="009307E0" w:rsidRDefault="00530F34" w:rsidP="00530F34">
      <w:pPr>
        <w:pStyle w:val="Default"/>
        <w:ind w:left="567"/>
        <w:jc w:val="center"/>
        <w:rPr>
          <w:rFonts w:asciiTheme="majorBidi" w:hAnsiTheme="majorBidi" w:cstheme="majorBidi"/>
          <w:b/>
          <w:color w:val="auto"/>
          <w:w w:val="90"/>
          <w:sz w:val="22"/>
          <w:szCs w:val="22"/>
        </w:rPr>
      </w:pPr>
      <w:r w:rsidRPr="009307E0">
        <w:rPr>
          <w:rFonts w:asciiTheme="majorBidi" w:hAnsiTheme="majorBidi" w:cstheme="majorBidi"/>
          <w:b/>
          <w:color w:val="auto"/>
          <w:w w:val="90"/>
          <w:sz w:val="22"/>
          <w:szCs w:val="22"/>
        </w:rPr>
        <w:t>Tabel 4.2</w:t>
      </w:r>
    </w:p>
    <w:p w14:paraId="32E4548E" w14:textId="77777777" w:rsidR="00530F34" w:rsidRPr="009307E0" w:rsidRDefault="00530F34" w:rsidP="00530F34">
      <w:pPr>
        <w:pStyle w:val="Default"/>
        <w:ind w:left="567"/>
        <w:jc w:val="center"/>
        <w:rPr>
          <w:rFonts w:asciiTheme="majorBidi" w:hAnsiTheme="majorBidi" w:cstheme="majorBidi"/>
          <w:b/>
          <w:color w:val="auto"/>
          <w:w w:val="90"/>
          <w:sz w:val="22"/>
          <w:szCs w:val="22"/>
        </w:rPr>
      </w:pPr>
      <w:r w:rsidRPr="009307E0">
        <w:rPr>
          <w:rFonts w:asciiTheme="majorBidi" w:hAnsiTheme="majorBidi" w:cstheme="majorBidi"/>
          <w:b/>
          <w:color w:val="auto"/>
          <w:w w:val="90"/>
          <w:sz w:val="22"/>
          <w:szCs w:val="22"/>
        </w:rPr>
        <w:t>Hasil Uji Normalitas (Kolmogorov-Smirnov &amp; Shapiro-Wilk)</w:t>
      </w:r>
    </w:p>
    <w:tbl>
      <w:tblPr>
        <w:tblW w:w="68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330"/>
        <w:gridCol w:w="630"/>
        <w:gridCol w:w="540"/>
        <w:gridCol w:w="630"/>
        <w:gridCol w:w="630"/>
        <w:gridCol w:w="450"/>
        <w:gridCol w:w="630"/>
      </w:tblGrid>
      <w:tr w:rsidR="00530F34" w:rsidRPr="009307E0" w14:paraId="3835007B" w14:textId="77777777" w:rsidTr="00166927">
        <w:trPr>
          <w:cantSplit/>
          <w:jc w:val="center"/>
        </w:trPr>
        <w:tc>
          <w:tcPr>
            <w:tcW w:w="6840" w:type="dxa"/>
            <w:gridSpan w:val="7"/>
            <w:tcBorders>
              <w:top w:val="nil"/>
              <w:left w:val="nil"/>
              <w:bottom w:val="nil"/>
              <w:right w:val="nil"/>
            </w:tcBorders>
            <w:shd w:val="clear" w:color="auto" w:fill="FFFFFF"/>
            <w:vAlign w:val="center"/>
          </w:tcPr>
          <w:p w14:paraId="7C8C94CA" w14:textId="77777777" w:rsidR="00530F34" w:rsidRPr="009307E0" w:rsidRDefault="00530F34" w:rsidP="00166927">
            <w:pPr>
              <w:autoSpaceDE w:val="0"/>
              <w:autoSpaceDN w:val="0"/>
              <w:adjustRightInd w:val="0"/>
              <w:spacing w:after="0" w:line="240" w:lineRule="auto"/>
              <w:ind w:left="60" w:right="60"/>
              <w:jc w:val="center"/>
              <w:rPr>
                <w:rFonts w:asciiTheme="majorBidi" w:hAnsiTheme="majorBidi" w:cstheme="majorBidi"/>
                <w:color w:val="000000"/>
              </w:rPr>
            </w:pPr>
            <w:r w:rsidRPr="009307E0">
              <w:rPr>
                <w:rFonts w:asciiTheme="majorBidi" w:hAnsiTheme="majorBidi" w:cstheme="majorBidi"/>
                <w:b/>
                <w:bCs/>
                <w:color w:val="000000"/>
              </w:rPr>
              <w:t>Tests of Normality</w:t>
            </w:r>
          </w:p>
        </w:tc>
      </w:tr>
      <w:tr w:rsidR="00530F34" w:rsidRPr="009307E0" w14:paraId="048C6CEE" w14:textId="77777777" w:rsidTr="00166927">
        <w:trPr>
          <w:cantSplit/>
          <w:jc w:val="center"/>
        </w:trPr>
        <w:tc>
          <w:tcPr>
            <w:tcW w:w="3330" w:type="dxa"/>
            <w:vMerge w:val="restart"/>
            <w:tcBorders>
              <w:top w:val="single" w:sz="16" w:space="0" w:color="000000"/>
              <w:left w:val="single" w:sz="16" w:space="0" w:color="000000"/>
              <w:bottom w:val="nil"/>
              <w:right w:val="single" w:sz="16" w:space="0" w:color="000000"/>
            </w:tcBorders>
            <w:shd w:val="clear" w:color="auto" w:fill="FFFFFF"/>
            <w:vAlign w:val="bottom"/>
          </w:tcPr>
          <w:p w14:paraId="646050EA" w14:textId="77777777" w:rsidR="00530F34" w:rsidRPr="009307E0" w:rsidRDefault="00530F34" w:rsidP="00166927">
            <w:pPr>
              <w:autoSpaceDE w:val="0"/>
              <w:autoSpaceDN w:val="0"/>
              <w:adjustRightInd w:val="0"/>
              <w:spacing w:after="0" w:line="240" w:lineRule="auto"/>
              <w:jc w:val="center"/>
              <w:rPr>
                <w:rFonts w:asciiTheme="majorBidi" w:hAnsiTheme="majorBidi" w:cstheme="majorBidi"/>
              </w:rPr>
            </w:pPr>
            <w:r w:rsidRPr="009307E0">
              <w:rPr>
                <w:rFonts w:asciiTheme="majorBidi" w:hAnsiTheme="majorBidi" w:cstheme="majorBidi"/>
              </w:rPr>
              <w:t>Variabel</w:t>
            </w:r>
          </w:p>
        </w:tc>
        <w:tc>
          <w:tcPr>
            <w:tcW w:w="1800" w:type="dxa"/>
            <w:gridSpan w:val="3"/>
            <w:tcBorders>
              <w:top w:val="single" w:sz="16" w:space="0" w:color="000000"/>
              <w:left w:val="single" w:sz="16" w:space="0" w:color="000000"/>
            </w:tcBorders>
            <w:shd w:val="clear" w:color="auto" w:fill="FFFFFF"/>
            <w:vAlign w:val="bottom"/>
          </w:tcPr>
          <w:p w14:paraId="5E0CFFDE" w14:textId="77777777" w:rsidR="00530F34" w:rsidRPr="009307E0" w:rsidRDefault="00530F34" w:rsidP="00166927">
            <w:pPr>
              <w:autoSpaceDE w:val="0"/>
              <w:autoSpaceDN w:val="0"/>
              <w:adjustRightInd w:val="0"/>
              <w:spacing w:after="0" w:line="240" w:lineRule="auto"/>
              <w:ind w:left="60" w:right="60"/>
              <w:jc w:val="center"/>
              <w:rPr>
                <w:rFonts w:asciiTheme="majorBidi" w:hAnsiTheme="majorBidi" w:cstheme="majorBidi"/>
                <w:color w:val="000000"/>
              </w:rPr>
            </w:pPr>
            <w:r w:rsidRPr="009307E0">
              <w:rPr>
                <w:rFonts w:asciiTheme="majorBidi" w:hAnsiTheme="majorBidi" w:cstheme="majorBidi"/>
                <w:color w:val="000000"/>
              </w:rPr>
              <w:t>Kolmogorov-Smirnov</w:t>
            </w:r>
            <w:r w:rsidRPr="009307E0">
              <w:rPr>
                <w:rFonts w:asciiTheme="majorBidi" w:hAnsiTheme="majorBidi" w:cstheme="majorBidi"/>
                <w:color w:val="000000"/>
                <w:vertAlign w:val="superscript"/>
              </w:rPr>
              <w:t>a</w:t>
            </w:r>
          </w:p>
        </w:tc>
        <w:tc>
          <w:tcPr>
            <w:tcW w:w="1710" w:type="dxa"/>
            <w:gridSpan w:val="3"/>
            <w:tcBorders>
              <w:top w:val="single" w:sz="16" w:space="0" w:color="000000"/>
              <w:right w:val="single" w:sz="16" w:space="0" w:color="000000"/>
            </w:tcBorders>
            <w:shd w:val="clear" w:color="auto" w:fill="FFFFFF"/>
            <w:vAlign w:val="bottom"/>
          </w:tcPr>
          <w:p w14:paraId="33C0BFD7" w14:textId="77777777" w:rsidR="00530F34" w:rsidRPr="009307E0" w:rsidRDefault="00530F34" w:rsidP="00166927">
            <w:pPr>
              <w:autoSpaceDE w:val="0"/>
              <w:autoSpaceDN w:val="0"/>
              <w:adjustRightInd w:val="0"/>
              <w:spacing w:after="0" w:line="240" w:lineRule="auto"/>
              <w:ind w:left="60" w:right="60"/>
              <w:jc w:val="center"/>
              <w:rPr>
                <w:rFonts w:asciiTheme="majorBidi" w:hAnsiTheme="majorBidi" w:cstheme="majorBidi"/>
                <w:color w:val="000000"/>
              </w:rPr>
            </w:pPr>
            <w:r w:rsidRPr="009307E0">
              <w:rPr>
                <w:rFonts w:asciiTheme="majorBidi" w:hAnsiTheme="majorBidi" w:cstheme="majorBidi"/>
                <w:color w:val="000000"/>
              </w:rPr>
              <w:t>Shapiro-Wilk</w:t>
            </w:r>
          </w:p>
        </w:tc>
      </w:tr>
      <w:tr w:rsidR="00530F34" w:rsidRPr="009307E0" w14:paraId="596C480E" w14:textId="77777777" w:rsidTr="00166927">
        <w:trPr>
          <w:cantSplit/>
          <w:jc w:val="center"/>
        </w:trPr>
        <w:tc>
          <w:tcPr>
            <w:tcW w:w="3330" w:type="dxa"/>
            <w:vMerge/>
            <w:tcBorders>
              <w:top w:val="single" w:sz="16" w:space="0" w:color="000000"/>
              <w:left w:val="single" w:sz="16" w:space="0" w:color="000000"/>
              <w:bottom w:val="nil"/>
              <w:right w:val="single" w:sz="16" w:space="0" w:color="000000"/>
            </w:tcBorders>
            <w:shd w:val="clear" w:color="auto" w:fill="FFFFFF"/>
            <w:vAlign w:val="bottom"/>
          </w:tcPr>
          <w:p w14:paraId="1A3BA76D" w14:textId="77777777" w:rsidR="00530F34" w:rsidRPr="009307E0" w:rsidRDefault="00530F34" w:rsidP="00166927">
            <w:pPr>
              <w:autoSpaceDE w:val="0"/>
              <w:autoSpaceDN w:val="0"/>
              <w:adjustRightInd w:val="0"/>
              <w:spacing w:after="0" w:line="240" w:lineRule="auto"/>
              <w:rPr>
                <w:rFonts w:asciiTheme="majorBidi" w:hAnsiTheme="majorBidi" w:cstheme="majorBidi"/>
                <w:color w:val="000000"/>
              </w:rPr>
            </w:pPr>
          </w:p>
        </w:tc>
        <w:tc>
          <w:tcPr>
            <w:tcW w:w="630" w:type="dxa"/>
            <w:tcBorders>
              <w:left w:val="single" w:sz="16" w:space="0" w:color="000000"/>
              <w:bottom w:val="single" w:sz="16" w:space="0" w:color="000000"/>
            </w:tcBorders>
            <w:shd w:val="clear" w:color="auto" w:fill="FFFFFF"/>
            <w:vAlign w:val="bottom"/>
          </w:tcPr>
          <w:p w14:paraId="7D92C694" w14:textId="77777777" w:rsidR="00530F34" w:rsidRPr="009307E0" w:rsidRDefault="00530F34" w:rsidP="00166927">
            <w:pPr>
              <w:autoSpaceDE w:val="0"/>
              <w:autoSpaceDN w:val="0"/>
              <w:adjustRightInd w:val="0"/>
              <w:spacing w:after="0" w:line="240" w:lineRule="auto"/>
              <w:ind w:left="60" w:right="60"/>
              <w:jc w:val="center"/>
              <w:rPr>
                <w:rFonts w:asciiTheme="majorBidi" w:hAnsiTheme="majorBidi" w:cstheme="majorBidi"/>
                <w:color w:val="000000"/>
              </w:rPr>
            </w:pPr>
            <w:r w:rsidRPr="009307E0">
              <w:rPr>
                <w:rFonts w:asciiTheme="majorBidi" w:hAnsiTheme="majorBidi" w:cstheme="majorBidi"/>
                <w:color w:val="000000"/>
              </w:rPr>
              <w:t>Statistic</w:t>
            </w:r>
          </w:p>
        </w:tc>
        <w:tc>
          <w:tcPr>
            <w:tcW w:w="540" w:type="dxa"/>
            <w:tcBorders>
              <w:bottom w:val="single" w:sz="16" w:space="0" w:color="000000"/>
            </w:tcBorders>
            <w:shd w:val="clear" w:color="auto" w:fill="FFFFFF"/>
            <w:vAlign w:val="bottom"/>
          </w:tcPr>
          <w:p w14:paraId="02D90EA2" w14:textId="77777777" w:rsidR="00530F34" w:rsidRPr="009307E0" w:rsidRDefault="00530F34" w:rsidP="00166927">
            <w:pPr>
              <w:autoSpaceDE w:val="0"/>
              <w:autoSpaceDN w:val="0"/>
              <w:adjustRightInd w:val="0"/>
              <w:spacing w:after="0" w:line="240" w:lineRule="auto"/>
              <w:ind w:left="60" w:right="60"/>
              <w:jc w:val="center"/>
              <w:rPr>
                <w:rFonts w:asciiTheme="majorBidi" w:hAnsiTheme="majorBidi" w:cstheme="majorBidi"/>
                <w:color w:val="000000"/>
              </w:rPr>
            </w:pPr>
            <w:r w:rsidRPr="009307E0">
              <w:rPr>
                <w:rFonts w:asciiTheme="majorBidi" w:hAnsiTheme="majorBidi" w:cstheme="majorBidi"/>
                <w:color w:val="000000"/>
              </w:rPr>
              <w:t>df</w:t>
            </w:r>
          </w:p>
        </w:tc>
        <w:tc>
          <w:tcPr>
            <w:tcW w:w="630" w:type="dxa"/>
            <w:tcBorders>
              <w:bottom w:val="single" w:sz="16" w:space="0" w:color="000000"/>
            </w:tcBorders>
            <w:shd w:val="clear" w:color="auto" w:fill="FFFFFF"/>
            <w:vAlign w:val="bottom"/>
          </w:tcPr>
          <w:p w14:paraId="5C1321DC" w14:textId="77777777" w:rsidR="00530F34" w:rsidRPr="009307E0" w:rsidRDefault="00530F34" w:rsidP="00166927">
            <w:pPr>
              <w:autoSpaceDE w:val="0"/>
              <w:autoSpaceDN w:val="0"/>
              <w:adjustRightInd w:val="0"/>
              <w:spacing w:after="0" w:line="240" w:lineRule="auto"/>
              <w:ind w:left="60" w:right="60"/>
              <w:jc w:val="center"/>
              <w:rPr>
                <w:rFonts w:asciiTheme="majorBidi" w:hAnsiTheme="majorBidi" w:cstheme="majorBidi"/>
                <w:color w:val="000000"/>
              </w:rPr>
            </w:pPr>
            <w:r w:rsidRPr="009307E0">
              <w:rPr>
                <w:rFonts w:asciiTheme="majorBidi" w:hAnsiTheme="majorBidi" w:cstheme="majorBidi"/>
                <w:color w:val="000000"/>
              </w:rPr>
              <w:t>Sig.</w:t>
            </w:r>
          </w:p>
        </w:tc>
        <w:tc>
          <w:tcPr>
            <w:tcW w:w="630" w:type="dxa"/>
            <w:tcBorders>
              <w:bottom w:val="single" w:sz="16" w:space="0" w:color="000000"/>
            </w:tcBorders>
            <w:shd w:val="clear" w:color="auto" w:fill="FFFFFF"/>
            <w:vAlign w:val="bottom"/>
          </w:tcPr>
          <w:p w14:paraId="6506D9ED" w14:textId="77777777" w:rsidR="00530F34" w:rsidRPr="009307E0" w:rsidRDefault="00530F34" w:rsidP="00166927">
            <w:pPr>
              <w:autoSpaceDE w:val="0"/>
              <w:autoSpaceDN w:val="0"/>
              <w:adjustRightInd w:val="0"/>
              <w:spacing w:after="0" w:line="240" w:lineRule="auto"/>
              <w:ind w:left="60" w:right="60"/>
              <w:jc w:val="center"/>
              <w:rPr>
                <w:rFonts w:asciiTheme="majorBidi" w:hAnsiTheme="majorBidi" w:cstheme="majorBidi"/>
                <w:color w:val="000000"/>
              </w:rPr>
            </w:pPr>
            <w:r w:rsidRPr="009307E0">
              <w:rPr>
                <w:rFonts w:asciiTheme="majorBidi" w:hAnsiTheme="majorBidi" w:cstheme="majorBidi"/>
                <w:color w:val="000000"/>
              </w:rPr>
              <w:t>Statistic</w:t>
            </w:r>
          </w:p>
        </w:tc>
        <w:tc>
          <w:tcPr>
            <w:tcW w:w="450" w:type="dxa"/>
            <w:tcBorders>
              <w:bottom w:val="single" w:sz="16" w:space="0" w:color="000000"/>
            </w:tcBorders>
            <w:shd w:val="clear" w:color="auto" w:fill="FFFFFF"/>
            <w:vAlign w:val="bottom"/>
          </w:tcPr>
          <w:p w14:paraId="52E3443F" w14:textId="77777777" w:rsidR="00530F34" w:rsidRPr="009307E0" w:rsidRDefault="00530F34" w:rsidP="00166927">
            <w:pPr>
              <w:autoSpaceDE w:val="0"/>
              <w:autoSpaceDN w:val="0"/>
              <w:adjustRightInd w:val="0"/>
              <w:spacing w:after="0" w:line="240" w:lineRule="auto"/>
              <w:ind w:left="60" w:right="60"/>
              <w:jc w:val="center"/>
              <w:rPr>
                <w:rFonts w:asciiTheme="majorBidi" w:hAnsiTheme="majorBidi" w:cstheme="majorBidi"/>
                <w:color w:val="000000"/>
              </w:rPr>
            </w:pPr>
            <w:r w:rsidRPr="009307E0">
              <w:rPr>
                <w:rFonts w:asciiTheme="majorBidi" w:hAnsiTheme="majorBidi" w:cstheme="majorBidi"/>
                <w:color w:val="000000"/>
              </w:rPr>
              <w:t>df</w:t>
            </w:r>
          </w:p>
        </w:tc>
        <w:tc>
          <w:tcPr>
            <w:tcW w:w="630" w:type="dxa"/>
            <w:tcBorders>
              <w:bottom w:val="single" w:sz="16" w:space="0" w:color="000000"/>
              <w:right w:val="single" w:sz="16" w:space="0" w:color="000000"/>
            </w:tcBorders>
            <w:shd w:val="clear" w:color="auto" w:fill="FFFFFF"/>
            <w:vAlign w:val="bottom"/>
          </w:tcPr>
          <w:p w14:paraId="73BDF4FB" w14:textId="77777777" w:rsidR="00530F34" w:rsidRPr="009307E0" w:rsidRDefault="00530F34" w:rsidP="00166927">
            <w:pPr>
              <w:autoSpaceDE w:val="0"/>
              <w:autoSpaceDN w:val="0"/>
              <w:adjustRightInd w:val="0"/>
              <w:spacing w:after="0" w:line="240" w:lineRule="auto"/>
              <w:ind w:left="60" w:right="60"/>
              <w:jc w:val="center"/>
              <w:rPr>
                <w:rFonts w:asciiTheme="majorBidi" w:hAnsiTheme="majorBidi" w:cstheme="majorBidi"/>
                <w:color w:val="000000"/>
              </w:rPr>
            </w:pPr>
            <w:r w:rsidRPr="009307E0">
              <w:rPr>
                <w:rFonts w:asciiTheme="majorBidi" w:hAnsiTheme="majorBidi" w:cstheme="majorBidi"/>
                <w:color w:val="000000"/>
              </w:rPr>
              <w:t>Sig.</w:t>
            </w:r>
          </w:p>
        </w:tc>
      </w:tr>
      <w:tr w:rsidR="00530F34" w:rsidRPr="009307E0" w14:paraId="33024FB2" w14:textId="77777777" w:rsidTr="00166927">
        <w:trPr>
          <w:cantSplit/>
          <w:jc w:val="center"/>
        </w:trPr>
        <w:tc>
          <w:tcPr>
            <w:tcW w:w="3330" w:type="dxa"/>
            <w:tcBorders>
              <w:top w:val="single" w:sz="16" w:space="0" w:color="000000"/>
              <w:left w:val="single" w:sz="16" w:space="0" w:color="000000"/>
              <w:bottom w:val="nil"/>
              <w:right w:val="single" w:sz="16" w:space="0" w:color="000000"/>
            </w:tcBorders>
            <w:shd w:val="clear" w:color="auto" w:fill="FFFFFF"/>
          </w:tcPr>
          <w:p w14:paraId="2A151921" w14:textId="77777777" w:rsidR="00530F34" w:rsidRPr="009307E0" w:rsidRDefault="00530F34" w:rsidP="00166927">
            <w:pPr>
              <w:autoSpaceDE w:val="0"/>
              <w:autoSpaceDN w:val="0"/>
              <w:adjustRightInd w:val="0"/>
              <w:spacing w:after="0" w:line="240" w:lineRule="auto"/>
              <w:ind w:left="60" w:right="60"/>
              <w:rPr>
                <w:rFonts w:asciiTheme="majorBidi" w:hAnsiTheme="majorBidi" w:cstheme="majorBidi"/>
                <w:color w:val="000000"/>
              </w:rPr>
            </w:pPr>
            <w:r w:rsidRPr="009307E0">
              <w:rPr>
                <w:rFonts w:asciiTheme="majorBidi" w:hAnsiTheme="majorBidi" w:cstheme="majorBidi"/>
                <w:color w:val="000000"/>
              </w:rPr>
              <w:t>Jumlah_Tenaga_Kerja_Sebelum</w:t>
            </w:r>
          </w:p>
        </w:tc>
        <w:tc>
          <w:tcPr>
            <w:tcW w:w="630" w:type="dxa"/>
            <w:tcBorders>
              <w:top w:val="single" w:sz="16" w:space="0" w:color="000000"/>
              <w:left w:val="single" w:sz="16" w:space="0" w:color="000000"/>
              <w:bottom w:val="nil"/>
            </w:tcBorders>
            <w:shd w:val="clear" w:color="auto" w:fill="FFFFFF"/>
            <w:vAlign w:val="center"/>
          </w:tcPr>
          <w:p w14:paraId="0671CAE1"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.393</w:t>
            </w:r>
          </w:p>
        </w:tc>
        <w:tc>
          <w:tcPr>
            <w:tcW w:w="540" w:type="dxa"/>
            <w:tcBorders>
              <w:top w:val="single" w:sz="16" w:space="0" w:color="000000"/>
              <w:bottom w:val="nil"/>
            </w:tcBorders>
            <w:shd w:val="clear" w:color="auto" w:fill="FFFFFF"/>
            <w:vAlign w:val="center"/>
          </w:tcPr>
          <w:p w14:paraId="5680BC94"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51</w:t>
            </w:r>
          </w:p>
        </w:tc>
        <w:tc>
          <w:tcPr>
            <w:tcW w:w="630" w:type="dxa"/>
            <w:tcBorders>
              <w:top w:val="single" w:sz="16" w:space="0" w:color="000000"/>
              <w:bottom w:val="nil"/>
            </w:tcBorders>
            <w:shd w:val="clear" w:color="auto" w:fill="FFFFFF"/>
            <w:vAlign w:val="center"/>
          </w:tcPr>
          <w:p w14:paraId="23CF655D"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.000</w:t>
            </w:r>
          </w:p>
        </w:tc>
        <w:tc>
          <w:tcPr>
            <w:tcW w:w="630" w:type="dxa"/>
            <w:tcBorders>
              <w:top w:val="single" w:sz="16" w:space="0" w:color="000000"/>
              <w:bottom w:val="nil"/>
            </w:tcBorders>
            <w:shd w:val="clear" w:color="auto" w:fill="FFFFFF"/>
            <w:vAlign w:val="center"/>
          </w:tcPr>
          <w:p w14:paraId="66707454"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.688</w:t>
            </w:r>
          </w:p>
        </w:tc>
        <w:tc>
          <w:tcPr>
            <w:tcW w:w="450" w:type="dxa"/>
            <w:tcBorders>
              <w:top w:val="single" w:sz="16" w:space="0" w:color="000000"/>
              <w:bottom w:val="nil"/>
            </w:tcBorders>
            <w:shd w:val="clear" w:color="auto" w:fill="FFFFFF"/>
            <w:vAlign w:val="center"/>
          </w:tcPr>
          <w:p w14:paraId="032BA8AA"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51</w:t>
            </w:r>
          </w:p>
        </w:tc>
        <w:tc>
          <w:tcPr>
            <w:tcW w:w="630" w:type="dxa"/>
            <w:tcBorders>
              <w:top w:val="single" w:sz="16" w:space="0" w:color="000000"/>
              <w:bottom w:val="nil"/>
              <w:right w:val="single" w:sz="16" w:space="0" w:color="000000"/>
            </w:tcBorders>
            <w:shd w:val="clear" w:color="auto" w:fill="FFFFFF"/>
            <w:vAlign w:val="center"/>
          </w:tcPr>
          <w:p w14:paraId="3CF235AF"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.000</w:t>
            </w:r>
          </w:p>
        </w:tc>
      </w:tr>
      <w:tr w:rsidR="00530F34" w:rsidRPr="009307E0" w14:paraId="75EB601F" w14:textId="77777777" w:rsidTr="00166927">
        <w:trPr>
          <w:cantSplit/>
          <w:jc w:val="center"/>
        </w:trPr>
        <w:tc>
          <w:tcPr>
            <w:tcW w:w="3330" w:type="dxa"/>
            <w:tcBorders>
              <w:top w:val="nil"/>
              <w:left w:val="single" w:sz="16" w:space="0" w:color="000000"/>
              <w:right w:val="single" w:sz="16" w:space="0" w:color="000000"/>
            </w:tcBorders>
            <w:shd w:val="clear" w:color="auto" w:fill="FFFFFF"/>
          </w:tcPr>
          <w:p w14:paraId="7AB83754" w14:textId="77777777" w:rsidR="00530F34" w:rsidRPr="009307E0" w:rsidRDefault="00530F34" w:rsidP="00166927">
            <w:pPr>
              <w:autoSpaceDE w:val="0"/>
              <w:autoSpaceDN w:val="0"/>
              <w:adjustRightInd w:val="0"/>
              <w:spacing w:after="0" w:line="240" w:lineRule="auto"/>
              <w:ind w:left="60" w:right="60"/>
              <w:rPr>
                <w:rFonts w:asciiTheme="majorBidi" w:hAnsiTheme="majorBidi" w:cstheme="majorBidi"/>
                <w:color w:val="000000"/>
              </w:rPr>
            </w:pPr>
            <w:r w:rsidRPr="009307E0">
              <w:rPr>
                <w:rFonts w:asciiTheme="majorBidi" w:hAnsiTheme="majorBidi" w:cstheme="majorBidi"/>
                <w:color w:val="000000"/>
              </w:rPr>
              <w:t>Jumlah_Tenaga_Kerja_Setelah</w:t>
            </w:r>
          </w:p>
        </w:tc>
        <w:tc>
          <w:tcPr>
            <w:tcW w:w="630" w:type="dxa"/>
            <w:tcBorders>
              <w:top w:val="nil"/>
              <w:left w:val="single" w:sz="16" w:space="0" w:color="000000"/>
            </w:tcBorders>
            <w:shd w:val="clear" w:color="auto" w:fill="FFFFFF"/>
            <w:vAlign w:val="center"/>
          </w:tcPr>
          <w:p w14:paraId="082F7F4A"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.393</w:t>
            </w:r>
          </w:p>
        </w:tc>
        <w:tc>
          <w:tcPr>
            <w:tcW w:w="540" w:type="dxa"/>
            <w:tcBorders>
              <w:top w:val="nil"/>
            </w:tcBorders>
            <w:shd w:val="clear" w:color="auto" w:fill="FFFFFF"/>
            <w:vAlign w:val="center"/>
          </w:tcPr>
          <w:p w14:paraId="2132F168"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51</w:t>
            </w:r>
          </w:p>
        </w:tc>
        <w:tc>
          <w:tcPr>
            <w:tcW w:w="630" w:type="dxa"/>
            <w:tcBorders>
              <w:top w:val="nil"/>
            </w:tcBorders>
            <w:shd w:val="clear" w:color="auto" w:fill="FFFFFF"/>
            <w:vAlign w:val="center"/>
          </w:tcPr>
          <w:p w14:paraId="3A63ED1C"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.000</w:t>
            </w:r>
          </w:p>
        </w:tc>
        <w:tc>
          <w:tcPr>
            <w:tcW w:w="630" w:type="dxa"/>
            <w:tcBorders>
              <w:top w:val="nil"/>
            </w:tcBorders>
            <w:shd w:val="clear" w:color="auto" w:fill="FFFFFF"/>
            <w:vAlign w:val="center"/>
          </w:tcPr>
          <w:p w14:paraId="268C2C35"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.688</w:t>
            </w:r>
          </w:p>
        </w:tc>
        <w:tc>
          <w:tcPr>
            <w:tcW w:w="450" w:type="dxa"/>
            <w:tcBorders>
              <w:top w:val="nil"/>
            </w:tcBorders>
            <w:shd w:val="clear" w:color="auto" w:fill="FFFFFF"/>
            <w:vAlign w:val="center"/>
          </w:tcPr>
          <w:p w14:paraId="6A88A958"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51</w:t>
            </w:r>
          </w:p>
        </w:tc>
        <w:tc>
          <w:tcPr>
            <w:tcW w:w="630" w:type="dxa"/>
            <w:tcBorders>
              <w:top w:val="nil"/>
              <w:right w:val="single" w:sz="16" w:space="0" w:color="000000"/>
            </w:tcBorders>
            <w:shd w:val="clear" w:color="auto" w:fill="FFFFFF"/>
            <w:vAlign w:val="center"/>
          </w:tcPr>
          <w:p w14:paraId="17D588BC"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.000</w:t>
            </w:r>
          </w:p>
        </w:tc>
      </w:tr>
      <w:tr w:rsidR="00530F34" w:rsidRPr="009307E0" w14:paraId="726C7465" w14:textId="77777777" w:rsidTr="00166927">
        <w:trPr>
          <w:cantSplit/>
          <w:jc w:val="center"/>
        </w:trPr>
        <w:tc>
          <w:tcPr>
            <w:tcW w:w="3330" w:type="dxa"/>
            <w:tcBorders>
              <w:top w:val="nil"/>
              <w:left w:val="single" w:sz="16" w:space="0" w:color="000000"/>
              <w:right w:val="single" w:sz="16" w:space="0" w:color="000000"/>
            </w:tcBorders>
            <w:shd w:val="clear" w:color="auto" w:fill="FFFFFF"/>
          </w:tcPr>
          <w:p w14:paraId="61D37E92" w14:textId="77777777" w:rsidR="00530F34" w:rsidRPr="009307E0" w:rsidRDefault="00530F34" w:rsidP="00166927">
            <w:pPr>
              <w:autoSpaceDE w:val="0"/>
              <w:autoSpaceDN w:val="0"/>
              <w:adjustRightInd w:val="0"/>
              <w:spacing w:after="0" w:line="240" w:lineRule="auto"/>
              <w:ind w:left="60" w:right="60"/>
              <w:rPr>
                <w:rFonts w:asciiTheme="majorBidi" w:hAnsiTheme="majorBidi" w:cstheme="majorBidi"/>
                <w:color w:val="000000"/>
              </w:rPr>
            </w:pPr>
            <w:r w:rsidRPr="009307E0">
              <w:rPr>
                <w:rFonts w:asciiTheme="majorBidi" w:hAnsiTheme="majorBidi" w:cstheme="majorBidi"/>
                <w:color w:val="000000"/>
              </w:rPr>
              <w:t>Modal_Usaha_Sebelum</w:t>
            </w:r>
          </w:p>
        </w:tc>
        <w:tc>
          <w:tcPr>
            <w:tcW w:w="630" w:type="dxa"/>
            <w:tcBorders>
              <w:top w:val="nil"/>
              <w:left w:val="single" w:sz="16" w:space="0" w:color="000000"/>
            </w:tcBorders>
            <w:shd w:val="clear" w:color="auto" w:fill="FFFFFF"/>
            <w:vAlign w:val="center"/>
          </w:tcPr>
          <w:p w14:paraId="09AB83E1"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.196</w:t>
            </w:r>
          </w:p>
        </w:tc>
        <w:tc>
          <w:tcPr>
            <w:tcW w:w="540" w:type="dxa"/>
            <w:tcBorders>
              <w:top w:val="nil"/>
            </w:tcBorders>
            <w:shd w:val="clear" w:color="auto" w:fill="FFFFFF"/>
            <w:vAlign w:val="center"/>
          </w:tcPr>
          <w:p w14:paraId="13EF043D"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51</w:t>
            </w:r>
          </w:p>
        </w:tc>
        <w:tc>
          <w:tcPr>
            <w:tcW w:w="630" w:type="dxa"/>
            <w:tcBorders>
              <w:top w:val="nil"/>
            </w:tcBorders>
            <w:shd w:val="clear" w:color="auto" w:fill="FFFFFF"/>
            <w:vAlign w:val="center"/>
          </w:tcPr>
          <w:p w14:paraId="53826629"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.000</w:t>
            </w:r>
          </w:p>
        </w:tc>
        <w:tc>
          <w:tcPr>
            <w:tcW w:w="630" w:type="dxa"/>
            <w:tcBorders>
              <w:top w:val="nil"/>
            </w:tcBorders>
            <w:shd w:val="clear" w:color="auto" w:fill="FFFFFF"/>
            <w:vAlign w:val="center"/>
          </w:tcPr>
          <w:p w14:paraId="4C96101B"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.814</w:t>
            </w:r>
          </w:p>
        </w:tc>
        <w:tc>
          <w:tcPr>
            <w:tcW w:w="450" w:type="dxa"/>
            <w:tcBorders>
              <w:top w:val="nil"/>
            </w:tcBorders>
            <w:shd w:val="clear" w:color="auto" w:fill="FFFFFF"/>
            <w:vAlign w:val="center"/>
          </w:tcPr>
          <w:p w14:paraId="33F4B426"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51</w:t>
            </w:r>
          </w:p>
        </w:tc>
        <w:tc>
          <w:tcPr>
            <w:tcW w:w="630" w:type="dxa"/>
            <w:tcBorders>
              <w:top w:val="nil"/>
              <w:right w:val="single" w:sz="16" w:space="0" w:color="000000"/>
            </w:tcBorders>
            <w:shd w:val="clear" w:color="auto" w:fill="FFFFFF"/>
            <w:vAlign w:val="center"/>
          </w:tcPr>
          <w:p w14:paraId="4DAFF590"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.000</w:t>
            </w:r>
          </w:p>
        </w:tc>
      </w:tr>
      <w:tr w:rsidR="00530F34" w:rsidRPr="009307E0" w14:paraId="68FB69F3" w14:textId="77777777" w:rsidTr="00166927">
        <w:trPr>
          <w:cantSplit/>
          <w:jc w:val="center"/>
        </w:trPr>
        <w:tc>
          <w:tcPr>
            <w:tcW w:w="3330" w:type="dxa"/>
            <w:tcBorders>
              <w:top w:val="nil"/>
              <w:left w:val="single" w:sz="16" w:space="0" w:color="000000"/>
              <w:right w:val="single" w:sz="16" w:space="0" w:color="000000"/>
            </w:tcBorders>
            <w:shd w:val="clear" w:color="auto" w:fill="FFFFFF"/>
          </w:tcPr>
          <w:p w14:paraId="45BA33C9" w14:textId="77777777" w:rsidR="00530F34" w:rsidRPr="009307E0" w:rsidRDefault="00530F34" w:rsidP="00166927">
            <w:pPr>
              <w:autoSpaceDE w:val="0"/>
              <w:autoSpaceDN w:val="0"/>
              <w:adjustRightInd w:val="0"/>
              <w:spacing w:after="0" w:line="240" w:lineRule="auto"/>
              <w:ind w:left="60" w:right="60"/>
              <w:rPr>
                <w:rFonts w:asciiTheme="majorBidi" w:hAnsiTheme="majorBidi" w:cstheme="majorBidi"/>
                <w:color w:val="000000"/>
              </w:rPr>
            </w:pPr>
            <w:r w:rsidRPr="009307E0">
              <w:rPr>
                <w:rFonts w:asciiTheme="majorBidi" w:hAnsiTheme="majorBidi" w:cstheme="majorBidi"/>
                <w:color w:val="000000"/>
              </w:rPr>
              <w:t>Modal_Usaha_Setelah</w:t>
            </w:r>
          </w:p>
        </w:tc>
        <w:tc>
          <w:tcPr>
            <w:tcW w:w="630" w:type="dxa"/>
            <w:tcBorders>
              <w:top w:val="nil"/>
              <w:left w:val="single" w:sz="16" w:space="0" w:color="000000"/>
            </w:tcBorders>
            <w:shd w:val="clear" w:color="auto" w:fill="FFFFFF"/>
            <w:vAlign w:val="center"/>
          </w:tcPr>
          <w:p w14:paraId="136191D8"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.191</w:t>
            </w:r>
          </w:p>
        </w:tc>
        <w:tc>
          <w:tcPr>
            <w:tcW w:w="540" w:type="dxa"/>
            <w:tcBorders>
              <w:top w:val="nil"/>
            </w:tcBorders>
            <w:shd w:val="clear" w:color="auto" w:fill="FFFFFF"/>
            <w:vAlign w:val="center"/>
          </w:tcPr>
          <w:p w14:paraId="2124CD8F"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51</w:t>
            </w:r>
          </w:p>
        </w:tc>
        <w:tc>
          <w:tcPr>
            <w:tcW w:w="630" w:type="dxa"/>
            <w:tcBorders>
              <w:top w:val="nil"/>
            </w:tcBorders>
            <w:shd w:val="clear" w:color="auto" w:fill="FFFFFF"/>
            <w:vAlign w:val="center"/>
          </w:tcPr>
          <w:p w14:paraId="1BEEA25F"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.000</w:t>
            </w:r>
          </w:p>
        </w:tc>
        <w:tc>
          <w:tcPr>
            <w:tcW w:w="630" w:type="dxa"/>
            <w:tcBorders>
              <w:top w:val="nil"/>
            </w:tcBorders>
            <w:shd w:val="clear" w:color="auto" w:fill="FFFFFF"/>
            <w:vAlign w:val="center"/>
          </w:tcPr>
          <w:p w14:paraId="2CD7CB90"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.811</w:t>
            </w:r>
          </w:p>
        </w:tc>
        <w:tc>
          <w:tcPr>
            <w:tcW w:w="450" w:type="dxa"/>
            <w:tcBorders>
              <w:top w:val="nil"/>
            </w:tcBorders>
            <w:shd w:val="clear" w:color="auto" w:fill="FFFFFF"/>
            <w:vAlign w:val="center"/>
          </w:tcPr>
          <w:p w14:paraId="6DA91DDD"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51</w:t>
            </w:r>
          </w:p>
        </w:tc>
        <w:tc>
          <w:tcPr>
            <w:tcW w:w="630" w:type="dxa"/>
            <w:tcBorders>
              <w:top w:val="nil"/>
              <w:right w:val="single" w:sz="16" w:space="0" w:color="000000"/>
            </w:tcBorders>
            <w:shd w:val="clear" w:color="auto" w:fill="FFFFFF"/>
            <w:vAlign w:val="center"/>
          </w:tcPr>
          <w:p w14:paraId="0BEB9D3A"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.000</w:t>
            </w:r>
          </w:p>
        </w:tc>
      </w:tr>
      <w:tr w:rsidR="00530F34" w:rsidRPr="009307E0" w14:paraId="10D9B32E" w14:textId="77777777" w:rsidTr="00166927">
        <w:trPr>
          <w:cantSplit/>
          <w:jc w:val="center"/>
        </w:trPr>
        <w:tc>
          <w:tcPr>
            <w:tcW w:w="3330" w:type="dxa"/>
            <w:tcBorders>
              <w:top w:val="nil"/>
              <w:left w:val="single" w:sz="16" w:space="0" w:color="000000"/>
              <w:right w:val="single" w:sz="16" w:space="0" w:color="000000"/>
            </w:tcBorders>
            <w:shd w:val="clear" w:color="auto" w:fill="FFFFFF"/>
          </w:tcPr>
          <w:p w14:paraId="101C6BBE" w14:textId="77777777" w:rsidR="00530F34" w:rsidRPr="009307E0" w:rsidRDefault="00530F34" w:rsidP="00166927">
            <w:pPr>
              <w:autoSpaceDE w:val="0"/>
              <w:autoSpaceDN w:val="0"/>
              <w:adjustRightInd w:val="0"/>
              <w:spacing w:after="0" w:line="240" w:lineRule="auto"/>
              <w:ind w:left="60" w:right="60"/>
              <w:rPr>
                <w:rFonts w:asciiTheme="majorBidi" w:hAnsiTheme="majorBidi" w:cstheme="majorBidi"/>
                <w:color w:val="000000"/>
              </w:rPr>
            </w:pPr>
            <w:r w:rsidRPr="009307E0">
              <w:rPr>
                <w:rFonts w:asciiTheme="majorBidi" w:hAnsiTheme="majorBidi" w:cstheme="majorBidi"/>
                <w:color w:val="000000"/>
              </w:rPr>
              <w:lastRenderedPageBreak/>
              <w:t>Omzet_Penjualan_Sebelum</w:t>
            </w:r>
          </w:p>
        </w:tc>
        <w:tc>
          <w:tcPr>
            <w:tcW w:w="630" w:type="dxa"/>
            <w:tcBorders>
              <w:top w:val="nil"/>
              <w:left w:val="single" w:sz="16" w:space="0" w:color="000000"/>
            </w:tcBorders>
            <w:shd w:val="clear" w:color="auto" w:fill="FFFFFF"/>
            <w:vAlign w:val="center"/>
          </w:tcPr>
          <w:p w14:paraId="2D5E110C"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.221</w:t>
            </w:r>
          </w:p>
        </w:tc>
        <w:tc>
          <w:tcPr>
            <w:tcW w:w="540" w:type="dxa"/>
            <w:tcBorders>
              <w:top w:val="nil"/>
            </w:tcBorders>
            <w:shd w:val="clear" w:color="auto" w:fill="FFFFFF"/>
            <w:vAlign w:val="center"/>
          </w:tcPr>
          <w:p w14:paraId="0CC0B59B"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51</w:t>
            </w:r>
          </w:p>
        </w:tc>
        <w:tc>
          <w:tcPr>
            <w:tcW w:w="630" w:type="dxa"/>
            <w:tcBorders>
              <w:top w:val="nil"/>
            </w:tcBorders>
            <w:shd w:val="clear" w:color="auto" w:fill="FFFFFF"/>
            <w:vAlign w:val="center"/>
          </w:tcPr>
          <w:p w14:paraId="5803B048"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.000</w:t>
            </w:r>
          </w:p>
        </w:tc>
        <w:tc>
          <w:tcPr>
            <w:tcW w:w="630" w:type="dxa"/>
            <w:tcBorders>
              <w:top w:val="nil"/>
            </w:tcBorders>
            <w:shd w:val="clear" w:color="auto" w:fill="FFFFFF"/>
            <w:vAlign w:val="center"/>
          </w:tcPr>
          <w:p w14:paraId="208EA41B"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.731</w:t>
            </w:r>
          </w:p>
        </w:tc>
        <w:tc>
          <w:tcPr>
            <w:tcW w:w="450" w:type="dxa"/>
            <w:tcBorders>
              <w:top w:val="nil"/>
            </w:tcBorders>
            <w:shd w:val="clear" w:color="auto" w:fill="FFFFFF"/>
            <w:vAlign w:val="center"/>
          </w:tcPr>
          <w:p w14:paraId="1B3A7382"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51</w:t>
            </w:r>
          </w:p>
        </w:tc>
        <w:tc>
          <w:tcPr>
            <w:tcW w:w="630" w:type="dxa"/>
            <w:tcBorders>
              <w:top w:val="nil"/>
              <w:right w:val="single" w:sz="16" w:space="0" w:color="000000"/>
            </w:tcBorders>
            <w:shd w:val="clear" w:color="auto" w:fill="FFFFFF"/>
            <w:vAlign w:val="center"/>
          </w:tcPr>
          <w:p w14:paraId="2C6DF195"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.000</w:t>
            </w:r>
          </w:p>
        </w:tc>
      </w:tr>
      <w:tr w:rsidR="00530F34" w:rsidRPr="009307E0" w14:paraId="5F381F5D" w14:textId="77777777" w:rsidTr="00166927">
        <w:trPr>
          <w:cantSplit/>
          <w:jc w:val="center"/>
        </w:trPr>
        <w:tc>
          <w:tcPr>
            <w:tcW w:w="3330" w:type="dxa"/>
            <w:tcBorders>
              <w:top w:val="nil"/>
              <w:left w:val="single" w:sz="16" w:space="0" w:color="000000"/>
              <w:right w:val="single" w:sz="16" w:space="0" w:color="000000"/>
            </w:tcBorders>
            <w:shd w:val="clear" w:color="auto" w:fill="FFFFFF"/>
          </w:tcPr>
          <w:p w14:paraId="0ABB9B38" w14:textId="77777777" w:rsidR="00530F34" w:rsidRPr="009307E0" w:rsidRDefault="00530F34" w:rsidP="00166927">
            <w:pPr>
              <w:autoSpaceDE w:val="0"/>
              <w:autoSpaceDN w:val="0"/>
              <w:adjustRightInd w:val="0"/>
              <w:spacing w:after="0" w:line="240" w:lineRule="auto"/>
              <w:ind w:left="60" w:right="60"/>
              <w:rPr>
                <w:rFonts w:asciiTheme="majorBidi" w:hAnsiTheme="majorBidi" w:cstheme="majorBidi"/>
                <w:color w:val="000000"/>
              </w:rPr>
            </w:pPr>
            <w:r w:rsidRPr="009307E0">
              <w:rPr>
                <w:rFonts w:asciiTheme="majorBidi" w:hAnsiTheme="majorBidi" w:cstheme="majorBidi"/>
                <w:color w:val="000000"/>
              </w:rPr>
              <w:t>Omzet_Penjualan_Setelah</w:t>
            </w:r>
          </w:p>
        </w:tc>
        <w:tc>
          <w:tcPr>
            <w:tcW w:w="630" w:type="dxa"/>
            <w:tcBorders>
              <w:top w:val="nil"/>
              <w:left w:val="single" w:sz="16" w:space="0" w:color="000000"/>
            </w:tcBorders>
            <w:shd w:val="clear" w:color="auto" w:fill="FFFFFF"/>
            <w:vAlign w:val="center"/>
          </w:tcPr>
          <w:p w14:paraId="5A3E6CF6"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.235</w:t>
            </w:r>
          </w:p>
        </w:tc>
        <w:tc>
          <w:tcPr>
            <w:tcW w:w="540" w:type="dxa"/>
            <w:tcBorders>
              <w:top w:val="nil"/>
            </w:tcBorders>
            <w:shd w:val="clear" w:color="auto" w:fill="FFFFFF"/>
            <w:vAlign w:val="center"/>
          </w:tcPr>
          <w:p w14:paraId="27E70D5C"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51</w:t>
            </w:r>
          </w:p>
        </w:tc>
        <w:tc>
          <w:tcPr>
            <w:tcW w:w="630" w:type="dxa"/>
            <w:tcBorders>
              <w:top w:val="nil"/>
            </w:tcBorders>
            <w:shd w:val="clear" w:color="auto" w:fill="FFFFFF"/>
            <w:vAlign w:val="center"/>
          </w:tcPr>
          <w:p w14:paraId="65F83CCA"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.000</w:t>
            </w:r>
          </w:p>
        </w:tc>
        <w:tc>
          <w:tcPr>
            <w:tcW w:w="630" w:type="dxa"/>
            <w:tcBorders>
              <w:top w:val="nil"/>
            </w:tcBorders>
            <w:shd w:val="clear" w:color="auto" w:fill="FFFFFF"/>
            <w:vAlign w:val="center"/>
          </w:tcPr>
          <w:p w14:paraId="7F40FE53"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.696</w:t>
            </w:r>
          </w:p>
        </w:tc>
        <w:tc>
          <w:tcPr>
            <w:tcW w:w="450" w:type="dxa"/>
            <w:tcBorders>
              <w:top w:val="nil"/>
            </w:tcBorders>
            <w:shd w:val="clear" w:color="auto" w:fill="FFFFFF"/>
            <w:vAlign w:val="center"/>
          </w:tcPr>
          <w:p w14:paraId="7B69BA66"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51</w:t>
            </w:r>
          </w:p>
        </w:tc>
        <w:tc>
          <w:tcPr>
            <w:tcW w:w="630" w:type="dxa"/>
            <w:tcBorders>
              <w:top w:val="nil"/>
              <w:right w:val="single" w:sz="16" w:space="0" w:color="000000"/>
            </w:tcBorders>
            <w:shd w:val="clear" w:color="auto" w:fill="FFFFFF"/>
            <w:vAlign w:val="center"/>
          </w:tcPr>
          <w:p w14:paraId="2220CBD3"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.000</w:t>
            </w:r>
          </w:p>
        </w:tc>
      </w:tr>
      <w:tr w:rsidR="00530F34" w:rsidRPr="009307E0" w14:paraId="272FCFA3" w14:textId="77777777" w:rsidTr="00166927">
        <w:trPr>
          <w:cantSplit/>
          <w:jc w:val="center"/>
        </w:trPr>
        <w:tc>
          <w:tcPr>
            <w:tcW w:w="3330" w:type="dxa"/>
            <w:tcBorders>
              <w:top w:val="nil"/>
              <w:left w:val="single" w:sz="16" w:space="0" w:color="000000"/>
              <w:right w:val="single" w:sz="16" w:space="0" w:color="000000"/>
            </w:tcBorders>
            <w:shd w:val="clear" w:color="auto" w:fill="FFFFFF"/>
          </w:tcPr>
          <w:p w14:paraId="07181818" w14:textId="77777777" w:rsidR="00530F34" w:rsidRPr="009307E0" w:rsidRDefault="00530F34" w:rsidP="00166927">
            <w:pPr>
              <w:autoSpaceDE w:val="0"/>
              <w:autoSpaceDN w:val="0"/>
              <w:adjustRightInd w:val="0"/>
              <w:spacing w:after="0" w:line="240" w:lineRule="auto"/>
              <w:ind w:left="60" w:right="60"/>
              <w:rPr>
                <w:rFonts w:asciiTheme="majorBidi" w:hAnsiTheme="majorBidi" w:cstheme="majorBidi"/>
                <w:color w:val="000000"/>
              </w:rPr>
            </w:pPr>
            <w:r w:rsidRPr="009307E0">
              <w:rPr>
                <w:rFonts w:asciiTheme="majorBidi" w:hAnsiTheme="majorBidi" w:cstheme="majorBidi"/>
                <w:color w:val="000000"/>
              </w:rPr>
              <w:t>Laba_Sebelum</w:t>
            </w:r>
          </w:p>
        </w:tc>
        <w:tc>
          <w:tcPr>
            <w:tcW w:w="630" w:type="dxa"/>
            <w:tcBorders>
              <w:top w:val="nil"/>
              <w:left w:val="single" w:sz="16" w:space="0" w:color="000000"/>
            </w:tcBorders>
            <w:shd w:val="clear" w:color="auto" w:fill="FFFFFF"/>
            <w:vAlign w:val="center"/>
          </w:tcPr>
          <w:p w14:paraId="4260F403"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.285</w:t>
            </w:r>
          </w:p>
        </w:tc>
        <w:tc>
          <w:tcPr>
            <w:tcW w:w="540" w:type="dxa"/>
            <w:tcBorders>
              <w:top w:val="nil"/>
            </w:tcBorders>
            <w:shd w:val="clear" w:color="auto" w:fill="FFFFFF"/>
            <w:vAlign w:val="center"/>
          </w:tcPr>
          <w:p w14:paraId="1C7DDFC6"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51</w:t>
            </w:r>
          </w:p>
        </w:tc>
        <w:tc>
          <w:tcPr>
            <w:tcW w:w="630" w:type="dxa"/>
            <w:tcBorders>
              <w:top w:val="nil"/>
            </w:tcBorders>
            <w:shd w:val="clear" w:color="auto" w:fill="FFFFFF"/>
            <w:vAlign w:val="center"/>
          </w:tcPr>
          <w:p w14:paraId="23FE69C0"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.000</w:t>
            </w:r>
          </w:p>
        </w:tc>
        <w:tc>
          <w:tcPr>
            <w:tcW w:w="630" w:type="dxa"/>
            <w:tcBorders>
              <w:top w:val="nil"/>
            </w:tcBorders>
            <w:shd w:val="clear" w:color="auto" w:fill="FFFFFF"/>
            <w:vAlign w:val="center"/>
          </w:tcPr>
          <w:p w14:paraId="722BB4C7"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.479</w:t>
            </w:r>
          </w:p>
        </w:tc>
        <w:tc>
          <w:tcPr>
            <w:tcW w:w="450" w:type="dxa"/>
            <w:tcBorders>
              <w:top w:val="nil"/>
            </w:tcBorders>
            <w:shd w:val="clear" w:color="auto" w:fill="FFFFFF"/>
            <w:vAlign w:val="center"/>
          </w:tcPr>
          <w:p w14:paraId="11C321D1"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51</w:t>
            </w:r>
          </w:p>
        </w:tc>
        <w:tc>
          <w:tcPr>
            <w:tcW w:w="630" w:type="dxa"/>
            <w:tcBorders>
              <w:top w:val="nil"/>
              <w:right w:val="single" w:sz="16" w:space="0" w:color="000000"/>
            </w:tcBorders>
            <w:shd w:val="clear" w:color="auto" w:fill="FFFFFF"/>
            <w:vAlign w:val="center"/>
          </w:tcPr>
          <w:p w14:paraId="05F51B95"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.000</w:t>
            </w:r>
          </w:p>
        </w:tc>
      </w:tr>
      <w:tr w:rsidR="00530F34" w:rsidRPr="009307E0" w14:paraId="733F47EE" w14:textId="77777777" w:rsidTr="00166927">
        <w:trPr>
          <w:cantSplit/>
          <w:jc w:val="center"/>
        </w:trPr>
        <w:tc>
          <w:tcPr>
            <w:tcW w:w="3330" w:type="dxa"/>
            <w:tcBorders>
              <w:top w:val="nil"/>
              <w:left w:val="single" w:sz="16" w:space="0" w:color="000000"/>
              <w:bottom w:val="single" w:sz="16" w:space="0" w:color="000000"/>
              <w:right w:val="single" w:sz="16" w:space="0" w:color="000000"/>
            </w:tcBorders>
            <w:shd w:val="clear" w:color="auto" w:fill="FFFFFF"/>
          </w:tcPr>
          <w:p w14:paraId="703D7601" w14:textId="77777777" w:rsidR="00530F34" w:rsidRPr="009307E0" w:rsidRDefault="00530F34" w:rsidP="00166927">
            <w:pPr>
              <w:autoSpaceDE w:val="0"/>
              <w:autoSpaceDN w:val="0"/>
              <w:adjustRightInd w:val="0"/>
              <w:spacing w:after="0" w:line="240" w:lineRule="auto"/>
              <w:ind w:left="60" w:right="60"/>
              <w:rPr>
                <w:rFonts w:asciiTheme="majorBidi" w:hAnsiTheme="majorBidi" w:cstheme="majorBidi"/>
                <w:color w:val="000000"/>
              </w:rPr>
            </w:pPr>
            <w:r w:rsidRPr="009307E0">
              <w:rPr>
                <w:rFonts w:asciiTheme="majorBidi" w:hAnsiTheme="majorBidi" w:cstheme="majorBidi"/>
                <w:color w:val="000000"/>
              </w:rPr>
              <w:t>Laba_Setelah</w:t>
            </w:r>
          </w:p>
        </w:tc>
        <w:tc>
          <w:tcPr>
            <w:tcW w:w="630" w:type="dxa"/>
            <w:tcBorders>
              <w:top w:val="nil"/>
              <w:left w:val="single" w:sz="16" w:space="0" w:color="000000"/>
              <w:bottom w:val="single" w:sz="16" w:space="0" w:color="000000"/>
            </w:tcBorders>
            <w:shd w:val="clear" w:color="auto" w:fill="FFFFFF"/>
            <w:vAlign w:val="center"/>
          </w:tcPr>
          <w:p w14:paraId="00E503BF"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.274</w:t>
            </w:r>
          </w:p>
        </w:tc>
        <w:tc>
          <w:tcPr>
            <w:tcW w:w="540" w:type="dxa"/>
            <w:tcBorders>
              <w:top w:val="nil"/>
              <w:bottom w:val="single" w:sz="16" w:space="0" w:color="000000"/>
            </w:tcBorders>
            <w:shd w:val="clear" w:color="auto" w:fill="FFFFFF"/>
            <w:vAlign w:val="center"/>
          </w:tcPr>
          <w:p w14:paraId="6CCD61C5"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51</w:t>
            </w:r>
          </w:p>
        </w:tc>
        <w:tc>
          <w:tcPr>
            <w:tcW w:w="630" w:type="dxa"/>
            <w:tcBorders>
              <w:top w:val="nil"/>
              <w:bottom w:val="single" w:sz="16" w:space="0" w:color="000000"/>
            </w:tcBorders>
            <w:shd w:val="clear" w:color="auto" w:fill="FFFFFF"/>
            <w:vAlign w:val="center"/>
          </w:tcPr>
          <w:p w14:paraId="1E2CA2EE"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.000</w:t>
            </w:r>
          </w:p>
        </w:tc>
        <w:tc>
          <w:tcPr>
            <w:tcW w:w="630" w:type="dxa"/>
            <w:tcBorders>
              <w:top w:val="nil"/>
              <w:bottom w:val="single" w:sz="16" w:space="0" w:color="000000"/>
            </w:tcBorders>
            <w:shd w:val="clear" w:color="auto" w:fill="FFFFFF"/>
            <w:vAlign w:val="center"/>
          </w:tcPr>
          <w:p w14:paraId="317333BE"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.511</w:t>
            </w:r>
          </w:p>
        </w:tc>
        <w:tc>
          <w:tcPr>
            <w:tcW w:w="450" w:type="dxa"/>
            <w:tcBorders>
              <w:top w:val="nil"/>
              <w:bottom w:val="single" w:sz="16" w:space="0" w:color="000000"/>
            </w:tcBorders>
            <w:shd w:val="clear" w:color="auto" w:fill="FFFFFF"/>
            <w:vAlign w:val="center"/>
          </w:tcPr>
          <w:p w14:paraId="2B94CB1A"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51</w:t>
            </w:r>
          </w:p>
        </w:tc>
        <w:tc>
          <w:tcPr>
            <w:tcW w:w="630" w:type="dxa"/>
            <w:tcBorders>
              <w:top w:val="nil"/>
              <w:bottom w:val="single" w:sz="16" w:space="0" w:color="000000"/>
              <w:right w:val="single" w:sz="16" w:space="0" w:color="000000"/>
            </w:tcBorders>
            <w:shd w:val="clear" w:color="auto" w:fill="FFFFFF"/>
            <w:vAlign w:val="center"/>
          </w:tcPr>
          <w:p w14:paraId="06407E70"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.000</w:t>
            </w:r>
          </w:p>
        </w:tc>
      </w:tr>
      <w:tr w:rsidR="00530F34" w:rsidRPr="009307E0" w14:paraId="60DC5B81" w14:textId="77777777" w:rsidTr="00166927">
        <w:trPr>
          <w:cantSplit/>
          <w:jc w:val="center"/>
        </w:trPr>
        <w:tc>
          <w:tcPr>
            <w:tcW w:w="6840" w:type="dxa"/>
            <w:gridSpan w:val="7"/>
            <w:tcBorders>
              <w:top w:val="nil"/>
              <w:left w:val="nil"/>
              <w:bottom w:val="nil"/>
              <w:right w:val="nil"/>
            </w:tcBorders>
            <w:shd w:val="clear" w:color="auto" w:fill="FFFFFF"/>
          </w:tcPr>
          <w:p w14:paraId="5DB76CF8" w14:textId="77777777" w:rsidR="00530F34" w:rsidRPr="009307E0" w:rsidRDefault="00530F34" w:rsidP="00166927">
            <w:pPr>
              <w:autoSpaceDE w:val="0"/>
              <w:autoSpaceDN w:val="0"/>
              <w:adjustRightInd w:val="0"/>
              <w:spacing w:after="0" w:line="240" w:lineRule="auto"/>
              <w:ind w:left="60" w:right="60"/>
              <w:rPr>
                <w:rFonts w:asciiTheme="majorBidi" w:hAnsiTheme="majorBidi" w:cstheme="majorBidi"/>
                <w:color w:val="000000"/>
              </w:rPr>
            </w:pPr>
            <w:r w:rsidRPr="009307E0">
              <w:rPr>
                <w:rFonts w:asciiTheme="majorBidi" w:hAnsiTheme="majorBidi" w:cstheme="majorBidi"/>
                <w:color w:val="000000"/>
              </w:rPr>
              <w:t>a. Lilliefors Significance Correction</w:t>
            </w:r>
          </w:p>
        </w:tc>
      </w:tr>
    </w:tbl>
    <w:p w14:paraId="00AF55E9" w14:textId="77777777" w:rsidR="00530F34" w:rsidRPr="009307E0" w:rsidRDefault="00530F34" w:rsidP="00530F34">
      <w:pPr>
        <w:pStyle w:val="Default"/>
        <w:jc w:val="center"/>
        <w:rPr>
          <w:rFonts w:asciiTheme="majorBidi" w:hAnsiTheme="majorBidi" w:cstheme="majorBidi"/>
          <w:i/>
          <w:noProof/>
          <w:color w:val="auto"/>
          <w:w w:val="90"/>
          <w:sz w:val="22"/>
          <w:szCs w:val="22"/>
        </w:rPr>
      </w:pPr>
      <w:r w:rsidRPr="009307E0">
        <w:rPr>
          <w:rFonts w:asciiTheme="majorBidi" w:hAnsiTheme="majorBidi" w:cstheme="majorBidi"/>
          <w:i/>
          <w:noProof/>
          <w:color w:val="auto"/>
          <w:w w:val="90"/>
          <w:sz w:val="22"/>
          <w:szCs w:val="22"/>
        </w:rPr>
        <w:t>Sumber : Hasil kuisioner diolah dengan SPSS 22.0</w:t>
      </w:r>
    </w:p>
    <w:p w14:paraId="617F6A4A" w14:textId="77777777" w:rsidR="00530F34" w:rsidRPr="009307E0" w:rsidRDefault="00530F34" w:rsidP="00530F34">
      <w:pPr>
        <w:spacing w:after="0" w:line="240" w:lineRule="auto"/>
        <w:ind w:firstLine="720"/>
        <w:jc w:val="both"/>
        <w:rPr>
          <w:rFonts w:asciiTheme="majorBidi" w:hAnsiTheme="majorBidi" w:cstheme="majorBidi"/>
          <w:w w:val="90"/>
        </w:rPr>
      </w:pPr>
      <w:r w:rsidRPr="009307E0">
        <w:rPr>
          <w:rFonts w:asciiTheme="majorBidi" w:hAnsiTheme="majorBidi" w:cstheme="majorBidi"/>
          <w:w w:val="90"/>
        </w:rPr>
        <w:t>Hasil uji normalitas masing-masing variable dengan program SPSS 22.0 diperoleh nilai probalitas sebesar 0,000 di bawah 0,05, hal ini menunjukkan bahwa data berdistribusi tidak normal (p &lt; 0,05). Secara rincian hasil uji normalitas dari masing masing variable dapat dilihat pada tabel 4.5 diatas ini.</w:t>
      </w:r>
    </w:p>
    <w:p w14:paraId="701D7DE2" w14:textId="77777777" w:rsidR="00530F34" w:rsidRPr="009307E0" w:rsidRDefault="00530F34" w:rsidP="00530F34">
      <w:pPr>
        <w:spacing w:after="0" w:line="240" w:lineRule="auto"/>
        <w:ind w:firstLine="720"/>
        <w:jc w:val="both"/>
        <w:rPr>
          <w:rFonts w:asciiTheme="majorBidi" w:hAnsiTheme="majorBidi" w:cstheme="majorBidi"/>
          <w:w w:val="90"/>
        </w:rPr>
      </w:pPr>
    </w:p>
    <w:p w14:paraId="36734D13" w14:textId="77777777" w:rsidR="00530F34" w:rsidRPr="009307E0" w:rsidRDefault="00530F34" w:rsidP="00530F34">
      <w:pPr>
        <w:pStyle w:val="ListParagraph"/>
        <w:numPr>
          <w:ilvl w:val="3"/>
          <w:numId w:val="47"/>
        </w:numPr>
        <w:tabs>
          <w:tab w:val="clear" w:pos="2880"/>
        </w:tabs>
        <w:autoSpaceDE w:val="0"/>
        <w:autoSpaceDN w:val="0"/>
        <w:adjustRightInd w:val="0"/>
        <w:spacing w:after="0" w:line="240" w:lineRule="auto"/>
        <w:ind w:left="360"/>
        <w:rPr>
          <w:rFonts w:asciiTheme="majorBidi" w:hAnsiTheme="majorBidi" w:cstheme="majorBidi"/>
          <w:b/>
          <w:bCs/>
          <w:w w:val="90"/>
        </w:rPr>
      </w:pPr>
      <w:r w:rsidRPr="009307E0">
        <w:rPr>
          <w:rFonts w:asciiTheme="majorBidi" w:hAnsiTheme="majorBidi" w:cstheme="majorBidi"/>
          <w:b/>
          <w:bCs/>
          <w:w w:val="90"/>
        </w:rPr>
        <w:t>Uji Wilcoxon Signed Rank Test</w:t>
      </w:r>
    </w:p>
    <w:p w14:paraId="0060A30E" w14:textId="77777777" w:rsidR="00530F34" w:rsidRPr="009307E0" w:rsidRDefault="00530F34" w:rsidP="00530F34">
      <w:pPr>
        <w:spacing w:after="0" w:line="240" w:lineRule="auto"/>
        <w:ind w:firstLine="720"/>
        <w:jc w:val="both"/>
        <w:rPr>
          <w:rFonts w:asciiTheme="majorBidi" w:hAnsiTheme="majorBidi" w:cstheme="majorBidi"/>
          <w:w w:val="90"/>
        </w:rPr>
      </w:pPr>
      <w:r w:rsidRPr="009307E0">
        <w:rPr>
          <w:rFonts w:asciiTheme="majorBidi" w:hAnsiTheme="majorBidi" w:cstheme="majorBidi"/>
          <w:w w:val="90"/>
        </w:rPr>
        <w:t>Uji pangkat bertanda Wilcoxon digunakan untuk menganalisis hasil-hasil</w:t>
      </w:r>
      <w:r w:rsidRPr="009307E0">
        <w:rPr>
          <w:rFonts w:asciiTheme="majorBidi" w:hAnsiTheme="majorBidi" w:cstheme="majorBidi"/>
          <w:b/>
          <w:bCs/>
          <w:w w:val="90"/>
        </w:rPr>
        <w:t xml:space="preserve"> </w:t>
      </w:r>
      <w:r w:rsidRPr="009307E0">
        <w:rPr>
          <w:rFonts w:asciiTheme="majorBidi" w:hAnsiTheme="majorBidi" w:cstheme="majorBidi"/>
          <w:w w:val="90"/>
        </w:rPr>
        <w:t>pengamatan yang berpasangan dari dua data apakah berbeda atau tidak.</w:t>
      </w:r>
      <w:r w:rsidRPr="009307E0">
        <w:rPr>
          <w:rFonts w:asciiTheme="majorBidi" w:hAnsiTheme="majorBidi" w:cstheme="majorBidi"/>
          <w:b/>
          <w:bCs/>
          <w:w w:val="90"/>
        </w:rPr>
        <w:t xml:space="preserve"> </w:t>
      </w:r>
      <w:r w:rsidRPr="009307E0">
        <w:rPr>
          <w:rFonts w:asciiTheme="majorBidi" w:hAnsiTheme="majorBidi" w:cstheme="majorBidi"/>
          <w:w w:val="90"/>
        </w:rPr>
        <w:t>Dalam penelitian ini akan dilihat perubahan pada variabel yang diamati pada</w:t>
      </w:r>
      <w:r w:rsidRPr="009307E0">
        <w:rPr>
          <w:rFonts w:asciiTheme="majorBidi" w:hAnsiTheme="majorBidi" w:cstheme="majorBidi"/>
          <w:b/>
          <w:bCs/>
          <w:w w:val="90"/>
        </w:rPr>
        <w:t xml:space="preserve"> </w:t>
      </w:r>
      <w:r w:rsidRPr="009307E0">
        <w:rPr>
          <w:rFonts w:asciiTheme="majorBidi" w:hAnsiTheme="majorBidi" w:cstheme="majorBidi"/>
          <w:w w:val="90"/>
        </w:rPr>
        <w:t>awal periode maupun pada akhir periode. Adapun variabel-variabel yang</w:t>
      </w:r>
      <w:r w:rsidRPr="009307E0">
        <w:rPr>
          <w:rFonts w:asciiTheme="majorBidi" w:hAnsiTheme="majorBidi" w:cstheme="majorBidi"/>
          <w:b/>
          <w:bCs/>
          <w:w w:val="90"/>
        </w:rPr>
        <w:t xml:space="preserve"> </w:t>
      </w:r>
      <w:r w:rsidRPr="009307E0">
        <w:rPr>
          <w:rFonts w:asciiTheme="majorBidi" w:hAnsiTheme="majorBidi" w:cstheme="majorBidi"/>
          <w:w w:val="90"/>
        </w:rPr>
        <w:t>diamati dan diuji adalah modal usaha, omzet penjualan dan laba usaha.</w:t>
      </w:r>
      <w:r w:rsidRPr="009307E0">
        <w:rPr>
          <w:rFonts w:asciiTheme="majorBidi" w:hAnsiTheme="majorBidi" w:cstheme="majorBidi"/>
          <w:b/>
          <w:bCs/>
          <w:w w:val="90"/>
        </w:rPr>
        <w:t xml:space="preserve"> </w:t>
      </w:r>
      <w:r w:rsidRPr="009307E0">
        <w:rPr>
          <w:rFonts w:asciiTheme="majorBidi" w:hAnsiTheme="majorBidi" w:cstheme="majorBidi"/>
          <w:w w:val="90"/>
        </w:rPr>
        <w:t>Setelah uji pangkat tanda Wilcoxon dilakukan akan muncul nilai Z dan nilai probabilitas (p).</w:t>
      </w:r>
    </w:p>
    <w:p w14:paraId="165BF8B3" w14:textId="77777777" w:rsidR="00530F34" w:rsidRPr="009307E0" w:rsidRDefault="00530F34" w:rsidP="00530F34">
      <w:pPr>
        <w:spacing w:after="0" w:line="240" w:lineRule="auto"/>
        <w:ind w:firstLine="720"/>
        <w:jc w:val="both"/>
        <w:rPr>
          <w:rFonts w:asciiTheme="majorBidi" w:hAnsiTheme="majorBidi" w:cstheme="majorBidi"/>
          <w:w w:val="90"/>
        </w:rPr>
      </w:pPr>
    </w:p>
    <w:p w14:paraId="6160AFBD" w14:textId="77777777" w:rsidR="00530F34" w:rsidRPr="009307E0" w:rsidRDefault="00530F34" w:rsidP="00530F34">
      <w:pPr>
        <w:pStyle w:val="Default"/>
        <w:numPr>
          <w:ilvl w:val="0"/>
          <w:numId w:val="44"/>
        </w:numPr>
        <w:ind w:left="270" w:hanging="270"/>
        <w:rPr>
          <w:rFonts w:asciiTheme="majorBidi" w:hAnsiTheme="majorBidi" w:cstheme="majorBidi"/>
          <w:b/>
          <w:color w:val="auto"/>
          <w:w w:val="90"/>
          <w:sz w:val="22"/>
          <w:szCs w:val="22"/>
        </w:rPr>
      </w:pPr>
      <w:r w:rsidRPr="009307E0">
        <w:rPr>
          <w:rFonts w:asciiTheme="majorBidi" w:hAnsiTheme="majorBidi" w:cstheme="majorBidi"/>
          <w:b/>
          <w:bCs/>
          <w:color w:val="auto"/>
          <w:w w:val="90"/>
          <w:sz w:val="22"/>
          <w:szCs w:val="22"/>
        </w:rPr>
        <w:t>Uji Wilcoxon Signed Rank Test pada Modal Usaha</w:t>
      </w:r>
    </w:p>
    <w:p w14:paraId="5542BD28" w14:textId="77777777" w:rsidR="00530F34" w:rsidRPr="009307E0" w:rsidRDefault="00530F34" w:rsidP="00530F34">
      <w:pPr>
        <w:autoSpaceDE w:val="0"/>
        <w:autoSpaceDN w:val="0"/>
        <w:adjustRightInd w:val="0"/>
        <w:spacing w:after="0" w:line="240" w:lineRule="auto"/>
        <w:jc w:val="center"/>
        <w:rPr>
          <w:rFonts w:asciiTheme="majorBidi" w:hAnsiTheme="majorBidi" w:cstheme="majorBidi"/>
          <w:b/>
          <w:w w:val="90"/>
        </w:rPr>
      </w:pPr>
    </w:p>
    <w:p w14:paraId="7C5F8F3B" w14:textId="77777777" w:rsidR="00530F34" w:rsidRPr="009307E0" w:rsidRDefault="00530F34" w:rsidP="00530F34">
      <w:pPr>
        <w:autoSpaceDE w:val="0"/>
        <w:autoSpaceDN w:val="0"/>
        <w:adjustRightInd w:val="0"/>
        <w:spacing w:after="0" w:line="240" w:lineRule="auto"/>
        <w:jc w:val="center"/>
        <w:rPr>
          <w:rFonts w:asciiTheme="majorBidi" w:hAnsiTheme="majorBidi" w:cstheme="majorBidi"/>
          <w:b/>
          <w:w w:val="90"/>
        </w:rPr>
      </w:pPr>
      <w:r w:rsidRPr="009307E0">
        <w:rPr>
          <w:rFonts w:asciiTheme="majorBidi" w:hAnsiTheme="majorBidi" w:cstheme="majorBidi"/>
          <w:b/>
          <w:w w:val="90"/>
        </w:rPr>
        <w:t>Tabel 4.3</w:t>
      </w:r>
    </w:p>
    <w:p w14:paraId="7906B341" w14:textId="77777777" w:rsidR="00530F34" w:rsidRPr="009307E0" w:rsidRDefault="00530F34" w:rsidP="00530F34">
      <w:pPr>
        <w:autoSpaceDE w:val="0"/>
        <w:autoSpaceDN w:val="0"/>
        <w:adjustRightInd w:val="0"/>
        <w:spacing w:after="0" w:line="240" w:lineRule="auto"/>
        <w:jc w:val="center"/>
        <w:rPr>
          <w:rFonts w:asciiTheme="majorBidi" w:hAnsiTheme="majorBidi" w:cstheme="majorBidi"/>
          <w:b/>
          <w:w w:val="90"/>
        </w:rPr>
      </w:pPr>
      <w:r w:rsidRPr="009307E0">
        <w:rPr>
          <w:rFonts w:asciiTheme="majorBidi" w:hAnsiTheme="majorBidi" w:cstheme="majorBidi"/>
          <w:b/>
          <w:bCs/>
          <w:w w:val="90"/>
        </w:rPr>
        <w:t>Wilcoxon Signed Rank Test Descriptive Output Modal</w:t>
      </w:r>
    </w:p>
    <w:tbl>
      <w:tblPr>
        <w:tblW w:w="674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03"/>
        <w:gridCol w:w="570"/>
        <w:gridCol w:w="1204"/>
        <w:gridCol w:w="1321"/>
        <w:gridCol w:w="983"/>
        <w:gridCol w:w="1263"/>
      </w:tblGrid>
      <w:tr w:rsidR="00530F34" w:rsidRPr="009307E0" w14:paraId="5892CFE9" w14:textId="77777777" w:rsidTr="00166927">
        <w:trPr>
          <w:cantSplit/>
          <w:trHeight w:val="298"/>
        </w:trPr>
        <w:tc>
          <w:tcPr>
            <w:tcW w:w="6744" w:type="dxa"/>
            <w:gridSpan w:val="6"/>
            <w:tcBorders>
              <w:top w:val="nil"/>
              <w:left w:val="nil"/>
              <w:bottom w:val="nil"/>
              <w:right w:val="nil"/>
            </w:tcBorders>
            <w:shd w:val="clear" w:color="auto" w:fill="FFFFFF"/>
            <w:vAlign w:val="center"/>
          </w:tcPr>
          <w:p w14:paraId="1117C951" w14:textId="77777777" w:rsidR="00530F34" w:rsidRPr="009307E0" w:rsidRDefault="00530F34" w:rsidP="00166927">
            <w:pPr>
              <w:autoSpaceDE w:val="0"/>
              <w:autoSpaceDN w:val="0"/>
              <w:adjustRightInd w:val="0"/>
              <w:spacing w:after="0" w:line="240" w:lineRule="auto"/>
              <w:ind w:left="60" w:right="60"/>
              <w:jc w:val="center"/>
              <w:rPr>
                <w:rFonts w:asciiTheme="majorBidi" w:hAnsiTheme="majorBidi" w:cstheme="majorBidi"/>
                <w:color w:val="000000"/>
              </w:rPr>
            </w:pPr>
            <w:r w:rsidRPr="009307E0">
              <w:rPr>
                <w:rFonts w:asciiTheme="majorBidi" w:hAnsiTheme="majorBidi" w:cstheme="majorBidi"/>
                <w:b/>
                <w:bCs/>
                <w:color w:val="000000"/>
              </w:rPr>
              <w:t>Descriptive Statistics</w:t>
            </w:r>
          </w:p>
        </w:tc>
      </w:tr>
      <w:tr w:rsidR="00530F34" w:rsidRPr="009307E0" w14:paraId="78922C66" w14:textId="77777777" w:rsidTr="00166927">
        <w:trPr>
          <w:cantSplit/>
          <w:trHeight w:val="316"/>
        </w:trPr>
        <w:tc>
          <w:tcPr>
            <w:tcW w:w="1403"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33F1349"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570" w:type="dxa"/>
            <w:tcBorders>
              <w:top w:val="single" w:sz="16" w:space="0" w:color="000000"/>
              <w:left w:val="single" w:sz="16" w:space="0" w:color="000000"/>
              <w:bottom w:val="single" w:sz="16" w:space="0" w:color="000000"/>
            </w:tcBorders>
            <w:shd w:val="clear" w:color="auto" w:fill="FFFFFF"/>
            <w:vAlign w:val="bottom"/>
          </w:tcPr>
          <w:p w14:paraId="75D391BC" w14:textId="77777777" w:rsidR="00530F34" w:rsidRPr="009307E0" w:rsidRDefault="00530F34" w:rsidP="00166927">
            <w:pPr>
              <w:autoSpaceDE w:val="0"/>
              <w:autoSpaceDN w:val="0"/>
              <w:adjustRightInd w:val="0"/>
              <w:spacing w:after="0" w:line="240" w:lineRule="auto"/>
              <w:ind w:left="60" w:right="60"/>
              <w:jc w:val="center"/>
              <w:rPr>
                <w:rFonts w:asciiTheme="majorBidi" w:hAnsiTheme="majorBidi" w:cstheme="majorBidi"/>
                <w:color w:val="000000"/>
              </w:rPr>
            </w:pPr>
            <w:r w:rsidRPr="009307E0">
              <w:rPr>
                <w:rFonts w:asciiTheme="majorBidi" w:hAnsiTheme="majorBidi" w:cstheme="majorBidi"/>
                <w:color w:val="000000"/>
              </w:rPr>
              <w:t>N</w:t>
            </w:r>
          </w:p>
        </w:tc>
        <w:tc>
          <w:tcPr>
            <w:tcW w:w="1204" w:type="dxa"/>
            <w:tcBorders>
              <w:top w:val="single" w:sz="16" w:space="0" w:color="000000"/>
              <w:bottom w:val="single" w:sz="16" w:space="0" w:color="000000"/>
            </w:tcBorders>
            <w:shd w:val="clear" w:color="auto" w:fill="FFFFFF"/>
            <w:vAlign w:val="bottom"/>
          </w:tcPr>
          <w:p w14:paraId="508ADEAB" w14:textId="77777777" w:rsidR="00530F34" w:rsidRPr="009307E0" w:rsidRDefault="00530F34" w:rsidP="00166927">
            <w:pPr>
              <w:autoSpaceDE w:val="0"/>
              <w:autoSpaceDN w:val="0"/>
              <w:adjustRightInd w:val="0"/>
              <w:spacing w:after="0" w:line="240" w:lineRule="auto"/>
              <w:ind w:left="60" w:right="60"/>
              <w:jc w:val="center"/>
              <w:rPr>
                <w:rFonts w:asciiTheme="majorBidi" w:hAnsiTheme="majorBidi" w:cstheme="majorBidi"/>
                <w:color w:val="000000"/>
              </w:rPr>
            </w:pPr>
            <w:r w:rsidRPr="009307E0">
              <w:rPr>
                <w:rFonts w:asciiTheme="majorBidi" w:hAnsiTheme="majorBidi" w:cstheme="majorBidi"/>
                <w:color w:val="000000"/>
              </w:rPr>
              <w:t>Mean</w:t>
            </w:r>
          </w:p>
        </w:tc>
        <w:tc>
          <w:tcPr>
            <w:tcW w:w="1321" w:type="dxa"/>
            <w:tcBorders>
              <w:top w:val="single" w:sz="16" w:space="0" w:color="000000"/>
              <w:bottom w:val="single" w:sz="16" w:space="0" w:color="000000"/>
            </w:tcBorders>
            <w:shd w:val="clear" w:color="auto" w:fill="FFFFFF"/>
            <w:vAlign w:val="bottom"/>
          </w:tcPr>
          <w:p w14:paraId="7A8D2C3F" w14:textId="77777777" w:rsidR="00530F34" w:rsidRPr="009307E0" w:rsidRDefault="00530F34" w:rsidP="00166927">
            <w:pPr>
              <w:autoSpaceDE w:val="0"/>
              <w:autoSpaceDN w:val="0"/>
              <w:adjustRightInd w:val="0"/>
              <w:spacing w:after="0" w:line="240" w:lineRule="auto"/>
              <w:ind w:left="60" w:right="60"/>
              <w:jc w:val="center"/>
              <w:rPr>
                <w:rFonts w:asciiTheme="majorBidi" w:hAnsiTheme="majorBidi" w:cstheme="majorBidi"/>
                <w:color w:val="000000"/>
              </w:rPr>
            </w:pPr>
            <w:r w:rsidRPr="009307E0">
              <w:rPr>
                <w:rFonts w:asciiTheme="majorBidi" w:hAnsiTheme="majorBidi" w:cstheme="majorBidi"/>
                <w:color w:val="000000"/>
              </w:rPr>
              <w:t>Std. Deviation</w:t>
            </w:r>
          </w:p>
        </w:tc>
        <w:tc>
          <w:tcPr>
            <w:tcW w:w="983" w:type="dxa"/>
            <w:tcBorders>
              <w:top w:val="single" w:sz="16" w:space="0" w:color="000000"/>
              <w:bottom w:val="single" w:sz="16" w:space="0" w:color="000000"/>
            </w:tcBorders>
            <w:shd w:val="clear" w:color="auto" w:fill="FFFFFF"/>
            <w:vAlign w:val="bottom"/>
          </w:tcPr>
          <w:p w14:paraId="14E75CD5" w14:textId="77777777" w:rsidR="00530F34" w:rsidRPr="009307E0" w:rsidRDefault="00530F34" w:rsidP="00166927">
            <w:pPr>
              <w:autoSpaceDE w:val="0"/>
              <w:autoSpaceDN w:val="0"/>
              <w:adjustRightInd w:val="0"/>
              <w:spacing w:after="0" w:line="240" w:lineRule="auto"/>
              <w:ind w:left="60" w:right="60"/>
              <w:jc w:val="center"/>
              <w:rPr>
                <w:rFonts w:asciiTheme="majorBidi" w:hAnsiTheme="majorBidi" w:cstheme="majorBidi"/>
                <w:color w:val="000000"/>
              </w:rPr>
            </w:pPr>
            <w:r w:rsidRPr="009307E0">
              <w:rPr>
                <w:rFonts w:asciiTheme="majorBidi" w:hAnsiTheme="majorBidi" w:cstheme="majorBidi"/>
                <w:color w:val="000000"/>
              </w:rPr>
              <w:t>Minimum</w:t>
            </w:r>
          </w:p>
        </w:tc>
        <w:tc>
          <w:tcPr>
            <w:tcW w:w="1262" w:type="dxa"/>
            <w:tcBorders>
              <w:top w:val="single" w:sz="16" w:space="0" w:color="000000"/>
              <w:bottom w:val="single" w:sz="16" w:space="0" w:color="000000"/>
              <w:right w:val="single" w:sz="16" w:space="0" w:color="000000"/>
            </w:tcBorders>
            <w:shd w:val="clear" w:color="auto" w:fill="FFFFFF"/>
            <w:vAlign w:val="bottom"/>
          </w:tcPr>
          <w:p w14:paraId="0AE1193F" w14:textId="77777777" w:rsidR="00530F34" w:rsidRPr="009307E0" w:rsidRDefault="00530F34" w:rsidP="00166927">
            <w:pPr>
              <w:autoSpaceDE w:val="0"/>
              <w:autoSpaceDN w:val="0"/>
              <w:adjustRightInd w:val="0"/>
              <w:spacing w:after="0" w:line="240" w:lineRule="auto"/>
              <w:ind w:left="60" w:right="60"/>
              <w:jc w:val="center"/>
              <w:rPr>
                <w:rFonts w:asciiTheme="majorBidi" w:hAnsiTheme="majorBidi" w:cstheme="majorBidi"/>
                <w:color w:val="000000"/>
              </w:rPr>
            </w:pPr>
            <w:r w:rsidRPr="009307E0">
              <w:rPr>
                <w:rFonts w:asciiTheme="majorBidi" w:hAnsiTheme="majorBidi" w:cstheme="majorBidi"/>
                <w:color w:val="000000"/>
              </w:rPr>
              <w:t>Maximum</w:t>
            </w:r>
          </w:p>
        </w:tc>
      </w:tr>
      <w:tr w:rsidR="00530F34" w:rsidRPr="009307E0" w14:paraId="7FF0FC3E" w14:textId="77777777" w:rsidTr="00166927">
        <w:trPr>
          <w:cantSplit/>
          <w:trHeight w:val="614"/>
        </w:trPr>
        <w:tc>
          <w:tcPr>
            <w:tcW w:w="1403" w:type="dxa"/>
            <w:tcBorders>
              <w:top w:val="single" w:sz="16" w:space="0" w:color="000000"/>
              <w:left w:val="single" w:sz="16" w:space="0" w:color="000000"/>
              <w:bottom w:val="nil"/>
              <w:right w:val="single" w:sz="16" w:space="0" w:color="000000"/>
            </w:tcBorders>
            <w:shd w:val="clear" w:color="auto" w:fill="FFFFFF"/>
          </w:tcPr>
          <w:p w14:paraId="1ABE2CD5" w14:textId="77777777" w:rsidR="00530F34" w:rsidRPr="009307E0" w:rsidRDefault="00530F34" w:rsidP="00166927">
            <w:pPr>
              <w:autoSpaceDE w:val="0"/>
              <w:autoSpaceDN w:val="0"/>
              <w:adjustRightInd w:val="0"/>
              <w:spacing w:after="0" w:line="240" w:lineRule="auto"/>
              <w:ind w:left="60" w:right="60"/>
              <w:rPr>
                <w:rFonts w:asciiTheme="majorBidi" w:hAnsiTheme="majorBidi" w:cstheme="majorBidi"/>
                <w:color w:val="000000"/>
              </w:rPr>
            </w:pPr>
            <w:r w:rsidRPr="009307E0">
              <w:rPr>
                <w:rFonts w:asciiTheme="majorBidi" w:hAnsiTheme="majorBidi" w:cstheme="majorBidi"/>
                <w:color w:val="000000"/>
              </w:rPr>
              <w:t>Modal_Usaha_Sebelum</w:t>
            </w:r>
          </w:p>
        </w:tc>
        <w:tc>
          <w:tcPr>
            <w:tcW w:w="570" w:type="dxa"/>
            <w:tcBorders>
              <w:top w:val="single" w:sz="16" w:space="0" w:color="000000"/>
              <w:left w:val="single" w:sz="16" w:space="0" w:color="000000"/>
              <w:bottom w:val="nil"/>
            </w:tcBorders>
            <w:shd w:val="clear" w:color="auto" w:fill="FFFFFF"/>
            <w:vAlign w:val="center"/>
          </w:tcPr>
          <w:p w14:paraId="0CCAB0E3"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51</w:t>
            </w:r>
          </w:p>
        </w:tc>
        <w:tc>
          <w:tcPr>
            <w:tcW w:w="1204" w:type="dxa"/>
            <w:tcBorders>
              <w:top w:val="single" w:sz="16" w:space="0" w:color="000000"/>
              <w:bottom w:val="nil"/>
            </w:tcBorders>
            <w:shd w:val="clear" w:color="auto" w:fill="FFFFFF"/>
            <w:vAlign w:val="center"/>
          </w:tcPr>
          <w:p w14:paraId="56F0AF35"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51335294.12</w:t>
            </w:r>
          </w:p>
        </w:tc>
        <w:tc>
          <w:tcPr>
            <w:tcW w:w="1321" w:type="dxa"/>
            <w:tcBorders>
              <w:top w:val="single" w:sz="16" w:space="0" w:color="000000"/>
              <w:bottom w:val="nil"/>
            </w:tcBorders>
            <w:shd w:val="clear" w:color="auto" w:fill="FFFFFF"/>
            <w:vAlign w:val="center"/>
          </w:tcPr>
          <w:p w14:paraId="6A7E6DAD"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58040933.223</w:t>
            </w:r>
          </w:p>
        </w:tc>
        <w:tc>
          <w:tcPr>
            <w:tcW w:w="983" w:type="dxa"/>
            <w:tcBorders>
              <w:top w:val="single" w:sz="16" w:space="0" w:color="000000"/>
              <w:bottom w:val="nil"/>
            </w:tcBorders>
            <w:shd w:val="clear" w:color="auto" w:fill="FFFFFF"/>
            <w:vAlign w:val="center"/>
          </w:tcPr>
          <w:p w14:paraId="0F42757E"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300000</w:t>
            </w:r>
          </w:p>
        </w:tc>
        <w:tc>
          <w:tcPr>
            <w:tcW w:w="1262" w:type="dxa"/>
            <w:tcBorders>
              <w:top w:val="single" w:sz="16" w:space="0" w:color="000000"/>
              <w:bottom w:val="nil"/>
              <w:right w:val="single" w:sz="16" w:space="0" w:color="000000"/>
            </w:tcBorders>
            <w:shd w:val="clear" w:color="auto" w:fill="FFFFFF"/>
            <w:vAlign w:val="center"/>
          </w:tcPr>
          <w:p w14:paraId="03A22EFB"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250000000</w:t>
            </w:r>
          </w:p>
        </w:tc>
      </w:tr>
      <w:tr w:rsidR="00530F34" w:rsidRPr="009307E0" w14:paraId="26273EF1" w14:textId="77777777" w:rsidTr="00166927">
        <w:trPr>
          <w:cantSplit/>
          <w:trHeight w:val="597"/>
        </w:trPr>
        <w:tc>
          <w:tcPr>
            <w:tcW w:w="1403" w:type="dxa"/>
            <w:tcBorders>
              <w:top w:val="nil"/>
              <w:left w:val="single" w:sz="16" w:space="0" w:color="000000"/>
              <w:bottom w:val="single" w:sz="16" w:space="0" w:color="000000"/>
              <w:right w:val="single" w:sz="16" w:space="0" w:color="000000"/>
            </w:tcBorders>
            <w:shd w:val="clear" w:color="auto" w:fill="FFFFFF"/>
          </w:tcPr>
          <w:p w14:paraId="5B09C50B" w14:textId="77777777" w:rsidR="00530F34" w:rsidRPr="009307E0" w:rsidRDefault="00530F34" w:rsidP="00166927">
            <w:pPr>
              <w:autoSpaceDE w:val="0"/>
              <w:autoSpaceDN w:val="0"/>
              <w:adjustRightInd w:val="0"/>
              <w:spacing w:after="0" w:line="240" w:lineRule="auto"/>
              <w:ind w:left="60" w:right="60"/>
              <w:rPr>
                <w:rFonts w:asciiTheme="majorBidi" w:hAnsiTheme="majorBidi" w:cstheme="majorBidi"/>
                <w:color w:val="000000"/>
              </w:rPr>
            </w:pPr>
            <w:r w:rsidRPr="009307E0">
              <w:rPr>
                <w:rFonts w:asciiTheme="majorBidi" w:hAnsiTheme="majorBidi" w:cstheme="majorBidi"/>
                <w:color w:val="000000"/>
              </w:rPr>
              <w:t>Modal_Usaha_Setelah</w:t>
            </w:r>
          </w:p>
        </w:tc>
        <w:tc>
          <w:tcPr>
            <w:tcW w:w="570" w:type="dxa"/>
            <w:tcBorders>
              <w:top w:val="nil"/>
              <w:left w:val="single" w:sz="16" w:space="0" w:color="000000"/>
              <w:bottom w:val="single" w:sz="16" w:space="0" w:color="000000"/>
            </w:tcBorders>
            <w:shd w:val="clear" w:color="auto" w:fill="FFFFFF"/>
            <w:vAlign w:val="center"/>
          </w:tcPr>
          <w:p w14:paraId="20D90DD7"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51</w:t>
            </w:r>
          </w:p>
        </w:tc>
        <w:tc>
          <w:tcPr>
            <w:tcW w:w="1204" w:type="dxa"/>
            <w:tcBorders>
              <w:top w:val="nil"/>
              <w:bottom w:val="single" w:sz="16" w:space="0" w:color="000000"/>
            </w:tcBorders>
            <w:shd w:val="clear" w:color="auto" w:fill="FFFFFF"/>
            <w:vAlign w:val="center"/>
          </w:tcPr>
          <w:p w14:paraId="41F4B896"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54941176.47</w:t>
            </w:r>
          </w:p>
        </w:tc>
        <w:tc>
          <w:tcPr>
            <w:tcW w:w="1321" w:type="dxa"/>
            <w:tcBorders>
              <w:top w:val="nil"/>
              <w:bottom w:val="single" w:sz="16" w:space="0" w:color="000000"/>
            </w:tcBorders>
            <w:shd w:val="clear" w:color="auto" w:fill="FFFFFF"/>
            <w:vAlign w:val="center"/>
          </w:tcPr>
          <w:p w14:paraId="645A3745"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61608944.729</w:t>
            </w:r>
          </w:p>
        </w:tc>
        <w:tc>
          <w:tcPr>
            <w:tcW w:w="983" w:type="dxa"/>
            <w:tcBorders>
              <w:top w:val="nil"/>
              <w:bottom w:val="single" w:sz="16" w:space="0" w:color="000000"/>
            </w:tcBorders>
            <w:shd w:val="clear" w:color="auto" w:fill="FFFFFF"/>
            <w:vAlign w:val="center"/>
          </w:tcPr>
          <w:p w14:paraId="740737AB"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1100000</w:t>
            </w:r>
          </w:p>
        </w:tc>
        <w:tc>
          <w:tcPr>
            <w:tcW w:w="1262" w:type="dxa"/>
            <w:tcBorders>
              <w:top w:val="nil"/>
              <w:bottom w:val="single" w:sz="16" w:space="0" w:color="000000"/>
              <w:right w:val="single" w:sz="16" w:space="0" w:color="000000"/>
            </w:tcBorders>
            <w:shd w:val="clear" w:color="auto" w:fill="FFFFFF"/>
            <w:vAlign w:val="center"/>
          </w:tcPr>
          <w:p w14:paraId="53EF80A6"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262000000</w:t>
            </w:r>
          </w:p>
        </w:tc>
      </w:tr>
    </w:tbl>
    <w:p w14:paraId="4AA666D6" w14:textId="77777777" w:rsidR="00530F34" w:rsidRPr="009307E0" w:rsidRDefault="00530F34" w:rsidP="00530F34">
      <w:pPr>
        <w:pStyle w:val="Default"/>
        <w:ind w:left="567"/>
        <w:jc w:val="center"/>
        <w:rPr>
          <w:rFonts w:asciiTheme="majorBidi" w:hAnsiTheme="majorBidi" w:cstheme="majorBidi"/>
          <w:i/>
          <w:noProof/>
          <w:color w:val="auto"/>
          <w:w w:val="90"/>
          <w:sz w:val="22"/>
          <w:szCs w:val="22"/>
        </w:rPr>
      </w:pPr>
      <w:r w:rsidRPr="009307E0">
        <w:rPr>
          <w:rFonts w:asciiTheme="majorBidi" w:hAnsiTheme="majorBidi" w:cstheme="majorBidi"/>
          <w:i/>
          <w:noProof/>
          <w:color w:val="auto"/>
          <w:w w:val="90"/>
          <w:sz w:val="22"/>
          <w:szCs w:val="22"/>
        </w:rPr>
        <w:t>Sumber : Hasil kuisioner diolah dengan SPSS 22.0</w:t>
      </w:r>
    </w:p>
    <w:p w14:paraId="6CC3FDED" w14:textId="77777777" w:rsidR="00530F34" w:rsidRPr="009307E0" w:rsidRDefault="00530F34" w:rsidP="00530F34">
      <w:pPr>
        <w:pStyle w:val="Default"/>
        <w:ind w:left="567"/>
        <w:jc w:val="center"/>
        <w:rPr>
          <w:rFonts w:asciiTheme="majorBidi" w:hAnsiTheme="majorBidi" w:cstheme="majorBidi"/>
          <w:i/>
          <w:noProof/>
          <w:color w:val="auto"/>
          <w:w w:val="90"/>
          <w:sz w:val="22"/>
          <w:szCs w:val="22"/>
        </w:rPr>
      </w:pPr>
    </w:p>
    <w:p w14:paraId="35F1534D" w14:textId="77777777" w:rsidR="00530F34" w:rsidRPr="009307E0" w:rsidRDefault="00530F34" w:rsidP="00530F34">
      <w:pPr>
        <w:spacing w:after="0" w:line="240" w:lineRule="auto"/>
        <w:ind w:firstLine="720"/>
        <w:jc w:val="both"/>
        <w:rPr>
          <w:rFonts w:asciiTheme="majorBidi" w:hAnsiTheme="majorBidi" w:cstheme="majorBidi"/>
          <w:w w:val="90"/>
        </w:rPr>
      </w:pPr>
      <w:r w:rsidRPr="009307E0">
        <w:rPr>
          <w:rFonts w:asciiTheme="majorBidi" w:hAnsiTheme="majorBidi" w:cstheme="majorBidi"/>
          <w:w w:val="90"/>
        </w:rPr>
        <w:t xml:space="preserve">Tabel </w:t>
      </w:r>
      <w:r w:rsidRPr="009307E0">
        <w:rPr>
          <w:rFonts w:asciiTheme="majorBidi" w:hAnsiTheme="majorBidi" w:cstheme="majorBidi"/>
          <w:i/>
          <w:iCs/>
          <w:w w:val="90"/>
        </w:rPr>
        <w:t xml:space="preserve">deskriptive statistics </w:t>
      </w:r>
      <w:r w:rsidRPr="009307E0">
        <w:rPr>
          <w:rFonts w:asciiTheme="majorBidi" w:hAnsiTheme="majorBidi" w:cstheme="majorBidi"/>
          <w:w w:val="90"/>
        </w:rPr>
        <w:t xml:space="preserve">di atas menunjukkan nilai mean, standart deviasi, minimum dan maksimum dari masing-masing kelompok data (modal awal dan modal akhir). </w:t>
      </w:r>
      <w:r w:rsidRPr="009307E0">
        <w:rPr>
          <w:rFonts w:asciiTheme="majorBidi" w:hAnsiTheme="majorBidi" w:cstheme="majorBidi"/>
        </w:rPr>
        <w:t xml:space="preserve">Tampak bahwa modal usaha awal minimum sebesar Rp 300.000,- dan maksimum sebesar Rp 250.000.000,- sedangkan nilai minimum modal usaha akhir adalah Rp 1.100.000,- dan maksimal Rp 262.000.000,-. </w:t>
      </w:r>
      <w:r w:rsidRPr="009307E0">
        <w:rPr>
          <w:rFonts w:asciiTheme="majorBidi" w:hAnsiTheme="majorBidi" w:cstheme="majorBidi"/>
          <w:w w:val="90"/>
        </w:rPr>
        <w:t xml:space="preserve">Tampak bahwa Mean atau rata-rata nilai modal akhir Rp </w:t>
      </w:r>
      <w:r w:rsidRPr="009307E0">
        <w:rPr>
          <w:rFonts w:asciiTheme="majorBidi" w:hAnsiTheme="majorBidi" w:cstheme="majorBidi"/>
          <w:color w:val="000000"/>
        </w:rPr>
        <w:t>54.000.000</w:t>
      </w:r>
      <w:r w:rsidRPr="009307E0">
        <w:rPr>
          <w:rFonts w:asciiTheme="majorBidi" w:hAnsiTheme="majorBidi" w:cstheme="majorBidi"/>
          <w:w w:val="90"/>
        </w:rPr>
        <w:t xml:space="preserve">,- di mana lebih besar dari pada nilai modal awal yaitu Rp </w:t>
      </w:r>
      <w:r w:rsidRPr="009307E0">
        <w:rPr>
          <w:rFonts w:asciiTheme="majorBidi" w:hAnsiTheme="majorBidi" w:cstheme="majorBidi"/>
          <w:color w:val="000000"/>
        </w:rPr>
        <w:t>51.000.000</w:t>
      </w:r>
      <w:r w:rsidRPr="009307E0">
        <w:rPr>
          <w:rFonts w:asciiTheme="majorBidi" w:hAnsiTheme="majorBidi" w:cstheme="majorBidi"/>
          <w:w w:val="90"/>
        </w:rPr>
        <w:t>,-.</w:t>
      </w:r>
    </w:p>
    <w:p w14:paraId="06158186" w14:textId="77777777" w:rsidR="00530F34" w:rsidRPr="009307E0" w:rsidRDefault="00530F34" w:rsidP="00530F34">
      <w:pPr>
        <w:autoSpaceDE w:val="0"/>
        <w:autoSpaceDN w:val="0"/>
        <w:adjustRightInd w:val="0"/>
        <w:spacing w:after="0" w:line="240" w:lineRule="auto"/>
        <w:jc w:val="center"/>
        <w:rPr>
          <w:rFonts w:asciiTheme="majorBidi" w:hAnsiTheme="majorBidi" w:cstheme="majorBidi"/>
          <w:b/>
          <w:w w:val="90"/>
        </w:rPr>
      </w:pPr>
    </w:p>
    <w:p w14:paraId="0216AF46" w14:textId="77777777" w:rsidR="00530F34" w:rsidRPr="009307E0" w:rsidRDefault="00530F34" w:rsidP="00530F34">
      <w:pPr>
        <w:autoSpaceDE w:val="0"/>
        <w:autoSpaceDN w:val="0"/>
        <w:adjustRightInd w:val="0"/>
        <w:spacing w:after="0" w:line="240" w:lineRule="auto"/>
        <w:jc w:val="center"/>
        <w:rPr>
          <w:rFonts w:asciiTheme="majorBidi" w:hAnsiTheme="majorBidi" w:cstheme="majorBidi"/>
          <w:b/>
          <w:w w:val="90"/>
        </w:rPr>
      </w:pPr>
      <w:r w:rsidRPr="009307E0">
        <w:rPr>
          <w:rFonts w:asciiTheme="majorBidi" w:hAnsiTheme="majorBidi" w:cstheme="majorBidi"/>
          <w:b/>
          <w:w w:val="90"/>
        </w:rPr>
        <w:t>Tabel 4.4</w:t>
      </w:r>
    </w:p>
    <w:p w14:paraId="3B4ECFBF" w14:textId="77777777" w:rsidR="00530F34" w:rsidRPr="009307E0" w:rsidRDefault="00530F34" w:rsidP="00530F34">
      <w:pPr>
        <w:autoSpaceDE w:val="0"/>
        <w:autoSpaceDN w:val="0"/>
        <w:adjustRightInd w:val="0"/>
        <w:spacing w:after="0" w:line="240" w:lineRule="auto"/>
        <w:jc w:val="center"/>
        <w:rPr>
          <w:rFonts w:asciiTheme="majorBidi" w:hAnsiTheme="majorBidi" w:cstheme="majorBidi"/>
          <w:b/>
          <w:w w:val="90"/>
        </w:rPr>
      </w:pPr>
      <w:r w:rsidRPr="009307E0">
        <w:rPr>
          <w:rFonts w:asciiTheme="majorBidi" w:hAnsiTheme="majorBidi" w:cstheme="majorBidi"/>
          <w:b/>
          <w:w w:val="90"/>
        </w:rPr>
        <w:t>Wilcoxon Signed Rank Test Modal</w:t>
      </w:r>
    </w:p>
    <w:tbl>
      <w:tblPr>
        <w:tblW w:w="61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90"/>
        <w:gridCol w:w="1847"/>
        <w:gridCol w:w="1516"/>
      </w:tblGrid>
      <w:tr w:rsidR="00530F34" w:rsidRPr="009307E0" w14:paraId="4EDC17C2" w14:textId="77777777" w:rsidTr="00166927">
        <w:trPr>
          <w:cantSplit/>
          <w:trHeight w:val="259"/>
          <w:jc w:val="center"/>
        </w:trPr>
        <w:tc>
          <w:tcPr>
            <w:tcW w:w="6153" w:type="dxa"/>
            <w:gridSpan w:val="3"/>
            <w:tcBorders>
              <w:top w:val="nil"/>
              <w:left w:val="nil"/>
              <w:bottom w:val="nil"/>
              <w:right w:val="nil"/>
            </w:tcBorders>
            <w:shd w:val="clear" w:color="auto" w:fill="FFFFFF"/>
            <w:vAlign w:val="center"/>
          </w:tcPr>
          <w:p w14:paraId="59849885" w14:textId="77777777" w:rsidR="00530F34" w:rsidRPr="009307E0" w:rsidRDefault="00530F34" w:rsidP="00166927">
            <w:pPr>
              <w:autoSpaceDE w:val="0"/>
              <w:autoSpaceDN w:val="0"/>
              <w:adjustRightInd w:val="0"/>
              <w:spacing w:after="0" w:line="240" w:lineRule="auto"/>
              <w:ind w:left="60" w:right="60"/>
              <w:jc w:val="center"/>
              <w:rPr>
                <w:rFonts w:asciiTheme="majorBidi" w:hAnsiTheme="majorBidi" w:cstheme="majorBidi"/>
                <w:color w:val="000000"/>
              </w:rPr>
            </w:pPr>
            <w:r w:rsidRPr="009307E0">
              <w:rPr>
                <w:rFonts w:asciiTheme="majorBidi" w:hAnsiTheme="majorBidi" w:cstheme="majorBidi"/>
                <w:b/>
                <w:bCs/>
                <w:color w:val="000000"/>
              </w:rPr>
              <w:t>Ranks</w:t>
            </w:r>
          </w:p>
        </w:tc>
      </w:tr>
      <w:tr w:rsidR="00530F34" w:rsidRPr="009307E0" w14:paraId="50772C41" w14:textId="77777777" w:rsidTr="00166927">
        <w:trPr>
          <w:cantSplit/>
          <w:trHeight w:val="274"/>
          <w:jc w:val="center"/>
        </w:trPr>
        <w:tc>
          <w:tcPr>
            <w:tcW w:w="4637" w:type="dxa"/>
            <w:gridSpan w:val="2"/>
            <w:tcBorders>
              <w:top w:val="single" w:sz="16" w:space="0" w:color="000000"/>
              <w:left w:val="single" w:sz="16" w:space="0" w:color="000000"/>
              <w:bottom w:val="single" w:sz="16" w:space="0" w:color="000000"/>
              <w:right w:val="nil"/>
            </w:tcBorders>
            <w:shd w:val="clear" w:color="auto" w:fill="FFFFFF"/>
            <w:vAlign w:val="bottom"/>
          </w:tcPr>
          <w:p w14:paraId="6C884777"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516" w:type="dxa"/>
            <w:tcBorders>
              <w:top w:val="single" w:sz="16" w:space="0" w:color="000000"/>
              <w:left w:val="single" w:sz="16" w:space="0" w:color="000000"/>
              <w:bottom w:val="single" w:sz="16" w:space="0" w:color="000000"/>
            </w:tcBorders>
            <w:shd w:val="clear" w:color="auto" w:fill="FFFFFF"/>
            <w:vAlign w:val="bottom"/>
          </w:tcPr>
          <w:p w14:paraId="432A7FD7" w14:textId="77777777" w:rsidR="00530F34" w:rsidRPr="009307E0" w:rsidRDefault="00530F34" w:rsidP="00166927">
            <w:pPr>
              <w:autoSpaceDE w:val="0"/>
              <w:autoSpaceDN w:val="0"/>
              <w:adjustRightInd w:val="0"/>
              <w:spacing w:after="0" w:line="240" w:lineRule="auto"/>
              <w:ind w:left="60" w:right="60"/>
              <w:jc w:val="center"/>
              <w:rPr>
                <w:rFonts w:asciiTheme="majorBidi" w:hAnsiTheme="majorBidi" w:cstheme="majorBidi"/>
                <w:color w:val="000000"/>
              </w:rPr>
            </w:pPr>
            <w:r w:rsidRPr="009307E0">
              <w:rPr>
                <w:rFonts w:asciiTheme="majorBidi" w:hAnsiTheme="majorBidi" w:cstheme="majorBidi"/>
                <w:color w:val="000000"/>
              </w:rPr>
              <w:t>N</w:t>
            </w:r>
          </w:p>
        </w:tc>
      </w:tr>
      <w:tr w:rsidR="00530F34" w:rsidRPr="009307E0" w14:paraId="0E524F78" w14:textId="77777777" w:rsidTr="00166927">
        <w:trPr>
          <w:cantSplit/>
          <w:trHeight w:val="259"/>
          <w:jc w:val="center"/>
        </w:trPr>
        <w:tc>
          <w:tcPr>
            <w:tcW w:w="2790" w:type="dxa"/>
            <w:vMerge w:val="restart"/>
            <w:tcBorders>
              <w:top w:val="single" w:sz="16" w:space="0" w:color="000000"/>
              <w:left w:val="single" w:sz="16" w:space="0" w:color="000000"/>
              <w:bottom w:val="single" w:sz="16" w:space="0" w:color="000000"/>
              <w:right w:val="nil"/>
            </w:tcBorders>
            <w:shd w:val="clear" w:color="auto" w:fill="FFFFFF"/>
          </w:tcPr>
          <w:p w14:paraId="06E98897" w14:textId="77777777" w:rsidR="00530F34" w:rsidRPr="009307E0" w:rsidRDefault="00530F34" w:rsidP="00166927">
            <w:pPr>
              <w:autoSpaceDE w:val="0"/>
              <w:autoSpaceDN w:val="0"/>
              <w:adjustRightInd w:val="0"/>
              <w:spacing w:after="0" w:line="240" w:lineRule="auto"/>
              <w:ind w:left="60" w:right="60"/>
              <w:rPr>
                <w:rFonts w:asciiTheme="majorBidi" w:hAnsiTheme="majorBidi" w:cstheme="majorBidi"/>
                <w:color w:val="000000"/>
              </w:rPr>
            </w:pPr>
            <w:r w:rsidRPr="009307E0">
              <w:rPr>
                <w:rFonts w:asciiTheme="majorBidi" w:hAnsiTheme="majorBidi" w:cstheme="majorBidi"/>
                <w:color w:val="000000"/>
              </w:rPr>
              <w:t>Modal_Usaha_Setelah - Modal_Usaha_Sebelum</w:t>
            </w:r>
          </w:p>
        </w:tc>
        <w:tc>
          <w:tcPr>
            <w:tcW w:w="1847" w:type="dxa"/>
            <w:tcBorders>
              <w:top w:val="single" w:sz="16" w:space="0" w:color="000000"/>
              <w:left w:val="nil"/>
              <w:bottom w:val="nil"/>
              <w:right w:val="single" w:sz="16" w:space="0" w:color="000000"/>
            </w:tcBorders>
            <w:shd w:val="clear" w:color="auto" w:fill="FFFFFF"/>
          </w:tcPr>
          <w:p w14:paraId="4829CD91" w14:textId="77777777" w:rsidR="00530F34" w:rsidRPr="009307E0" w:rsidRDefault="00530F34" w:rsidP="00166927">
            <w:pPr>
              <w:autoSpaceDE w:val="0"/>
              <w:autoSpaceDN w:val="0"/>
              <w:adjustRightInd w:val="0"/>
              <w:spacing w:after="0" w:line="240" w:lineRule="auto"/>
              <w:ind w:left="60" w:right="60"/>
              <w:rPr>
                <w:rFonts w:asciiTheme="majorBidi" w:hAnsiTheme="majorBidi" w:cstheme="majorBidi"/>
                <w:color w:val="000000"/>
              </w:rPr>
            </w:pPr>
            <w:r w:rsidRPr="009307E0">
              <w:rPr>
                <w:rFonts w:asciiTheme="majorBidi" w:hAnsiTheme="majorBidi" w:cstheme="majorBidi"/>
                <w:color w:val="000000"/>
              </w:rPr>
              <w:t>Negative Ranks</w:t>
            </w:r>
          </w:p>
        </w:tc>
        <w:tc>
          <w:tcPr>
            <w:tcW w:w="1516" w:type="dxa"/>
            <w:tcBorders>
              <w:top w:val="single" w:sz="16" w:space="0" w:color="000000"/>
              <w:left w:val="single" w:sz="16" w:space="0" w:color="000000"/>
              <w:bottom w:val="nil"/>
            </w:tcBorders>
            <w:shd w:val="clear" w:color="auto" w:fill="FFFFFF"/>
            <w:vAlign w:val="center"/>
          </w:tcPr>
          <w:p w14:paraId="06BFFCCF"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0</w:t>
            </w:r>
            <w:r w:rsidRPr="009307E0">
              <w:rPr>
                <w:rFonts w:asciiTheme="majorBidi" w:hAnsiTheme="majorBidi" w:cstheme="majorBidi"/>
                <w:color w:val="000000"/>
                <w:vertAlign w:val="superscript"/>
              </w:rPr>
              <w:t>a</w:t>
            </w:r>
          </w:p>
        </w:tc>
      </w:tr>
      <w:tr w:rsidR="00530F34" w:rsidRPr="009307E0" w14:paraId="49B92012" w14:textId="77777777" w:rsidTr="00166927">
        <w:trPr>
          <w:cantSplit/>
          <w:trHeight w:val="320"/>
          <w:jc w:val="center"/>
        </w:trPr>
        <w:tc>
          <w:tcPr>
            <w:tcW w:w="2790" w:type="dxa"/>
            <w:vMerge/>
            <w:tcBorders>
              <w:top w:val="single" w:sz="16" w:space="0" w:color="000000"/>
              <w:left w:val="single" w:sz="16" w:space="0" w:color="000000"/>
              <w:bottom w:val="single" w:sz="16" w:space="0" w:color="000000"/>
              <w:right w:val="nil"/>
            </w:tcBorders>
            <w:shd w:val="clear" w:color="auto" w:fill="FFFFFF"/>
          </w:tcPr>
          <w:p w14:paraId="06BF5FE7" w14:textId="77777777" w:rsidR="00530F34" w:rsidRPr="009307E0" w:rsidRDefault="00530F34" w:rsidP="00166927">
            <w:pPr>
              <w:autoSpaceDE w:val="0"/>
              <w:autoSpaceDN w:val="0"/>
              <w:adjustRightInd w:val="0"/>
              <w:spacing w:after="0" w:line="240" w:lineRule="auto"/>
              <w:rPr>
                <w:rFonts w:asciiTheme="majorBidi" w:hAnsiTheme="majorBidi" w:cstheme="majorBidi"/>
                <w:color w:val="000000"/>
              </w:rPr>
            </w:pPr>
          </w:p>
        </w:tc>
        <w:tc>
          <w:tcPr>
            <w:tcW w:w="1847" w:type="dxa"/>
            <w:tcBorders>
              <w:top w:val="nil"/>
              <w:left w:val="nil"/>
              <w:bottom w:val="nil"/>
              <w:right w:val="single" w:sz="16" w:space="0" w:color="000000"/>
            </w:tcBorders>
            <w:shd w:val="clear" w:color="auto" w:fill="FFFFFF"/>
          </w:tcPr>
          <w:p w14:paraId="76CEC1F5" w14:textId="77777777" w:rsidR="00530F34" w:rsidRPr="009307E0" w:rsidRDefault="00530F34" w:rsidP="00166927">
            <w:pPr>
              <w:autoSpaceDE w:val="0"/>
              <w:autoSpaceDN w:val="0"/>
              <w:adjustRightInd w:val="0"/>
              <w:spacing w:after="0" w:line="240" w:lineRule="auto"/>
              <w:ind w:left="60" w:right="60"/>
              <w:rPr>
                <w:rFonts w:asciiTheme="majorBidi" w:hAnsiTheme="majorBidi" w:cstheme="majorBidi"/>
                <w:color w:val="000000"/>
              </w:rPr>
            </w:pPr>
            <w:r w:rsidRPr="009307E0">
              <w:rPr>
                <w:rFonts w:asciiTheme="majorBidi" w:hAnsiTheme="majorBidi" w:cstheme="majorBidi"/>
                <w:color w:val="000000"/>
              </w:rPr>
              <w:t>Positive Ranks</w:t>
            </w:r>
          </w:p>
        </w:tc>
        <w:tc>
          <w:tcPr>
            <w:tcW w:w="1516" w:type="dxa"/>
            <w:tcBorders>
              <w:top w:val="nil"/>
              <w:left w:val="single" w:sz="16" w:space="0" w:color="000000"/>
              <w:bottom w:val="nil"/>
            </w:tcBorders>
            <w:shd w:val="clear" w:color="auto" w:fill="FFFFFF"/>
            <w:vAlign w:val="center"/>
          </w:tcPr>
          <w:p w14:paraId="74F3D82D"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50</w:t>
            </w:r>
            <w:r w:rsidRPr="009307E0">
              <w:rPr>
                <w:rFonts w:asciiTheme="majorBidi" w:hAnsiTheme="majorBidi" w:cstheme="majorBidi"/>
                <w:color w:val="000000"/>
                <w:vertAlign w:val="superscript"/>
              </w:rPr>
              <w:t>b</w:t>
            </w:r>
          </w:p>
        </w:tc>
      </w:tr>
      <w:tr w:rsidR="00530F34" w:rsidRPr="009307E0" w14:paraId="646C8050" w14:textId="77777777" w:rsidTr="00166927">
        <w:trPr>
          <w:cantSplit/>
          <w:trHeight w:val="320"/>
          <w:jc w:val="center"/>
        </w:trPr>
        <w:tc>
          <w:tcPr>
            <w:tcW w:w="2790" w:type="dxa"/>
            <w:vMerge/>
            <w:tcBorders>
              <w:top w:val="single" w:sz="16" w:space="0" w:color="000000"/>
              <w:left w:val="single" w:sz="16" w:space="0" w:color="000000"/>
              <w:bottom w:val="single" w:sz="16" w:space="0" w:color="000000"/>
              <w:right w:val="nil"/>
            </w:tcBorders>
            <w:shd w:val="clear" w:color="auto" w:fill="FFFFFF"/>
          </w:tcPr>
          <w:p w14:paraId="5E1037C4" w14:textId="77777777" w:rsidR="00530F34" w:rsidRPr="009307E0" w:rsidRDefault="00530F34" w:rsidP="00166927">
            <w:pPr>
              <w:autoSpaceDE w:val="0"/>
              <w:autoSpaceDN w:val="0"/>
              <w:adjustRightInd w:val="0"/>
              <w:spacing w:after="0" w:line="240" w:lineRule="auto"/>
              <w:rPr>
                <w:rFonts w:asciiTheme="majorBidi" w:hAnsiTheme="majorBidi" w:cstheme="majorBidi"/>
                <w:color w:val="000000"/>
              </w:rPr>
            </w:pPr>
          </w:p>
        </w:tc>
        <w:tc>
          <w:tcPr>
            <w:tcW w:w="1847" w:type="dxa"/>
            <w:tcBorders>
              <w:top w:val="nil"/>
              <w:left w:val="nil"/>
              <w:bottom w:val="nil"/>
              <w:right w:val="single" w:sz="16" w:space="0" w:color="000000"/>
            </w:tcBorders>
            <w:shd w:val="clear" w:color="auto" w:fill="FFFFFF"/>
          </w:tcPr>
          <w:p w14:paraId="2F384341" w14:textId="77777777" w:rsidR="00530F34" w:rsidRPr="009307E0" w:rsidRDefault="00530F34" w:rsidP="00166927">
            <w:pPr>
              <w:autoSpaceDE w:val="0"/>
              <w:autoSpaceDN w:val="0"/>
              <w:adjustRightInd w:val="0"/>
              <w:spacing w:after="0" w:line="240" w:lineRule="auto"/>
              <w:ind w:left="60" w:right="60"/>
              <w:rPr>
                <w:rFonts w:asciiTheme="majorBidi" w:hAnsiTheme="majorBidi" w:cstheme="majorBidi"/>
                <w:color w:val="000000"/>
              </w:rPr>
            </w:pPr>
            <w:r w:rsidRPr="009307E0">
              <w:rPr>
                <w:rFonts w:asciiTheme="majorBidi" w:hAnsiTheme="majorBidi" w:cstheme="majorBidi"/>
                <w:color w:val="000000"/>
              </w:rPr>
              <w:t>Ties</w:t>
            </w:r>
          </w:p>
        </w:tc>
        <w:tc>
          <w:tcPr>
            <w:tcW w:w="1516" w:type="dxa"/>
            <w:tcBorders>
              <w:top w:val="nil"/>
              <w:left w:val="single" w:sz="16" w:space="0" w:color="000000"/>
              <w:bottom w:val="nil"/>
            </w:tcBorders>
            <w:shd w:val="clear" w:color="auto" w:fill="FFFFFF"/>
            <w:vAlign w:val="center"/>
          </w:tcPr>
          <w:p w14:paraId="1C78E16B"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1</w:t>
            </w:r>
            <w:r w:rsidRPr="009307E0">
              <w:rPr>
                <w:rFonts w:asciiTheme="majorBidi" w:hAnsiTheme="majorBidi" w:cstheme="majorBidi"/>
                <w:color w:val="000000"/>
                <w:vertAlign w:val="superscript"/>
              </w:rPr>
              <w:t>c</w:t>
            </w:r>
          </w:p>
        </w:tc>
      </w:tr>
      <w:tr w:rsidR="00530F34" w:rsidRPr="009307E0" w14:paraId="59C46CAC" w14:textId="77777777" w:rsidTr="00166927">
        <w:trPr>
          <w:cantSplit/>
          <w:trHeight w:val="304"/>
          <w:jc w:val="center"/>
        </w:trPr>
        <w:tc>
          <w:tcPr>
            <w:tcW w:w="2790" w:type="dxa"/>
            <w:vMerge/>
            <w:tcBorders>
              <w:top w:val="single" w:sz="16" w:space="0" w:color="000000"/>
              <w:left w:val="single" w:sz="16" w:space="0" w:color="000000"/>
              <w:bottom w:val="single" w:sz="16" w:space="0" w:color="000000"/>
              <w:right w:val="nil"/>
            </w:tcBorders>
            <w:shd w:val="clear" w:color="auto" w:fill="FFFFFF"/>
          </w:tcPr>
          <w:p w14:paraId="318370FA"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847" w:type="dxa"/>
            <w:tcBorders>
              <w:top w:val="nil"/>
              <w:left w:val="nil"/>
              <w:bottom w:val="single" w:sz="16" w:space="0" w:color="000000"/>
              <w:right w:val="single" w:sz="16" w:space="0" w:color="000000"/>
            </w:tcBorders>
            <w:shd w:val="clear" w:color="auto" w:fill="FFFFFF"/>
          </w:tcPr>
          <w:p w14:paraId="1A920096" w14:textId="77777777" w:rsidR="00530F34" w:rsidRPr="009307E0" w:rsidRDefault="00530F34" w:rsidP="00166927">
            <w:pPr>
              <w:autoSpaceDE w:val="0"/>
              <w:autoSpaceDN w:val="0"/>
              <w:adjustRightInd w:val="0"/>
              <w:spacing w:after="0" w:line="240" w:lineRule="auto"/>
              <w:ind w:left="60" w:right="60"/>
              <w:rPr>
                <w:rFonts w:asciiTheme="majorBidi" w:hAnsiTheme="majorBidi" w:cstheme="majorBidi"/>
                <w:color w:val="000000"/>
              </w:rPr>
            </w:pPr>
            <w:r w:rsidRPr="009307E0">
              <w:rPr>
                <w:rFonts w:asciiTheme="majorBidi" w:hAnsiTheme="majorBidi" w:cstheme="majorBidi"/>
                <w:color w:val="000000"/>
              </w:rPr>
              <w:t>Total</w:t>
            </w:r>
          </w:p>
        </w:tc>
        <w:tc>
          <w:tcPr>
            <w:tcW w:w="1516" w:type="dxa"/>
            <w:tcBorders>
              <w:top w:val="nil"/>
              <w:left w:val="single" w:sz="16" w:space="0" w:color="000000"/>
              <w:bottom w:val="single" w:sz="16" w:space="0" w:color="000000"/>
            </w:tcBorders>
            <w:shd w:val="clear" w:color="auto" w:fill="FFFFFF"/>
            <w:vAlign w:val="center"/>
          </w:tcPr>
          <w:p w14:paraId="6E2D4531"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51</w:t>
            </w:r>
          </w:p>
        </w:tc>
      </w:tr>
    </w:tbl>
    <w:p w14:paraId="5F89F6B2" w14:textId="77777777" w:rsidR="00530F34" w:rsidRPr="009307E0" w:rsidRDefault="00530F34" w:rsidP="00530F34">
      <w:pPr>
        <w:spacing w:after="0" w:line="240" w:lineRule="auto"/>
        <w:ind w:left="360" w:firstLine="720"/>
        <w:jc w:val="both"/>
        <w:rPr>
          <w:rFonts w:asciiTheme="majorBidi" w:hAnsiTheme="majorBidi" w:cstheme="majorBidi"/>
          <w:w w:val="90"/>
        </w:rPr>
      </w:pPr>
      <w:r w:rsidRPr="009307E0">
        <w:rPr>
          <w:rFonts w:asciiTheme="majorBidi" w:hAnsiTheme="majorBidi" w:cstheme="majorBidi"/>
          <w:i/>
          <w:noProof/>
          <w:w w:val="90"/>
        </w:rPr>
        <w:t>Sumber : Hasil kuisioner diolah dengan SPSS 22.0</w:t>
      </w:r>
    </w:p>
    <w:p w14:paraId="4ACA004D" w14:textId="77777777" w:rsidR="00530F34" w:rsidRPr="009307E0" w:rsidRDefault="00530F34" w:rsidP="00530F34">
      <w:pPr>
        <w:spacing w:after="0" w:line="240" w:lineRule="auto"/>
        <w:ind w:left="360" w:firstLine="720"/>
        <w:jc w:val="both"/>
        <w:rPr>
          <w:rFonts w:asciiTheme="majorBidi" w:hAnsiTheme="majorBidi" w:cstheme="majorBidi"/>
          <w:w w:val="90"/>
        </w:rPr>
      </w:pPr>
    </w:p>
    <w:p w14:paraId="427A6A8E" w14:textId="77777777" w:rsidR="00530F34" w:rsidRPr="009307E0" w:rsidRDefault="00530F34" w:rsidP="00530F34">
      <w:pPr>
        <w:spacing w:after="0" w:line="240" w:lineRule="auto"/>
        <w:ind w:left="360" w:firstLine="720"/>
        <w:jc w:val="both"/>
        <w:rPr>
          <w:rFonts w:asciiTheme="majorBidi" w:hAnsiTheme="majorBidi" w:cstheme="majorBidi"/>
          <w:w w:val="90"/>
        </w:rPr>
      </w:pPr>
      <w:r w:rsidRPr="009307E0">
        <w:rPr>
          <w:rFonts w:asciiTheme="majorBidi" w:hAnsiTheme="majorBidi" w:cstheme="majorBidi"/>
          <w:w w:val="90"/>
        </w:rPr>
        <w:t xml:space="preserve">Berdasarkan metode perhitungan yang dilakukan dalam rumus Wilcoxon Signed rank Test, nilai-nilai yang di dapat adalah: nilai negatif ranks, positive ranks dan ties. Negatif ranks artinya sampel dengan nilai modal akhir lebih rendah dari nilai kelompok modal awal yaitu tidak terdapat pelaku peminjam yang modal akhir lebih kecil dari modal awal. Positive ranks adalah sampel dengan nilai modal akhir lebih tinggi dari nilai modal awal yaitu sebanyak 50. Sedangkan ties adalah nilai modal akhir sama besarnya dengan nilai modal awal yaitu sebanyak 1. </w:t>
      </w:r>
    </w:p>
    <w:p w14:paraId="6D56A898" w14:textId="77777777" w:rsidR="00530F34" w:rsidRPr="009307E0" w:rsidRDefault="00530F34" w:rsidP="00530F34">
      <w:pPr>
        <w:autoSpaceDE w:val="0"/>
        <w:autoSpaceDN w:val="0"/>
        <w:adjustRightInd w:val="0"/>
        <w:spacing w:after="0" w:line="240" w:lineRule="auto"/>
        <w:jc w:val="center"/>
        <w:rPr>
          <w:rFonts w:asciiTheme="majorBidi" w:hAnsiTheme="majorBidi" w:cstheme="majorBidi"/>
          <w:b/>
          <w:w w:val="90"/>
        </w:rPr>
      </w:pPr>
    </w:p>
    <w:p w14:paraId="308EB559" w14:textId="77777777" w:rsidR="00530F34" w:rsidRPr="009307E0" w:rsidRDefault="00530F34" w:rsidP="00530F34">
      <w:pPr>
        <w:autoSpaceDE w:val="0"/>
        <w:autoSpaceDN w:val="0"/>
        <w:adjustRightInd w:val="0"/>
        <w:spacing w:after="0" w:line="240" w:lineRule="auto"/>
        <w:jc w:val="center"/>
        <w:rPr>
          <w:rFonts w:asciiTheme="majorBidi" w:hAnsiTheme="majorBidi" w:cstheme="majorBidi"/>
          <w:b/>
          <w:w w:val="90"/>
        </w:rPr>
      </w:pPr>
      <w:r w:rsidRPr="009307E0">
        <w:rPr>
          <w:rFonts w:asciiTheme="majorBidi" w:hAnsiTheme="majorBidi" w:cstheme="majorBidi"/>
          <w:b/>
          <w:w w:val="90"/>
        </w:rPr>
        <w:t>Tabel 4.5</w:t>
      </w:r>
    </w:p>
    <w:p w14:paraId="6DCFE0FC" w14:textId="77777777" w:rsidR="00530F34" w:rsidRPr="009307E0" w:rsidRDefault="00530F34" w:rsidP="00530F34">
      <w:pPr>
        <w:autoSpaceDE w:val="0"/>
        <w:autoSpaceDN w:val="0"/>
        <w:adjustRightInd w:val="0"/>
        <w:spacing w:after="0" w:line="240" w:lineRule="auto"/>
        <w:jc w:val="center"/>
        <w:rPr>
          <w:rFonts w:asciiTheme="majorBidi" w:hAnsiTheme="majorBidi" w:cstheme="majorBidi"/>
          <w:b/>
          <w:w w:val="90"/>
        </w:rPr>
      </w:pPr>
      <w:r w:rsidRPr="009307E0">
        <w:rPr>
          <w:rFonts w:asciiTheme="majorBidi" w:hAnsiTheme="majorBidi" w:cstheme="majorBidi"/>
          <w:b/>
          <w:w w:val="90"/>
        </w:rPr>
        <w:t>Wilcoxon Signed Rank Test Output Modal</w:t>
      </w:r>
    </w:p>
    <w:tbl>
      <w:tblPr>
        <w:tblW w:w="53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78"/>
        <w:gridCol w:w="2832"/>
      </w:tblGrid>
      <w:tr w:rsidR="00530F34" w:rsidRPr="009307E0" w14:paraId="53910C30" w14:textId="77777777" w:rsidTr="00166927">
        <w:trPr>
          <w:cantSplit/>
          <w:jc w:val="center"/>
        </w:trPr>
        <w:tc>
          <w:tcPr>
            <w:tcW w:w="5310" w:type="dxa"/>
            <w:gridSpan w:val="2"/>
            <w:tcBorders>
              <w:top w:val="nil"/>
              <w:left w:val="nil"/>
              <w:bottom w:val="nil"/>
              <w:right w:val="nil"/>
            </w:tcBorders>
            <w:shd w:val="clear" w:color="auto" w:fill="FFFFFF"/>
            <w:vAlign w:val="center"/>
          </w:tcPr>
          <w:p w14:paraId="5AF71297" w14:textId="77777777" w:rsidR="00530F34" w:rsidRPr="009307E0" w:rsidRDefault="00530F34" w:rsidP="00166927">
            <w:pPr>
              <w:autoSpaceDE w:val="0"/>
              <w:autoSpaceDN w:val="0"/>
              <w:adjustRightInd w:val="0"/>
              <w:spacing w:after="0" w:line="240" w:lineRule="auto"/>
              <w:ind w:left="60" w:right="60"/>
              <w:jc w:val="center"/>
              <w:rPr>
                <w:rFonts w:asciiTheme="majorBidi" w:hAnsiTheme="majorBidi" w:cstheme="majorBidi"/>
                <w:color w:val="000000"/>
              </w:rPr>
            </w:pPr>
            <w:r w:rsidRPr="009307E0">
              <w:rPr>
                <w:rFonts w:asciiTheme="majorBidi" w:hAnsiTheme="majorBidi" w:cstheme="majorBidi"/>
                <w:b/>
                <w:bCs/>
                <w:color w:val="000000"/>
              </w:rPr>
              <w:t>Test Statistics</w:t>
            </w:r>
            <w:r w:rsidRPr="009307E0">
              <w:rPr>
                <w:rFonts w:asciiTheme="majorBidi" w:hAnsiTheme="majorBidi" w:cstheme="majorBidi"/>
                <w:b/>
                <w:bCs/>
                <w:color w:val="000000"/>
                <w:vertAlign w:val="superscript"/>
              </w:rPr>
              <w:t>a</w:t>
            </w:r>
          </w:p>
        </w:tc>
      </w:tr>
      <w:tr w:rsidR="00530F34" w:rsidRPr="009307E0" w14:paraId="4432B76E" w14:textId="77777777" w:rsidTr="00166927">
        <w:trPr>
          <w:cantSplit/>
          <w:jc w:val="center"/>
        </w:trPr>
        <w:tc>
          <w:tcPr>
            <w:tcW w:w="247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E8D6566"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2832"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17803B3" w14:textId="77777777" w:rsidR="00530F34" w:rsidRPr="009307E0" w:rsidRDefault="00530F34" w:rsidP="00166927">
            <w:pPr>
              <w:autoSpaceDE w:val="0"/>
              <w:autoSpaceDN w:val="0"/>
              <w:adjustRightInd w:val="0"/>
              <w:spacing w:after="0" w:line="240" w:lineRule="auto"/>
              <w:ind w:left="60" w:right="60"/>
              <w:jc w:val="center"/>
              <w:rPr>
                <w:rFonts w:asciiTheme="majorBidi" w:hAnsiTheme="majorBidi" w:cstheme="majorBidi"/>
                <w:color w:val="000000"/>
              </w:rPr>
            </w:pPr>
            <w:r w:rsidRPr="009307E0">
              <w:rPr>
                <w:rFonts w:asciiTheme="majorBidi" w:hAnsiTheme="majorBidi" w:cstheme="majorBidi"/>
                <w:color w:val="000000"/>
              </w:rPr>
              <w:t>Modal_Usaha_Setelah - Modal_Usaha_Sebelum</w:t>
            </w:r>
          </w:p>
        </w:tc>
      </w:tr>
      <w:tr w:rsidR="00530F34" w:rsidRPr="009307E0" w14:paraId="08AE7D48" w14:textId="77777777" w:rsidTr="00166927">
        <w:trPr>
          <w:cantSplit/>
          <w:jc w:val="center"/>
        </w:trPr>
        <w:tc>
          <w:tcPr>
            <w:tcW w:w="2478" w:type="dxa"/>
            <w:tcBorders>
              <w:top w:val="single" w:sz="16" w:space="0" w:color="000000"/>
              <w:left w:val="single" w:sz="16" w:space="0" w:color="000000"/>
              <w:bottom w:val="nil"/>
              <w:right w:val="single" w:sz="16" w:space="0" w:color="000000"/>
            </w:tcBorders>
            <w:shd w:val="clear" w:color="auto" w:fill="FFFFFF"/>
          </w:tcPr>
          <w:p w14:paraId="68B3C2C9" w14:textId="77777777" w:rsidR="00530F34" w:rsidRPr="009307E0" w:rsidRDefault="00530F34" w:rsidP="00166927">
            <w:pPr>
              <w:autoSpaceDE w:val="0"/>
              <w:autoSpaceDN w:val="0"/>
              <w:adjustRightInd w:val="0"/>
              <w:spacing w:after="0" w:line="240" w:lineRule="auto"/>
              <w:ind w:left="60" w:right="60"/>
              <w:rPr>
                <w:rFonts w:asciiTheme="majorBidi" w:hAnsiTheme="majorBidi" w:cstheme="majorBidi"/>
                <w:color w:val="000000"/>
              </w:rPr>
            </w:pPr>
            <w:r w:rsidRPr="009307E0">
              <w:rPr>
                <w:rFonts w:asciiTheme="majorBidi" w:hAnsiTheme="majorBidi" w:cstheme="majorBidi"/>
                <w:color w:val="000000"/>
              </w:rPr>
              <w:t>Z</w:t>
            </w:r>
          </w:p>
        </w:tc>
        <w:tc>
          <w:tcPr>
            <w:tcW w:w="2832" w:type="dxa"/>
            <w:tcBorders>
              <w:top w:val="single" w:sz="16" w:space="0" w:color="000000"/>
              <w:left w:val="single" w:sz="16" w:space="0" w:color="000000"/>
              <w:bottom w:val="nil"/>
              <w:right w:val="single" w:sz="16" w:space="0" w:color="000000"/>
            </w:tcBorders>
            <w:shd w:val="clear" w:color="auto" w:fill="FFFFFF"/>
            <w:vAlign w:val="center"/>
          </w:tcPr>
          <w:p w14:paraId="53449254"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-6.178</w:t>
            </w:r>
            <w:r w:rsidRPr="009307E0">
              <w:rPr>
                <w:rFonts w:asciiTheme="majorBidi" w:hAnsiTheme="majorBidi" w:cstheme="majorBidi"/>
                <w:color w:val="000000"/>
                <w:vertAlign w:val="superscript"/>
              </w:rPr>
              <w:t>b</w:t>
            </w:r>
          </w:p>
        </w:tc>
      </w:tr>
      <w:tr w:rsidR="00530F34" w:rsidRPr="009307E0" w14:paraId="6ECDEF48" w14:textId="77777777" w:rsidTr="00166927">
        <w:trPr>
          <w:cantSplit/>
          <w:jc w:val="center"/>
        </w:trPr>
        <w:tc>
          <w:tcPr>
            <w:tcW w:w="2478" w:type="dxa"/>
            <w:tcBorders>
              <w:top w:val="nil"/>
              <w:left w:val="single" w:sz="16" w:space="0" w:color="000000"/>
              <w:bottom w:val="single" w:sz="16" w:space="0" w:color="000000"/>
              <w:right w:val="single" w:sz="16" w:space="0" w:color="000000"/>
            </w:tcBorders>
            <w:shd w:val="clear" w:color="auto" w:fill="FFFFFF"/>
          </w:tcPr>
          <w:p w14:paraId="2908E1B0" w14:textId="77777777" w:rsidR="00530F34" w:rsidRPr="009307E0" w:rsidRDefault="00530F34" w:rsidP="00166927">
            <w:pPr>
              <w:autoSpaceDE w:val="0"/>
              <w:autoSpaceDN w:val="0"/>
              <w:adjustRightInd w:val="0"/>
              <w:spacing w:after="0" w:line="240" w:lineRule="auto"/>
              <w:ind w:left="60" w:right="60"/>
              <w:rPr>
                <w:rFonts w:asciiTheme="majorBidi" w:hAnsiTheme="majorBidi" w:cstheme="majorBidi"/>
                <w:color w:val="000000"/>
              </w:rPr>
            </w:pPr>
            <w:r w:rsidRPr="009307E0">
              <w:rPr>
                <w:rFonts w:asciiTheme="majorBidi" w:hAnsiTheme="majorBidi" w:cstheme="majorBidi"/>
                <w:color w:val="000000"/>
              </w:rPr>
              <w:t>Asymp. Sig. (2-tailed)</w:t>
            </w:r>
          </w:p>
        </w:tc>
        <w:tc>
          <w:tcPr>
            <w:tcW w:w="2832" w:type="dxa"/>
            <w:tcBorders>
              <w:top w:val="nil"/>
              <w:left w:val="single" w:sz="16" w:space="0" w:color="000000"/>
              <w:bottom w:val="single" w:sz="16" w:space="0" w:color="000000"/>
              <w:right w:val="single" w:sz="16" w:space="0" w:color="000000"/>
            </w:tcBorders>
            <w:shd w:val="clear" w:color="auto" w:fill="FFFFFF"/>
            <w:vAlign w:val="center"/>
          </w:tcPr>
          <w:p w14:paraId="54C6EF0F"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.000</w:t>
            </w:r>
          </w:p>
        </w:tc>
      </w:tr>
    </w:tbl>
    <w:p w14:paraId="6D619F61" w14:textId="77777777" w:rsidR="00530F34" w:rsidRPr="009307E0" w:rsidRDefault="00530F34" w:rsidP="00530F34">
      <w:pPr>
        <w:pStyle w:val="Default"/>
        <w:jc w:val="center"/>
        <w:rPr>
          <w:rFonts w:asciiTheme="majorBidi" w:hAnsiTheme="majorBidi" w:cstheme="majorBidi"/>
          <w:i/>
          <w:noProof/>
          <w:color w:val="auto"/>
          <w:w w:val="90"/>
          <w:sz w:val="22"/>
          <w:szCs w:val="22"/>
        </w:rPr>
      </w:pPr>
      <w:r w:rsidRPr="009307E0">
        <w:rPr>
          <w:rFonts w:asciiTheme="majorBidi" w:hAnsiTheme="majorBidi" w:cstheme="majorBidi"/>
          <w:i/>
          <w:noProof/>
          <w:color w:val="auto"/>
          <w:w w:val="90"/>
          <w:sz w:val="22"/>
          <w:szCs w:val="22"/>
        </w:rPr>
        <w:t>Sumber : Hasil kuisioner diolah dengan SPSS 22.0</w:t>
      </w:r>
    </w:p>
    <w:p w14:paraId="552C40C0" w14:textId="77777777" w:rsidR="00530F34" w:rsidRPr="009307E0" w:rsidRDefault="00530F34" w:rsidP="00530F34">
      <w:pPr>
        <w:spacing w:after="0" w:line="240" w:lineRule="auto"/>
        <w:ind w:left="360" w:firstLine="720"/>
        <w:jc w:val="both"/>
        <w:rPr>
          <w:rFonts w:asciiTheme="majorBidi" w:hAnsiTheme="majorBidi" w:cstheme="majorBidi"/>
          <w:w w:val="90"/>
        </w:rPr>
      </w:pPr>
    </w:p>
    <w:p w14:paraId="1DBCF0FA" w14:textId="77777777" w:rsidR="00530F34" w:rsidRPr="009307E0" w:rsidRDefault="00530F34" w:rsidP="00530F34">
      <w:pPr>
        <w:spacing w:after="0" w:line="240" w:lineRule="auto"/>
        <w:ind w:left="360" w:firstLine="720"/>
        <w:jc w:val="both"/>
        <w:rPr>
          <w:rFonts w:asciiTheme="majorBidi" w:hAnsiTheme="majorBidi" w:cstheme="majorBidi"/>
          <w:w w:val="90"/>
        </w:rPr>
      </w:pPr>
      <w:r w:rsidRPr="009307E0">
        <w:rPr>
          <w:rFonts w:asciiTheme="majorBidi" w:hAnsiTheme="majorBidi" w:cstheme="majorBidi"/>
          <w:w w:val="90"/>
        </w:rPr>
        <w:t>Berdasarkan hasil dari perhitungan Wilcoxon Signed Rank Test, maka nilai Z yang didapat sebesar -6.178 dengan p value (Asymp. Sig 2 tailed) sebesar 0,000 di mana kurang dari batas kritis penelitian 0,05 dan nilai Z hitungnya -6.178 &lt; -1,96. Hal ini berarti terdapat perbedaan yang signifikan antara modal awal dan modal akhir setelah mendapatkan pinjaman dari KSP.</w:t>
      </w:r>
    </w:p>
    <w:p w14:paraId="74755785" w14:textId="77777777" w:rsidR="00530F34" w:rsidRDefault="00530F34" w:rsidP="00530F34">
      <w:pPr>
        <w:spacing w:after="0" w:line="240" w:lineRule="auto"/>
        <w:jc w:val="both"/>
        <w:rPr>
          <w:rFonts w:asciiTheme="majorBidi" w:hAnsiTheme="majorBidi" w:cstheme="majorBidi"/>
          <w:w w:val="90"/>
        </w:rPr>
      </w:pPr>
    </w:p>
    <w:p w14:paraId="54AB8C11" w14:textId="77777777" w:rsidR="00530F34" w:rsidRPr="009307E0" w:rsidRDefault="00530F34" w:rsidP="00530F34">
      <w:pPr>
        <w:pStyle w:val="Default"/>
        <w:numPr>
          <w:ilvl w:val="0"/>
          <w:numId w:val="44"/>
        </w:numPr>
        <w:ind w:left="360"/>
        <w:rPr>
          <w:rFonts w:asciiTheme="majorBidi" w:hAnsiTheme="majorBidi" w:cstheme="majorBidi"/>
          <w:b/>
          <w:color w:val="auto"/>
          <w:w w:val="90"/>
          <w:sz w:val="22"/>
          <w:szCs w:val="22"/>
        </w:rPr>
      </w:pPr>
      <w:r w:rsidRPr="009307E0">
        <w:rPr>
          <w:rFonts w:asciiTheme="majorBidi" w:hAnsiTheme="majorBidi" w:cstheme="majorBidi"/>
          <w:b/>
          <w:bCs/>
          <w:color w:val="auto"/>
          <w:w w:val="90"/>
          <w:sz w:val="22"/>
          <w:szCs w:val="22"/>
        </w:rPr>
        <w:t>Uji Wilcoxon Signed Rank Test pada Omzet Penjualan</w:t>
      </w:r>
    </w:p>
    <w:p w14:paraId="542940AA" w14:textId="77777777" w:rsidR="00530F34" w:rsidRPr="009307E0" w:rsidRDefault="00530F34" w:rsidP="00530F34">
      <w:pPr>
        <w:tabs>
          <w:tab w:val="center" w:pos="4135"/>
          <w:tab w:val="left" w:pos="4830"/>
        </w:tabs>
        <w:autoSpaceDE w:val="0"/>
        <w:autoSpaceDN w:val="0"/>
        <w:adjustRightInd w:val="0"/>
        <w:spacing w:after="0" w:line="240" w:lineRule="auto"/>
        <w:rPr>
          <w:rFonts w:asciiTheme="majorBidi" w:hAnsiTheme="majorBidi" w:cstheme="majorBidi"/>
          <w:w w:val="90"/>
        </w:rPr>
      </w:pPr>
      <w:r w:rsidRPr="009307E0">
        <w:rPr>
          <w:rFonts w:asciiTheme="majorBidi" w:hAnsiTheme="majorBidi" w:cstheme="majorBidi"/>
          <w:b/>
          <w:w w:val="90"/>
        </w:rPr>
        <w:tab/>
      </w:r>
    </w:p>
    <w:p w14:paraId="4DA2A774" w14:textId="77777777" w:rsidR="00530F34" w:rsidRPr="009307E0" w:rsidRDefault="00530F34" w:rsidP="00530F34">
      <w:pPr>
        <w:spacing w:after="0" w:line="240" w:lineRule="auto"/>
        <w:jc w:val="center"/>
        <w:rPr>
          <w:rFonts w:asciiTheme="majorBidi" w:hAnsiTheme="majorBidi" w:cstheme="majorBidi"/>
          <w:b/>
        </w:rPr>
      </w:pPr>
      <w:r w:rsidRPr="009307E0">
        <w:rPr>
          <w:rFonts w:asciiTheme="majorBidi" w:hAnsiTheme="majorBidi" w:cstheme="majorBidi"/>
          <w:b/>
        </w:rPr>
        <w:t>Tabel 4.6</w:t>
      </w:r>
    </w:p>
    <w:p w14:paraId="73FEE3FB" w14:textId="77777777" w:rsidR="00530F34" w:rsidRPr="009307E0" w:rsidRDefault="00530F34" w:rsidP="00530F34">
      <w:pPr>
        <w:spacing w:after="0" w:line="240" w:lineRule="auto"/>
        <w:jc w:val="center"/>
        <w:rPr>
          <w:rFonts w:asciiTheme="majorBidi" w:hAnsiTheme="majorBidi" w:cstheme="majorBidi"/>
          <w:b/>
        </w:rPr>
      </w:pPr>
      <w:r w:rsidRPr="009307E0">
        <w:rPr>
          <w:rFonts w:asciiTheme="majorBidi" w:hAnsiTheme="majorBidi" w:cstheme="majorBidi"/>
          <w:b/>
          <w:bCs/>
        </w:rPr>
        <w:t>Wilcoxon Signed Rank Test Descriptive Output Omzet</w:t>
      </w:r>
    </w:p>
    <w:tbl>
      <w:tblPr>
        <w:tblW w:w="7216"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17"/>
        <w:gridCol w:w="686"/>
        <w:gridCol w:w="1333"/>
        <w:gridCol w:w="1392"/>
        <w:gridCol w:w="1107"/>
        <w:gridCol w:w="1081"/>
      </w:tblGrid>
      <w:tr w:rsidR="00530F34" w:rsidRPr="009307E0" w14:paraId="1AC3AB79" w14:textId="77777777" w:rsidTr="00166927">
        <w:trPr>
          <w:cantSplit/>
          <w:trHeight w:val="316"/>
        </w:trPr>
        <w:tc>
          <w:tcPr>
            <w:tcW w:w="7216" w:type="dxa"/>
            <w:gridSpan w:val="6"/>
            <w:tcBorders>
              <w:top w:val="nil"/>
              <w:left w:val="nil"/>
              <w:bottom w:val="nil"/>
              <w:right w:val="nil"/>
            </w:tcBorders>
            <w:shd w:val="clear" w:color="auto" w:fill="FFFFFF"/>
            <w:vAlign w:val="center"/>
          </w:tcPr>
          <w:p w14:paraId="147D0208" w14:textId="77777777" w:rsidR="00530F34" w:rsidRPr="009307E0" w:rsidRDefault="00530F34" w:rsidP="00166927">
            <w:pPr>
              <w:spacing w:after="0" w:line="240" w:lineRule="auto"/>
              <w:jc w:val="center"/>
              <w:rPr>
                <w:rFonts w:asciiTheme="majorBidi" w:hAnsiTheme="majorBidi" w:cstheme="majorBidi"/>
              </w:rPr>
            </w:pPr>
            <w:r w:rsidRPr="009307E0">
              <w:rPr>
                <w:rFonts w:asciiTheme="majorBidi" w:hAnsiTheme="majorBidi" w:cstheme="majorBidi"/>
                <w:b/>
                <w:bCs/>
              </w:rPr>
              <w:t>Descriptive Statistics</w:t>
            </w:r>
          </w:p>
        </w:tc>
      </w:tr>
      <w:tr w:rsidR="00530F34" w:rsidRPr="009307E0" w14:paraId="32904BCF" w14:textId="77777777" w:rsidTr="00166927">
        <w:trPr>
          <w:cantSplit/>
          <w:trHeight w:val="335"/>
        </w:trPr>
        <w:tc>
          <w:tcPr>
            <w:tcW w:w="1617"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F960E22" w14:textId="77777777" w:rsidR="00530F34" w:rsidRPr="009307E0" w:rsidRDefault="00530F34" w:rsidP="00166927">
            <w:pPr>
              <w:spacing w:after="0" w:line="240" w:lineRule="auto"/>
              <w:jc w:val="center"/>
              <w:rPr>
                <w:rFonts w:asciiTheme="majorBidi" w:hAnsiTheme="majorBidi" w:cstheme="majorBidi"/>
              </w:rPr>
            </w:pPr>
          </w:p>
        </w:tc>
        <w:tc>
          <w:tcPr>
            <w:tcW w:w="686" w:type="dxa"/>
            <w:tcBorders>
              <w:top w:val="single" w:sz="16" w:space="0" w:color="000000"/>
              <w:left w:val="single" w:sz="16" w:space="0" w:color="000000"/>
              <w:bottom w:val="single" w:sz="16" w:space="0" w:color="000000"/>
            </w:tcBorders>
            <w:shd w:val="clear" w:color="auto" w:fill="FFFFFF"/>
            <w:vAlign w:val="bottom"/>
          </w:tcPr>
          <w:p w14:paraId="1AA90BA4" w14:textId="77777777" w:rsidR="00530F34" w:rsidRPr="009307E0" w:rsidRDefault="00530F34" w:rsidP="00166927">
            <w:pPr>
              <w:spacing w:after="0" w:line="240" w:lineRule="auto"/>
              <w:jc w:val="center"/>
              <w:rPr>
                <w:rFonts w:asciiTheme="majorBidi" w:hAnsiTheme="majorBidi" w:cstheme="majorBidi"/>
              </w:rPr>
            </w:pPr>
            <w:r w:rsidRPr="009307E0">
              <w:rPr>
                <w:rFonts w:asciiTheme="majorBidi" w:hAnsiTheme="majorBidi" w:cstheme="majorBidi"/>
              </w:rPr>
              <w:t>N</w:t>
            </w:r>
          </w:p>
        </w:tc>
        <w:tc>
          <w:tcPr>
            <w:tcW w:w="1333" w:type="dxa"/>
            <w:tcBorders>
              <w:top w:val="single" w:sz="16" w:space="0" w:color="000000"/>
              <w:bottom w:val="single" w:sz="16" w:space="0" w:color="000000"/>
            </w:tcBorders>
            <w:shd w:val="clear" w:color="auto" w:fill="FFFFFF"/>
            <w:vAlign w:val="bottom"/>
          </w:tcPr>
          <w:p w14:paraId="62304B86" w14:textId="77777777" w:rsidR="00530F34" w:rsidRPr="009307E0" w:rsidRDefault="00530F34" w:rsidP="00166927">
            <w:pPr>
              <w:spacing w:after="0" w:line="240" w:lineRule="auto"/>
              <w:jc w:val="center"/>
              <w:rPr>
                <w:rFonts w:asciiTheme="majorBidi" w:hAnsiTheme="majorBidi" w:cstheme="majorBidi"/>
              </w:rPr>
            </w:pPr>
            <w:r w:rsidRPr="009307E0">
              <w:rPr>
                <w:rFonts w:asciiTheme="majorBidi" w:hAnsiTheme="majorBidi" w:cstheme="majorBidi"/>
              </w:rPr>
              <w:t>Mean</w:t>
            </w:r>
          </w:p>
        </w:tc>
        <w:tc>
          <w:tcPr>
            <w:tcW w:w="1392" w:type="dxa"/>
            <w:tcBorders>
              <w:top w:val="single" w:sz="16" w:space="0" w:color="000000"/>
              <w:bottom w:val="single" w:sz="16" w:space="0" w:color="000000"/>
            </w:tcBorders>
            <w:shd w:val="clear" w:color="auto" w:fill="FFFFFF"/>
            <w:vAlign w:val="bottom"/>
          </w:tcPr>
          <w:p w14:paraId="71CE2F50" w14:textId="77777777" w:rsidR="00530F34" w:rsidRPr="009307E0" w:rsidRDefault="00530F34" w:rsidP="00166927">
            <w:pPr>
              <w:spacing w:after="0" w:line="240" w:lineRule="auto"/>
              <w:jc w:val="center"/>
              <w:rPr>
                <w:rFonts w:asciiTheme="majorBidi" w:hAnsiTheme="majorBidi" w:cstheme="majorBidi"/>
              </w:rPr>
            </w:pPr>
            <w:r w:rsidRPr="009307E0">
              <w:rPr>
                <w:rFonts w:asciiTheme="majorBidi" w:hAnsiTheme="majorBidi" w:cstheme="majorBidi"/>
              </w:rPr>
              <w:t>Std. Deviation</w:t>
            </w:r>
          </w:p>
        </w:tc>
        <w:tc>
          <w:tcPr>
            <w:tcW w:w="1107" w:type="dxa"/>
            <w:tcBorders>
              <w:top w:val="single" w:sz="16" w:space="0" w:color="000000"/>
              <w:bottom w:val="single" w:sz="16" w:space="0" w:color="000000"/>
            </w:tcBorders>
            <w:shd w:val="clear" w:color="auto" w:fill="FFFFFF"/>
            <w:vAlign w:val="bottom"/>
          </w:tcPr>
          <w:p w14:paraId="0DFA15E3" w14:textId="77777777" w:rsidR="00530F34" w:rsidRPr="009307E0" w:rsidRDefault="00530F34" w:rsidP="00166927">
            <w:pPr>
              <w:spacing w:after="0" w:line="240" w:lineRule="auto"/>
              <w:jc w:val="center"/>
              <w:rPr>
                <w:rFonts w:asciiTheme="majorBidi" w:hAnsiTheme="majorBidi" w:cstheme="majorBidi"/>
              </w:rPr>
            </w:pPr>
            <w:r w:rsidRPr="009307E0">
              <w:rPr>
                <w:rFonts w:asciiTheme="majorBidi" w:hAnsiTheme="majorBidi" w:cstheme="majorBidi"/>
              </w:rPr>
              <w:t>Minimum</w:t>
            </w:r>
          </w:p>
        </w:tc>
        <w:tc>
          <w:tcPr>
            <w:tcW w:w="1078" w:type="dxa"/>
            <w:tcBorders>
              <w:top w:val="single" w:sz="16" w:space="0" w:color="000000"/>
              <w:bottom w:val="single" w:sz="16" w:space="0" w:color="000000"/>
              <w:right w:val="single" w:sz="16" w:space="0" w:color="000000"/>
            </w:tcBorders>
            <w:shd w:val="clear" w:color="auto" w:fill="FFFFFF"/>
            <w:vAlign w:val="bottom"/>
          </w:tcPr>
          <w:p w14:paraId="4E2668D3" w14:textId="77777777" w:rsidR="00530F34" w:rsidRPr="009307E0" w:rsidRDefault="00530F34" w:rsidP="00166927">
            <w:pPr>
              <w:spacing w:after="0" w:line="240" w:lineRule="auto"/>
              <w:jc w:val="center"/>
              <w:rPr>
                <w:rFonts w:asciiTheme="majorBidi" w:hAnsiTheme="majorBidi" w:cstheme="majorBidi"/>
              </w:rPr>
            </w:pPr>
            <w:r w:rsidRPr="009307E0">
              <w:rPr>
                <w:rFonts w:asciiTheme="majorBidi" w:hAnsiTheme="majorBidi" w:cstheme="majorBidi"/>
              </w:rPr>
              <w:t>Maximum</w:t>
            </w:r>
          </w:p>
        </w:tc>
      </w:tr>
      <w:tr w:rsidR="00530F34" w:rsidRPr="009307E0" w14:paraId="36EE3900" w14:textId="77777777" w:rsidTr="00166927">
        <w:trPr>
          <w:cantSplit/>
          <w:trHeight w:val="652"/>
        </w:trPr>
        <w:tc>
          <w:tcPr>
            <w:tcW w:w="1617" w:type="dxa"/>
            <w:tcBorders>
              <w:top w:val="single" w:sz="16" w:space="0" w:color="000000"/>
              <w:left w:val="single" w:sz="16" w:space="0" w:color="000000"/>
              <w:bottom w:val="nil"/>
              <w:right w:val="single" w:sz="16" w:space="0" w:color="000000"/>
            </w:tcBorders>
            <w:shd w:val="clear" w:color="auto" w:fill="FFFFFF"/>
          </w:tcPr>
          <w:p w14:paraId="64B8FFEA" w14:textId="77777777" w:rsidR="00530F34" w:rsidRPr="009307E0" w:rsidRDefault="00530F34" w:rsidP="00166927">
            <w:pPr>
              <w:spacing w:after="0" w:line="240" w:lineRule="auto"/>
              <w:jc w:val="center"/>
              <w:rPr>
                <w:rFonts w:asciiTheme="majorBidi" w:hAnsiTheme="majorBidi" w:cstheme="majorBidi"/>
              </w:rPr>
            </w:pPr>
            <w:r w:rsidRPr="009307E0">
              <w:rPr>
                <w:rFonts w:asciiTheme="majorBidi" w:hAnsiTheme="majorBidi" w:cstheme="majorBidi"/>
              </w:rPr>
              <w:t>Omzet_Penjualan_Sebelum</w:t>
            </w:r>
          </w:p>
        </w:tc>
        <w:tc>
          <w:tcPr>
            <w:tcW w:w="686" w:type="dxa"/>
            <w:tcBorders>
              <w:top w:val="single" w:sz="16" w:space="0" w:color="000000"/>
              <w:left w:val="single" w:sz="16" w:space="0" w:color="000000"/>
              <w:bottom w:val="nil"/>
            </w:tcBorders>
            <w:shd w:val="clear" w:color="auto" w:fill="FFFFFF"/>
            <w:vAlign w:val="center"/>
          </w:tcPr>
          <w:p w14:paraId="283EAB4C" w14:textId="77777777" w:rsidR="00530F34" w:rsidRPr="009307E0" w:rsidRDefault="00530F34" w:rsidP="00166927">
            <w:pPr>
              <w:spacing w:after="0" w:line="240" w:lineRule="auto"/>
              <w:jc w:val="center"/>
              <w:rPr>
                <w:rFonts w:asciiTheme="majorBidi" w:hAnsiTheme="majorBidi" w:cstheme="majorBidi"/>
              </w:rPr>
            </w:pPr>
            <w:r w:rsidRPr="009307E0">
              <w:rPr>
                <w:rFonts w:asciiTheme="majorBidi" w:hAnsiTheme="majorBidi" w:cstheme="majorBidi"/>
              </w:rPr>
              <w:t>51</w:t>
            </w:r>
          </w:p>
        </w:tc>
        <w:tc>
          <w:tcPr>
            <w:tcW w:w="1333" w:type="dxa"/>
            <w:tcBorders>
              <w:top w:val="single" w:sz="16" w:space="0" w:color="000000"/>
              <w:bottom w:val="nil"/>
            </w:tcBorders>
            <w:shd w:val="clear" w:color="auto" w:fill="FFFFFF"/>
            <w:vAlign w:val="center"/>
          </w:tcPr>
          <w:p w14:paraId="073E3CAF" w14:textId="77777777" w:rsidR="00530F34" w:rsidRPr="009307E0" w:rsidRDefault="00530F34" w:rsidP="00166927">
            <w:pPr>
              <w:spacing w:after="0" w:line="240" w:lineRule="auto"/>
              <w:jc w:val="center"/>
              <w:rPr>
                <w:rFonts w:asciiTheme="majorBidi" w:hAnsiTheme="majorBidi" w:cstheme="majorBidi"/>
              </w:rPr>
            </w:pPr>
            <w:r w:rsidRPr="009307E0">
              <w:rPr>
                <w:rFonts w:asciiTheme="majorBidi" w:hAnsiTheme="majorBidi" w:cstheme="majorBidi"/>
              </w:rPr>
              <w:t>45460784.31</w:t>
            </w:r>
          </w:p>
        </w:tc>
        <w:tc>
          <w:tcPr>
            <w:tcW w:w="1392" w:type="dxa"/>
            <w:tcBorders>
              <w:top w:val="single" w:sz="16" w:space="0" w:color="000000"/>
              <w:bottom w:val="nil"/>
            </w:tcBorders>
            <w:shd w:val="clear" w:color="auto" w:fill="FFFFFF"/>
            <w:vAlign w:val="center"/>
          </w:tcPr>
          <w:p w14:paraId="79AAB048" w14:textId="77777777" w:rsidR="00530F34" w:rsidRPr="009307E0" w:rsidRDefault="00530F34" w:rsidP="00166927">
            <w:pPr>
              <w:spacing w:after="0" w:line="240" w:lineRule="auto"/>
              <w:jc w:val="center"/>
              <w:rPr>
                <w:rFonts w:asciiTheme="majorBidi" w:hAnsiTheme="majorBidi" w:cstheme="majorBidi"/>
              </w:rPr>
            </w:pPr>
            <w:r w:rsidRPr="009307E0">
              <w:rPr>
                <w:rFonts w:asciiTheme="majorBidi" w:hAnsiTheme="majorBidi" w:cstheme="majorBidi"/>
              </w:rPr>
              <w:t>56518921.003</w:t>
            </w:r>
          </w:p>
        </w:tc>
        <w:tc>
          <w:tcPr>
            <w:tcW w:w="1107" w:type="dxa"/>
            <w:tcBorders>
              <w:top w:val="single" w:sz="16" w:space="0" w:color="000000"/>
              <w:bottom w:val="nil"/>
            </w:tcBorders>
            <w:shd w:val="clear" w:color="auto" w:fill="FFFFFF"/>
            <w:vAlign w:val="center"/>
          </w:tcPr>
          <w:p w14:paraId="2439A887" w14:textId="77777777" w:rsidR="00530F34" w:rsidRPr="009307E0" w:rsidRDefault="00530F34" w:rsidP="00166927">
            <w:pPr>
              <w:spacing w:after="0" w:line="240" w:lineRule="auto"/>
              <w:jc w:val="center"/>
              <w:rPr>
                <w:rFonts w:asciiTheme="majorBidi" w:hAnsiTheme="majorBidi" w:cstheme="majorBidi"/>
              </w:rPr>
            </w:pPr>
            <w:r w:rsidRPr="009307E0">
              <w:rPr>
                <w:rFonts w:asciiTheme="majorBidi" w:hAnsiTheme="majorBidi" w:cstheme="majorBidi"/>
              </w:rPr>
              <w:t>2000000</w:t>
            </w:r>
          </w:p>
        </w:tc>
        <w:tc>
          <w:tcPr>
            <w:tcW w:w="1078" w:type="dxa"/>
            <w:tcBorders>
              <w:top w:val="single" w:sz="16" w:space="0" w:color="000000"/>
              <w:bottom w:val="nil"/>
              <w:right w:val="single" w:sz="16" w:space="0" w:color="000000"/>
            </w:tcBorders>
            <w:shd w:val="clear" w:color="auto" w:fill="FFFFFF"/>
            <w:vAlign w:val="center"/>
          </w:tcPr>
          <w:p w14:paraId="53030BF3" w14:textId="77777777" w:rsidR="00530F34" w:rsidRPr="009307E0" w:rsidRDefault="00530F34" w:rsidP="00166927">
            <w:pPr>
              <w:spacing w:after="0" w:line="240" w:lineRule="auto"/>
              <w:jc w:val="center"/>
              <w:rPr>
                <w:rFonts w:asciiTheme="majorBidi" w:hAnsiTheme="majorBidi" w:cstheme="majorBidi"/>
              </w:rPr>
            </w:pPr>
            <w:r w:rsidRPr="009307E0">
              <w:rPr>
                <w:rFonts w:asciiTheme="majorBidi" w:hAnsiTheme="majorBidi" w:cstheme="majorBidi"/>
              </w:rPr>
              <w:t>300000000</w:t>
            </w:r>
          </w:p>
        </w:tc>
      </w:tr>
      <w:tr w:rsidR="00530F34" w:rsidRPr="009307E0" w14:paraId="372F6EFD" w14:textId="77777777" w:rsidTr="00166927">
        <w:trPr>
          <w:cantSplit/>
          <w:trHeight w:val="633"/>
        </w:trPr>
        <w:tc>
          <w:tcPr>
            <w:tcW w:w="1617" w:type="dxa"/>
            <w:tcBorders>
              <w:top w:val="nil"/>
              <w:left w:val="single" w:sz="16" w:space="0" w:color="000000"/>
              <w:bottom w:val="single" w:sz="16" w:space="0" w:color="000000"/>
              <w:right w:val="single" w:sz="16" w:space="0" w:color="000000"/>
            </w:tcBorders>
            <w:shd w:val="clear" w:color="auto" w:fill="FFFFFF"/>
          </w:tcPr>
          <w:p w14:paraId="6C0D9907" w14:textId="77777777" w:rsidR="00530F34" w:rsidRPr="009307E0" w:rsidRDefault="00530F34" w:rsidP="00166927">
            <w:pPr>
              <w:spacing w:after="0" w:line="240" w:lineRule="auto"/>
              <w:jc w:val="center"/>
              <w:rPr>
                <w:rFonts w:asciiTheme="majorBidi" w:hAnsiTheme="majorBidi" w:cstheme="majorBidi"/>
              </w:rPr>
            </w:pPr>
            <w:r w:rsidRPr="009307E0">
              <w:rPr>
                <w:rFonts w:asciiTheme="majorBidi" w:hAnsiTheme="majorBidi" w:cstheme="majorBidi"/>
              </w:rPr>
              <w:t>Omzet_Penjualan_Setelah</w:t>
            </w:r>
          </w:p>
        </w:tc>
        <w:tc>
          <w:tcPr>
            <w:tcW w:w="686" w:type="dxa"/>
            <w:tcBorders>
              <w:top w:val="nil"/>
              <w:left w:val="single" w:sz="16" w:space="0" w:color="000000"/>
              <w:bottom w:val="single" w:sz="16" w:space="0" w:color="000000"/>
            </w:tcBorders>
            <w:shd w:val="clear" w:color="auto" w:fill="FFFFFF"/>
            <w:vAlign w:val="center"/>
          </w:tcPr>
          <w:p w14:paraId="60B48E30" w14:textId="77777777" w:rsidR="00530F34" w:rsidRPr="009307E0" w:rsidRDefault="00530F34" w:rsidP="00166927">
            <w:pPr>
              <w:spacing w:after="0" w:line="240" w:lineRule="auto"/>
              <w:jc w:val="center"/>
              <w:rPr>
                <w:rFonts w:asciiTheme="majorBidi" w:hAnsiTheme="majorBidi" w:cstheme="majorBidi"/>
              </w:rPr>
            </w:pPr>
            <w:r w:rsidRPr="009307E0">
              <w:rPr>
                <w:rFonts w:asciiTheme="majorBidi" w:hAnsiTheme="majorBidi" w:cstheme="majorBidi"/>
              </w:rPr>
              <w:t>51</w:t>
            </w:r>
          </w:p>
        </w:tc>
        <w:tc>
          <w:tcPr>
            <w:tcW w:w="1333" w:type="dxa"/>
            <w:tcBorders>
              <w:top w:val="nil"/>
              <w:bottom w:val="single" w:sz="16" w:space="0" w:color="000000"/>
            </w:tcBorders>
            <w:shd w:val="clear" w:color="auto" w:fill="FFFFFF"/>
            <w:vAlign w:val="center"/>
          </w:tcPr>
          <w:p w14:paraId="09BFAFF7" w14:textId="77777777" w:rsidR="00530F34" w:rsidRPr="009307E0" w:rsidRDefault="00530F34" w:rsidP="00166927">
            <w:pPr>
              <w:spacing w:after="0" w:line="240" w:lineRule="auto"/>
              <w:jc w:val="center"/>
              <w:rPr>
                <w:rFonts w:asciiTheme="majorBidi" w:hAnsiTheme="majorBidi" w:cstheme="majorBidi"/>
              </w:rPr>
            </w:pPr>
            <w:r w:rsidRPr="009307E0">
              <w:rPr>
                <w:rFonts w:asciiTheme="majorBidi" w:hAnsiTheme="majorBidi" w:cstheme="majorBidi"/>
              </w:rPr>
              <w:t>49439215.69</w:t>
            </w:r>
          </w:p>
        </w:tc>
        <w:tc>
          <w:tcPr>
            <w:tcW w:w="1392" w:type="dxa"/>
            <w:tcBorders>
              <w:top w:val="nil"/>
              <w:bottom w:val="single" w:sz="16" w:space="0" w:color="000000"/>
            </w:tcBorders>
            <w:shd w:val="clear" w:color="auto" w:fill="FFFFFF"/>
            <w:vAlign w:val="center"/>
          </w:tcPr>
          <w:p w14:paraId="19CE591F" w14:textId="77777777" w:rsidR="00530F34" w:rsidRPr="009307E0" w:rsidRDefault="00530F34" w:rsidP="00166927">
            <w:pPr>
              <w:spacing w:after="0" w:line="240" w:lineRule="auto"/>
              <w:jc w:val="center"/>
              <w:rPr>
                <w:rFonts w:asciiTheme="majorBidi" w:hAnsiTheme="majorBidi" w:cstheme="majorBidi"/>
              </w:rPr>
            </w:pPr>
            <w:r w:rsidRPr="009307E0">
              <w:rPr>
                <w:rFonts w:asciiTheme="majorBidi" w:hAnsiTheme="majorBidi" w:cstheme="majorBidi"/>
              </w:rPr>
              <w:t>64014395.501</w:t>
            </w:r>
          </w:p>
        </w:tc>
        <w:tc>
          <w:tcPr>
            <w:tcW w:w="1107" w:type="dxa"/>
            <w:tcBorders>
              <w:top w:val="nil"/>
              <w:bottom w:val="single" w:sz="16" w:space="0" w:color="000000"/>
            </w:tcBorders>
            <w:shd w:val="clear" w:color="auto" w:fill="FFFFFF"/>
            <w:vAlign w:val="center"/>
          </w:tcPr>
          <w:p w14:paraId="1C3DAB31" w14:textId="77777777" w:rsidR="00530F34" w:rsidRPr="009307E0" w:rsidRDefault="00530F34" w:rsidP="00166927">
            <w:pPr>
              <w:spacing w:after="0" w:line="240" w:lineRule="auto"/>
              <w:jc w:val="center"/>
              <w:rPr>
                <w:rFonts w:asciiTheme="majorBidi" w:hAnsiTheme="majorBidi" w:cstheme="majorBidi"/>
              </w:rPr>
            </w:pPr>
            <w:r w:rsidRPr="009307E0">
              <w:rPr>
                <w:rFonts w:asciiTheme="majorBidi" w:hAnsiTheme="majorBidi" w:cstheme="majorBidi"/>
              </w:rPr>
              <w:t>3200000</w:t>
            </w:r>
          </w:p>
        </w:tc>
        <w:tc>
          <w:tcPr>
            <w:tcW w:w="1078" w:type="dxa"/>
            <w:tcBorders>
              <w:top w:val="nil"/>
              <w:bottom w:val="single" w:sz="16" w:space="0" w:color="000000"/>
              <w:right w:val="single" w:sz="16" w:space="0" w:color="000000"/>
            </w:tcBorders>
            <w:shd w:val="clear" w:color="auto" w:fill="FFFFFF"/>
            <w:vAlign w:val="center"/>
          </w:tcPr>
          <w:p w14:paraId="04DD41BC" w14:textId="77777777" w:rsidR="00530F34" w:rsidRPr="009307E0" w:rsidRDefault="00530F34" w:rsidP="00166927">
            <w:pPr>
              <w:spacing w:after="0" w:line="240" w:lineRule="auto"/>
              <w:jc w:val="center"/>
              <w:rPr>
                <w:rFonts w:asciiTheme="majorBidi" w:hAnsiTheme="majorBidi" w:cstheme="majorBidi"/>
              </w:rPr>
            </w:pPr>
            <w:r w:rsidRPr="009307E0">
              <w:rPr>
                <w:rFonts w:asciiTheme="majorBidi" w:hAnsiTheme="majorBidi" w:cstheme="majorBidi"/>
              </w:rPr>
              <w:t>362000000</w:t>
            </w:r>
          </w:p>
        </w:tc>
      </w:tr>
    </w:tbl>
    <w:p w14:paraId="31C1A166" w14:textId="77777777" w:rsidR="00530F34" w:rsidRPr="009307E0" w:rsidRDefault="00530F34" w:rsidP="00530F34">
      <w:pPr>
        <w:pStyle w:val="Default"/>
        <w:jc w:val="center"/>
        <w:rPr>
          <w:rFonts w:asciiTheme="majorBidi" w:hAnsiTheme="majorBidi" w:cstheme="majorBidi"/>
          <w:i/>
          <w:noProof/>
          <w:color w:val="auto"/>
          <w:w w:val="90"/>
          <w:sz w:val="22"/>
          <w:szCs w:val="22"/>
        </w:rPr>
      </w:pPr>
      <w:r w:rsidRPr="009307E0">
        <w:rPr>
          <w:rFonts w:asciiTheme="majorBidi" w:hAnsiTheme="majorBidi" w:cstheme="majorBidi"/>
          <w:i/>
          <w:noProof/>
          <w:color w:val="auto"/>
          <w:w w:val="90"/>
          <w:sz w:val="22"/>
          <w:szCs w:val="22"/>
        </w:rPr>
        <w:t>Sumber : Hasil kuisioner diolah dengan SPSS 22.0</w:t>
      </w:r>
    </w:p>
    <w:p w14:paraId="6C599673" w14:textId="77777777" w:rsidR="00530F34" w:rsidRDefault="00530F34" w:rsidP="00530F34">
      <w:pPr>
        <w:spacing w:line="240" w:lineRule="auto"/>
        <w:ind w:left="360" w:firstLine="720"/>
        <w:jc w:val="both"/>
        <w:rPr>
          <w:rFonts w:asciiTheme="majorBidi" w:hAnsiTheme="majorBidi" w:cstheme="majorBidi"/>
        </w:rPr>
      </w:pPr>
    </w:p>
    <w:p w14:paraId="43EDB629" w14:textId="77777777" w:rsidR="00530F34" w:rsidRPr="009307E0" w:rsidRDefault="00530F34" w:rsidP="00530F34">
      <w:pPr>
        <w:spacing w:line="240" w:lineRule="auto"/>
        <w:ind w:left="360" w:firstLine="720"/>
        <w:jc w:val="both"/>
        <w:rPr>
          <w:rFonts w:asciiTheme="majorBidi" w:hAnsiTheme="majorBidi" w:cstheme="majorBidi"/>
          <w:b/>
        </w:rPr>
      </w:pPr>
      <w:r w:rsidRPr="009307E0">
        <w:rPr>
          <w:rFonts w:asciiTheme="majorBidi" w:hAnsiTheme="majorBidi" w:cstheme="majorBidi"/>
        </w:rPr>
        <w:t xml:space="preserve">Tabel </w:t>
      </w:r>
      <w:r w:rsidRPr="009307E0">
        <w:rPr>
          <w:rFonts w:asciiTheme="majorBidi" w:hAnsiTheme="majorBidi" w:cstheme="majorBidi"/>
          <w:i/>
          <w:iCs/>
        </w:rPr>
        <w:t xml:space="preserve">deskriptive statistics </w:t>
      </w:r>
      <w:r w:rsidRPr="009307E0">
        <w:rPr>
          <w:rFonts w:asciiTheme="majorBidi" w:hAnsiTheme="majorBidi" w:cstheme="majorBidi"/>
        </w:rPr>
        <w:t>di atas menunjukkan nilai mean, standart deviasi, minimum dan maksimum dari masing-masing kelompok data (omzet sebelum dan omzet sesudah). Tampak bahwa omzet awal minimum sebesar Rp 2.000.000,- dan maksimum sebesar Rp 300.000.000,- sedangkan nilai minimum omset akhir adalah Rp 3.200.000,- dan maksimal Rp 362.000.000,-. Nilai Mean atau rata-rata nilai omset akhir Rp 49.000.000,- di mana lebih besar dari pada nilai omset awal yaitu Rp 45.000.000,-</w:t>
      </w:r>
    </w:p>
    <w:p w14:paraId="11720A74" w14:textId="77777777" w:rsidR="00530F34" w:rsidRDefault="00530F34" w:rsidP="00530F34">
      <w:pPr>
        <w:spacing w:after="0" w:line="240" w:lineRule="auto"/>
        <w:jc w:val="center"/>
        <w:rPr>
          <w:rFonts w:asciiTheme="majorBidi" w:hAnsiTheme="majorBidi" w:cstheme="majorBidi"/>
          <w:b/>
        </w:rPr>
      </w:pPr>
    </w:p>
    <w:p w14:paraId="5F07C986" w14:textId="77777777" w:rsidR="00530F34" w:rsidRDefault="00530F34" w:rsidP="00530F34">
      <w:pPr>
        <w:spacing w:after="0" w:line="240" w:lineRule="auto"/>
        <w:jc w:val="center"/>
        <w:rPr>
          <w:rFonts w:asciiTheme="majorBidi" w:hAnsiTheme="majorBidi" w:cstheme="majorBidi"/>
          <w:b/>
        </w:rPr>
      </w:pPr>
    </w:p>
    <w:p w14:paraId="48CAFB29" w14:textId="77777777" w:rsidR="00530F34" w:rsidRDefault="00530F34" w:rsidP="00530F34">
      <w:pPr>
        <w:spacing w:after="0" w:line="240" w:lineRule="auto"/>
        <w:jc w:val="center"/>
        <w:rPr>
          <w:rFonts w:asciiTheme="majorBidi" w:hAnsiTheme="majorBidi" w:cstheme="majorBidi"/>
          <w:b/>
        </w:rPr>
      </w:pPr>
    </w:p>
    <w:p w14:paraId="2E1239CC" w14:textId="77777777" w:rsidR="00530F34" w:rsidRDefault="00530F34" w:rsidP="00530F34">
      <w:pPr>
        <w:spacing w:after="0" w:line="240" w:lineRule="auto"/>
        <w:jc w:val="center"/>
        <w:rPr>
          <w:rFonts w:asciiTheme="majorBidi" w:hAnsiTheme="majorBidi" w:cstheme="majorBidi"/>
          <w:b/>
        </w:rPr>
      </w:pPr>
    </w:p>
    <w:p w14:paraId="0C402227" w14:textId="77777777" w:rsidR="00530F34" w:rsidRDefault="00530F34" w:rsidP="00530F34">
      <w:pPr>
        <w:spacing w:after="0" w:line="240" w:lineRule="auto"/>
        <w:jc w:val="center"/>
        <w:rPr>
          <w:rFonts w:asciiTheme="majorBidi" w:hAnsiTheme="majorBidi" w:cstheme="majorBidi"/>
          <w:b/>
        </w:rPr>
      </w:pPr>
    </w:p>
    <w:p w14:paraId="136AD9E2" w14:textId="77777777" w:rsidR="00530F34" w:rsidRPr="009307E0" w:rsidRDefault="00530F34" w:rsidP="00530F34">
      <w:pPr>
        <w:spacing w:after="0" w:line="240" w:lineRule="auto"/>
        <w:jc w:val="center"/>
        <w:rPr>
          <w:rFonts w:asciiTheme="majorBidi" w:hAnsiTheme="majorBidi" w:cstheme="majorBidi"/>
          <w:b/>
        </w:rPr>
      </w:pPr>
      <w:r w:rsidRPr="009307E0">
        <w:rPr>
          <w:rFonts w:asciiTheme="majorBidi" w:hAnsiTheme="majorBidi" w:cstheme="majorBidi"/>
          <w:b/>
        </w:rPr>
        <w:t>Tabel 4.7</w:t>
      </w:r>
    </w:p>
    <w:p w14:paraId="053570EC" w14:textId="77777777" w:rsidR="00530F34" w:rsidRPr="009307E0" w:rsidRDefault="00530F34" w:rsidP="00530F34">
      <w:pPr>
        <w:spacing w:after="0" w:line="240" w:lineRule="auto"/>
        <w:jc w:val="center"/>
        <w:rPr>
          <w:rFonts w:asciiTheme="majorBidi" w:hAnsiTheme="majorBidi" w:cstheme="majorBidi"/>
        </w:rPr>
      </w:pPr>
      <w:r w:rsidRPr="009307E0">
        <w:rPr>
          <w:rFonts w:asciiTheme="majorBidi" w:hAnsiTheme="majorBidi" w:cstheme="majorBidi"/>
          <w:b/>
        </w:rPr>
        <w:t>Wilcoxon Signed Rank Test Omzet</w:t>
      </w:r>
    </w:p>
    <w:tbl>
      <w:tblPr>
        <w:tblW w:w="56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25"/>
        <w:gridCol w:w="1804"/>
        <w:gridCol w:w="1121"/>
        <w:gridCol w:w="19"/>
      </w:tblGrid>
      <w:tr w:rsidR="00530F34" w:rsidRPr="009307E0" w14:paraId="37DE6FFD" w14:textId="77777777" w:rsidTr="00166927">
        <w:trPr>
          <w:gridAfter w:val="1"/>
          <w:wAfter w:w="19" w:type="dxa"/>
          <w:cantSplit/>
          <w:jc w:val="center"/>
        </w:trPr>
        <w:tc>
          <w:tcPr>
            <w:tcW w:w="5650" w:type="dxa"/>
            <w:gridSpan w:val="3"/>
            <w:tcBorders>
              <w:top w:val="nil"/>
              <w:left w:val="nil"/>
              <w:bottom w:val="nil"/>
              <w:right w:val="nil"/>
            </w:tcBorders>
            <w:shd w:val="clear" w:color="auto" w:fill="FFFFFF"/>
            <w:vAlign w:val="center"/>
          </w:tcPr>
          <w:p w14:paraId="6E39BB97"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b/>
                <w:bCs/>
                <w:color w:val="000000"/>
              </w:rPr>
              <w:t>Ranks</w:t>
            </w:r>
          </w:p>
        </w:tc>
      </w:tr>
      <w:tr w:rsidR="00530F34" w:rsidRPr="009307E0" w14:paraId="291F1727" w14:textId="77777777" w:rsidTr="00166927">
        <w:trPr>
          <w:cantSplit/>
          <w:jc w:val="center"/>
        </w:trPr>
        <w:tc>
          <w:tcPr>
            <w:tcW w:w="4529" w:type="dxa"/>
            <w:gridSpan w:val="2"/>
            <w:tcBorders>
              <w:top w:val="single" w:sz="16" w:space="0" w:color="000000"/>
              <w:left w:val="single" w:sz="16" w:space="0" w:color="000000"/>
              <w:bottom w:val="single" w:sz="16" w:space="0" w:color="000000"/>
              <w:right w:val="nil"/>
            </w:tcBorders>
            <w:shd w:val="clear" w:color="auto" w:fill="FFFFFF"/>
            <w:vAlign w:val="bottom"/>
          </w:tcPr>
          <w:p w14:paraId="6B7B188C"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140" w:type="dxa"/>
            <w:gridSpan w:val="2"/>
            <w:tcBorders>
              <w:top w:val="single" w:sz="16" w:space="0" w:color="000000"/>
              <w:left w:val="single" w:sz="16" w:space="0" w:color="000000"/>
              <w:bottom w:val="single" w:sz="16" w:space="0" w:color="000000"/>
            </w:tcBorders>
            <w:shd w:val="clear" w:color="auto" w:fill="FFFFFF"/>
            <w:vAlign w:val="bottom"/>
          </w:tcPr>
          <w:p w14:paraId="6C699251"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N</w:t>
            </w:r>
          </w:p>
        </w:tc>
      </w:tr>
      <w:tr w:rsidR="00530F34" w:rsidRPr="009307E0" w14:paraId="199443A5" w14:textId="77777777" w:rsidTr="00166927">
        <w:trPr>
          <w:cantSplit/>
          <w:jc w:val="center"/>
        </w:trPr>
        <w:tc>
          <w:tcPr>
            <w:tcW w:w="2725" w:type="dxa"/>
            <w:vMerge w:val="restart"/>
            <w:tcBorders>
              <w:top w:val="single" w:sz="16" w:space="0" w:color="000000"/>
              <w:left w:val="single" w:sz="16" w:space="0" w:color="000000"/>
              <w:bottom w:val="single" w:sz="16" w:space="0" w:color="000000"/>
              <w:right w:val="nil"/>
            </w:tcBorders>
            <w:shd w:val="clear" w:color="auto" w:fill="FFFFFF"/>
          </w:tcPr>
          <w:p w14:paraId="28C7F209"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Omzet_Penjualan_Setelah - Omzet_Penjualan_Sebelum</w:t>
            </w:r>
          </w:p>
        </w:tc>
        <w:tc>
          <w:tcPr>
            <w:tcW w:w="1804" w:type="dxa"/>
            <w:tcBorders>
              <w:top w:val="single" w:sz="16" w:space="0" w:color="000000"/>
              <w:left w:val="nil"/>
              <w:bottom w:val="nil"/>
              <w:right w:val="single" w:sz="16" w:space="0" w:color="000000"/>
            </w:tcBorders>
            <w:shd w:val="clear" w:color="auto" w:fill="FFFFFF"/>
          </w:tcPr>
          <w:p w14:paraId="199D05F5"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Negative Ranks</w:t>
            </w:r>
          </w:p>
        </w:tc>
        <w:tc>
          <w:tcPr>
            <w:tcW w:w="1140" w:type="dxa"/>
            <w:gridSpan w:val="2"/>
            <w:tcBorders>
              <w:top w:val="single" w:sz="16" w:space="0" w:color="000000"/>
              <w:left w:val="single" w:sz="16" w:space="0" w:color="000000"/>
              <w:bottom w:val="nil"/>
            </w:tcBorders>
            <w:shd w:val="clear" w:color="auto" w:fill="FFFFFF"/>
            <w:vAlign w:val="center"/>
          </w:tcPr>
          <w:p w14:paraId="37FA54CE"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0</w:t>
            </w:r>
            <w:r w:rsidRPr="009307E0">
              <w:rPr>
                <w:rFonts w:asciiTheme="majorBidi" w:hAnsiTheme="majorBidi" w:cstheme="majorBidi"/>
                <w:color w:val="000000"/>
                <w:vertAlign w:val="superscript"/>
              </w:rPr>
              <w:t>a</w:t>
            </w:r>
          </w:p>
        </w:tc>
      </w:tr>
      <w:tr w:rsidR="00530F34" w:rsidRPr="009307E0" w14:paraId="3351B041" w14:textId="77777777" w:rsidTr="00166927">
        <w:trPr>
          <w:cantSplit/>
          <w:jc w:val="center"/>
        </w:trPr>
        <w:tc>
          <w:tcPr>
            <w:tcW w:w="2725" w:type="dxa"/>
            <w:vMerge/>
            <w:tcBorders>
              <w:top w:val="single" w:sz="16" w:space="0" w:color="000000"/>
              <w:left w:val="single" w:sz="16" w:space="0" w:color="000000"/>
              <w:bottom w:val="single" w:sz="16" w:space="0" w:color="000000"/>
              <w:right w:val="nil"/>
            </w:tcBorders>
            <w:shd w:val="clear" w:color="auto" w:fill="FFFFFF"/>
          </w:tcPr>
          <w:p w14:paraId="67F3DE7D" w14:textId="77777777" w:rsidR="00530F34" w:rsidRPr="009307E0" w:rsidRDefault="00530F34" w:rsidP="00166927">
            <w:pPr>
              <w:autoSpaceDE w:val="0"/>
              <w:autoSpaceDN w:val="0"/>
              <w:adjustRightInd w:val="0"/>
              <w:spacing w:after="0" w:line="240" w:lineRule="auto"/>
              <w:rPr>
                <w:rFonts w:asciiTheme="majorBidi" w:hAnsiTheme="majorBidi" w:cstheme="majorBidi"/>
                <w:color w:val="000000"/>
              </w:rPr>
            </w:pPr>
          </w:p>
        </w:tc>
        <w:tc>
          <w:tcPr>
            <w:tcW w:w="1804" w:type="dxa"/>
            <w:tcBorders>
              <w:top w:val="nil"/>
              <w:left w:val="nil"/>
              <w:bottom w:val="nil"/>
              <w:right w:val="single" w:sz="16" w:space="0" w:color="000000"/>
            </w:tcBorders>
            <w:shd w:val="clear" w:color="auto" w:fill="FFFFFF"/>
          </w:tcPr>
          <w:p w14:paraId="11AB618A"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Positive Ranks</w:t>
            </w:r>
          </w:p>
        </w:tc>
        <w:tc>
          <w:tcPr>
            <w:tcW w:w="1140" w:type="dxa"/>
            <w:gridSpan w:val="2"/>
            <w:tcBorders>
              <w:top w:val="nil"/>
              <w:left w:val="single" w:sz="16" w:space="0" w:color="000000"/>
              <w:bottom w:val="nil"/>
            </w:tcBorders>
            <w:shd w:val="clear" w:color="auto" w:fill="FFFFFF"/>
            <w:vAlign w:val="center"/>
          </w:tcPr>
          <w:p w14:paraId="76C9B5D5"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49</w:t>
            </w:r>
            <w:r w:rsidRPr="009307E0">
              <w:rPr>
                <w:rFonts w:asciiTheme="majorBidi" w:hAnsiTheme="majorBidi" w:cstheme="majorBidi"/>
                <w:color w:val="000000"/>
                <w:vertAlign w:val="superscript"/>
              </w:rPr>
              <w:t>b</w:t>
            </w:r>
          </w:p>
        </w:tc>
      </w:tr>
      <w:tr w:rsidR="00530F34" w:rsidRPr="009307E0" w14:paraId="7C5B606B" w14:textId="77777777" w:rsidTr="00166927">
        <w:trPr>
          <w:cantSplit/>
          <w:jc w:val="center"/>
        </w:trPr>
        <w:tc>
          <w:tcPr>
            <w:tcW w:w="2725" w:type="dxa"/>
            <w:vMerge/>
            <w:tcBorders>
              <w:top w:val="single" w:sz="16" w:space="0" w:color="000000"/>
              <w:left w:val="single" w:sz="16" w:space="0" w:color="000000"/>
              <w:bottom w:val="single" w:sz="16" w:space="0" w:color="000000"/>
              <w:right w:val="nil"/>
            </w:tcBorders>
            <w:shd w:val="clear" w:color="auto" w:fill="FFFFFF"/>
          </w:tcPr>
          <w:p w14:paraId="5FE37B76" w14:textId="77777777" w:rsidR="00530F34" w:rsidRPr="009307E0" w:rsidRDefault="00530F34" w:rsidP="00166927">
            <w:pPr>
              <w:autoSpaceDE w:val="0"/>
              <w:autoSpaceDN w:val="0"/>
              <w:adjustRightInd w:val="0"/>
              <w:spacing w:after="0" w:line="240" w:lineRule="auto"/>
              <w:rPr>
                <w:rFonts w:asciiTheme="majorBidi" w:hAnsiTheme="majorBidi" w:cstheme="majorBidi"/>
                <w:color w:val="000000"/>
              </w:rPr>
            </w:pPr>
          </w:p>
        </w:tc>
        <w:tc>
          <w:tcPr>
            <w:tcW w:w="1804" w:type="dxa"/>
            <w:tcBorders>
              <w:top w:val="nil"/>
              <w:left w:val="nil"/>
              <w:bottom w:val="nil"/>
              <w:right w:val="single" w:sz="16" w:space="0" w:color="000000"/>
            </w:tcBorders>
            <w:shd w:val="clear" w:color="auto" w:fill="FFFFFF"/>
          </w:tcPr>
          <w:p w14:paraId="35045381"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Ties</w:t>
            </w:r>
          </w:p>
        </w:tc>
        <w:tc>
          <w:tcPr>
            <w:tcW w:w="1140" w:type="dxa"/>
            <w:gridSpan w:val="2"/>
            <w:tcBorders>
              <w:top w:val="nil"/>
              <w:left w:val="single" w:sz="16" w:space="0" w:color="000000"/>
              <w:bottom w:val="nil"/>
            </w:tcBorders>
            <w:shd w:val="clear" w:color="auto" w:fill="FFFFFF"/>
            <w:vAlign w:val="center"/>
          </w:tcPr>
          <w:p w14:paraId="02045C73"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2</w:t>
            </w:r>
            <w:r w:rsidRPr="009307E0">
              <w:rPr>
                <w:rFonts w:asciiTheme="majorBidi" w:hAnsiTheme="majorBidi" w:cstheme="majorBidi"/>
                <w:color w:val="000000"/>
                <w:vertAlign w:val="superscript"/>
              </w:rPr>
              <w:t>c</w:t>
            </w:r>
          </w:p>
        </w:tc>
      </w:tr>
      <w:tr w:rsidR="00530F34" w:rsidRPr="009307E0" w14:paraId="110BFEA9" w14:textId="77777777" w:rsidTr="00166927">
        <w:trPr>
          <w:cantSplit/>
          <w:jc w:val="center"/>
        </w:trPr>
        <w:tc>
          <w:tcPr>
            <w:tcW w:w="2725" w:type="dxa"/>
            <w:vMerge/>
            <w:tcBorders>
              <w:top w:val="single" w:sz="16" w:space="0" w:color="000000"/>
              <w:left w:val="single" w:sz="16" w:space="0" w:color="000000"/>
              <w:bottom w:val="single" w:sz="16" w:space="0" w:color="000000"/>
              <w:right w:val="nil"/>
            </w:tcBorders>
            <w:shd w:val="clear" w:color="auto" w:fill="FFFFFF"/>
          </w:tcPr>
          <w:p w14:paraId="588EF55D"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804" w:type="dxa"/>
            <w:tcBorders>
              <w:top w:val="nil"/>
              <w:left w:val="nil"/>
              <w:bottom w:val="single" w:sz="16" w:space="0" w:color="000000"/>
              <w:right w:val="single" w:sz="16" w:space="0" w:color="000000"/>
            </w:tcBorders>
            <w:shd w:val="clear" w:color="auto" w:fill="FFFFFF"/>
          </w:tcPr>
          <w:p w14:paraId="7F67D15D"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Total</w:t>
            </w:r>
          </w:p>
        </w:tc>
        <w:tc>
          <w:tcPr>
            <w:tcW w:w="1140" w:type="dxa"/>
            <w:gridSpan w:val="2"/>
            <w:tcBorders>
              <w:top w:val="nil"/>
              <w:left w:val="single" w:sz="16" w:space="0" w:color="000000"/>
              <w:bottom w:val="single" w:sz="16" w:space="0" w:color="000000"/>
            </w:tcBorders>
            <w:shd w:val="clear" w:color="auto" w:fill="FFFFFF"/>
            <w:vAlign w:val="center"/>
          </w:tcPr>
          <w:p w14:paraId="4CD7E228"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51</w:t>
            </w:r>
          </w:p>
        </w:tc>
      </w:tr>
    </w:tbl>
    <w:p w14:paraId="143562FA" w14:textId="77777777" w:rsidR="00530F34" w:rsidRPr="009307E0" w:rsidRDefault="00530F34" w:rsidP="00530F34">
      <w:pPr>
        <w:spacing w:line="240" w:lineRule="auto"/>
        <w:jc w:val="center"/>
        <w:rPr>
          <w:rFonts w:asciiTheme="majorBidi" w:hAnsiTheme="majorBidi" w:cstheme="majorBidi"/>
          <w:i/>
        </w:rPr>
      </w:pPr>
      <w:r w:rsidRPr="009307E0">
        <w:rPr>
          <w:rFonts w:asciiTheme="majorBidi" w:hAnsiTheme="majorBidi" w:cstheme="majorBidi"/>
          <w:i/>
        </w:rPr>
        <w:t>Sumber : Hasil kuisioner diolah dengan SPSS 22.0</w:t>
      </w:r>
    </w:p>
    <w:p w14:paraId="5F22D288" w14:textId="77777777" w:rsidR="00530F34" w:rsidRPr="009307E0" w:rsidRDefault="00530F34" w:rsidP="00530F34">
      <w:pPr>
        <w:spacing w:after="0" w:line="240" w:lineRule="auto"/>
        <w:ind w:left="360" w:firstLine="720"/>
        <w:jc w:val="both"/>
        <w:rPr>
          <w:rFonts w:asciiTheme="majorBidi" w:hAnsiTheme="majorBidi" w:cstheme="majorBidi"/>
        </w:rPr>
      </w:pPr>
      <w:r w:rsidRPr="009307E0">
        <w:rPr>
          <w:rFonts w:asciiTheme="majorBidi" w:hAnsiTheme="majorBidi" w:cstheme="majorBidi"/>
        </w:rPr>
        <w:t xml:space="preserve">Berdasarkan metode perhitungan yang dilakukan di dalam rumus </w:t>
      </w:r>
      <w:r w:rsidRPr="009307E0">
        <w:rPr>
          <w:rFonts w:asciiTheme="majorBidi" w:hAnsiTheme="majorBidi" w:cstheme="majorBidi"/>
          <w:i/>
          <w:iCs/>
        </w:rPr>
        <w:t>Wilcoxon Signed rank Test</w:t>
      </w:r>
      <w:r w:rsidRPr="009307E0">
        <w:rPr>
          <w:rFonts w:asciiTheme="majorBidi" w:hAnsiTheme="majorBidi" w:cstheme="majorBidi"/>
        </w:rPr>
        <w:t xml:space="preserve">, nilai-nilai yang di dapat adalah: nilai negatif </w:t>
      </w:r>
      <w:r w:rsidRPr="009307E0">
        <w:rPr>
          <w:rFonts w:asciiTheme="majorBidi" w:hAnsiTheme="majorBidi" w:cstheme="majorBidi"/>
          <w:i/>
          <w:iCs/>
        </w:rPr>
        <w:t>ranks</w:t>
      </w:r>
      <w:r w:rsidRPr="009307E0">
        <w:rPr>
          <w:rFonts w:asciiTheme="majorBidi" w:hAnsiTheme="majorBidi" w:cstheme="majorBidi"/>
        </w:rPr>
        <w:t xml:space="preserve">, </w:t>
      </w:r>
      <w:r w:rsidRPr="009307E0">
        <w:rPr>
          <w:rFonts w:asciiTheme="majorBidi" w:hAnsiTheme="majorBidi" w:cstheme="majorBidi"/>
          <w:i/>
          <w:iCs/>
        </w:rPr>
        <w:t>positive ranks</w:t>
      </w:r>
      <w:r w:rsidRPr="009307E0">
        <w:rPr>
          <w:rFonts w:asciiTheme="majorBidi" w:hAnsiTheme="majorBidi" w:cstheme="majorBidi"/>
        </w:rPr>
        <w:t xml:space="preserve"> dan ties.</w:t>
      </w:r>
    </w:p>
    <w:p w14:paraId="55F390B5" w14:textId="77777777" w:rsidR="00530F34" w:rsidRDefault="00530F34" w:rsidP="00530F34">
      <w:pPr>
        <w:spacing w:after="0" w:line="240" w:lineRule="auto"/>
        <w:ind w:left="360" w:firstLine="720"/>
        <w:jc w:val="both"/>
        <w:rPr>
          <w:rFonts w:asciiTheme="majorBidi" w:hAnsiTheme="majorBidi" w:cstheme="majorBidi"/>
          <w:b/>
        </w:rPr>
      </w:pPr>
      <w:r w:rsidRPr="009307E0">
        <w:rPr>
          <w:rFonts w:asciiTheme="majorBidi" w:hAnsiTheme="majorBidi" w:cstheme="majorBidi"/>
          <w:i/>
          <w:iCs/>
        </w:rPr>
        <w:t>Negatif ranks</w:t>
      </w:r>
      <w:r w:rsidRPr="009307E0">
        <w:rPr>
          <w:rFonts w:asciiTheme="majorBidi" w:hAnsiTheme="majorBidi" w:cstheme="majorBidi"/>
        </w:rPr>
        <w:t xml:space="preserve"> artinya sampel dengan nilai omzet akhir lebih rendah dari nilai omset awal setelah memperoleh pinjaman dari KSP yaitu sebanyak 0 sampel. </w:t>
      </w:r>
      <w:r w:rsidRPr="009307E0">
        <w:rPr>
          <w:rFonts w:asciiTheme="majorBidi" w:hAnsiTheme="majorBidi" w:cstheme="majorBidi"/>
          <w:i/>
          <w:iCs/>
        </w:rPr>
        <w:t xml:space="preserve">Positive ranks </w:t>
      </w:r>
      <w:r w:rsidRPr="009307E0">
        <w:rPr>
          <w:rFonts w:asciiTheme="majorBidi" w:hAnsiTheme="majorBidi" w:cstheme="majorBidi"/>
        </w:rPr>
        <w:t>adalah sampel dengan nilai omzet akhir lebih tinggi dari nilai omzet awal yaitu sebanyak 49 sample. Sedangkan ties adalah nilai modal akhir sama besarnya dengan nilai modal awal yaitu 2 sample.</w:t>
      </w:r>
    </w:p>
    <w:p w14:paraId="7C035FC5" w14:textId="77777777" w:rsidR="00530F34" w:rsidRDefault="00530F34" w:rsidP="00530F34">
      <w:pPr>
        <w:spacing w:after="0" w:line="240" w:lineRule="auto"/>
        <w:jc w:val="center"/>
        <w:rPr>
          <w:rFonts w:asciiTheme="majorBidi" w:hAnsiTheme="majorBidi" w:cstheme="majorBidi"/>
          <w:b/>
        </w:rPr>
      </w:pPr>
    </w:p>
    <w:p w14:paraId="287DF79D" w14:textId="77777777" w:rsidR="00530F34" w:rsidRPr="009307E0" w:rsidRDefault="00530F34" w:rsidP="00530F34">
      <w:pPr>
        <w:spacing w:after="0" w:line="240" w:lineRule="auto"/>
        <w:jc w:val="center"/>
        <w:rPr>
          <w:rFonts w:asciiTheme="majorBidi" w:hAnsiTheme="majorBidi" w:cstheme="majorBidi"/>
          <w:b/>
        </w:rPr>
      </w:pPr>
      <w:r w:rsidRPr="009307E0">
        <w:rPr>
          <w:rFonts w:asciiTheme="majorBidi" w:hAnsiTheme="majorBidi" w:cstheme="majorBidi"/>
          <w:b/>
        </w:rPr>
        <w:t>Tabel 4.8</w:t>
      </w:r>
    </w:p>
    <w:p w14:paraId="0390FD02" w14:textId="77777777" w:rsidR="00530F34" w:rsidRPr="009307E0" w:rsidRDefault="00530F34" w:rsidP="00530F34">
      <w:pPr>
        <w:spacing w:after="0" w:line="240" w:lineRule="auto"/>
        <w:jc w:val="center"/>
        <w:rPr>
          <w:rFonts w:asciiTheme="majorBidi" w:hAnsiTheme="majorBidi" w:cstheme="majorBidi"/>
          <w:b/>
        </w:rPr>
      </w:pPr>
      <w:r w:rsidRPr="009307E0">
        <w:rPr>
          <w:rFonts w:asciiTheme="majorBidi" w:hAnsiTheme="majorBidi" w:cstheme="majorBidi"/>
          <w:b/>
        </w:rPr>
        <w:t>Wilcoxon Signed Rank Test Output Omzet</w:t>
      </w:r>
    </w:p>
    <w:tbl>
      <w:tblPr>
        <w:tblW w:w="50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98"/>
        <w:gridCol w:w="2742"/>
      </w:tblGrid>
      <w:tr w:rsidR="00530F34" w:rsidRPr="009307E0" w14:paraId="772564CB" w14:textId="77777777" w:rsidTr="00166927">
        <w:trPr>
          <w:cantSplit/>
          <w:jc w:val="center"/>
        </w:trPr>
        <w:tc>
          <w:tcPr>
            <w:tcW w:w="5040" w:type="dxa"/>
            <w:gridSpan w:val="2"/>
            <w:tcBorders>
              <w:top w:val="nil"/>
              <w:left w:val="nil"/>
              <w:bottom w:val="nil"/>
              <w:right w:val="nil"/>
            </w:tcBorders>
            <w:shd w:val="clear" w:color="auto" w:fill="FFFFFF"/>
            <w:vAlign w:val="center"/>
          </w:tcPr>
          <w:p w14:paraId="6C46E754"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b/>
                <w:bCs/>
                <w:color w:val="000000"/>
              </w:rPr>
              <w:t>Test Statistics</w:t>
            </w:r>
            <w:r w:rsidRPr="009307E0">
              <w:rPr>
                <w:rFonts w:asciiTheme="majorBidi" w:hAnsiTheme="majorBidi" w:cstheme="majorBidi"/>
                <w:b/>
                <w:bCs/>
                <w:color w:val="000000"/>
                <w:vertAlign w:val="superscript"/>
              </w:rPr>
              <w:t>a</w:t>
            </w:r>
          </w:p>
        </w:tc>
      </w:tr>
      <w:tr w:rsidR="00530F34" w:rsidRPr="009307E0" w14:paraId="7720DFC2" w14:textId="77777777" w:rsidTr="00166927">
        <w:trPr>
          <w:cantSplit/>
          <w:jc w:val="center"/>
        </w:trPr>
        <w:tc>
          <w:tcPr>
            <w:tcW w:w="22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098B382"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2742"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D2B747E"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Omzet_Penjualan_Setelah - Omzet_Penjualan_Sebelum</w:t>
            </w:r>
          </w:p>
        </w:tc>
      </w:tr>
      <w:tr w:rsidR="00530F34" w:rsidRPr="009307E0" w14:paraId="0983E213" w14:textId="77777777" w:rsidTr="00166927">
        <w:trPr>
          <w:cantSplit/>
          <w:jc w:val="center"/>
        </w:trPr>
        <w:tc>
          <w:tcPr>
            <w:tcW w:w="2298" w:type="dxa"/>
            <w:tcBorders>
              <w:top w:val="single" w:sz="16" w:space="0" w:color="000000"/>
              <w:left w:val="single" w:sz="16" w:space="0" w:color="000000"/>
              <w:bottom w:val="nil"/>
              <w:right w:val="single" w:sz="16" w:space="0" w:color="000000"/>
            </w:tcBorders>
            <w:shd w:val="clear" w:color="auto" w:fill="FFFFFF"/>
          </w:tcPr>
          <w:p w14:paraId="43351B73"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Z</w:t>
            </w:r>
          </w:p>
        </w:tc>
        <w:tc>
          <w:tcPr>
            <w:tcW w:w="2742" w:type="dxa"/>
            <w:tcBorders>
              <w:top w:val="single" w:sz="16" w:space="0" w:color="000000"/>
              <w:left w:val="single" w:sz="16" w:space="0" w:color="000000"/>
              <w:bottom w:val="nil"/>
              <w:right w:val="single" w:sz="16" w:space="0" w:color="000000"/>
            </w:tcBorders>
            <w:shd w:val="clear" w:color="auto" w:fill="FFFFFF"/>
            <w:vAlign w:val="center"/>
          </w:tcPr>
          <w:p w14:paraId="676ADBEC"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-6.108</w:t>
            </w:r>
            <w:r w:rsidRPr="009307E0">
              <w:rPr>
                <w:rFonts w:asciiTheme="majorBidi" w:hAnsiTheme="majorBidi" w:cstheme="majorBidi"/>
                <w:color w:val="000000"/>
                <w:vertAlign w:val="superscript"/>
              </w:rPr>
              <w:t>b</w:t>
            </w:r>
          </w:p>
        </w:tc>
      </w:tr>
      <w:tr w:rsidR="00530F34" w:rsidRPr="009307E0" w14:paraId="4272EEE3" w14:textId="77777777" w:rsidTr="00166927">
        <w:trPr>
          <w:cantSplit/>
          <w:jc w:val="center"/>
        </w:trPr>
        <w:tc>
          <w:tcPr>
            <w:tcW w:w="2298" w:type="dxa"/>
            <w:tcBorders>
              <w:top w:val="nil"/>
              <w:left w:val="single" w:sz="16" w:space="0" w:color="000000"/>
              <w:bottom w:val="single" w:sz="16" w:space="0" w:color="000000"/>
              <w:right w:val="single" w:sz="16" w:space="0" w:color="000000"/>
            </w:tcBorders>
            <w:shd w:val="clear" w:color="auto" w:fill="FFFFFF"/>
          </w:tcPr>
          <w:p w14:paraId="2384B79D"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Asymp. Sig. (2-tailed)</w:t>
            </w:r>
          </w:p>
        </w:tc>
        <w:tc>
          <w:tcPr>
            <w:tcW w:w="2742" w:type="dxa"/>
            <w:tcBorders>
              <w:top w:val="nil"/>
              <w:left w:val="single" w:sz="16" w:space="0" w:color="000000"/>
              <w:bottom w:val="single" w:sz="16" w:space="0" w:color="000000"/>
              <w:right w:val="single" w:sz="16" w:space="0" w:color="000000"/>
            </w:tcBorders>
            <w:shd w:val="clear" w:color="auto" w:fill="FFFFFF"/>
            <w:vAlign w:val="center"/>
          </w:tcPr>
          <w:p w14:paraId="3584CB2B"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.000</w:t>
            </w:r>
          </w:p>
        </w:tc>
      </w:tr>
      <w:tr w:rsidR="00530F34" w:rsidRPr="009307E0" w14:paraId="07B2A9C3" w14:textId="77777777" w:rsidTr="00166927">
        <w:trPr>
          <w:cantSplit/>
          <w:jc w:val="center"/>
        </w:trPr>
        <w:tc>
          <w:tcPr>
            <w:tcW w:w="5040" w:type="dxa"/>
            <w:gridSpan w:val="2"/>
            <w:tcBorders>
              <w:top w:val="nil"/>
              <w:left w:val="nil"/>
              <w:bottom w:val="nil"/>
              <w:right w:val="nil"/>
            </w:tcBorders>
            <w:shd w:val="clear" w:color="auto" w:fill="FFFFFF"/>
          </w:tcPr>
          <w:p w14:paraId="4E435221"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a. Wilcoxon Signed Ranks Test</w:t>
            </w:r>
          </w:p>
        </w:tc>
      </w:tr>
      <w:tr w:rsidR="00530F34" w:rsidRPr="009307E0" w14:paraId="3BFFBB3E" w14:textId="77777777" w:rsidTr="00166927">
        <w:trPr>
          <w:cantSplit/>
          <w:jc w:val="center"/>
        </w:trPr>
        <w:tc>
          <w:tcPr>
            <w:tcW w:w="5040" w:type="dxa"/>
            <w:gridSpan w:val="2"/>
            <w:tcBorders>
              <w:top w:val="nil"/>
              <w:left w:val="nil"/>
              <w:bottom w:val="nil"/>
              <w:right w:val="nil"/>
            </w:tcBorders>
            <w:shd w:val="clear" w:color="auto" w:fill="FFFFFF"/>
          </w:tcPr>
          <w:p w14:paraId="6C275549"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lastRenderedPageBreak/>
              <w:t>b. Based on negative ranks.</w:t>
            </w:r>
          </w:p>
        </w:tc>
      </w:tr>
    </w:tbl>
    <w:p w14:paraId="5CBF1EC0" w14:textId="77777777" w:rsidR="00530F34" w:rsidRPr="009307E0" w:rsidRDefault="00530F34" w:rsidP="00530F34">
      <w:pPr>
        <w:spacing w:line="240" w:lineRule="auto"/>
        <w:jc w:val="center"/>
        <w:rPr>
          <w:rFonts w:asciiTheme="majorBidi" w:hAnsiTheme="majorBidi" w:cstheme="majorBidi"/>
          <w:i/>
        </w:rPr>
      </w:pPr>
      <w:r w:rsidRPr="009307E0">
        <w:rPr>
          <w:rFonts w:asciiTheme="majorBidi" w:hAnsiTheme="majorBidi" w:cstheme="majorBidi"/>
          <w:i/>
        </w:rPr>
        <w:t>Sumber : Hasil kuisioner di olah dengan SPSS 22.0</w:t>
      </w:r>
    </w:p>
    <w:p w14:paraId="2B0B94CD" w14:textId="77777777" w:rsidR="00530F34" w:rsidRPr="009307E0" w:rsidRDefault="00530F34" w:rsidP="00530F34">
      <w:pPr>
        <w:spacing w:line="240" w:lineRule="auto"/>
        <w:ind w:left="360" w:firstLine="720"/>
        <w:jc w:val="both"/>
        <w:rPr>
          <w:rFonts w:asciiTheme="majorBidi" w:hAnsiTheme="majorBidi" w:cstheme="majorBidi"/>
        </w:rPr>
      </w:pPr>
      <w:r w:rsidRPr="009307E0">
        <w:rPr>
          <w:rFonts w:asciiTheme="majorBidi" w:hAnsiTheme="majorBidi" w:cstheme="majorBidi"/>
        </w:rPr>
        <w:t>Berdasarkan hasil dari perhitungan Wilcoxon Signed Rank Test, maka nilai Z yang didapat sebesar -6,108 dengan p value (Asymp. Sig tailed) sebesar 0,000 di mana kurang dari batas kritis penelitian 0,05 dan nilai Z hitungnya -6,108 &lt; -1,96. Hal ini berarti terdapat perbedaan yang signifikan antara omzet awal dan omzet akhir setelah mendapatkan pinjaman dari Koperasi Simpan Pinjam (KSP) yang dikelola oleh rentenir di Jabodetabek.</w:t>
      </w:r>
    </w:p>
    <w:p w14:paraId="76584945" w14:textId="77777777" w:rsidR="00530F34" w:rsidRDefault="00530F34" w:rsidP="00530F34">
      <w:pPr>
        <w:ind w:left="426"/>
        <w:rPr>
          <w:rFonts w:asciiTheme="majorBidi" w:hAnsiTheme="majorBidi" w:cstheme="majorBidi"/>
          <w:b/>
          <w:bCs/>
        </w:rPr>
      </w:pPr>
    </w:p>
    <w:p w14:paraId="33FFE33D" w14:textId="77777777" w:rsidR="00530F34" w:rsidRDefault="00530F34" w:rsidP="00530F34">
      <w:pPr>
        <w:ind w:left="426"/>
        <w:rPr>
          <w:rFonts w:asciiTheme="majorBidi" w:hAnsiTheme="majorBidi" w:cstheme="majorBidi"/>
          <w:b/>
          <w:bCs/>
        </w:rPr>
      </w:pPr>
    </w:p>
    <w:p w14:paraId="7ABD68B5" w14:textId="77777777" w:rsidR="00530F34" w:rsidRDefault="00530F34" w:rsidP="00530F34">
      <w:pPr>
        <w:ind w:left="426"/>
        <w:rPr>
          <w:rFonts w:asciiTheme="majorBidi" w:hAnsiTheme="majorBidi" w:cstheme="majorBidi"/>
          <w:b/>
          <w:bCs/>
        </w:rPr>
      </w:pPr>
    </w:p>
    <w:p w14:paraId="4F66E7E1" w14:textId="77777777" w:rsidR="00530F34" w:rsidRPr="006F6BE7" w:rsidRDefault="00530F34" w:rsidP="00530F34">
      <w:pPr>
        <w:pStyle w:val="ListParagraph"/>
        <w:numPr>
          <w:ilvl w:val="0"/>
          <w:numId w:val="44"/>
        </w:numPr>
        <w:spacing w:after="160" w:line="259" w:lineRule="auto"/>
        <w:ind w:left="284" w:hanging="284"/>
        <w:rPr>
          <w:rFonts w:asciiTheme="majorBidi" w:hAnsiTheme="majorBidi" w:cstheme="majorBidi"/>
          <w:b/>
          <w:bCs/>
        </w:rPr>
      </w:pPr>
      <w:r w:rsidRPr="006F6BE7">
        <w:rPr>
          <w:rFonts w:asciiTheme="majorBidi" w:hAnsiTheme="majorBidi" w:cstheme="majorBidi"/>
          <w:b/>
          <w:bCs/>
        </w:rPr>
        <w:t>Uji Wilcoxon Signed Rank Test pada Laba/Keuntungan Penjualan</w:t>
      </w:r>
    </w:p>
    <w:p w14:paraId="39DA93F5" w14:textId="77777777" w:rsidR="00530F34" w:rsidRPr="009307E0" w:rsidRDefault="00530F34" w:rsidP="00530F34">
      <w:pPr>
        <w:spacing w:after="0" w:line="240" w:lineRule="auto"/>
        <w:jc w:val="center"/>
        <w:rPr>
          <w:rFonts w:asciiTheme="majorBidi" w:hAnsiTheme="majorBidi" w:cstheme="majorBidi"/>
          <w:b/>
          <w:bCs/>
        </w:rPr>
      </w:pPr>
      <w:r w:rsidRPr="009307E0">
        <w:rPr>
          <w:rFonts w:asciiTheme="majorBidi" w:hAnsiTheme="majorBidi" w:cstheme="majorBidi"/>
          <w:b/>
          <w:bCs/>
        </w:rPr>
        <w:t>Tabel 4.9</w:t>
      </w:r>
    </w:p>
    <w:p w14:paraId="116AE317" w14:textId="77777777" w:rsidR="00530F34" w:rsidRPr="009307E0" w:rsidRDefault="00530F34" w:rsidP="00530F34">
      <w:pPr>
        <w:spacing w:after="0" w:line="240" w:lineRule="auto"/>
        <w:jc w:val="center"/>
        <w:rPr>
          <w:rFonts w:asciiTheme="majorBidi" w:hAnsiTheme="majorBidi" w:cstheme="majorBidi"/>
        </w:rPr>
      </w:pPr>
      <w:r w:rsidRPr="009307E0">
        <w:rPr>
          <w:rFonts w:asciiTheme="majorBidi" w:hAnsiTheme="majorBidi" w:cstheme="majorBidi"/>
          <w:b/>
          <w:bCs/>
        </w:rPr>
        <w:t>Wilcoxon Signed Rank Test Descriptive Output Laba/Keuntungan</w:t>
      </w:r>
    </w:p>
    <w:tbl>
      <w:tblPr>
        <w:tblW w:w="736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7"/>
        <w:gridCol w:w="793"/>
        <w:gridCol w:w="1155"/>
        <w:gridCol w:w="1607"/>
        <w:gridCol w:w="1155"/>
        <w:gridCol w:w="1158"/>
      </w:tblGrid>
      <w:tr w:rsidR="00530F34" w:rsidRPr="009307E0" w14:paraId="4BC309C1" w14:textId="77777777" w:rsidTr="00166927">
        <w:trPr>
          <w:cantSplit/>
          <w:trHeight w:val="471"/>
        </w:trPr>
        <w:tc>
          <w:tcPr>
            <w:tcW w:w="7365" w:type="dxa"/>
            <w:gridSpan w:val="6"/>
            <w:tcBorders>
              <w:top w:val="nil"/>
              <w:left w:val="nil"/>
              <w:bottom w:val="nil"/>
              <w:right w:val="nil"/>
            </w:tcBorders>
            <w:shd w:val="clear" w:color="auto" w:fill="FFFFFF"/>
            <w:vAlign w:val="center"/>
          </w:tcPr>
          <w:p w14:paraId="4C96AEF7"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b/>
                <w:bCs/>
                <w:color w:val="000000"/>
              </w:rPr>
              <w:t>Descriptive Statistics</w:t>
            </w:r>
          </w:p>
        </w:tc>
      </w:tr>
      <w:tr w:rsidR="00530F34" w:rsidRPr="009307E0" w14:paraId="07B2E56A" w14:textId="77777777" w:rsidTr="00166927">
        <w:trPr>
          <w:cantSplit/>
          <w:trHeight w:val="471"/>
        </w:trPr>
        <w:tc>
          <w:tcPr>
            <w:tcW w:w="1497"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45A0AA8"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793" w:type="dxa"/>
            <w:tcBorders>
              <w:top w:val="single" w:sz="16" w:space="0" w:color="000000"/>
              <w:left w:val="single" w:sz="16" w:space="0" w:color="000000"/>
              <w:bottom w:val="single" w:sz="16" w:space="0" w:color="000000"/>
            </w:tcBorders>
            <w:shd w:val="clear" w:color="auto" w:fill="FFFFFF"/>
            <w:vAlign w:val="bottom"/>
          </w:tcPr>
          <w:p w14:paraId="5D5784D4"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N</w:t>
            </w:r>
          </w:p>
        </w:tc>
        <w:tc>
          <w:tcPr>
            <w:tcW w:w="1155" w:type="dxa"/>
            <w:tcBorders>
              <w:top w:val="single" w:sz="16" w:space="0" w:color="000000"/>
              <w:bottom w:val="single" w:sz="16" w:space="0" w:color="000000"/>
            </w:tcBorders>
            <w:shd w:val="clear" w:color="auto" w:fill="FFFFFF"/>
            <w:vAlign w:val="bottom"/>
          </w:tcPr>
          <w:p w14:paraId="018FA2E5"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Mean</w:t>
            </w:r>
          </w:p>
        </w:tc>
        <w:tc>
          <w:tcPr>
            <w:tcW w:w="1607" w:type="dxa"/>
            <w:tcBorders>
              <w:top w:val="single" w:sz="16" w:space="0" w:color="000000"/>
              <w:bottom w:val="single" w:sz="16" w:space="0" w:color="000000"/>
            </w:tcBorders>
            <w:shd w:val="clear" w:color="auto" w:fill="FFFFFF"/>
            <w:vAlign w:val="bottom"/>
          </w:tcPr>
          <w:p w14:paraId="7E68D18D"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Std. Deviation</w:t>
            </w:r>
          </w:p>
        </w:tc>
        <w:tc>
          <w:tcPr>
            <w:tcW w:w="1155" w:type="dxa"/>
            <w:tcBorders>
              <w:top w:val="single" w:sz="16" w:space="0" w:color="000000"/>
              <w:bottom w:val="single" w:sz="16" w:space="0" w:color="000000"/>
            </w:tcBorders>
            <w:shd w:val="clear" w:color="auto" w:fill="FFFFFF"/>
            <w:vAlign w:val="bottom"/>
          </w:tcPr>
          <w:p w14:paraId="163C0E6E"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Minimum</w:t>
            </w:r>
          </w:p>
        </w:tc>
        <w:tc>
          <w:tcPr>
            <w:tcW w:w="1155" w:type="dxa"/>
            <w:tcBorders>
              <w:top w:val="single" w:sz="16" w:space="0" w:color="000000"/>
              <w:bottom w:val="single" w:sz="16" w:space="0" w:color="000000"/>
              <w:right w:val="single" w:sz="16" w:space="0" w:color="000000"/>
            </w:tcBorders>
            <w:shd w:val="clear" w:color="auto" w:fill="FFFFFF"/>
            <w:vAlign w:val="bottom"/>
          </w:tcPr>
          <w:p w14:paraId="190248E3"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Maximum</w:t>
            </w:r>
          </w:p>
        </w:tc>
      </w:tr>
      <w:tr w:rsidR="00530F34" w:rsidRPr="009307E0" w14:paraId="34F1E94D" w14:textId="77777777" w:rsidTr="00166927">
        <w:trPr>
          <w:cantSplit/>
          <w:trHeight w:val="471"/>
        </w:trPr>
        <w:tc>
          <w:tcPr>
            <w:tcW w:w="1497" w:type="dxa"/>
            <w:tcBorders>
              <w:top w:val="single" w:sz="16" w:space="0" w:color="000000"/>
              <w:left w:val="single" w:sz="16" w:space="0" w:color="000000"/>
              <w:bottom w:val="nil"/>
              <w:right w:val="single" w:sz="16" w:space="0" w:color="000000"/>
            </w:tcBorders>
            <w:shd w:val="clear" w:color="auto" w:fill="FFFFFF"/>
          </w:tcPr>
          <w:p w14:paraId="7517C8C7"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Laba_Sebelum</w:t>
            </w:r>
          </w:p>
        </w:tc>
        <w:tc>
          <w:tcPr>
            <w:tcW w:w="793" w:type="dxa"/>
            <w:tcBorders>
              <w:top w:val="single" w:sz="16" w:space="0" w:color="000000"/>
              <w:left w:val="single" w:sz="16" w:space="0" w:color="000000"/>
              <w:bottom w:val="nil"/>
            </w:tcBorders>
            <w:shd w:val="clear" w:color="auto" w:fill="FFFFFF"/>
            <w:vAlign w:val="center"/>
          </w:tcPr>
          <w:p w14:paraId="2C7E801E"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51</w:t>
            </w:r>
          </w:p>
        </w:tc>
        <w:tc>
          <w:tcPr>
            <w:tcW w:w="1155" w:type="dxa"/>
            <w:tcBorders>
              <w:top w:val="single" w:sz="16" w:space="0" w:color="000000"/>
              <w:bottom w:val="nil"/>
            </w:tcBorders>
            <w:shd w:val="clear" w:color="auto" w:fill="FFFFFF"/>
            <w:vAlign w:val="center"/>
          </w:tcPr>
          <w:p w14:paraId="0C05C243"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9549019.61</w:t>
            </w:r>
          </w:p>
        </w:tc>
        <w:tc>
          <w:tcPr>
            <w:tcW w:w="1607" w:type="dxa"/>
            <w:tcBorders>
              <w:top w:val="single" w:sz="16" w:space="0" w:color="000000"/>
              <w:bottom w:val="nil"/>
            </w:tcBorders>
            <w:shd w:val="clear" w:color="auto" w:fill="FFFFFF"/>
            <w:vAlign w:val="center"/>
          </w:tcPr>
          <w:p w14:paraId="53FA4321"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14731685.206</w:t>
            </w:r>
          </w:p>
        </w:tc>
        <w:tc>
          <w:tcPr>
            <w:tcW w:w="1155" w:type="dxa"/>
            <w:tcBorders>
              <w:top w:val="single" w:sz="16" w:space="0" w:color="000000"/>
              <w:bottom w:val="nil"/>
            </w:tcBorders>
            <w:shd w:val="clear" w:color="auto" w:fill="FFFFFF"/>
            <w:vAlign w:val="center"/>
          </w:tcPr>
          <w:p w14:paraId="42EE2B12"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1000000</w:t>
            </w:r>
          </w:p>
        </w:tc>
        <w:tc>
          <w:tcPr>
            <w:tcW w:w="1155" w:type="dxa"/>
            <w:tcBorders>
              <w:top w:val="single" w:sz="16" w:space="0" w:color="000000"/>
              <w:bottom w:val="nil"/>
              <w:right w:val="single" w:sz="16" w:space="0" w:color="000000"/>
            </w:tcBorders>
            <w:shd w:val="clear" w:color="auto" w:fill="FFFFFF"/>
            <w:vAlign w:val="center"/>
          </w:tcPr>
          <w:p w14:paraId="45F72276"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100000000</w:t>
            </w:r>
          </w:p>
        </w:tc>
      </w:tr>
      <w:tr w:rsidR="00530F34" w:rsidRPr="009307E0" w14:paraId="7BA1128F" w14:textId="77777777" w:rsidTr="00166927">
        <w:trPr>
          <w:cantSplit/>
          <w:trHeight w:val="471"/>
        </w:trPr>
        <w:tc>
          <w:tcPr>
            <w:tcW w:w="1497" w:type="dxa"/>
            <w:tcBorders>
              <w:top w:val="nil"/>
              <w:left w:val="single" w:sz="16" w:space="0" w:color="000000"/>
              <w:bottom w:val="single" w:sz="16" w:space="0" w:color="000000"/>
              <w:right w:val="single" w:sz="16" w:space="0" w:color="000000"/>
            </w:tcBorders>
            <w:shd w:val="clear" w:color="auto" w:fill="FFFFFF"/>
          </w:tcPr>
          <w:p w14:paraId="3F90000C"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Laba_Setelah</w:t>
            </w:r>
          </w:p>
        </w:tc>
        <w:tc>
          <w:tcPr>
            <w:tcW w:w="793" w:type="dxa"/>
            <w:tcBorders>
              <w:top w:val="nil"/>
              <w:left w:val="single" w:sz="16" w:space="0" w:color="000000"/>
              <w:bottom w:val="single" w:sz="16" w:space="0" w:color="000000"/>
            </w:tcBorders>
            <w:shd w:val="clear" w:color="auto" w:fill="FFFFFF"/>
            <w:vAlign w:val="center"/>
          </w:tcPr>
          <w:p w14:paraId="125E945E"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51</w:t>
            </w:r>
          </w:p>
        </w:tc>
        <w:tc>
          <w:tcPr>
            <w:tcW w:w="1155" w:type="dxa"/>
            <w:tcBorders>
              <w:top w:val="nil"/>
              <w:bottom w:val="single" w:sz="16" w:space="0" w:color="000000"/>
            </w:tcBorders>
            <w:shd w:val="clear" w:color="auto" w:fill="FFFFFF"/>
            <w:vAlign w:val="center"/>
          </w:tcPr>
          <w:p w14:paraId="516EA2FA"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9209411.76</w:t>
            </w:r>
          </w:p>
        </w:tc>
        <w:tc>
          <w:tcPr>
            <w:tcW w:w="1607" w:type="dxa"/>
            <w:tcBorders>
              <w:top w:val="nil"/>
              <w:bottom w:val="single" w:sz="16" w:space="0" w:color="000000"/>
            </w:tcBorders>
            <w:shd w:val="clear" w:color="auto" w:fill="FFFFFF"/>
            <w:vAlign w:val="center"/>
          </w:tcPr>
          <w:p w14:paraId="1C6F3FF1"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12950059.368</w:t>
            </w:r>
          </w:p>
        </w:tc>
        <w:tc>
          <w:tcPr>
            <w:tcW w:w="1155" w:type="dxa"/>
            <w:tcBorders>
              <w:top w:val="nil"/>
              <w:bottom w:val="single" w:sz="16" w:space="0" w:color="000000"/>
            </w:tcBorders>
            <w:shd w:val="clear" w:color="auto" w:fill="FFFFFF"/>
            <w:vAlign w:val="center"/>
          </w:tcPr>
          <w:p w14:paraId="72F4C256"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500000</w:t>
            </w:r>
          </w:p>
        </w:tc>
        <w:tc>
          <w:tcPr>
            <w:tcW w:w="1155" w:type="dxa"/>
            <w:tcBorders>
              <w:top w:val="nil"/>
              <w:bottom w:val="single" w:sz="16" w:space="0" w:color="000000"/>
              <w:right w:val="single" w:sz="16" w:space="0" w:color="000000"/>
            </w:tcBorders>
            <w:shd w:val="clear" w:color="auto" w:fill="FFFFFF"/>
            <w:vAlign w:val="center"/>
          </w:tcPr>
          <w:p w14:paraId="32D04984"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87000000</w:t>
            </w:r>
          </w:p>
        </w:tc>
      </w:tr>
    </w:tbl>
    <w:p w14:paraId="6D51EE55" w14:textId="77777777" w:rsidR="00530F34" w:rsidRPr="009307E0" w:rsidRDefault="00530F34" w:rsidP="00530F34">
      <w:pPr>
        <w:spacing w:line="240" w:lineRule="auto"/>
        <w:jc w:val="center"/>
        <w:rPr>
          <w:rFonts w:asciiTheme="majorBidi" w:hAnsiTheme="majorBidi" w:cstheme="majorBidi"/>
          <w:i/>
        </w:rPr>
      </w:pPr>
      <w:r w:rsidRPr="009307E0">
        <w:rPr>
          <w:rFonts w:asciiTheme="majorBidi" w:hAnsiTheme="majorBidi" w:cstheme="majorBidi"/>
          <w:i/>
        </w:rPr>
        <w:t>Sumber : Hasil kuisioner di olah dengan SPSS 22.0</w:t>
      </w:r>
    </w:p>
    <w:p w14:paraId="7B3132C7" w14:textId="77777777" w:rsidR="00530F34" w:rsidRPr="009307E0" w:rsidRDefault="00530F34" w:rsidP="00530F34">
      <w:pPr>
        <w:spacing w:line="240" w:lineRule="auto"/>
        <w:ind w:left="360" w:firstLine="720"/>
        <w:jc w:val="both"/>
        <w:rPr>
          <w:rFonts w:asciiTheme="majorBidi" w:hAnsiTheme="majorBidi" w:cstheme="majorBidi"/>
        </w:rPr>
      </w:pPr>
      <w:r w:rsidRPr="009307E0">
        <w:rPr>
          <w:rFonts w:asciiTheme="majorBidi" w:hAnsiTheme="majorBidi" w:cstheme="majorBidi"/>
        </w:rPr>
        <w:t xml:space="preserve">Tabel </w:t>
      </w:r>
      <w:r w:rsidRPr="009307E0">
        <w:rPr>
          <w:rFonts w:asciiTheme="majorBidi" w:hAnsiTheme="majorBidi" w:cstheme="majorBidi"/>
          <w:i/>
          <w:iCs/>
        </w:rPr>
        <w:t xml:space="preserve">deskriptive statistics </w:t>
      </w:r>
      <w:r w:rsidRPr="009307E0">
        <w:rPr>
          <w:rFonts w:asciiTheme="majorBidi" w:hAnsiTheme="majorBidi" w:cstheme="majorBidi"/>
        </w:rPr>
        <w:t>di atas menunjukkan nilai mean, standart deviasi, minimum dan maksimum dari masing-masing kelompok data. Tampak bahwa keuntungan awal minimum sebesar Rp 1.000.000,- dan maksimum sebesar Rp 100.000,000,- sedangkan nilai minimum keuntungan akhir adalah Rp 500.000,- dan maksimal Rp 87.000.000,- Nilai Mean atau rata-rata nilai keuntungan akhir Rp 92.000.000,- di mana lebih kecil dari pada nilai mean keuntungan awal yaitu Rp 95.000.000,- Besarnya perbedaan ini bermakna secara statistic, itulah yang akan dijawab oleh Uji Wilcoxon Signed Rank Test.</w:t>
      </w:r>
    </w:p>
    <w:p w14:paraId="2975FEE5" w14:textId="77777777" w:rsidR="00530F34" w:rsidRDefault="00530F34" w:rsidP="00530F34">
      <w:pPr>
        <w:spacing w:after="0" w:line="240" w:lineRule="auto"/>
        <w:jc w:val="center"/>
        <w:rPr>
          <w:rFonts w:asciiTheme="majorBidi" w:hAnsiTheme="majorBidi" w:cstheme="majorBidi"/>
          <w:b/>
          <w:bCs/>
        </w:rPr>
      </w:pPr>
    </w:p>
    <w:p w14:paraId="2EC061BF" w14:textId="77777777" w:rsidR="00530F34" w:rsidRPr="009307E0" w:rsidRDefault="00530F34" w:rsidP="00530F34">
      <w:pPr>
        <w:spacing w:after="0" w:line="240" w:lineRule="auto"/>
        <w:jc w:val="center"/>
        <w:rPr>
          <w:rFonts w:asciiTheme="majorBidi" w:hAnsiTheme="majorBidi" w:cstheme="majorBidi"/>
          <w:b/>
          <w:bCs/>
        </w:rPr>
      </w:pPr>
      <w:r w:rsidRPr="009307E0">
        <w:rPr>
          <w:rFonts w:asciiTheme="majorBidi" w:hAnsiTheme="majorBidi" w:cstheme="majorBidi"/>
          <w:b/>
          <w:bCs/>
        </w:rPr>
        <w:t>Tabel 4.10</w:t>
      </w:r>
    </w:p>
    <w:p w14:paraId="2572ABF6" w14:textId="77777777" w:rsidR="00530F34" w:rsidRPr="009307E0" w:rsidRDefault="00530F34" w:rsidP="00530F34">
      <w:pPr>
        <w:spacing w:after="0" w:line="240" w:lineRule="auto"/>
        <w:jc w:val="center"/>
        <w:rPr>
          <w:rFonts w:asciiTheme="majorBidi" w:hAnsiTheme="majorBidi" w:cstheme="majorBidi"/>
        </w:rPr>
      </w:pPr>
      <w:r w:rsidRPr="009307E0">
        <w:rPr>
          <w:rFonts w:asciiTheme="majorBidi" w:hAnsiTheme="majorBidi" w:cstheme="majorBidi"/>
          <w:b/>
          <w:bCs/>
        </w:rPr>
        <w:t>Wilcoxon Signed Rank Test Ranks Laba/Keuntungan</w:t>
      </w:r>
    </w:p>
    <w:tbl>
      <w:tblPr>
        <w:tblW w:w="56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25"/>
        <w:gridCol w:w="1804"/>
        <w:gridCol w:w="1141"/>
      </w:tblGrid>
      <w:tr w:rsidR="00530F34" w:rsidRPr="009307E0" w14:paraId="0105C765" w14:textId="77777777" w:rsidTr="00166927">
        <w:trPr>
          <w:cantSplit/>
          <w:jc w:val="center"/>
        </w:trPr>
        <w:tc>
          <w:tcPr>
            <w:tcW w:w="5670" w:type="dxa"/>
            <w:gridSpan w:val="3"/>
            <w:tcBorders>
              <w:top w:val="nil"/>
              <w:left w:val="nil"/>
              <w:bottom w:val="nil"/>
              <w:right w:val="nil"/>
            </w:tcBorders>
            <w:shd w:val="clear" w:color="auto" w:fill="FFFFFF"/>
            <w:vAlign w:val="center"/>
          </w:tcPr>
          <w:p w14:paraId="3B3BD276"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b/>
                <w:bCs/>
                <w:color w:val="000000"/>
              </w:rPr>
              <w:t>Ranks</w:t>
            </w:r>
          </w:p>
        </w:tc>
      </w:tr>
      <w:tr w:rsidR="00530F34" w:rsidRPr="009307E0" w14:paraId="1D137DFC" w14:textId="77777777" w:rsidTr="00166927">
        <w:trPr>
          <w:cantSplit/>
          <w:jc w:val="center"/>
        </w:trPr>
        <w:tc>
          <w:tcPr>
            <w:tcW w:w="4529" w:type="dxa"/>
            <w:gridSpan w:val="2"/>
            <w:tcBorders>
              <w:top w:val="single" w:sz="16" w:space="0" w:color="000000"/>
              <w:left w:val="single" w:sz="16" w:space="0" w:color="000000"/>
              <w:bottom w:val="single" w:sz="16" w:space="0" w:color="000000"/>
              <w:right w:val="nil"/>
            </w:tcBorders>
            <w:shd w:val="clear" w:color="auto" w:fill="FFFFFF"/>
            <w:vAlign w:val="bottom"/>
          </w:tcPr>
          <w:p w14:paraId="55BF2EF4"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141" w:type="dxa"/>
            <w:tcBorders>
              <w:top w:val="single" w:sz="16" w:space="0" w:color="000000"/>
              <w:left w:val="single" w:sz="16" w:space="0" w:color="000000"/>
              <w:bottom w:val="single" w:sz="16" w:space="0" w:color="000000"/>
            </w:tcBorders>
            <w:shd w:val="clear" w:color="auto" w:fill="FFFFFF"/>
            <w:vAlign w:val="bottom"/>
          </w:tcPr>
          <w:p w14:paraId="22792880"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N</w:t>
            </w:r>
          </w:p>
        </w:tc>
      </w:tr>
      <w:tr w:rsidR="00530F34" w:rsidRPr="009307E0" w14:paraId="42D20965" w14:textId="77777777" w:rsidTr="00166927">
        <w:trPr>
          <w:cantSplit/>
          <w:jc w:val="center"/>
        </w:trPr>
        <w:tc>
          <w:tcPr>
            <w:tcW w:w="2725" w:type="dxa"/>
            <w:vMerge w:val="restart"/>
            <w:tcBorders>
              <w:top w:val="single" w:sz="16" w:space="0" w:color="000000"/>
              <w:left w:val="single" w:sz="16" w:space="0" w:color="000000"/>
              <w:bottom w:val="single" w:sz="16" w:space="0" w:color="000000"/>
              <w:right w:val="nil"/>
            </w:tcBorders>
            <w:shd w:val="clear" w:color="auto" w:fill="FFFFFF"/>
          </w:tcPr>
          <w:p w14:paraId="0FD4EAF7"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lastRenderedPageBreak/>
              <w:t>Laba_Setelah - Laba_Sebelum</w:t>
            </w:r>
          </w:p>
        </w:tc>
        <w:tc>
          <w:tcPr>
            <w:tcW w:w="1804" w:type="dxa"/>
            <w:tcBorders>
              <w:top w:val="single" w:sz="16" w:space="0" w:color="000000"/>
              <w:left w:val="nil"/>
              <w:bottom w:val="nil"/>
              <w:right w:val="single" w:sz="16" w:space="0" w:color="000000"/>
            </w:tcBorders>
            <w:shd w:val="clear" w:color="auto" w:fill="FFFFFF"/>
          </w:tcPr>
          <w:p w14:paraId="7646C4F8"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Negative Ranks</w:t>
            </w:r>
          </w:p>
        </w:tc>
        <w:tc>
          <w:tcPr>
            <w:tcW w:w="1141" w:type="dxa"/>
            <w:tcBorders>
              <w:top w:val="single" w:sz="16" w:space="0" w:color="000000"/>
              <w:left w:val="single" w:sz="16" w:space="0" w:color="000000"/>
              <w:bottom w:val="nil"/>
            </w:tcBorders>
            <w:shd w:val="clear" w:color="auto" w:fill="FFFFFF"/>
            <w:vAlign w:val="center"/>
          </w:tcPr>
          <w:p w14:paraId="13FF43A0"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15</w:t>
            </w:r>
            <w:r w:rsidRPr="009307E0">
              <w:rPr>
                <w:rFonts w:asciiTheme="majorBidi" w:hAnsiTheme="majorBidi" w:cstheme="majorBidi"/>
                <w:color w:val="000000"/>
                <w:vertAlign w:val="superscript"/>
              </w:rPr>
              <w:t>a</w:t>
            </w:r>
          </w:p>
        </w:tc>
      </w:tr>
      <w:tr w:rsidR="00530F34" w:rsidRPr="009307E0" w14:paraId="2619DE0B" w14:textId="77777777" w:rsidTr="00166927">
        <w:trPr>
          <w:cantSplit/>
          <w:jc w:val="center"/>
        </w:trPr>
        <w:tc>
          <w:tcPr>
            <w:tcW w:w="2725" w:type="dxa"/>
            <w:vMerge/>
            <w:tcBorders>
              <w:top w:val="single" w:sz="16" w:space="0" w:color="000000"/>
              <w:left w:val="single" w:sz="16" w:space="0" w:color="000000"/>
              <w:bottom w:val="single" w:sz="16" w:space="0" w:color="000000"/>
              <w:right w:val="nil"/>
            </w:tcBorders>
            <w:shd w:val="clear" w:color="auto" w:fill="FFFFFF"/>
          </w:tcPr>
          <w:p w14:paraId="0EBF5158" w14:textId="77777777" w:rsidR="00530F34" w:rsidRPr="009307E0" w:rsidRDefault="00530F34" w:rsidP="00166927">
            <w:pPr>
              <w:autoSpaceDE w:val="0"/>
              <w:autoSpaceDN w:val="0"/>
              <w:adjustRightInd w:val="0"/>
              <w:spacing w:after="0" w:line="240" w:lineRule="auto"/>
              <w:rPr>
                <w:rFonts w:asciiTheme="majorBidi" w:hAnsiTheme="majorBidi" w:cstheme="majorBidi"/>
                <w:color w:val="000000"/>
              </w:rPr>
            </w:pPr>
          </w:p>
        </w:tc>
        <w:tc>
          <w:tcPr>
            <w:tcW w:w="1804" w:type="dxa"/>
            <w:tcBorders>
              <w:top w:val="nil"/>
              <w:left w:val="nil"/>
              <w:bottom w:val="nil"/>
              <w:right w:val="single" w:sz="16" w:space="0" w:color="000000"/>
            </w:tcBorders>
            <w:shd w:val="clear" w:color="auto" w:fill="FFFFFF"/>
          </w:tcPr>
          <w:p w14:paraId="5CA054CA"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Positive Ranks</w:t>
            </w:r>
          </w:p>
        </w:tc>
        <w:tc>
          <w:tcPr>
            <w:tcW w:w="1141" w:type="dxa"/>
            <w:tcBorders>
              <w:top w:val="nil"/>
              <w:left w:val="single" w:sz="16" w:space="0" w:color="000000"/>
              <w:bottom w:val="nil"/>
            </w:tcBorders>
            <w:shd w:val="clear" w:color="auto" w:fill="FFFFFF"/>
            <w:vAlign w:val="center"/>
          </w:tcPr>
          <w:p w14:paraId="0DE1AF97"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26</w:t>
            </w:r>
            <w:r w:rsidRPr="009307E0">
              <w:rPr>
                <w:rFonts w:asciiTheme="majorBidi" w:hAnsiTheme="majorBidi" w:cstheme="majorBidi"/>
                <w:color w:val="000000"/>
                <w:vertAlign w:val="superscript"/>
              </w:rPr>
              <w:t>b</w:t>
            </w:r>
          </w:p>
        </w:tc>
      </w:tr>
      <w:tr w:rsidR="00530F34" w:rsidRPr="009307E0" w14:paraId="7EC50C55" w14:textId="77777777" w:rsidTr="00166927">
        <w:trPr>
          <w:cantSplit/>
          <w:jc w:val="center"/>
        </w:trPr>
        <w:tc>
          <w:tcPr>
            <w:tcW w:w="2725" w:type="dxa"/>
            <w:vMerge/>
            <w:tcBorders>
              <w:top w:val="single" w:sz="16" w:space="0" w:color="000000"/>
              <w:left w:val="single" w:sz="16" w:space="0" w:color="000000"/>
              <w:bottom w:val="single" w:sz="16" w:space="0" w:color="000000"/>
              <w:right w:val="nil"/>
            </w:tcBorders>
            <w:shd w:val="clear" w:color="auto" w:fill="FFFFFF"/>
          </w:tcPr>
          <w:p w14:paraId="49680996" w14:textId="77777777" w:rsidR="00530F34" w:rsidRPr="009307E0" w:rsidRDefault="00530F34" w:rsidP="00166927">
            <w:pPr>
              <w:autoSpaceDE w:val="0"/>
              <w:autoSpaceDN w:val="0"/>
              <w:adjustRightInd w:val="0"/>
              <w:spacing w:after="0" w:line="240" w:lineRule="auto"/>
              <w:rPr>
                <w:rFonts w:asciiTheme="majorBidi" w:hAnsiTheme="majorBidi" w:cstheme="majorBidi"/>
                <w:color w:val="000000"/>
              </w:rPr>
            </w:pPr>
          </w:p>
        </w:tc>
        <w:tc>
          <w:tcPr>
            <w:tcW w:w="1804" w:type="dxa"/>
            <w:tcBorders>
              <w:top w:val="nil"/>
              <w:left w:val="nil"/>
              <w:bottom w:val="nil"/>
              <w:right w:val="single" w:sz="16" w:space="0" w:color="000000"/>
            </w:tcBorders>
            <w:shd w:val="clear" w:color="auto" w:fill="FFFFFF"/>
          </w:tcPr>
          <w:p w14:paraId="3744A52C"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Ties</w:t>
            </w:r>
          </w:p>
        </w:tc>
        <w:tc>
          <w:tcPr>
            <w:tcW w:w="1141" w:type="dxa"/>
            <w:tcBorders>
              <w:top w:val="nil"/>
              <w:left w:val="single" w:sz="16" w:space="0" w:color="000000"/>
              <w:bottom w:val="nil"/>
            </w:tcBorders>
            <w:shd w:val="clear" w:color="auto" w:fill="FFFFFF"/>
            <w:vAlign w:val="center"/>
          </w:tcPr>
          <w:p w14:paraId="5F814F1E"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10</w:t>
            </w:r>
            <w:r w:rsidRPr="009307E0">
              <w:rPr>
                <w:rFonts w:asciiTheme="majorBidi" w:hAnsiTheme="majorBidi" w:cstheme="majorBidi"/>
                <w:color w:val="000000"/>
                <w:vertAlign w:val="superscript"/>
              </w:rPr>
              <w:t>c</w:t>
            </w:r>
          </w:p>
        </w:tc>
      </w:tr>
      <w:tr w:rsidR="00530F34" w:rsidRPr="009307E0" w14:paraId="069F7DBC" w14:textId="77777777" w:rsidTr="00166927">
        <w:trPr>
          <w:cantSplit/>
          <w:jc w:val="center"/>
        </w:trPr>
        <w:tc>
          <w:tcPr>
            <w:tcW w:w="2725" w:type="dxa"/>
            <w:vMerge/>
            <w:tcBorders>
              <w:top w:val="single" w:sz="16" w:space="0" w:color="000000"/>
              <w:left w:val="single" w:sz="16" w:space="0" w:color="000000"/>
              <w:bottom w:val="single" w:sz="16" w:space="0" w:color="000000"/>
              <w:right w:val="nil"/>
            </w:tcBorders>
            <w:shd w:val="clear" w:color="auto" w:fill="FFFFFF"/>
          </w:tcPr>
          <w:p w14:paraId="6877224C"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804" w:type="dxa"/>
            <w:tcBorders>
              <w:top w:val="nil"/>
              <w:left w:val="nil"/>
              <w:bottom w:val="single" w:sz="16" w:space="0" w:color="000000"/>
              <w:right w:val="single" w:sz="16" w:space="0" w:color="000000"/>
            </w:tcBorders>
            <w:shd w:val="clear" w:color="auto" w:fill="FFFFFF"/>
          </w:tcPr>
          <w:p w14:paraId="3D6B9C8B"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Total</w:t>
            </w:r>
          </w:p>
        </w:tc>
        <w:tc>
          <w:tcPr>
            <w:tcW w:w="1141" w:type="dxa"/>
            <w:tcBorders>
              <w:top w:val="nil"/>
              <w:left w:val="single" w:sz="16" w:space="0" w:color="000000"/>
              <w:bottom w:val="single" w:sz="16" w:space="0" w:color="000000"/>
            </w:tcBorders>
            <w:shd w:val="clear" w:color="auto" w:fill="FFFFFF"/>
            <w:vAlign w:val="center"/>
          </w:tcPr>
          <w:p w14:paraId="64615FA7"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51</w:t>
            </w:r>
          </w:p>
        </w:tc>
      </w:tr>
    </w:tbl>
    <w:p w14:paraId="2FA756A3" w14:textId="77777777" w:rsidR="00530F34" w:rsidRPr="009307E0" w:rsidRDefault="00530F34" w:rsidP="00530F34">
      <w:pPr>
        <w:pStyle w:val="Default"/>
        <w:jc w:val="center"/>
        <w:rPr>
          <w:rFonts w:asciiTheme="majorBidi" w:hAnsiTheme="majorBidi" w:cstheme="majorBidi"/>
          <w:i/>
          <w:noProof/>
          <w:color w:val="auto"/>
          <w:w w:val="90"/>
          <w:sz w:val="22"/>
          <w:szCs w:val="22"/>
        </w:rPr>
      </w:pPr>
      <w:r w:rsidRPr="009307E0">
        <w:rPr>
          <w:rFonts w:asciiTheme="majorBidi" w:hAnsiTheme="majorBidi" w:cstheme="majorBidi"/>
          <w:i/>
          <w:noProof/>
          <w:color w:val="auto"/>
          <w:w w:val="90"/>
          <w:sz w:val="22"/>
          <w:szCs w:val="22"/>
        </w:rPr>
        <w:t>Sumber : Hasil kuisioner diolah dengan SPSS 22.0</w:t>
      </w:r>
    </w:p>
    <w:p w14:paraId="41B36DAD" w14:textId="77777777" w:rsidR="00530F34" w:rsidRPr="009307E0" w:rsidRDefault="00530F34" w:rsidP="00530F34">
      <w:pPr>
        <w:spacing w:line="240" w:lineRule="auto"/>
        <w:ind w:left="360" w:firstLine="720"/>
        <w:jc w:val="both"/>
        <w:rPr>
          <w:rFonts w:asciiTheme="majorBidi" w:hAnsiTheme="majorBidi" w:cstheme="majorBidi"/>
        </w:rPr>
      </w:pPr>
    </w:p>
    <w:p w14:paraId="1B83641C" w14:textId="77777777" w:rsidR="00530F34" w:rsidRPr="009307E0" w:rsidRDefault="00530F34" w:rsidP="00530F34">
      <w:pPr>
        <w:spacing w:line="240" w:lineRule="auto"/>
        <w:ind w:left="360" w:firstLine="720"/>
        <w:jc w:val="both"/>
        <w:rPr>
          <w:rFonts w:asciiTheme="majorBidi" w:hAnsiTheme="majorBidi" w:cstheme="majorBidi"/>
        </w:rPr>
      </w:pPr>
      <w:r w:rsidRPr="009307E0">
        <w:rPr>
          <w:rFonts w:asciiTheme="majorBidi" w:hAnsiTheme="majorBidi" w:cstheme="majorBidi"/>
        </w:rPr>
        <w:t xml:space="preserve">Berdasarkan metode perhitungan yang dilakukan di dalam rumus Wilcoxon Signed rank Test, nilai-nilai yang di dapat adalah: nilai negatif ranks, positive ranks dan ties. Negatif ranks artinya sampel dengan nilai keuntungan akhir lebih kecil dari nilai keuntungan awal yaitu sebanyak 15 sampel. Positive ranks adalah sampel dengan nilai keuntungan akhir lebih tinggi dari nilai keuntungan awal yaitu sebanyak 26. Sedangkan ties adalah nilai keuntungan akhir sama besarnya dengan nilai keuntungan awal yaitu sebanyak 10. </w:t>
      </w:r>
    </w:p>
    <w:p w14:paraId="1AA44CFB" w14:textId="77777777" w:rsidR="00530F34" w:rsidRDefault="00530F34" w:rsidP="00530F34">
      <w:pPr>
        <w:spacing w:line="240" w:lineRule="auto"/>
        <w:ind w:firstLine="720"/>
        <w:jc w:val="center"/>
        <w:rPr>
          <w:rFonts w:asciiTheme="majorBidi" w:hAnsiTheme="majorBidi" w:cstheme="majorBidi"/>
          <w:b/>
          <w:bCs/>
        </w:rPr>
      </w:pPr>
    </w:p>
    <w:p w14:paraId="2C2A059D" w14:textId="77777777" w:rsidR="00530F34" w:rsidRPr="009307E0" w:rsidRDefault="00530F34" w:rsidP="00530F34">
      <w:pPr>
        <w:spacing w:line="240" w:lineRule="auto"/>
        <w:ind w:firstLine="720"/>
        <w:jc w:val="center"/>
        <w:rPr>
          <w:rFonts w:asciiTheme="majorBidi" w:hAnsiTheme="majorBidi" w:cstheme="majorBidi"/>
          <w:b/>
          <w:bCs/>
        </w:rPr>
      </w:pPr>
      <w:r w:rsidRPr="009307E0">
        <w:rPr>
          <w:rFonts w:asciiTheme="majorBidi" w:hAnsiTheme="majorBidi" w:cstheme="majorBidi"/>
          <w:b/>
          <w:bCs/>
        </w:rPr>
        <w:t>Tabel 4.11</w:t>
      </w:r>
    </w:p>
    <w:p w14:paraId="63261600" w14:textId="77777777" w:rsidR="00530F34" w:rsidRPr="009307E0" w:rsidRDefault="00530F34" w:rsidP="00530F34">
      <w:pPr>
        <w:spacing w:after="0" w:line="240" w:lineRule="auto"/>
        <w:jc w:val="center"/>
        <w:rPr>
          <w:rFonts w:asciiTheme="majorBidi" w:hAnsiTheme="majorBidi" w:cstheme="majorBidi"/>
          <w:b/>
          <w:bCs/>
        </w:rPr>
      </w:pPr>
      <w:r w:rsidRPr="009307E0">
        <w:rPr>
          <w:rFonts w:asciiTheme="majorBidi" w:hAnsiTheme="majorBidi" w:cstheme="majorBidi"/>
          <w:b/>
          <w:bCs/>
        </w:rPr>
        <w:t>Wilcoxon Signed Rank Test Ranks Keuntungan</w:t>
      </w:r>
    </w:p>
    <w:tbl>
      <w:tblPr>
        <w:tblW w:w="39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98"/>
        <w:gridCol w:w="1633"/>
      </w:tblGrid>
      <w:tr w:rsidR="00530F34" w:rsidRPr="009307E0" w14:paraId="3972366C" w14:textId="77777777" w:rsidTr="00166927">
        <w:trPr>
          <w:cantSplit/>
          <w:jc w:val="center"/>
        </w:trPr>
        <w:tc>
          <w:tcPr>
            <w:tcW w:w="3931" w:type="dxa"/>
            <w:gridSpan w:val="2"/>
            <w:tcBorders>
              <w:top w:val="nil"/>
              <w:left w:val="nil"/>
              <w:bottom w:val="nil"/>
              <w:right w:val="nil"/>
            </w:tcBorders>
            <w:shd w:val="clear" w:color="auto" w:fill="FFFFFF"/>
            <w:vAlign w:val="center"/>
          </w:tcPr>
          <w:p w14:paraId="4726E028"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b/>
                <w:bCs/>
                <w:color w:val="000000"/>
              </w:rPr>
              <w:t>Test Statistics</w:t>
            </w:r>
            <w:r w:rsidRPr="009307E0">
              <w:rPr>
                <w:rFonts w:asciiTheme="majorBidi" w:hAnsiTheme="majorBidi" w:cstheme="majorBidi"/>
                <w:b/>
                <w:bCs/>
                <w:color w:val="000000"/>
                <w:vertAlign w:val="superscript"/>
              </w:rPr>
              <w:t>a</w:t>
            </w:r>
          </w:p>
        </w:tc>
      </w:tr>
      <w:tr w:rsidR="00530F34" w:rsidRPr="009307E0" w14:paraId="45FF6842" w14:textId="77777777" w:rsidTr="00166927">
        <w:trPr>
          <w:cantSplit/>
          <w:jc w:val="center"/>
        </w:trPr>
        <w:tc>
          <w:tcPr>
            <w:tcW w:w="22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D9EA98B"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633"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ADB314E"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Laba_Setelah - Laba_Sebelum</w:t>
            </w:r>
          </w:p>
        </w:tc>
      </w:tr>
      <w:tr w:rsidR="00530F34" w:rsidRPr="009307E0" w14:paraId="0499EFC1" w14:textId="77777777" w:rsidTr="00166927">
        <w:trPr>
          <w:cantSplit/>
          <w:jc w:val="center"/>
        </w:trPr>
        <w:tc>
          <w:tcPr>
            <w:tcW w:w="2298" w:type="dxa"/>
            <w:tcBorders>
              <w:top w:val="single" w:sz="16" w:space="0" w:color="000000"/>
              <w:left w:val="single" w:sz="16" w:space="0" w:color="000000"/>
              <w:bottom w:val="nil"/>
              <w:right w:val="single" w:sz="16" w:space="0" w:color="000000"/>
            </w:tcBorders>
            <w:shd w:val="clear" w:color="auto" w:fill="FFFFFF"/>
          </w:tcPr>
          <w:p w14:paraId="724F8D9B"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Z</w:t>
            </w:r>
          </w:p>
        </w:tc>
        <w:tc>
          <w:tcPr>
            <w:tcW w:w="1633" w:type="dxa"/>
            <w:tcBorders>
              <w:top w:val="single" w:sz="16" w:space="0" w:color="000000"/>
              <w:left w:val="single" w:sz="16" w:space="0" w:color="000000"/>
              <w:bottom w:val="nil"/>
              <w:right w:val="single" w:sz="16" w:space="0" w:color="000000"/>
            </w:tcBorders>
            <w:shd w:val="clear" w:color="auto" w:fill="FFFFFF"/>
            <w:vAlign w:val="center"/>
          </w:tcPr>
          <w:p w14:paraId="70F86725"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-.124</w:t>
            </w:r>
            <w:r w:rsidRPr="009307E0">
              <w:rPr>
                <w:rFonts w:asciiTheme="majorBidi" w:hAnsiTheme="majorBidi" w:cstheme="majorBidi"/>
                <w:color w:val="000000"/>
                <w:vertAlign w:val="superscript"/>
              </w:rPr>
              <w:t>b</w:t>
            </w:r>
          </w:p>
        </w:tc>
      </w:tr>
      <w:tr w:rsidR="00530F34" w:rsidRPr="009307E0" w14:paraId="7AB88C0E" w14:textId="77777777" w:rsidTr="00166927">
        <w:trPr>
          <w:cantSplit/>
          <w:jc w:val="center"/>
        </w:trPr>
        <w:tc>
          <w:tcPr>
            <w:tcW w:w="2298" w:type="dxa"/>
            <w:tcBorders>
              <w:top w:val="nil"/>
              <w:left w:val="single" w:sz="16" w:space="0" w:color="000000"/>
              <w:bottom w:val="single" w:sz="16" w:space="0" w:color="000000"/>
              <w:right w:val="single" w:sz="16" w:space="0" w:color="000000"/>
            </w:tcBorders>
            <w:shd w:val="clear" w:color="auto" w:fill="FFFFFF"/>
          </w:tcPr>
          <w:p w14:paraId="208F7597"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Asymp. Sig. (2-tailed)</w:t>
            </w:r>
          </w:p>
        </w:tc>
        <w:tc>
          <w:tcPr>
            <w:tcW w:w="1633" w:type="dxa"/>
            <w:tcBorders>
              <w:top w:val="nil"/>
              <w:left w:val="single" w:sz="16" w:space="0" w:color="000000"/>
              <w:bottom w:val="single" w:sz="16" w:space="0" w:color="000000"/>
              <w:right w:val="single" w:sz="16" w:space="0" w:color="000000"/>
            </w:tcBorders>
            <w:shd w:val="clear" w:color="auto" w:fill="FFFFFF"/>
            <w:vAlign w:val="center"/>
          </w:tcPr>
          <w:p w14:paraId="3A9ED75B"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.901</w:t>
            </w:r>
          </w:p>
        </w:tc>
      </w:tr>
      <w:tr w:rsidR="00530F34" w:rsidRPr="009307E0" w14:paraId="3C0D43BC" w14:textId="77777777" w:rsidTr="00166927">
        <w:trPr>
          <w:cantSplit/>
          <w:jc w:val="center"/>
        </w:trPr>
        <w:tc>
          <w:tcPr>
            <w:tcW w:w="3931" w:type="dxa"/>
            <w:gridSpan w:val="2"/>
            <w:tcBorders>
              <w:top w:val="nil"/>
              <w:left w:val="nil"/>
              <w:bottom w:val="nil"/>
              <w:right w:val="nil"/>
            </w:tcBorders>
            <w:shd w:val="clear" w:color="auto" w:fill="FFFFFF"/>
          </w:tcPr>
          <w:p w14:paraId="14E1F8AA"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a. Wilcoxon Signed Ranks Test</w:t>
            </w:r>
          </w:p>
        </w:tc>
      </w:tr>
      <w:tr w:rsidR="00530F34" w:rsidRPr="009307E0" w14:paraId="7EA0EF2B" w14:textId="77777777" w:rsidTr="00166927">
        <w:trPr>
          <w:cantSplit/>
          <w:jc w:val="center"/>
        </w:trPr>
        <w:tc>
          <w:tcPr>
            <w:tcW w:w="3931" w:type="dxa"/>
            <w:gridSpan w:val="2"/>
            <w:tcBorders>
              <w:top w:val="nil"/>
              <w:left w:val="nil"/>
              <w:bottom w:val="nil"/>
              <w:right w:val="nil"/>
            </w:tcBorders>
            <w:shd w:val="clear" w:color="auto" w:fill="FFFFFF"/>
          </w:tcPr>
          <w:p w14:paraId="63EC630E"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b. Based on negative ranks.</w:t>
            </w:r>
          </w:p>
        </w:tc>
      </w:tr>
    </w:tbl>
    <w:p w14:paraId="7F0431B7" w14:textId="77777777" w:rsidR="00530F34" w:rsidRPr="009307E0" w:rsidRDefault="00530F34" w:rsidP="00530F34">
      <w:pPr>
        <w:pStyle w:val="Default"/>
        <w:jc w:val="center"/>
        <w:rPr>
          <w:rFonts w:asciiTheme="majorBidi" w:hAnsiTheme="majorBidi" w:cstheme="majorBidi"/>
          <w:i/>
          <w:noProof/>
          <w:color w:val="auto"/>
          <w:w w:val="90"/>
          <w:sz w:val="22"/>
          <w:szCs w:val="22"/>
        </w:rPr>
      </w:pPr>
      <w:r w:rsidRPr="009307E0">
        <w:rPr>
          <w:rFonts w:asciiTheme="majorBidi" w:hAnsiTheme="majorBidi" w:cstheme="majorBidi"/>
          <w:i/>
          <w:noProof/>
          <w:color w:val="auto"/>
          <w:w w:val="90"/>
          <w:sz w:val="22"/>
          <w:szCs w:val="22"/>
        </w:rPr>
        <w:t>Sumber : Hasil kuisioner diolah dengan SPSS 22.0</w:t>
      </w:r>
    </w:p>
    <w:p w14:paraId="5EF4254D" w14:textId="77777777" w:rsidR="00530F34" w:rsidRPr="009307E0" w:rsidRDefault="00530F34" w:rsidP="00530F34">
      <w:pPr>
        <w:spacing w:after="0" w:line="240" w:lineRule="auto"/>
        <w:ind w:left="360" w:firstLine="720"/>
        <w:jc w:val="both"/>
        <w:rPr>
          <w:rFonts w:asciiTheme="majorBidi" w:hAnsiTheme="majorBidi" w:cstheme="majorBidi"/>
        </w:rPr>
      </w:pPr>
    </w:p>
    <w:p w14:paraId="5747E37F" w14:textId="77777777" w:rsidR="00530F34" w:rsidRDefault="00530F34" w:rsidP="00530F34">
      <w:pPr>
        <w:spacing w:line="240" w:lineRule="auto"/>
        <w:ind w:left="360" w:firstLine="720"/>
        <w:jc w:val="both"/>
        <w:rPr>
          <w:rFonts w:asciiTheme="majorBidi" w:hAnsiTheme="majorBidi" w:cstheme="majorBidi"/>
        </w:rPr>
      </w:pPr>
      <w:r w:rsidRPr="009307E0">
        <w:rPr>
          <w:rFonts w:asciiTheme="majorBidi" w:hAnsiTheme="majorBidi" w:cstheme="majorBidi"/>
        </w:rPr>
        <w:t>Berdasarkan hasil dari perhitungan Wilcoxon Signed Rank Test, maka nilai Z yang didapat sebesar -0,124 dengan p value (Asymp. Sig 2 tailed) sebesar 0,901 di mana besar dari batas kritis penelitian 0,05 dan nilai Z hitungnya -0,124 &gt; -1,96. Hal ini berarti tidak terdapat perbedaan yang signifikan antara keuntungan awal dan keuntungan akhir.</w:t>
      </w:r>
    </w:p>
    <w:p w14:paraId="7BEF67E2" w14:textId="77777777" w:rsidR="00530F34" w:rsidRPr="009307E0" w:rsidRDefault="00530F34" w:rsidP="00530F34">
      <w:pPr>
        <w:spacing w:after="0" w:line="240" w:lineRule="auto"/>
        <w:ind w:left="360" w:firstLine="720"/>
        <w:jc w:val="both"/>
        <w:rPr>
          <w:rFonts w:asciiTheme="majorBidi" w:hAnsiTheme="majorBidi" w:cstheme="majorBidi"/>
        </w:rPr>
      </w:pPr>
    </w:p>
    <w:p w14:paraId="2A7146C2" w14:textId="77777777" w:rsidR="00530F34" w:rsidRPr="009307E0" w:rsidRDefault="00530F34" w:rsidP="00530F34">
      <w:pPr>
        <w:pStyle w:val="ListParagraph"/>
        <w:numPr>
          <w:ilvl w:val="0"/>
          <w:numId w:val="44"/>
        </w:numPr>
        <w:spacing w:after="160" w:line="240" w:lineRule="auto"/>
        <w:ind w:left="270" w:hanging="270"/>
        <w:jc w:val="both"/>
        <w:rPr>
          <w:rFonts w:asciiTheme="majorBidi" w:hAnsiTheme="majorBidi" w:cstheme="majorBidi"/>
          <w:b/>
        </w:rPr>
      </w:pPr>
      <w:r w:rsidRPr="009307E0">
        <w:rPr>
          <w:rFonts w:asciiTheme="majorBidi" w:hAnsiTheme="majorBidi" w:cstheme="majorBidi"/>
          <w:b/>
          <w:bCs/>
        </w:rPr>
        <w:t>Uji Wilcoxon Signed Rank Test pada Tenaga Kerja</w:t>
      </w:r>
    </w:p>
    <w:p w14:paraId="56B44B7B" w14:textId="77777777" w:rsidR="00530F34" w:rsidRPr="009307E0" w:rsidRDefault="00530F34" w:rsidP="00530F34">
      <w:pPr>
        <w:spacing w:after="0" w:line="240" w:lineRule="auto"/>
        <w:jc w:val="center"/>
        <w:rPr>
          <w:rFonts w:asciiTheme="majorBidi" w:hAnsiTheme="majorBidi" w:cstheme="majorBidi"/>
          <w:b/>
          <w:bCs/>
        </w:rPr>
      </w:pPr>
      <w:r w:rsidRPr="009307E0">
        <w:rPr>
          <w:rFonts w:asciiTheme="majorBidi" w:hAnsiTheme="majorBidi" w:cstheme="majorBidi"/>
          <w:b/>
          <w:bCs/>
        </w:rPr>
        <w:t>Tabel 4.12</w:t>
      </w:r>
    </w:p>
    <w:p w14:paraId="5DC080B4" w14:textId="77777777" w:rsidR="00530F34" w:rsidRPr="009307E0" w:rsidRDefault="00530F34" w:rsidP="00530F34">
      <w:pPr>
        <w:spacing w:after="0" w:line="240" w:lineRule="auto"/>
        <w:jc w:val="center"/>
        <w:rPr>
          <w:rFonts w:asciiTheme="majorBidi" w:hAnsiTheme="majorBidi" w:cstheme="majorBidi"/>
        </w:rPr>
      </w:pPr>
      <w:r w:rsidRPr="009307E0">
        <w:rPr>
          <w:rFonts w:asciiTheme="majorBidi" w:hAnsiTheme="majorBidi" w:cstheme="majorBidi"/>
          <w:b/>
          <w:bCs/>
        </w:rPr>
        <w:t>Wilcoxon Signed Rank Test Ranks Tenaga Kerja</w:t>
      </w:r>
    </w:p>
    <w:tbl>
      <w:tblPr>
        <w:tblW w:w="56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25"/>
        <w:gridCol w:w="1804"/>
        <w:gridCol w:w="1141"/>
      </w:tblGrid>
      <w:tr w:rsidR="00530F34" w:rsidRPr="009307E0" w14:paraId="1DFF3F09" w14:textId="77777777" w:rsidTr="00166927">
        <w:trPr>
          <w:cantSplit/>
          <w:jc w:val="center"/>
        </w:trPr>
        <w:tc>
          <w:tcPr>
            <w:tcW w:w="5670" w:type="dxa"/>
            <w:gridSpan w:val="3"/>
            <w:tcBorders>
              <w:top w:val="nil"/>
              <w:left w:val="nil"/>
              <w:bottom w:val="nil"/>
              <w:right w:val="nil"/>
            </w:tcBorders>
            <w:shd w:val="clear" w:color="auto" w:fill="FFFFFF"/>
            <w:vAlign w:val="center"/>
          </w:tcPr>
          <w:p w14:paraId="3D165D1F"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b/>
                <w:bCs/>
                <w:color w:val="000000"/>
              </w:rPr>
              <w:t>Ranks</w:t>
            </w:r>
          </w:p>
        </w:tc>
      </w:tr>
      <w:tr w:rsidR="00530F34" w:rsidRPr="009307E0" w14:paraId="72DA0B92" w14:textId="77777777" w:rsidTr="00166927">
        <w:trPr>
          <w:cantSplit/>
          <w:jc w:val="center"/>
        </w:trPr>
        <w:tc>
          <w:tcPr>
            <w:tcW w:w="4529" w:type="dxa"/>
            <w:gridSpan w:val="2"/>
            <w:tcBorders>
              <w:top w:val="single" w:sz="16" w:space="0" w:color="000000"/>
              <w:left w:val="single" w:sz="16" w:space="0" w:color="000000"/>
              <w:bottom w:val="single" w:sz="16" w:space="0" w:color="000000"/>
              <w:right w:val="nil"/>
            </w:tcBorders>
            <w:shd w:val="clear" w:color="auto" w:fill="FFFFFF"/>
            <w:vAlign w:val="bottom"/>
          </w:tcPr>
          <w:p w14:paraId="64220EC4"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141" w:type="dxa"/>
            <w:tcBorders>
              <w:top w:val="single" w:sz="16" w:space="0" w:color="000000"/>
              <w:left w:val="single" w:sz="16" w:space="0" w:color="000000"/>
              <w:bottom w:val="single" w:sz="16" w:space="0" w:color="000000"/>
            </w:tcBorders>
            <w:shd w:val="clear" w:color="auto" w:fill="FFFFFF"/>
            <w:vAlign w:val="bottom"/>
          </w:tcPr>
          <w:p w14:paraId="099D4E85"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N</w:t>
            </w:r>
          </w:p>
        </w:tc>
      </w:tr>
      <w:tr w:rsidR="00530F34" w:rsidRPr="009307E0" w14:paraId="304535C7" w14:textId="77777777" w:rsidTr="00166927">
        <w:trPr>
          <w:cantSplit/>
          <w:jc w:val="center"/>
        </w:trPr>
        <w:tc>
          <w:tcPr>
            <w:tcW w:w="2725" w:type="dxa"/>
            <w:vMerge w:val="restart"/>
            <w:tcBorders>
              <w:top w:val="single" w:sz="16" w:space="0" w:color="000000"/>
              <w:left w:val="single" w:sz="16" w:space="0" w:color="000000"/>
              <w:bottom w:val="single" w:sz="16" w:space="0" w:color="000000"/>
              <w:right w:val="nil"/>
            </w:tcBorders>
            <w:shd w:val="clear" w:color="auto" w:fill="FFFFFF"/>
          </w:tcPr>
          <w:p w14:paraId="31FAD647"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lastRenderedPageBreak/>
              <w:t>Jumlah_Tenaga_Kerja_Setelah - Jumlah_Tenaga_Kerja_Sebelum</w:t>
            </w:r>
          </w:p>
        </w:tc>
        <w:tc>
          <w:tcPr>
            <w:tcW w:w="1804" w:type="dxa"/>
            <w:tcBorders>
              <w:top w:val="single" w:sz="16" w:space="0" w:color="000000"/>
              <w:left w:val="nil"/>
              <w:bottom w:val="nil"/>
              <w:right w:val="single" w:sz="16" w:space="0" w:color="000000"/>
            </w:tcBorders>
            <w:shd w:val="clear" w:color="auto" w:fill="FFFFFF"/>
          </w:tcPr>
          <w:p w14:paraId="7EFB2D8B"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Negative Ranks</w:t>
            </w:r>
          </w:p>
        </w:tc>
        <w:tc>
          <w:tcPr>
            <w:tcW w:w="1141" w:type="dxa"/>
            <w:tcBorders>
              <w:top w:val="single" w:sz="16" w:space="0" w:color="000000"/>
              <w:left w:val="single" w:sz="16" w:space="0" w:color="000000"/>
              <w:bottom w:val="nil"/>
            </w:tcBorders>
            <w:shd w:val="clear" w:color="auto" w:fill="FFFFFF"/>
            <w:vAlign w:val="center"/>
          </w:tcPr>
          <w:p w14:paraId="050F1FD7"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0</w:t>
            </w:r>
            <w:r w:rsidRPr="009307E0">
              <w:rPr>
                <w:rFonts w:asciiTheme="majorBidi" w:hAnsiTheme="majorBidi" w:cstheme="majorBidi"/>
                <w:color w:val="000000"/>
                <w:vertAlign w:val="superscript"/>
              </w:rPr>
              <w:t>a</w:t>
            </w:r>
          </w:p>
        </w:tc>
      </w:tr>
      <w:tr w:rsidR="00530F34" w:rsidRPr="009307E0" w14:paraId="6FFE0CC3" w14:textId="77777777" w:rsidTr="00166927">
        <w:trPr>
          <w:cantSplit/>
          <w:jc w:val="center"/>
        </w:trPr>
        <w:tc>
          <w:tcPr>
            <w:tcW w:w="2725" w:type="dxa"/>
            <w:vMerge/>
            <w:tcBorders>
              <w:top w:val="single" w:sz="16" w:space="0" w:color="000000"/>
              <w:left w:val="single" w:sz="16" w:space="0" w:color="000000"/>
              <w:bottom w:val="single" w:sz="16" w:space="0" w:color="000000"/>
              <w:right w:val="nil"/>
            </w:tcBorders>
            <w:shd w:val="clear" w:color="auto" w:fill="FFFFFF"/>
          </w:tcPr>
          <w:p w14:paraId="6A2CCF62" w14:textId="77777777" w:rsidR="00530F34" w:rsidRPr="009307E0" w:rsidRDefault="00530F34" w:rsidP="00166927">
            <w:pPr>
              <w:autoSpaceDE w:val="0"/>
              <w:autoSpaceDN w:val="0"/>
              <w:adjustRightInd w:val="0"/>
              <w:spacing w:after="0" w:line="240" w:lineRule="auto"/>
              <w:rPr>
                <w:rFonts w:asciiTheme="majorBidi" w:hAnsiTheme="majorBidi" w:cstheme="majorBidi"/>
                <w:color w:val="000000"/>
              </w:rPr>
            </w:pPr>
          </w:p>
        </w:tc>
        <w:tc>
          <w:tcPr>
            <w:tcW w:w="1804" w:type="dxa"/>
            <w:tcBorders>
              <w:top w:val="nil"/>
              <w:left w:val="nil"/>
              <w:bottom w:val="nil"/>
              <w:right w:val="single" w:sz="16" w:space="0" w:color="000000"/>
            </w:tcBorders>
            <w:shd w:val="clear" w:color="auto" w:fill="FFFFFF"/>
          </w:tcPr>
          <w:p w14:paraId="541CD65D"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Positive Ranks</w:t>
            </w:r>
          </w:p>
        </w:tc>
        <w:tc>
          <w:tcPr>
            <w:tcW w:w="1141" w:type="dxa"/>
            <w:tcBorders>
              <w:top w:val="nil"/>
              <w:left w:val="single" w:sz="16" w:space="0" w:color="000000"/>
              <w:bottom w:val="nil"/>
            </w:tcBorders>
            <w:shd w:val="clear" w:color="auto" w:fill="FFFFFF"/>
            <w:vAlign w:val="center"/>
          </w:tcPr>
          <w:p w14:paraId="71589FF9"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0</w:t>
            </w:r>
            <w:r w:rsidRPr="009307E0">
              <w:rPr>
                <w:rFonts w:asciiTheme="majorBidi" w:hAnsiTheme="majorBidi" w:cstheme="majorBidi"/>
                <w:color w:val="000000"/>
                <w:vertAlign w:val="superscript"/>
              </w:rPr>
              <w:t>b</w:t>
            </w:r>
          </w:p>
        </w:tc>
      </w:tr>
      <w:tr w:rsidR="00530F34" w:rsidRPr="009307E0" w14:paraId="7A10BD33" w14:textId="77777777" w:rsidTr="00166927">
        <w:trPr>
          <w:cantSplit/>
          <w:jc w:val="center"/>
        </w:trPr>
        <w:tc>
          <w:tcPr>
            <w:tcW w:w="2725" w:type="dxa"/>
            <w:vMerge/>
            <w:tcBorders>
              <w:top w:val="single" w:sz="16" w:space="0" w:color="000000"/>
              <w:left w:val="single" w:sz="16" w:space="0" w:color="000000"/>
              <w:bottom w:val="single" w:sz="16" w:space="0" w:color="000000"/>
              <w:right w:val="nil"/>
            </w:tcBorders>
            <w:shd w:val="clear" w:color="auto" w:fill="FFFFFF"/>
          </w:tcPr>
          <w:p w14:paraId="003C980B" w14:textId="77777777" w:rsidR="00530F34" w:rsidRPr="009307E0" w:rsidRDefault="00530F34" w:rsidP="00166927">
            <w:pPr>
              <w:autoSpaceDE w:val="0"/>
              <w:autoSpaceDN w:val="0"/>
              <w:adjustRightInd w:val="0"/>
              <w:spacing w:after="0" w:line="240" w:lineRule="auto"/>
              <w:rPr>
                <w:rFonts w:asciiTheme="majorBidi" w:hAnsiTheme="majorBidi" w:cstheme="majorBidi"/>
                <w:color w:val="000000"/>
              </w:rPr>
            </w:pPr>
          </w:p>
        </w:tc>
        <w:tc>
          <w:tcPr>
            <w:tcW w:w="1804" w:type="dxa"/>
            <w:tcBorders>
              <w:top w:val="nil"/>
              <w:left w:val="nil"/>
              <w:bottom w:val="nil"/>
              <w:right w:val="single" w:sz="16" w:space="0" w:color="000000"/>
            </w:tcBorders>
            <w:shd w:val="clear" w:color="auto" w:fill="FFFFFF"/>
          </w:tcPr>
          <w:p w14:paraId="2FA19392"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Ties</w:t>
            </w:r>
          </w:p>
        </w:tc>
        <w:tc>
          <w:tcPr>
            <w:tcW w:w="1141" w:type="dxa"/>
            <w:tcBorders>
              <w:top w:val="nil"/>
              <w:left w:val="single" w:sz="16" w:space="0" w:color="000000"/>
              <w:bottom w:val="nil"/>
            </w:tcBorders>
            <w:shd w:val="clear" w:color="auto" w:fill="FFFFFF"/>
            <w:vAlign w:val="center"/>
          </w:tcPr>
          <w:p w14:paraId="64A71D02"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51</w:t>
            </w:r>
            <w:r w:rsidRPr="009307E0">
              <w:rPr>
                <w:rFonts w:asciiTheme="majorBidi" w:hAnsiTheme="majorBidi" w:cstheme="majorBidi"/>
                <w:color w:val="000000"/>
                <w:vertAlign w:val="superscript"/>
              </w:rPr>
              <w:t>c</w:t>
            </w:r>
          </w:p>
        </w:tc>
      </w:tr>
      <w:tr w:rsidR="00530F34" w:rsidRPr="009307E0" w14:paraId="0792F81C" w14:textId="77777777" w:rsidTr="00166927">
        <w:trPr>
          <w:cantSplit/>
          <w:jc w:val="center"/>
        </w:trPr>
        <w:tc>
          <w:tcPr>
            <w:tcW w:w="2725" w:type="dxa"/>
            <w:vMerge/>
            <w:tcBorders>
              <w:top w:val="single" w:sz="16" w:space="0" w:color="000000"/>
              <w:left w:val="single" w:sz="16" w:space="0" w:color="000000"/>
              <w:bottom w:val="single" w:sz="16" w:space="0" w:color="000000"/>
              <w:right w:val="nil"/>
            </w:tcBorders>
            <w:shd w:val="clear" w:color="auto" w:fill="FFFFFF"/>
          </w:tcPr>
          <w:p w14:paraId="6F3747CF"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804" w:type="dxa"/>
            <w:tcBorders>
              <w:top w:val="nil"/>
              <w:left w:val="nil"/>
              <w:bottom w:val="single" w:sz="16" w:space="0" w:color="000000"/>
              <w:right w:val="single" w:sz="16" w:space="0" w:color="000000"/>
            </w:tcBorders>
            <w:shd w:val="clear" w:color="auto" w:fill="FFFFFF"/>
          </w:tcPr>
          <w:p w14:paraId="36CABAD3"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Total</w:t>
            </w:r>
          </w:p>
        </w:tc>
        <w:tc>
          <w:tcPr>
            <w:tcW w:w="1141" w:type="dxa"/>
            <w:tcBorders>
              <w:top w:val="nil"/>
              <w:left w:val="single" w:sz="16" w:space="0" w:color="000000"/>
              <w:bottom w:val="single" w:sz="16" w:space="0" w:color="000000"/>
            </w:tcBorders>
            <w:shd w:val="clear" w:color="auto" w:fill="FFFFFF"/>
            <w:vAlign w:val="center"/>
          </w:tcPr>
          <w:p w14:paraId="1A6DF66A"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51</w:t>
            </w:r>
          </w:p>
        </w:tc>
      </w:tr>
    </w:tbl>
    <w:p w14:paraId="2C44F51B" w14:textId="77777777" w:rsidR="00530F34" w:rsidRPr="009307E0" w:rsidRDefault="00530F34" w:rsidP="00530F34">
      <w:pPr>
        <w:pStyle w:val="Default"/>
        <w:jc w:val="center"/>
        <w:rPr>
          <w:rFonts w:asciiTheme="majorBidi" w:hAnsiTheme="majorBidi" w:cstheme="majorBidi"/>
          <w:i/>
          <w:noProof/>
          <w:color w:val="auto"/>
          <w:w w:val="90"/>
          <w:sz w:val="22"/>
          <w:szCs w:val="22"/>
        </w:rPr>
      </w:pPr>
      <w:r w:rsidRPr="009307E0">
        <w:rPr>
          <w:rFonts w:asciiTheme="majorBidi" w:hAnsiTheme="majorBidi" w:cstheme="majorBidi"/>
          <w:i/>
          <w:noProof/>
          <w:color w:val="auto"/>
          <w:w w:val="90"/>
          <w:sz w:val="22"/>
          <w:szCs w:val="22"/>
        </w:rPr>
        <w:t>Sumber : Hasil kuisioner diolah dengan SPSS 22.0</w:t>
      </w:r>
    </w:p>
    <w:p w14:paraId="6C7BE9B8" w14:textId="77777777" w:rsidR="00530F34" w:rsidRPr="009307E0" w:rsidRDefault="00530F34" w:rsidP="00530F34">
      <w:pPr>
        <w:spacing w:after="0" w:line="240" w:lineRule="auto"/>
        <w:ind w:left="360" w:firstLine="720"/>
        <w:jc w:val="both"/>
        <w:rPr>
          <w:rFonts w:asciiTheme="majorBidi" w:hAnsiTheme="majorBidi" w:cstheme="majorBidi"/>
        </w:rPr>
      </w:pPr>
    </w:p>
    <w:p w14:paraId="68C21AAC" w14:textId="77777777" w:rsidR="00530F34" w:rsidRPr="009307E0" w:rsidRDefault="00530F34" w:rsidP="00530F34">
      <w:pPr>
        <w:spacing w:line="240" w:lineRule="auto"/>
        <w:ind w:left="360" w:firstLine="720"/>
        <w:jc w:val="both"/>
        <w:rPr>
          <w:rFonts w:asciiTheme="majorBidi" w:hAnsiTheme="majorBidi" w:cstheme="majorBidi"/>
        </w:rPr>
      </w:pPr>
      <w:r w:rsidRPr="009307E0">
        <w:rPr>
          <w:rFonts w:asciiTheme="majorBidi" w:hAnsiTheme="majorBidi" w:cstheme="majorBidi"/>
        </w:rPr>
        <w:t xml:space="preserve">Berdasarkan metode perhitungan yang dilakukan di dalam rumus Wilcoxon Signed rank Test, nilai-nilai yang di dapat adalah: nilai negatif ranks, positive ranks dan ties. Negatif ranks artinya jumlah tenaga kerja menurun dari jumlah awal. Positive ranks menunjukan terdapat sampel dengan jumlah tenga kerja lebih banyak dibandingkan dengan tenaga kerja sebelumnya. Namun untuk tenaga kerja tidak terdapat penurunan atau menambahan jumlah tenaga kerja. Sedangkan ties adalah jumlah tenaga kerja dari awal sebelum mendapat pembiayaan sampai setelah mendapatkan pembiayaan jumlahnya tetap sama sebanyak 51 orang. </w:t>
      </w:r>
    </w:p>
    <w:p w14:paraId="798628CC" w14:textId="77777777" w:rsidR="00530F34" w:rsidRDefault="00530F34" w:rsidP="00530F34">
      <w:pPr>
        <w:jc w:val="center"/>
        <w:rPr>
          <w:rFonts w:asciiTheme="majorBidi" w:hAnsiTheme="majorBidi" w:cstheme="majorBidi"/>
          <w:b/>
          <w:bCs/>
        </w:rPr>
      </w:pPr>
    </w:p>
    <w:p w14:paraId="2AD82507" w14:textId="77777777" w:rsidR="00530F34" w:rsidRPr="009307E0" w:rsidRDefault="00530F34" w:rsidP="00530F34">
      <w:pPr>
        <w:jc w:val="center"/>
        <w:rPr>
          <w:rFonts w:asciiTheme="majorBidi" w:hAnsiTheme="majorBidi" w:cstheme="majorBidi"/>
          <w:b/>
          <w:bCs/>
        </w:rPr>
      </w:pPr>
      <w:r w:rsidRPr="009307E0">
        <w:rPr>
          <w:rFonts w:asciiTheme="majorBidi" w:hAnsiTheme="majorBidi" w:cstheme="majorBidi"/>
          <w:b/>
          <w:bCs/>
        </w:rPr>
        <w:t>Tabel 4.13</w:t>
      </w:r>
    </w:p>
    <w:p w14:paraId="41114E64" w14:textId="77777777" w:rsidR="00530F34" w:rsidRPr="009307E0" w:rsidRDefault="00530F34" w:rsidP="00530F34">
      <w:pPr>
        <w:spacing w:after="0" w:line="240" w:lineRule="auto"/>
        <w:jc w:val="center"/>
        <w:rPr>
          <w:rFonts w:asciiTheme="majorBidi" w:hAnsiTheme="majorBidi" w:cstheme="majorBidi"/>
          <w:b/>
          <w:bCs/>
        </w:rPr>
      </w:pPr>
      <w:r w:rsidRPr="009307E0">
        <w:rPr>
          <w:rFonts w:asciiTheme="majorBidi" w:hAnsiTheme="majorBidi" w:cstheme="majorBidi"/>
          <w:b/>
          <w:bCs/>
        </w:rPr>
        <w:t>Wilcoxon Signed Rank Test Ranks Tenaga Kerja</w:t>
      </w:r>
    </w:p>
    <w:tbl>
      <w:tblPr>
        <w:tblW w:w="54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98"/>
        <w:gridCol w:w="3192"/>
      </w:tblGrid>
      <w:tr w:rsidR="00530F34" w:rsidRPr="009307E0" w14:paraId="2511DFF1" w14:textId="77777777" w:rsidTr="00166927">
        <w:trPr>
          <w:cantSplit/>
          <w:jc w:val="center"/>
        </w:trPr>
        <w:tc>
          <w:tcPr>
            <w:tcW w:w="5490" w:type="dxa"/>
            <w:gridSpan w:val="2"/>
            <w:tcBorders>
              <w:top w:val="nil"/>
              <w:left w:val="nil"/>
              <w:bottom w:val="nil"/>
              <w:right w:val="nil"/>
            </w:tcBorders>
            <w:shd w:val="clear" w:color="auto" w:fill="FFFFFF"/>
            <w:vAlign w:val="center"/>
          </w:tcPr>
          <w:p w14:paraId="4FF92BCB"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b/>
                <w:bCs/>
                <w:color w:val="000000"/>
              </w:rPr>
              <w:t>Test Statistics</w:t>
            </w:r>
            <w:r w:rsidRPr="009307E0">
              <w:rPr>
                <w:rFonts w:asciiTheme="majorBidi" w:hAnsiTheme="majorBidi" w:cstheme="majorBidi"/>
                <w:b/>
                <w:bCs/>
                <w:color w:val="000000"/>
                <w:vertAlign w:val="superscript"/>
              </w:rPr>
              <w:t>a</w:t>
            </w:r>
          </w:p>
        </w:tc>
      </w:tr>
      <w:tr w:rsidR="00530F34" w:rsidRPr="009307E0" w14:paraId="2D4275F6" w14:textId="77777777" w:rsidTr="00166927">
        <w:trPr>
          <w:cantSplit/>
          <w:jc w:val="center"/>
        </w:trPr>
        <w:tc>
          <w:tcPr>
            <w:tcW w:w="22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9C8E82F" w14:textId="77777777" w:rsidR="00530F34" w:rsidRPr="009307E0" w:rsidRDefault="00530F34" w:rsidP="00166927">
            <w:pPr>
              <w:autoSpaceDE w:val="0"/>
              <w:autoSpaceDN w:val="0"/>
              <w:adjustRightInd w:val="0"/>
              <w:spacing w:after="0" w:line="240" w:lineRule="auto"/>
              <w:jc w:val="center"/>
              <w:rPr>
                <w:rFonts w:asciiTheme="majorBidi" w:hAnsiTheme="majorBidi" w:cstheme="majorBidi"/>
              </w:rPr>
            </w:pPr>
          </w:p>
        </w:tc>
        <w:tc>
          <w:tcPr>
            <w:tcW w:w="3192"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B801F6C"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Jumlah_Tenaga_Kerja_Setelah - Jumlah_Tenaga_Kerja_Sebelum</w:t>
            </w:r>
          </w:p>
        </w:tc>
      </w:tr>
      <w:tr w:rsidR="00530F34" w:rsidRPr="009307E0" w14:paraId="2BC0851A" w14:textId="77777777" w:rsidTr="00166927">
        <w:trPr>
          <w:cantSplit/>
          <w:jc w:val="center"/>
        </w:trPr>
        <w:tc>
          <w:tcPr>
            <w:tcW w:w="2298" w:type="dxa"/>
            <w:tcBorders>
              <w:top w:val="single" w:sz="16" w:space="0" w:color="000000"/>
              <w:left w:val="single" w:sz="16" w:space="0" w:color="000000"/>
              <w:bottom w:val="nil"/>
              <w:right w:val="single" w:sz="16" w:space="0" w:color="000000"/>
            </w:tcBorders>
            <w:shd w:val="clear" w:color="auto" w:fill="FFFFFF"/>
          </w:tcPr>
          <w:p w14:paraId="69B41E6E"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Z</w:t>
            </w:r>
          </w:p>
        </w:tc>
        <w:tc>
          <w:tcPr>
            <w:tcW w:w="3192" w:type="dxa"/>
            <w:tcBorders>
              <w:top w:val="single" w:sz="16" w:space="0" w:color="000000"/>
              <w:left w:val="single" w:sz="16" w:space="0" w:color="000000"/>
              <w:bottom w:val="nil"/>
              <w:right w:val="single" w:sz="16" w:space="0" w:color="000000"/>
            </w:tcBorders>
            <w:shd w:val="clear" w:color="auto" w:fill="FFFFFF"/>
            <w:vAlign w:val="center"/>
          </w:tcPr>
          <w:p w14:paraId="3E00476A"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.000</w:t>
            </w:r>
            <w:r w:rsidRPr="009307E0">
              <w:rPr>
                <w:rFonts w:asciiTheme="majorBidi" w:hAnsiTheme="majorBidi" w:cstheme="majorBidi"/>
                <w:color w:val="000000"/>
                <w:vertAlign w:val="superscript"/>
              </w:rPr>
              <w:t>b</w:t>
            </w:r>
          </w:p>
        </w:tc>
      </w:tr>
      <w:tr w:rsidR="00530F34" w:rsidRPr="009307E0" w14:paraId="72170241" w14:textId="77777777" w:rsidTr="00166927">
        <w:trPr>
          <w:cantSplit/>
          <w:jc w:val="center"/>
        </w:trPr>
        <w:tc>
          <w:tcPr>
            <w:tcW w:w="2298" w:type="dxa"/>
            <w:tcBorders>
              <w:top w:val="nil"/>
              <w:left w:val="single" w:sz="16" w:space="0" w:color="000000"/>
              <w:bottom w:val="single" w:sz="16" w:space="0" w:color="000000"/>
              <w:right w:val="single" w:sz="16" w:space="0" w:color="000000"/>
            </w:tcBorders>
            <w:shd w:val="clear" w:color="auto" w:fill="FFFFFF"/>
          </w:tcPr>
          <w:p w14:paraId="13BEF6E3"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Asymp. Sig. (2-tailed)</w:t>
            </w:r>
          </w:p>
        </w:tc>
        <w:tc>
          <w:tcPr>
            <w:tcW w:w="3192" w:type="dxa"/>
            <w:tcBorders>
              <w:top w:val="nil"/>
              <w:left w:val="single" w:sz="16" w:space="0" w:color="000000"/>
              <w:bottom w:val="single" w:sz="16" w:space="0" w:color="000000"/>
              <w:right w:val="single" w:sz="16" w:space="0" w:color="000000"/>
            </w:tcBorders>
            <w:shd w:val="clear" w:color="auto" w:fill="FFFFFF"/>
            <w:vAlign w:val="center"/>
          </w:tcPr>
          <w:p w14:paraId="20121E09"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1.000</w:t>
            </w:r>
          </w:p>
        </w:tc>
      </w:tr>
      <w:tr w:rsidR="00530F34" w:rsidRPr="009307E0" w14:paraId="5D80C748" w14:textId="77777777" w:rsidTr="00166927">
        <w:trPr>
          <w:cantSplit/>
          <w:jc w:val="center"/>
        </w:trPr>
        <w:tc>
          <w:tcPr>
            <w:tcW w:w="5490" w:type="dxa"/>
            <w:gridSpan w:val="2"/>
            <w:tcBorders>
              <w:top w:val="nil"/>
              <w:left w:val="nil"/>
              <w:bottom w:val="nil"/>
              <w:right w:val="nil"/>
            </w:tcBorders>
            <w:shd w:val="clear" w:color="auto" w:fill="FFFFFF"/>
          </w:tcPr>
          <w:p w14:paraId="77BE6049"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a. Wilcoxon Signed Ranks Test</w:t>
            </w:r>
          </w:p>
        </w:tc>
      </w:tr>
      <w:tr w:rsidR="00530F34" w:rsidRPr="009307E0" w14:paraId="6A72C4C6" w14:textId="77777777" w:rsidTr="00166927">
        <w:trPr>
          <w:cantSplit/>
          <w:jc w:val="center"/>
        </w:trPr>
        <w:tc>
          <w:tcPr>
            <w:tcW w:w="5490" w:type="dxa"/>
            <w:gridSpan w:val="2"/>
            <w:tcBorders>
              <w:top w:val="nil"/>
              <w:left w:val="nil"/>
              <w:bottom w:val="nil"/>
              <w:right w:val="nil"/>
            </w:tcBorders>
            <w:shd w:val="clear" w:color="auto" w:fill="FFFFFF"/>
          </w:tcPr>
          <w:p w14:paraId="3069EB40"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b. The sum of negative ranks equals the sum of positive ranks.</w:t>
            </w:r>
          </w:p>
        </w:tc>
      </w:tr>
    </w:tbl>
    <w:p w14:paraId="4FF3C78E" w14:textId="77777777" w:rsidR="00530F34" w:rsidRPr="009307E0" w:rsidRDefault="00530F34" w:rsidP="00530F34">
      <w:pPr>
        <w:pStyle w:val="Default"/>
        <w:jc w:val="center"/>
        <w:rPr>
          <w:rFonts w:asciiTheme="majorBidi" w:hAnsiTheme="majorBidi" w:cstheme="majorBidi"/>
          <w:i/>
          <w:noProof/>
          <w:color w:val="auto"/>
          <w:w w:val="90"/>
          <w:sz w:val="22"/>
          <w:szCs w:val="22"/>
        </w:rPr>
      </w:pPr>
      <w:r w:rsidRPr="009307E0">
        <w:rPr>
          <w:rFonts w:asciiTheme="majorBidi" w:hAnsiTheme="majorBidi" w:cstheme="majorBidi"/>
          <w:i/>
          <w:noProof/>
          <w:color w:val="auto"/>
          <w:w w:val="90"/>
          <w:sz w:val="22"/>
          <w:szCs w:val="22"/>
        </w:rPr>
        <w:t>Sumber : Hasil kuisioner diolah dengan SPSS 22.0</w:t>
      </w:r>
    </w:p>
    <w:p w14:paraId="563B7471" w14:textId="77777777" w:rsidR="00530F34" w:rsidRPr="009307E0" w:rsidRDefault="00530F34" w:rsidP="00530F34">
      <w:pPr>
        <w:spacing w:after="0" w:line="240" w:lineRule="auto"/>
        <w:jc w:val="center"/>
        <w:rPr>
          <w:rFonts w:asciiTheme="majorBidi" w:hAnsiTheme="majorBidi" w:cstheme="majorBidi"/>
          <w:i/>
        </w:rPr>
      </w:pPr>
    </w:p>
    <w:p w14:paraId="41EEF56F" w14:textId="77777777" w:rsidR="00530F34" w:rsidRPr="009307E0" w:rsidRDefault="00530F34" w:rsidP="00530F34">
      <w:pPr>
        <w:spacing w:line="240" w:lineRule="auto"/>
        <w:ind w:left="360" w:firstLine="720"/>
        <w:jc w:val="both"/>
        <w:rPr>
          <w:rFonts w:asciiTheme="majorBidi" w:hAnsiTheme="majorBidi" w:cstheme="majorBidi"/>
        </w:rPr>
      </w:pPr>
      <w:r w:rsidRPr="009307E0">
        <w:rPr>
          <w:rFonts w:asciiTheme="majorBidi" w:hAnsiTheme="majorBidi" w:cstheme="majorBidi"/>
        </w:rPr>
        <w:t>Berdasarkan hasil dari perhitungan Wilcoxon Signed Rank Test, maka nilai Z yang didapat sebesar 0.000 dengan p value (Asymp. Sig 2 tailed) sebesar 1.000 di mana besar dari batas kritis penelitian 0,05 dan nilai Z hitungnya 0.000 &gt; -1,96. Hal ini berarti tidak terdapat perbedaan yang signifikan antara jumlah tenaga kerja sebelum dan sesudah mendapakan fasilitas pembiayaan.</w:t>
      </w:r>
    </w:p>
    <w:p w14:paraId="074A69C3" w14:textId="77777777" w:rsidR="00530F34" w:rsidRPr="009307E0" w:rsidRDefault="00530F34" w:rsidP="00530F34">
      <w:pPr>
        <w:pStyle w:val="ListParagraph"/>
        <w:numPr>
          <w:ilvl w:val="5"/>
          <w:numId w:val="42"/>
        </w:numPr>
        <w:spacing w:after="0" w:line="240" w:lineRule="auto"/>
        <w:ind w:left="360"/>
        <w:jc w:val="both"/>
        <w:rPr>
          <w:rFonts w:asciiTheme="majorBidi" w:hAnsiTheme="majorBidi" w:cstheme="majorBidi"/>
          <w:b/>
        </w:rPr>
      </w:pPr>
      <w:r w:rsidRPr="009307E0">
        <w:rPr>
          <w:rFonts w:asciiTheme="majorBidi" w:hAnsiTheme="majorBidi" w:cstheme="majorBidi"/>
          <w:b/>
        </w:rPr>
        <w:t>Analisa dan Pembahasan</w:t>
      </w:r>
    </w:p>
    <w:p w14:paraId="4CC8076D" w14:textId="77777777" w:rsidR="00530F34" w:rsidRPr="009307E0" w:rsidRDefault="00530F34" w:rsidP="00530F34">
      <w:pPr>
        <w:pStyle w:val="ListParagraph"/>
        <w:numPr>
          <w:ilvl w:val="7"/>
          <w:numId w:val="47"/>
        </w:numPr>
        <w:spacing w:after="0" w:line="240" w:lineRule="auto"/>
        <w:ind w:left="567" w:hanging="283"/>
        <w:jc w:val="both"/>
        <w:rPr>
          <w:rFonts w:asciiTheme="majorBidi" w:hAnsiTheme="majorBidi" w:cstheme="majorBidi"/>
          <w:b/>
        </w:rPr>
      </w:pPr>
      <w:r w:rsidRPr="009307E0">
        <w:rPr>
          <w:rFonts w:asciiTheme="majorBidi" w:hAnsiTheme="majorBidi" w:cstheme="majorBidi"/>
          <w:b/>
          <w:bCs/>
        </w:rPr>
        <w:t>Analisa Modal Usaha Setelah Memperoleh Pinjaman KSP</w:t>
      </w:r>
    </w:p>
    <w:p w14:paraId="30D1B32B" w14:textId="77777777" w:rsidR="00530F34" w:rsidRDefault="00530F34" w:rsidP="00530F34">
      <w:pPr>
        <w:spacing w:after="0" w:line="240" w:lineRule="auto"/>
        <w:ind w:left="426" w:firstLine="720"/>
        <w:jc w:val="both"/>
        <w:rPr>
          <w:rFonts w:asciiTheme="majorBidi" w:hAnsiTheme="majorBidi" w:cstheme="majorBidi"/>
        </w:rPr>
      </w:pPr>
      <w:r w:rsidRPr="009307E0">
        <w:rPr>
          <w:rFonts w:asciiTheme="majorBidi" w:hAnsiTheme="majorBidi" w:cstheme="majorBidi"/>
        </w:rPr>
        <w:t xml:space="preserve">Kemampuan finansial dalam menjalankan operasional usaha untuk memproduksi barang dan jasa sangat tergantung pada modal usaha yang dimiliki oleh para pelaku usaha mikro dan kecil, karena hal ini yang menjadi </w:t>
      </w:r>
      <w:r w:rsidRPr="009307E0">
        <w:rPr>
          <w:rFonts w:asciiTheme="majorBidi" w:hAnsiTheme="majorBidi" w:cstheme="majorBidi"/>
        </w:rPr>
        <w:lastRenderedPageBreak/>
        <w:t>alasan bagi para pelaku pedagang kecil terhadap perkembangan usaha yang dijalankannya.</w:t>
      </w:r>
      <w:r>
        <w:rPr>
          <w:rFonts w:asciiTheme="majorBidi" w:hAnsiTheme="majorBidi" w:cstheme="majorBidi"/>
        </w:rPr>
        <w:t xml:space="preserve"> Seorang pedagang harus mampu menganalisa dan melakukan evaluasi kekuatan modal yang dimiliki agar usaha yang dikelola mampu bertahan, bersaing dan berkembang, sehingga mencapai target yang diharapkan serta menghasilkan </w:t>
      </w:r>
      <w:r w:rsidRPr="00D508BA">
        <w:rPr>
          <w:rFonts w:asciiTheme="majorBidi" w:hAnsiTheme="majorBidi" w:cstheme="majorBidi"/>
          <w:i/>
          <w:iCs/>
        </w:rPr>
        <w:t xml:space="preserve">profit </w:t>
      </w:r>
      <w:r>
        <w:rPr>
          <w:rFonts w:asciiTheme="majorBidi" w:hAnsiTheme="majorBidi" w:cstheme="majorBidi"/>
        </w:rPr>
        <w:t>yang memuaskan.</w:t>
      </w:r>
    </w:p>
    <w:p w14:paraId="77D358E7" w14:textId="77777777" w:rsidR="00530F34" w:rsidRDefault="00530F34" w:rsidP="00530F34">
      <w:pPr>
        <w:spacing w:after="0" w:line="240" w:lineRule="auto"/>
        <w:ind w:left="426" w:firstLine="720"/>
        <w:jc w:val="both"/>
        <w:rPr>
          <w:rFonts w:asciiTheme="majorBidi" w:hAnsiTheme="majorBidi" w:cstheme="majorBidi"/>
        </w:rPr>
      </w:pPr>
      <w:r w:rsidRPr="009307E0">
        <w:rPr>
          <w:rFonts w:asciiTheme="majorBidi" w:hAnsiTheme="majorBidi" w:cstheme="majorBidi"/>
        </w:rPr>
        <w:t>Penelitian ini menghasilkan kesimpulan bahwa pemberian pinjaman yang diberikan oleh Koperasi Simpan Pinjam (KSP) yang dikelola oleh rentenir di Jabodetabek</w:t>
      </w:r>
      <w:r w:rsidRPr="009307E0">
        <w:rPr>
          <w:rFonts w:asciiTheme="majorBidi" w:hAnsiTheme="majorBidi" w:cstheme="majorBidi"/>
          <w:w w:val="90"/>
        </w:rPr>
        <w:t xml:space="preserve"> </w:t>
      </w:r>
      <w:r>
        <w:rPr>
          <w:rFonts w:asciiTheme="majorBidi" w:hAnsiTheme="majorBidi" w:cstheme="majorBidi"/>
          <w:w w:val="90"/>
        </w:rPr>
        <w:t xml:space="preserve">ternyata </w:t>
      </w:r>
      <w:r w:rsidRPr="009307E0">
        <w:rPr>
          <w:rFonts w:asciiTheme="majorBidi" w:hAnsiTheme="majorBidi" w:cstheme="majorBidi"/>
        </w:rPr>
        <w:t xml:space="preserve">mempunyai pengaruh yang signifikan terhadap perkembangan </w:t>
      </w:r>
      <w:r>
        <w:rPr>
          <w:rFonts w:asciiTheme="majorBidi" w:hAnsiTheme="majorBidi" w:cstheme="majorBidi"/>
        </w:rPr>
        <w:t xml:space="preserve">usaha </w:t>
      </w:r>
      <w:r w:rsidRPr="009307E0">
        <w:rPr>
          <w:rFonts w:asciiTheme="majorBidi" w:hAnsiTheme="majorBidi" w:cstheme="majorBidi"/>
        </w:rPr>
        <w:t xml:space="preserve">para pedagang kecil. </w:t>
      </w:r>
      <w:r>
        <w:rPr>
          <w:rFonts w:asciiTheme="majorBidi" w:hAnsiTheme="majorBidi" w:cstheme="majorBidi"/>
        </w:rPr>
        <w:t>Terdapat pedagang yang</w:t>
      </w:r>
      <w:r w:rsidRPr="009307E0">
        <w:rPr>
          <w:rFonts w:asciiTheme="majorBidi" w:hAnsiTheme="majorBidi" w:cstheme="majorBidi"/>
        </w:rPr>
        <w:t xml:space="preserve"> memulai usahanya dengan modal</w:t>
      </w:r>
      <w:r>
        <w:rPr>
          <w:rFonts w:asciiTheme="majorBidi" w:hAnsiTheme="majorBidi" w:cstheme="majorBidi"/>
        </w:rPr>
        <w:t xml:space="preserve"> hanya</w:t>
      </w:r>
      <w:r w:rsidRPr="009307E0">
        <w:rPr>
          <w:rFonts w:asciiTheme="majorBidi" w:hAnsiTheme="majorBidi" w:cstheme="majorBidi"/>
        </w:rPr>
        <w:t xml:space="preserve"> Rp 300.000,- akan tetapi, terdapat</w:t>
      </w:r>
      <w:r>
        <w:rPr>
          <w:rFonts w:asciiTheme="majorBidi" w:hAnsiTheme="majorBidi" w:cstheme="majorBidi"/>
        </w:rPr>
        <w:t xml:space="preserve"> juga</w:t>
      </w:r>
      <w:r w:rsidRPr="009307E0">
        <w:rPr>
          <w:rFonts w:asciiTheme="majorBidi" w:hAnsiTheme="majorBidi" w:cstheme="majorBidi"/>
        </w:rPr>
        <w:t xml:space="preserve"> </w:t>
      </w:r>
      <w:r>
        <w:rPr>
          <w:rFonts w:asciiTheme="majorBidi" w:hAnsiTheme="majorBidi" w:cstheme="majorBidi"/>
        </w:rPr>
        <w:t>pedagang yang berinvestasi modal besar saat memulai usahanya atau</w:t>
      </w:r>
      <w:r w:rsidRPr="009307E0">
        <w:rPr>
          <w:rFonts w:asciiTheme="majorBidi" w:hAnsiTheme="majorBidi" w:cstheme="majorBidi"/>
        </w:rPr>
        <w:t xml:space="preserve"> sebelum mendapat</w:t>
      </w:r>
      <w:r>
        <w:rPr>
          <w:rFonts w:asciiTheme="majorBidi" w:hAnsiTheme="majorBidi" w:cstheme="majorBidi"/>
        </w:rPr>
        <w:t xml:space="preserve">kan </w:t>
      </w:r>
      <w:r w:rsidRPr="009307E0">
        <w:rPr>
          <w:rFonts w:asciiTheme="majorBidi" w:hAnsiTheme="majorBidi" w:cstheme="majorBidi"/>
        </w:rPr>
        <w:t xml:space="preserve">pinjaman dari koperasi simpan pinjam </w:t>
      </w:r>
      <w:r>
        <w:rPr>
          <w:rFonts w:asciiTheme="majorBidi" w:hAnsiTheme="majorBidi" w:cstheme="majorBidi"/>
        </w:rPr>
        <w:t xml:space="preserve">(KSP) </w:t>
      </w:r>
      <w:r w:rsidRPr="009307E0">
        <w:rPr>
          <w:rFonts w:asciiTheme="majorBidi" w:hAnsiTheme="majorBidi" w:cstheme="majorBidi"/>
        </w:rPr>
        <w:t>modal yang dimiliki sudah cukup besar yaitu sebesar Rp 250.000.000,-.</w:t>
      </w:r>
      <w:r>
        <w:rPr>
          <w:rFonts w:asciiTheme="majorBidi" w:hAnsiTheme="majorBidi" w:cstheme="majorBidi"/>
        </w:rPr>
        <w:t xml:space="preserve"> </w:t>
      </w:r>
      <w:r w:rsidRPr="009307E0">
        <w:rPr>
          <w:rFonts w:asciiTheme="majorBidi" w:hAnsiTheme="majorBidi" w:cstheme="majorBidi"/>
        </w:rPr>
        <w:t xml:space="preserve">Setelah memperoleh pinjaman dari koperasi simpan pinjaman </w:t>
      </w:r>
      <w:r>
        <w:rPr>
          <w:rFonts w:asciiTheme="majorBidi" w:hAnsiTheme="majorBidi" w:cstheme="majorBidi"/>
        </w:rPr>
        <w:t xml:space="preserve">(KSP) </w:t>
      </w:r>
      <w:r w:rsidRPr="009307E0">
        <w:rPr>
          <w:rFonts w:asciiTheme="majorBidi" w:hAnsiTheme="majorBidi" w:cstheme="majorBidi"/>
        </w:rPr>
        <w:t>modal</w:t>
      </w:r>
      <w:r>
        <w:rPr>
          <w:rFonts w:asciiTheme="majorBidi" w:hAnsiTheme="majorBidi" w:cstheme="majorBidi"/>
        </w:rPr>
        <w:t xml:space="preserve">nya </w:t>
      </w:r>
      <w:r w:rsidRPr="009307E0">
        <w:rPr>
          <w:rFonts w:asciiTheme="majorBidi" w:hAnsiTheme="majorBidi" w:cstheme="majorBidi"/>
        </w:rPr>
        <w:t>meningkat</w:t>
      </w:r>
      <w:r>
        <w:rPr>
          <w:rFonts w:asciiTheme="majorBidi" w:hAnsiTheme="majorBidi" w:cstheme="majorBidi"/>
        </w:rPr>
        <w:t xml:space="preserve"> signifikan. Hal ini didukung oleh keuntungan bertambah  yang diperoleh dengan adanya tambahan modal tersebut.</w:t>
      </w:r>
      <w:r w:rsidRPr="009307E0">
        <w:rPr>
          <w:rFonts w:asciiTheme="majorBidi" w:hAnsiTheme="majorBidi" w:cstheme="majorBidi"/>
        </w:rPr>
        <w:t xml:space="preserve"> </w:t>
      </w:r>
      <w:r>
        <w:rPr>
          <w:rFonts w:asciiTheme="majorBidi" w:hAnsiTheme="majorBidi" w:cstheme="majorBidi"/>
        </w:rPr>
        <w:t>N</w:t>
      </w:r>
      <w:r w:rsidRPr="009307E0">
        <w:rPr>
          <w:rFonts w:asciiTheme="majorBidi" w:hAnsiTheme="majorBidi" w:cstheme="majorBidi"/>
        </w:rPr>
        <w:t>ilai terendah sebesar Rp 1.100.000,- dan yang tertinggi sebesar Rp 262 Juta (Sesuai hasil analisa data SPSS 22.0).</w:t>
      </w:r>
    </w:p>
    <w:p w14:paraId="02067F6C" w14:textId="77777777" w:rsidR="00530F34" w:rsidRDefault="00530F34" w:rsidP="00530F34">
      <w:pPr>
        <w:spacing w:after="0" w:line="240" w:lineRule="auto"/>
        <w:ind w:left="426" w:firstLine="720"/>
        <w:jc w:val="both"/>
        <w:rPr>
          <w:rFonts w:asciiTheme="majorBidi" w:hAnsiTheme="majorBidi" w:cstheme="majorBidi"/>
        </w:rPr>
      </w:pPr>
      <w:r w:rsidRPr="009307E0">
        <w:rPr>
          <w:rFonts w:asciiTheme="majorBidi" w:hAnsiTheme="majorBidi" w:cstheme="majorBidi"/>
        </w:rPr>
        <w:t>Jumlah</w:t>
      </w:r>
      <w:r>
        <w:rPr>
          <w:rFonts w:asciiTheme="majorBidi" w:hAnsiTheme="majorBidi" w:cstheme="majorBidi"/>
        </w:rPr>
        <w:t xml:space="preserve"> pedagang atau</w:t>
      </w:r>
      <w:r w:rsidRPr="009307E0">
        <w:rPr>
          <w:rFonts w:asciiTheme="majorBidi" w:hAnsiTheme="majorBidi" w:cstheme="majorBidi"/>
        </w:rPr>
        <w:t xml:space="preserve"> pelaku UMK yang mengalami peningkatan modal usaha setelah memperoleh pinjaman dari koperasi simpan pinjam </w:t>
      </w:r>
      <w:r>
        <w:rPr>
          <w:rFonts w:asciiTheme="majorBidi" w:hAnsiTheme="majorBidi" w:cstheme="majorBidi"/>
        </w:rPr>
        <w:t xml:space="preserve">(KSP) Rentenir </w:t>
      </w:r>
      <w:r w:rsidRPr="009307E0">
        <w:rPr>
          <w:rFonts w:asciiTheme="majorBidi" w:hAnsiTheme="majorBidi" w:cstheme="majorBidi"/>
        </w:rPr>
        <w:t>juga</w:t>
      </w:r>
      <w:r>
        <w:rPr>
          <w:rFonts w:asciiTheme="majorBidi" w:hAnsiTheme="majorBidi" w:cstheme="majorBidi"/>
        </w:rPr>
        <w:t xml:space="preserve"> sangat</w:t>
      </w:r>
      <w:r w:rsidRPr="009307E0">
        <w:rPr>
          <w:rFonts w:asciiTheme="majorBidi" w:hAnsiTheme="majorBidi" w:cstheme="majorBidi"/>
        </w:rPr>
        <w:t xml:space="preserve"> signifikan</w:t>
      </w:r>
      <w:r>
        <w:rPr>
          <w:rFonts w:asciiTheme="majorBidi" w:hAnsiTheme="majorBidi" w:cstheme="majorBidi"/>
        </w:rPr>
        <w:t>.</w:t>
      </w:r>
      <w:r w:rsidRPr="009307E0">
        <w:rPr>
          <w:rFonts w:asciiTheme="majorBidi" w:hAnsiTheme="majorBidi" w:cstheme="majorBidi"/>
        </w:rPr>
        <w:t xml:space="preserve"> </w:t>
      </w:r>
      <w:r>
        <w:rPr>
          <w:rFonts w:asciiTheme="majorBidi" w:hAnsiTheme="majorBidi" w:cstheme="majorBidi"/>
        </w:rPr>
        <w:t>Terdapat</w:t>
      </w:r>
      <w:r w:rsidRPr="009307E0">
        <w:rPr>
          <w:rFonts w:asciiTheme="majorBidi" w:hAnsiTheme="majorBidi" w:cstheme="majorBidi"/>
        </w:rPr>
        <w:t xml:space="preserve"> sebanyak 50 pelaku usaha dari jumlah total 51 </w:t>
      </w:r>
      <w:r>
        <w:rPr>
          <w:rFonts w:asciiTheme="majorBidi" w:hAnsiTheme="majorBidi" w:cstheme="majorBidi"/>
        </w:rPr>
        <w:t xml:space="preserve">orang </w:t>
      </w:r>
      <w:r w:rsidRPr="009307E0">
        <w:rPr>
          <w:rFonts w:asciiTheme="majorBidi" w:hAnsiTheme="majorBidi" w:cstheme="majorBidi"/>
        </w:rPr>
        <w:t>pelaku usaha yang dijadikan sampel dalam penelitian ini</w:t>
      </w:r>
      <w:r>
        <w:rPr>
          <w:rFonts w:asciiTheme="majorBidi" w:hAnsiTheme="majorBidi" w:cstheme="majorBidi"/>
        </w:rPr>
        <w:t xml:space="preserve"> mengalami peningkatan modal usaha</w:t>
      </w:r>
      <w:r w:rsidRPr="009307E0">
        <w:rPr>
          <w:rFonts w:asciiTheme="majorBidi" w:hAnsiTheme="majorBidi" w:cstheme="majorBidi"/>
        </w:rPr>
        <w:t xml:space="preserve">. Hasil wawancara dengan </w:t>
      </w:r>
      <w:r>
        <w:rPr>
          <w:rFonts w:asciiTheme="majorBidi" w:hAnsiTheme="majorBidi" w:cstheme="majorBidi"/>
        </w:rPr>
        <w:t xml:space="preserve">para pedagang </w:t>
      </w:r>
      <w:r w:rsidRPr="009307E0">
        <w:rPr>
          <w:rFonts w:asciiTheme="majorBidi" w:hAnsiTheme="majorBidi" w:cstheme="majorBidi"/>
        </w:rPr>
        <w:t>pelaku UMK bahwa mereka menjelaskan semakin besar nilai pinjaman yang diberikan oleh koperasi simpan pinjam maka akan semakin meningkatan modal usaha. Pinjaman yang diberikan oleh koperasi simpan pinjam sebagian besar digunakan untuk memperbaiki kios dan membeli peralatan usaha</w:t>
      </w:r>
      <w:r>
        <w:rPr>
          <w:rFonts w:asciiTheme="majorBidi" w:hAnsiTheme="majorBidi" w:cstheme="majorBidi"/>
        </w:rPr>
        <w:t>, terutama pada pinjaman pertama.</w:t>
      </w:r>
      <w:r w:rsidRPr="009307E0">
        <w:rPr>
          <w:rFonts w:asciiTheme="majorBidi" w:hAnsiTheme="majorBidi" w:cstheme="majorBidi"/>
        </w:rPr>
        <w:t xml:space="preserve"> Selain itu digunakan juga untuk membeli bahan dagangan guna memenuhi stok barang dagangan.</w:t>
      </w:r>
      <w:r>
        <w:rPr>
          <w:rFonts w:asciiTheme="majorBidi" w:hAnsiTheme="majorBidi" w:cstheme="majorBidi"/>
        </w:rPr>
        <w:t xml:space="preserve"> Namun jika pedagang mendapatkan pinjaman kedua dari secara keseluruhan dipergunakan untuk belanja modal untuk memenuhi stok barang. </w:t>
      </w:r>
    </w:p>
    <w:p w14:paraId="4E52FC1E" w14:textId="77777777" w:rsidR="00530F34" w:rsidRPr="009307E0" w:rsidRDefault="00530F34" w:rsidP="00530F34">
      <w:pPr>
        <w:spacing w:after="0" w:line="240" w:lineRule="auto"/>
        <w:ind w:left="426" w:firstLine="720"/>
        <w:jc w:val="both"/>
        <w:rPr>
          <w:rFonts w:asciiTheme="majorBidi" w:hAnsiTheme="majorBidi" w:cstheme="majorBidi"/>
        </w:rPr>
      </w:pPr>
      <w:r w:rsidRPr="009307E0">
        <w:rPr>
          <w:rFonts w:asciiTheme="majorBidi" w:hAnsiTheme="majorBidi" w:cstheme="majorBidi"/>
        </w:rPr>
        <w:t xml:space="preserve">Selanjutnya </w:t>
      </w:r>
      <w:r>
        <w:rPr>
          <w:rFonts w:asciiTheme="majorBidi" w:hAnsiTheme="majorBidi" w:cstheme="majorBidi"/>
        </w:rPr>
        <w:t xml:space="preserve">satu orang </w:t>
      </w:r>
      <w:r w:rsidRPr="009307E0">
        <w:rPr>
          <w:rFonts w:asciiTheme="majorBidi" w:hAnsiTheme="majorBidi" w:cstheme="majorBidi"/>
        </w:rPr>
        <w:t xml:space="preserve">1 pelaku usaha yang modalnya tidak mengalami kenaikan ataupun penurunan setelah mendapat pinjaman dari koperasi simpan pinjam </w:t>
      </w:r>
      <w:r>
        <w:rPr>
          <w:rFonts w:asciiTheme="majorBidi" w:hAnsiTheme="majorBidi" w:cstheme="majorBidi"/>
        </w:rPr>
        <w:t xml:space="preserve">(KSP). Pedagang terebut </w:t>
      </w:r>
      <w:r w:rsidRPr="009307E0">
        <w:rPr>
          <w:rFonts w:asciiTheme="majorBidi" w:hAnsiTheme="majorBidi" w:cstheme="majorBidi"/>
        </w:rPr>
        <w:t xml:space="preserve">menyebutkan bahwa uang pinjaman </w:t>
      </w:r>
      <w:r>
        <w:rPr>
          <w:rFonts w:asciiTheme="majorBidi" w:hAnsiTheme="majorBidi" w:cstheme="majorBidi"/>
        </w:rPr>
        <w:t xml:space="preserve">yang diperoleh </w:t>
      </w:r>
      <w:r w:rsidRPr="009307E0">
        <w:rPr>
          <w:rFonts w:asciiTheme="majorBidi" w:hAnsiTheme="majorBidi" w:cstheme="majorBidi"/>
        </w:rPr>
        <w:t>dari KSP tidak semua</w:t>
      </w:r>
      <w:r>
        <w:rPr>
          <w:rFonts w:asciiTheme="majorBidi" w:hAnsiTheme="majorBidi" w:cstheme="majorBidi"/>
        </w:rPr>
        <w:t>nya</w:t>
      </w:r>
      <w:r w:rsidRPr="009307E0">
        <w:rPr>
          <w:rFonts w:asciiTheme="majorBidi" w:hAnsiTheme="majorBidi" w:cstheme="majorBidi"/>
        </w:rPr>
        <w:t xml:space="preserve"> dijadikan untuk </w:t>
      </w:r>
      <w:r>
        <w:rPr>
          <w:rFonts w:asciiTheme="majorBidi" w:hAnsiTheme="majorBidi" w:cstheme="majorBidi"/>
        </w:rPr>
        <w:t xml:space="preserve">menambah </w:t>
      </w:r>
      <w:r w:rsidRPr="009307E0">
        <w:rPr>
          <w:rFonts w:asciiTheme="majorBidi" w:hAnsiTheme="majorBidi" w:cstheme="majorBidi"/>
        </w:rPr>
        <w:t>modal usaha tetapi</w:t>
      </w:r>
      <w:r>
        <w:rPr>
          <w:rFonts w:asciiTheme="majorBidi" w:hAnsiTheme="majorBidi" w:cstheme="majorBidi"/>
        </w:rPr>
        <w:t xml:space="preserve"> digunakan</w:t>
      </w:r>
      <w:r w:rsidRPr="009307E0">
        <w:rPr>
          <w:rFonts w:asciiTheme="majorBidi" w:hAnsiTheme="majorBidi" w:cstheme="majorBidi"/>
        </w:rPr>
        <w:t xml:space="preserve"> untuk keperluan konsumtif</w:t>
      </w:r>
      <w:r>
        <w:rPr>
          <w:rFonts w:asciiTheme="majorBidi" w:hAnsiTheme="majorBidi" w:cstheme="majorBidi"/>
        </w:rPr>
        <w:t xml:space="preserve"> seperti untuk memb ayar listrik dan kebutuhan rumah tangga</w:t>
      </w:r>
      <w:r w:rsidRPr="009307E0">
        <w:rPr>
          <w:rFonts w:asciiTheme="majorBidi" w:hAnsiTheme="majorBidi" w:cstheme="majorBidi"/>
        </w:rPr>
        <w:t xml:space="preserve">. </w:t>
      </w:r>
      <w:r>
        <w:rPr>
          <w:rFonts w:asciiTheme="majorBidi" w:hAnsiTheme="majorBidi" w:cstheme="majorBidi"/>
        </w:rPr>
        <w:t xml:space="preserve">Memang KSP rentenir dalam memberikan pinjaman sesungguhnya tidak peduli untuk apa uang tersebut digunakan. Walaupun diawal kontrak peminjaman petugasnya menanyakan prihal kegunaan pinjaman itu apa, namun sesungguhnya hal tersebut hanya sekedar basa-basi agar kegiatan pinjam-meminjam tersebut terkesan serius dan formal. Yang terpenting bagi pelaku </w:t>
      </w:r>
      <w:r w:rsidRPr="0019508F">
        <w:rPr>
          <w:rFonts w:asciiTheme="majorBidi" w:hAnsiTheme="majorBidi" w:cstheme="majorBidi"/>
          <w:i/>
          <w:iCs/>
        </w:rPr>
        <w:t xml:space="preserve">rente </w:t>
      </w:r>
      <w:r>
        <w:rPr>
          <w:rFonts w:asciiTheme="majorBidi" w:hAnsiTheme="majorBidi" w:cstheme="majorBidi"/>
        </w:rPr>
        <w:t xml:space="preserve">yang berkedok Koperasi Simpan Pinjam tersebut sesungguhnya adalah uang yang mereka pinjamkan Kembali dengan cicilan yang telah diperjanjikan, dan mereka mendapatkan bunga atau keuntungan. Dapat dikatakan bahwa praktek pinjam-meminjam tersebut sama </w:t>
      </w:r>
      <w:r>
        <w:rPr>
          <w:rFonts w:asciiTheme="majorBidi" w:hAnsiTheme="majorBidi" w:cstheme="majorBidi"/>
        </w:rPr>
        <w:lastRenderedPageBreak/>
        <w:t xml:space="preserve">sekali tidak ada pengawasan sehingga peminjam bebasa untuk menggunakan uang pinjamannya untuk apa saja. </w:t>
      </w:r>
    </w:p>
    <w:p w14:paraId="609EF958" w14:textId="77777777" w:rsidR="00530F34" w:rsidRPr="009307E0" w:rsidRDefault="00530F34" w:rsidP="00530F34">
      <w:pPr>
        <w:spacing w:after="0" w:line="240" w:lineRule="auto"/>
        <w:ind w:left="360" w:firstLine="720"/>
        <w:jc w:val="both"/>
        <w:rPr>
          <w:rFonts w:asciiTheme="majorBidi" w:hAnsiTheme="majorBidi" w:cstheme="majorBidi"/>
        </w:rPr>
      </w:pPr>
    </w:p>
    <w:p w14:paraId="4DD08BC5" w14:textId="77777777" w:rsidR="00530F34" w:rsidRPr="009307E0" w:rsidRDefault="00530F34" w:rsidP="00530F34">
      <w:pPr>
        <w:pStyle w:val="ListParagraph"/>
        <w:numPr>
          <w:ilvl w:val="7"/>
          <w:numId w:val="47"/>
        </w:numPr>
        <w:spacing w:after="0" w:line="240" w:lineRule="auto"/>
        <w:ind w:left="567"/>
        <w:jc w:val="both"/>
        <w:rPr>
          <w:rFonts w:asciiTheme="majorBidi" w:hAnsiTheme="majorBidi" w:cstheme="majorBidi"/>
          <w:b/>
        </w:rPr>
      </w:pPr>
      <w:r w:rsidRPr="009307E0">
        <w:rPr>
          <w:rFonts w:asciiTheme="majorBidi" w:hAnsiTheme="majorBidi" w:cstheme="majorBidi"/>
          <w:b/>
          <w:bCs/>
        </w:rPr>
        <w:t>Analisa Omzet Penjualan Setelah Memperoleh Pinjaman KSP</w:t>
      </w:r>
    </w:p>
    <w:p w14:paraId="548EE67F" w14:textId="77777777" w:rsidR="00530F34" w:rsidRDefault="00530F34" w:rsidP="00530F34">
      <w:pPr>
        <w:spacing w:after="0" w:line="240" w:lineRule="auto"/>
        <w:ind w:left="426" w:firstLine="720"/>
        <w:jc w:val="both"/>
        <w:rPr>
          <w:rFonts w:asciiTheme="majorBidi" w:hAnsiTheme="majorBidi" w:cstheme="majorBidi"/>
        </w:rPr>
      </w:pPr>
      <w:r w:rsidRPr="009307E0">
        <w:rPr>
          <w:rFonts w:asciiTheme="majorBidi" w:hAnsiTheme="majorBidi" w:cstheme="majorBidi"/>
        </w:rPr>
        <w:t>Suatu usaha dapat dikatakan berkembang jika terdapat kenaikan omzet penjualan</w:t>
      </w:r>
      <w:r>
        <w:rPr>
          <w:rFonts w:asciiTheme="majorBidi" w:hAnsiTheme="majorBidi" w:cstheme="majorBidi"/>
        </w:rPr>
        <w:t xml:space="preserve">. </w:t>
      </w:r>
      <w:r w:rsidRPr="009307E0">
        <w:rPr>
          <w:rFonts w:asciiTheme="majorBidi" w:hAnsiTheme="majorBidi" w:cstheme="majorBidi"/>
        </w:rPr>
        <w:t xml:space="preserve">Omzet penjualan para </w:t>
      </w:r>
      <w:r>
        <w:rPr>
          <w:rFonts w:asciiTheme="majorBidi" w:hAnsiTheme="majorBidi" w:cstheme="majorBidi"/>
        </w:rPr>
        <w:t xml:space="preserve">pedagang yang menjadi objek penelitian ini menunjukkan sangat </w:t>
      </w:r>
      <w:r w:rsidRPr="009307E0">
        <w:rPr>
          <w:rFonts w:asciiTheme="majorBidi" w:hAnsiTheme="majorBidi" w:cstheme="majorBidi"/>
        </w:rPr>
        <w:t>bervariasi, mulai dari yang mempunyai omzet penjualan sebesar Rp 2.000.000,- perbulan sampai yang menembus omzet Rp 300 juta perbulan</w:t>
      </w:r>
      <w:r>
        <w:rPr>
          <w:rFonts w:asciiTheme="majorBidi" w:hAnsiTheme="majorBidi" w:cstheme="majorBidi"/>
        </w:rPr>
        <w:t xml:space="preserve">, tergantung besaran usaha, modal usaha awal dan jangkauan penjualan yang dimiliki oleh usaha tersebut. </w:t>
      </w:r>
      <w:r w:rsidRPr="009307E0">
        <w:rPr>
          <w:rFonts w:asciiTheme="majorBidi" w:hAnsiTheme="majorBidi" w:cstheme="majorBidi"/>
        </w:rPr>
        <w:t xml:space="preserve">Setelah memperoleh pinjaman dari koperasi simpan pinjaman </w:t>
      </w:r>
      <w:r>
        <w:rPr>
          <w:rFonts w:asciiTheme="majorBidi" w:hAnsiTheme="majorBidi" w:cstheme="majorBidi"/>
        </w:rPr>
        <w:t xml:space="preserve">(KSP) yang dikelola Rentenir, </w:t>
      </w:r>
      <w:r w:rsidRPr="009307E0">
        <w:rPr>
          <w:rFonts w:asciiTheme="majorBidi" w:hAnsiTheme="majorBidi" w:cstheme="majorBidi"/>
        </w:rPr>
        <w:t xml:space="preserve">omzet penjualan yang </w:t>
      </w:r>
      <w:r>
        <w:rPr>
          <w:rFonts w:asciiTheme="majorBidi" w:hAnsiTheme="majorBidi" w:cstheme="majorBidi"/>
        </w:rPr>
        <w:t>mereka</w:t>
      </w:r>
      <w:r w:rsidRPr="009307E0">
        <w:rPr>
          <w:rFonts w:asciiTheme="majorBidi" w:hAnsiTheme="majorBidi" w:cstheme="majorBidi"/>
        </w:rPr>
        <w:t xml:space="preserve"> </w:t>
      </w:r>
      <w:r>
        <w:rPr>
          <w:rFonts w:asciiTheme="majorBidi" w:hAnsiTheme="majorBidi" w:cstheme="majorBidi"/>
        </w:rPr>
        <w:t>miliki</w:t>
      </w:r>
      <w:r w:rsidRPr="009307E0">
        <w:rPr>
          <w:rFonts w:asciiTheme="majorBidi" w:hAnsiTheme="majorBidi" w:cstheme="majorBidi"/>
        </w:rPr>
        <w:t xml:space="preserve"> cukup meningkat, mulai dari omzet  terendah sebesar Rp 3.200.000,- dan yang tertinggi sebesar Rp 362 Juta (Sesuai hasil analisa data SPSS 22.0).</w:t>
      </w:r>
      <w:r>
        <w:rPr>
          <w:rFonts w:asciiTheme="majorBidi" w:hAnsiTheme="majorBidi" w:cstheme="majorBidi"/>
        </w:rPr>
        <w:t xml:space="preserve"> hal ini sangat mencengangkan dikarenakan metode pembayaran yang dilakukan setiap hari dan bunga besar yang dibebankan oleh rentenir, ternyata tidak membuat usaha para pedagang menurun. Ini artinya pinjaman tersebut tidak membebani mereka, malah menguntungkan.</w:t>
      </w:r>
    </w:p>
    <w:p w14:paraId="092D7F7D" w14:textId="77777777" w:rsidR="00530F34" w:rsidRDefault="00530F34" w:rsidP="00530F34">
      <w:pPr>
        <w:spacing w:after="0" w:line="240" w:lineRule="auto"/>
        <w:ind w:left="426" w:firstLine="720"/>
        <w:jc w:val="both"/>
        <w:rPr>
          <w:rFonts w:asciiTheme="majorBidi" w:hAnsiTheme="majorBidi" w:cstheme="majorBidi"/>
        </w:rPr>
      </w:pPr>
      <w:r w:rsidRPr="009307E0">
        <w:rPr>
          <w:rFonts w:asciiTheme="majorBidi" w:hAnsiTheme="majorBidi" w:cstheme="majorBidi"/>
        </w:rPr>
        <w:t xml:space="preserve">Jumlah </w:t>
      </w:r>
      <w:r>
        <w:rPr>
          <w:rFonts w:asciiTheme="majorBidi" w:hAnsiTheme="majorBidi" w:cstheme="majorBidi"/>
        </w:rPr>
        <w:t>pedagang</w:t>
      </w:r>
      <w:r w:rsidRPr="009307E0">
        <w:rPr>
          <w:rFonts w:asciiTheme="majorBidi" w:hAnsiTheme="majorBidi" w:cstheme="majorBidi"/>
        </w:rPr>
        <w:t xml:space="preserve"> yang mengalami peningkatan omzet usaha setelah memperoleh pinjaman dari koperasi simpan pinjam juga signifikan, yaitu sebanyak 49 pelaku usaha dari jumlah total 51 pelaku usaha yang dijadikan sampel dalam penelitian ini. Selain itu terdapat 2 pelaku usaha yang tidak mengalami penurunan omzet penjualan atau pun kenai</w:t>
      </w:r>
      <w:r>
        <w:rPr>
          <w:rFonts w:asciiTheme="majorBidi" w:hAnsiTheme="majorBidi" w:cstheme="majorBidi"/>
        </w:rPr>
        <w:t>ka</w:t>
      </w:r>
      <w:r w:rsidRPr="009307E0">
        <w:rPr>
          <w:rFonts w:asciiTheme="majorBidi" w:hAnsiTheme="majorBidi" w:cstheme="majorBidi"/>
        </w:rPr>
        <w:t xml:space="preserve">n omzet. </w:t>
      </w:r>
      <w:r>
        <w:rPr>
          <w:rFonts w:asciiTheme="majorBidi" w:hAnsiTheme="majorBidi" w:cstheme="majorBidi"/>
        </w:rPr>
        <w:t>Dari data tersebut menunjukkan bahwa modal pinjaman sangat membantu mereka bukan malah merugikan mereka.</w:t>
      </w:r>
    </w:p>
    <w:p w14:paraId="3180A0B9" w14:textId="77777777" w:rsidR="00530F34" w:rsidRPr="009307E0" w:rsidRDefault="00530F34" w:rsidP="00530F34">
      <w:pPr>
        <w:spacing w:after="0" w:line="240" w:lineRule="auto"/>
        <w:ind w:left="426" w:firstLine="720"/>
        <w:jc w:val="both"/>
        <w:rPr>
          <w:rFonts w:asciiTheme="majorBidi" w:hAnsiTheme="majorBidi" w:cstheme="majorBidi"/>
        </w:rPr>
      </w:pPr>
      <w:r>
        <w:rPr>
          <w:rFonts w:asciiTheme="majorBidi" w:hAnsiTheme="majorBidi" w:cstheme="majorBidi"/>
        </w:rPr>
        <w:t xml:space="preserve">Data lapangan juga menunjukkan (berdasarkan wawancara) bahwa umumnya mereka menegaskan bahwa semakin </w:t>
      </w:r>
      <w:r w:rsidRPr="009307E0">
        <w:rPr>
          <w:rFonts w:asciiTheme="majorBidi" w:hAnsiTheme="majorBidi" w:cstheme="majorBidi"/>
        </w:rPr>
        <w:t xml:space="preserve"> besar nilai </w:t>
      </w:r>
      <w:r>
        <w:rPr>
          <w:rFonts w:asciiTheme="majorBidi" w:hAnsiTheme="majorBidi" w:cstheme="majorBidi"/>
        </w:rPr>
        <w:t xml:space="preserve">pinjaman </w:t>
      </w:r>
      <w:r w:rsidRPr="009307E0">
        <w:rPr>
          <w:rFonts w:asciiTheme="majorBidi" w:hAnsiTheme="majorBidi" w:cstheme="majorBidi"/>
        </w:rPr>
        <w:t>yang</w:t>
      </w:r>
      <w:r>
        <w:rPr>
          <w:rFonts w:asciiTheme="majorBidi" w:hAnsiTheme="majorBidi" w:cstheme="majorBidi"/>
        </w:rPr>
        <w:t xml:space="preserve"> mereka peroleh dari koperasi Simpan Pinjam (KSPS) yang dikelola rentenir </w:t>
      </w:r>
      <w:r w:rsidRPr="009307E0">
        <w:rPr>
          <w:rFonts w:asciiTheme="majorBidi" w:hAnsiTheme="majorBidi" w:cstheme="majorBidi"/>
        </w:rPr>
        <w:t xml:space="preserve"> maka akan semakin meningkatan omset usaha</w:t>
      </w:r>
      <w:r>
        <w:rPr>
          <w:rFonts w:asciiTheme="majorBidi" w:hAnsiTheme="majorBidi" w:cstheme="majorBidi"/>
        </w:rPr>
        <w:t xml:space="preserve"> mereka</w:t>
      </w:r>
      <w:r w:rsidRPr="009307E0">
        <w:rPr>
          <w:rFonts w:asciiTheme="majorBidi" w:hAnsiTheme="majorBidi" w:cstheme="majorBidi"/>
        </w:rPr>
        <w:t xml:space="preserve">. </w:t>
      </w:r>
      <w:r>
        <w:rPr>
          <w:rFonts w:asciiTheme="majorBidi" w:hAnsiTheme="majorBidi" w:cstheme="majorBidi"/>
        </w:rPr>
        <w:t>Dengan b</w:t>
      </w:r>
      <w:r w:rsidRPr="009307E0">
        <w:rPr>
          <w:rFonts w:asciiTheme="majorBidi" w:hAnsiTheme="majorBidi" w:cstheme="majorBidi"/>
        </w:rPr>
        <w:t xml:space="preserve">ertambahnya modal usaha menaikan jumlah produksi dan penjualan, sehingga omzet semakin meningkat. </w:t>
      </w:r>
      <w:r>
        <w:rPr>
          <w:rFonts w:asciiTheme="majorBidi" w:hAnsiTheme="majorBidi" w:cstheme="majorBidi"/>
        </w:rPr>
        <w:t xml:space="preserve">Seperti halnya warung kelontong dan sembako,  dengan pinjaman yang lebih besar mereka akan menambah barang dagangan, terutama </w:t>
      </w:r>
      <w:r w:rsidRPr="0019508F">
        <w:rPr>
          <w:rFonts w:asciiTheme="majorBidi" w:hAnsiTheme="majorBidi" w:cstheme="majorBidi"/>
          <w:i/>
          <w:iCs/>
        </w:rPr>
        <w:t>stock</w:t>
      </w:r>
      <w:r>
        <w:rPr>
          <w:rFonts w:asciiTheme="majorBidi" w:hAnsiTheme="majorBidi" w:cstheme="majorBidi"/>
        </w:rPr>
        <w:t xml:space="preserve"> barang yang selama ini belum ada namun sering ditanyakan para pelanggan. Namun ada juga pedagang yang menggunakan pinjamannya </w:t>
      </w:r>
      <w:r w:rsidRPr="009307E0">
        <w:rPr>
          <w:rFonts w:asciiTheme="majorBidi" w:hAnsiTheme="majorBidi" w:cstheme="majorBidi"/>
        </w:rPr>
        <w:t xml:space="preserve">untuk pembelian peralatan usaha yang lebih modern, renovasi kios/ kontrakan sehingga tempat usaha lebih baik dari sebelumnya, yang membuat bertambahnya pelanggan. </w:t>
      </w:r>
      <w:r>
        <w:rPr>
          <w:rFonts w:asciiTheme="majorBidi" w:hAnsiTheme="majorBidi" w:cstheme="majorBidi"/>
        </w:rPr>
        <w:t>Contohnya adalah salah satu pedagang makanan mie ayam, menggunakan pinjaman tersebut untuk mengganti bangku dan meja makan kiosnya agar lebih layak, sehingga pelanggan merasa nyaman ketika menikmati mie ayam di warung tersebut.</w:t>
      </w:r>
    </w:p>
    <w:p w14:paraId="2EA2A988" w14:textId="77777777" w:rsidR="00530F34" w:rsidRPr="009307E0" w:rsidRDefault="00530F34" w:rsidP="00530F34">
      <w:pPr>
        <w:spacing w:after="0" w:line="240" w:lineRule="auto"/>
        <w:ind w:left="360" w:firstLine="720"/>
        <w:jc w:val="both"/>
        <w:rPr>
          <w:rFonts w:asciiTheme="majorBidi" w:hAnsiTheme="majorBidi" w:cstheme="majorBidi"/>
        </w:rPr>
      </w:pPr>
    </w:p>
    <w:p w14:paraId="314E9575" w14:textId="77777777" w:rsidR="00530F34" w:rsidRPr="009307E0" w:rsidRDefault="00530F34" w:rsidP="00530F34">
      <w:pPr>
        <w:pStyle w:val="ListParagraph"/>
        <w:numPr>
          <w:ilvl w:val="7"/>
          <w:numId w:val="47"/>
        </w:numPr>
        <w:spacing w:after="0" w:line="240" w:lineRule="auto"/>
        <w:ind w:left="567"/>
        <w:jc w:val="both"/>
        <w:rPr>
          <w:rFonts w:asciiTheme="majorBidi" w:hAnsiTheme="majorBidi" w:cstheme="majorBidi"/>
          <w:b/>
        </w:rPr>
      </w:pPr>
      <w:r w:rsidRPr="009307E0">
        <w:rPr>
          <w:rFonts w:asciiTheme="majorBidi" w:hAnsiTheme="majorBidi" w:cstheme="majorBidi"/>
          <w:b/>
          <w:bCs/>
        </w:rPr>
        <w:t>Analisa Keuntungan Setelah Memperoleh Pinjaman KSP</w:t>
      </w:r>
    </w:p>
    <w:p w14:paraId="2EC8752F" w14:textId="77777777" w:rsidR="00530F34" w:rsidRDefault="00530F34" w:rsidP="00530F34">
      <w:pPr>
        <w:spacing w:after="0" w:line="240" w:lineRule="auto"/>
        <w:ind w:left="426" w:firstLine="720"/>
        <w:jc w:val="both"/>
        <w:rPr>
          <w:rFonts w:asciiTheme="majorBidi" w:hAnsiTheme="majorBidi" w:cstheme="majorBidi"/>
        </w:rPr>
      </w:pPr>
      <w:r w:rsidRPr="009307E0">
        <w:rPr>
          <w:rFonts w:asciiTheme="majorBidi" w:hAnsiTheme="majorBidi" w:cstheme="majorBidi"/>
        </w:rPr>
        <w:t xml:space="preserve">Suatu bisnis dikatakan berhasil bila mendapat laba, walaupun laba bukan merupakan satu-satunya aspek yang di nilai dari keberhasilan sebuah usaha. Karena kelebihan yang didapatkan suatu usaha dibandingkan periode sebelumnya merupakan suatu keberhasilan usaha. Keuntungan usaha adalah </w:t>
      </w:r>
      <w:r w:rsidRPr="009307E0">
        <w:rPr>
          <w:rFonts w:asciiTheme="majorBidi" w:hAnsiTheme="majorBidi" w:cstheme="majorBidi"/>
        </w:rPr>
        <w:lastRenderedPageBreak/>
        <w:t xml:space="preserve">jumlah keuntungan perbulan yang diperoleh usaha kecil yang merupakan pengurangan total cost (TC) terhadap total revenue (TR) atau π = TR –TC). </w:t>
      </w:r>
    </w:p>
    <w:p w14:paraId="5B445115" w14:textId="77777777" w:rsidR="00530F34" w:rsidRDefault="00530F34" w:rsidP="00530F34">
      <w:pPr>
        <w:spacing w:after="0" w:line="240" w:lineRule="auto"/>
        <w:ind w:left="426" w:firstLine="720"/>
        <w:jc w:val="both"/>
        <w:rPr>
          <w:rFonts w:asciiTheme="majorBidi" w:hAnsiTheme="majorBidi" w:cstheme="majorBidi"/>
        </w:rPr>
      </w:pPr>
      <w:r w:rsidRPr="009307E0">
        <w:rPr>
          <w:rFonts w:asciiTheme="majorBidi" w:hAnsiTheme="majorBidi" w:cstheme="majorBidi"/>
        </w:rPr>
        <w:t xml:space="preserve">Hasil penelitian ini menunjukkan bahwa pemberian </w:t>
      </w:r>
      <w:r>
        <w:rPr>
          <w:rFonts w:asciiTheme="majorBidi" w:hAnsiTheme="majorBidi" w:cstheme="majorBidi"/>
        </w:rPr>
        <w:t>pinjaman oleh Koperasi Simpan Pinjam (KSP) yang dikelola rentenir tersebut</w:t>
      </w:r>
      <w:r w:rsidRPr="009307E0">
        <w:rPr>
          <w:rFonts w:asciiTheme="majorBidi" w:hAnsiTheme="majorBidi" w:cstheme="majorBidi"/>
        </w:rPr>
        <w:t xml:space="preserve"> sangat berpengaruh </w:t>
      </w:r>
      <w:r>
        <w:rPr>
          <w:rFonts w:asciiTheme="majorBidi" w:hAnsiTheme="majorBidi" w:cstheme="majorBidi"/>
        </w:rPr>
        <w:t xml:space="preserve">terhadap keberlangsungan usaha dari para pelaku </w:t>
      </w:r>
      <w:r w:rsidRPr="009307E0">
        <w:rPr>
          <w:rFonts w:asciiTheme="majorBidi" w:hAnsiTheme="majorBidi" w:cstheme="majorBidi"/>
        </w:rPr>
        <w:t>UMK</w:t>
      </w:r>
      <w:r>
        <w:rPr>
          <w:rFonts w:asciiTheme="majorBidi" w:hAnsiTheme="majorBidi" w:cstheme="majorBidi"/>
        </w:rPr>
        <w:t xml:space="preserve"> baik itu pedagang kelontong, sembako dan makan. Terbukti bahwa</w:t>
      </w:r>
      <w:r w:rsidRPr="009307E0">
        <w:rPr>
          <w:rFonts w:asciiTheme="majorBidi" w:hAnsiTheme="majorBidi" w:cstheme="majorBidi"/>
        </w:rPr>
        <w:t xml:space="preserve"> dari 51 sampel dalam penelitian ini 50,98% pelaku usaha </w:t>
      </w:r>
      <w:r>
        <w:rPr>
          <w:rFonts w:asciiTheme="majorBidi" w:hAnsiTheme="majorBidi" w:cstheme="majorBidi"/>
        </w:rPr>
        <w:t xml:space="preserve">menunjukkan </w:t>
      </w:r>
      <w:r w:rsidRPr="009307E0">
        <w:rPr>
          <w:rFonts w:asciiTheme="majorBidi" w:hAnsiTheme="majorBidi" w:cstheme="majorBidi"/>
        </w:rPr>
        <w:t>mengalami peningkatan keuntungan</w:t>
      </w:r>
      <w:r>
        <w:rPr>
          <w:rFonts w:asciiTheme="majorBidi" w:hAnsiTheme="majorBidi" w:cstheme="majorBidi"/>
        </w:rPr>
        <w:t xml:space="preserve"> yang signifikan</w:t>
      </w:r>
      <w:r w:rsidRPr="009307E0">
        <w:rPr>
          <w:rFonts w:asciiTheme="majorBidi" w:hAnsiTheme="majorBidi" w:cstheme="majorBidi"/>
        </w:rPr>
        <w:t>. Namun terdapat juga 29,41% yang malah mengalami kerugian.</w:t>
      </w:r>
      <w:r>
        <w:rPr>
          <w:rFonts w:asciiTheme="majorBidi" w:hAnsiTheme="majorBidi" w:cstheme="majorBidi"/>
        </w:rPr>
        <w:t xml:space="preserve"> Sedangkan 19.61% tidak mengalami keuntungan dan kerugian, tetap memperoleh keuntungan sebagaimana sebelum mendapat tambahan modal dari rentenir.</w:t>
      </w:r>
    </w:p>
    <w:p w14:paraId="66E777A1" w14:textId="77777777" w:rsidR="00530F34" w:rsidRDefault="00530F34" w:rsidP="00530F34">
      <w:pPr>
        <w:spacing w:after="0" w:line="240" w:lineRule="auto"/>
        <w:ind w:left="426" w:firstLine="720"/>
        <w:jc w:val="both"/>
        <w:rPr>
          <w:rFonts w:asciiTheme="majorBidi" w:hAnsiTheme="majorBidi" w:cstheme="majorBidi"/>
        </w:rPr>
      </w:pPr>
      <w:r w:rsidRPr="009307E0">
        <w:rPr>
          <w:rFonts w:asciiTheme="majorBidi" w:hAnsiTheme="majorBidi" w:cstheme="majorBidi"/>
        </w:rPr>
        <w:t xml:space="preserve">Berdasarkan hasil wawancara </w:t>
      </w:r>
      <w:r>
        <w:rPr>
          <w:rFonts w:asciiTheme="majorBidi" w:hAnsiTheme="majorBidi" w:cstheme="majorBidi"/>
        </w:rPr>
        <w:t>menunjukkan bahwa</w:t>
      </w:r>
      <w:r w:rsidRPr="009307E0">
        <w:rPr>
          <w:rFonts w:asciiTheme="majorBidi" w:hAnsiTheme="majorBidi" w:cstheme="majorBidi"/>
        </w:rPr>
        <w:t xml:space="preserve"> </w:t>
      </w:r>
      <w:r>
        <w:rPr>
          <w:rFonts w:asciiTheme="majorBidi" w:hAnsiTheme="majorBidi" w:cstheme="majorBidi"/>
        </w:rPr>
        <w:t xml:space="preserve">para pedagang </w:t>
      </w:r>
      <w:r w:rsidRPr="009307E0">
        <w:rPr>
          <w:rFonts w:asciiTheme="majorBidi" w:hAnsiTheme="majorBidi" w:cstheme="majorBidi"/>
        </w:rPr>
        <w:t xml:space="preserve"> mengalami </w:t>
      </w:r>
      <w:r>
        <w:rPr>
          <w:rFonts w:asciiTheme="majorBidi" w:hAnsiTheme="majorBidi" w:cstheme="majorBidi"/>
        </w:rPr>
        <w:t>peningkatan keuntungan umumnya adalah mereka yang menjadikan pinjaman tersebut murni untuk belanja menambah stok barang yang dibutuhkan oleh pelanggan atau mengadakan barang yang memang sudah menjadi kebutuhan pokok pembeli. Mereka tidak menggunakan pinjaman tersebut untuk konsumtif atau untuk memperbaiki kios maupun gerobak, atau untuk membayar kontrakan. Sedangkan pedagang yang keuntungannya tetap tidak naik maupun turun umumnya adalah:</w:t>
      </w:r>
    </w:p>
    <w:p w14:paraId="58E555FF" w14:textId="77777777" w:rsidR="00530F34" w:rsidRPr="0019508F" w:rsidRDefault="00530F34" w:rsidP="00530F34">
      <w:pPr>
        <w:pStyle w:val="ListParagraph"/>
        <w:numPr>
          <w:ilvl w:val="0"/>
          <w:numId w:val="53"/>
        </w:numPr>
        <w:spacing w:after="0" w:line="240" w:lineRule="auto"/>
        <w:ind w:left="993"/>
        <w:jc w:val="both"/>
        <w:rPr>
          <w:rFonts w:asciiTheme="majorBidi" w:hAnsiTheme="majorBidi" w:cstheme="majorBidi"/>
        </w:rPr>
      </w:pPr>
      <w:r w:rsidRPr="0019508F">
        <w:rPr>
          <w:rFonts w:asciiTheme="majorBidi" w:hAnsiTheme="majorBidi" w:cstheme="majorBidi"/>
        </w:rPr>
        <w:t>Pinjaman tersebut digunakan untuk konsumtif</w:t>
      </w:r>
    </w:p>
    <w:p w14:paraId="7120F0CC" w14:textId="77777777" w:rsidR="00530F34" w:rsidRPr="0019508F" w:rsidRDefault="00530F34" w:rsidP="00530F34">
      <w:pPr>
        <w:pStyle w:val="ListParagraph"/>
        <w:numPr>
          <w:ilvl w:val="0"/>
          <w:numId w:val="53"/>
        </w:numPr>
        <w:spacing w:after="0" w:line="240" w:lineRule="auto"/>
        <w:ind w:left="993"/>
        <w:jc w:val="both"/>
        <w:rPr>
          <w:rFonts w:asciiTheme="majorBidi" w:hAnsiTheme="majorBidi" w:cstheme="majorBidi"/>
        </w:rPr>
      </w:pPr>
      <w:r w:rsidRPr="0019508F">
        <w:rPr>
          <w:rFonts w:asciiTheme="majorBidi" w:hAnsiTheme="majorBidi" w:cstheme="majorBidi"/>
        </w:rPr>
        <w:t xml:space="preserve">Pinjaman tersebut digunakan untuk memperbaiki warung </w:t>
      </w:r>
    </w:p>
    <w:p w14:paraId="17C2C829" w14:textId="77777777" w:rsidR="00530F34" w:rsidRPr="0019508F" w:rsidRDefault="00530F34" w:rsidP="00530F34">
      <w:pPr>
        <w:pStyle w:val="ListParagraph"/>
        <w:numPr>
          <w:ilvl w:val="0"/>
          <w:numId w:val="53"/>
        </w:numPr>
        <w:spacing w:after="0" w:line="240" w:lineRule="auto"/>
        <w:ind w:left="993"/>
        <w:jc w:val="both"/>
        <w:rPr>
          <w:rFonts w:asciiTheme="majorBidi" w:hAnsiTheme="majorBidi" w:cstheme="majorBidi"/>
        </w:rPr>
      </w:pPr>
      <w:r w:rsidRPr="0019508F">
        <w:rPr>
          <w:rFonts w:asciiTheme="majorBidi" w:hAnsiTheme="majorBidi" w:cstheme="majorBidi"/>
        </w:rPr>
        <w:t>Pinjaman tersebut digunakan untuk membayar kontrakan dan juga listrik</w:t>
      </w:r>
    </w:p>
    <w:p w14:paraId="26857EB9" w14:textId="77777777" w:rsidR="00530F34" w:rsidRDefault="00530F34" w:rsidP="00530F34">
      <w:pPr>
        <w:spacing w:after="0" w:line="240" w:lineRule="auto"/>
        <w:ind w:left="426" w:firstLine="720"/>
        <w:jc w:val="both"/>
        <w:rPr>
          <w:rFonts w:asciiTheme="majorBidi" w:hAnsiTheme="majorBidi" w:cstheme="majorBidi"/>
        </w:rPr>
      </w:pPr>
      <w:r>
        <w:rPr>
          <w:rFonts w:asciiTheme="majorBidi" w:hAnsiTheme="majorBidi" w:cstheme="majorBidi"/>
        </w:rPr>
        <w:t xml:space="preserve">Di sisi lain pedagang yang mengalami </w:t>
      </w:r>
      <w:r w:rsidRPr="009307E0">
        <w:rPr>
          <w:rFonts w:asciiTheme="majorBidi" w:hAnsiTheme="majorBidi" w:cstheme="majorBidi"/>
        </w:rPr>
        <w:t xml:space="preserve">kerugian </w:t>
      </w:r>
      <w:r>
        <w:rPr>
          <w:rFonts w:asciiTheme="majorBidi" w:hAnsiTheme="majorBidi" w:cstheme="majorBidi"/>
        </w:rPr>
        <w:t>di</w:t>
      </w:r>
      <w:r w:rsidRPr="009307E0">
        <w:rPr>
          <w:rFonts w:asciiTheme="majorBidi" w:hAnsiTheme="majorBidi" w:cstheme="majorBidi"/>
        </w:rPr>
        <w:t>karena</w:t>
      </w:r>
      <w:r>
        <w:rPr>
          <w:rFonts w:asciiTheme="majorBidi" w:hAnsiTheme="majorBidi" w:cstheme="majorBidi"/>
        </w:rPr>
        <w:t>kan</w:t>
      </w:r>
      <w:r w:rsidRPr="009307E0">
        <w:rPr>
          <w:rFonts w:asciiTheme="majorBidi" w:hAnsiTheme="majorBidi" w:cstheme="majorBidi"/>
        </w:rPr>
        <w:t xml:space="preserve"> beberapa faktor</w:t>
      </w:r>
      <w:r>
        <w:rPr>
          <w:rFonts w:asciiTheme="majorBidi" w:hAnsiTheme="majorBidi" w:cstheme="majorBidi"/>
        </w:rPr>
        <w:t xml:space="preserve"> diantaranya adalah:</w:t>
      </w:r>
    </w:p>
    <w:p w14:paraId="6A5B5107" w14:textId="77777777" w:rsidR="00530F34" w:rsidRPr="0019508F" w:rsidRDefault="00530F34" w:rsidP="00530F34">
      <w:pPr>
        <w:pStyle w:val="ListParagraph"/>
        <w:numPr>
          <w:ilvl w:val="0"/>
          <w:numId w:val="52"/>
        </w:numPr>
        <w:spacing w:after="0" w:line="240" w:lineRule="auto"/>
        <w:jc w:val="both"/>
        <w:rPr>
          <w:rFonts w:asciiTheme="majorBidi" w:hAnsiTheme="majorBidi" w:cstheme="majorBidi"/>
        </w:rPr>
      </w:pPr>
      <w:r w:rsidRPr="0019508F">
        <w:rPr>
          <w:rFonts w:asciiTheme="majorBidi" w:hAnsiTheme="majorBidi" w:cstheme="majorBidi"/>
        </w:rPr>
        <w:t xml:space="preserve">Walaupun modal mereka bertambah namun ketatnya persaingan bisnis membuat mereka menurunkan harga jual padahal </w:t>
      </w:r>
      <w:r w:rsidRPr="0019508F">
        <w:rPr>
          <w:rFonts w:asciiTheme="majorBidi" w:hAnsiTheme="majorBidi" w:cstheme="majorBidi"/>
          <w:i/>
          <w:iCs/>
        </w:rPr>
        <w:t>cost</w:t>
      </w:r>
      <w:r w:rsidRPr="0019508F">
        <w:rPr>
          <w:rFonts w:asciiTheme="majorBidi" w:hAnsiTheme="majorBidi" w:cstheme="majorBidi"/>
        </w:rPr>
        <w:t xml:space="preserve">/biaya-biaya produksi semakin meningkat, hal ini yang membuat laba usaha menurun. </w:t>
      </w:r>
    </w:p>
    <w:p w14:paraId="4C4060DE" w14:textId="77777777" w:rsidR="00530F34" w:rsidRPr="0019508F" w:rsidRDefault="00530F34" w:rsidP="00530F34">
      <w:pPr>
        <w:pStyle w:val="ListParagraph"/>
        <w:numPr>
          <w:ilvl w:val="0"/>
          <w:numId w:val="52"/>
        </w:numPr>
        <w:spacing w:after="0" w:line="240" w:lineRule="auto"/>
        <w:jc w:val="both"/>
        <w:rPr>
          <w:rFonts w:asciiTheme="majorBidi" w:hAnsiTheme="majorBidi" w:cstheme="majorBidi"/>
        </w:rPr>
      </w:pPr>
      <w:r w:rsidRPr="0019508F">
        <w:rPr>
          <w:rFonts w:asciiTheme="majorBidi" w:hAnsiTheme="majorBidi" w:cstheme="majorBidi"/>
        </w:rPr>
        <w:t>Pinjaman modal yang mereka miliki sangat sedikit sehingga hanya mampu menambah sedikit stok barang</w:t>
      </w:r>
      <w:r>
        <w:rPr>
          <w:rFonts w:asciiTheme="majorBidi" w:hAnsiTheme="majorBidi" w:cstheme="majorBidi"/>
        </w:rPr>
        <w:t>, sementara pendapatan dan penjualan barang dagangan digunakan untuk belanja kebutuhan sehari-hari.</w:t>
      </w:r>
    </w:p>
    <w:p w14:paraId="5CD110FE" w14:textId="77777777" w:rsidR="00530F34" w:rsidRDefault="00530F34" w:rsidP="00530F34">
      <w:pPr>
        <w:pStyle w:val="ListParagraph"/>
        <w:numPr>
          <w:ilvl w:val="0"/>
          <w:numId w:val="52"/>
        </w:numPr>
        <w:spacing w:after="0" w:line="240" w:lineRule="auto"/>
        <w:jc w:val="both"/>
        <w:rPr>
          <w:rFonts w:asciiTheme="majorBidi" w:hAnsiTheme="majorBidi" w:cstheme="majorBidi"/>
        </w:rPr>
      </w:pPr>
      <w:r w:rsidRPr="0019508F">
        <w:rPr>
          <w:rFonts w:asciiTheme="majorBidi" w:hAnsiTheme="majorBidi" w:cstheme="majorBidi"/>
        </w:rPr>
        <w:t>Tidak jelasanya manajemen perhitungan dan evaluasi pengeluaran dan pendapatan dikarenakan antara uang usaha dengan pribadi dijadikan  satu</w:t>
      </w:r>
      <w:r>
        <w:rPr>
          <w:rFonts w:asciiTheme="majorBidi" w:hAnsiTheme="majorBidi" w:cstheme="majorBidi"/>
        </w:rPr>
        <w:t>,</w:t>
      </w:r>
      <w:r w:rsidRPr="0019508F">
        <w:rPr>
          <w:rFonts w:asciiTheme="majorBidi" w:hAnsiTheme="majorBidi" w:cstheme="majorBidi"/>
        </w:rPr>
        <w:t xml:space="preserve"> sehingga keuangan usaha menjadi tidak stabil. </w:t>
      </w:r>
    </w:p>
    <w:p w14:paraId="5B85D323" w14:textId="77777777" w:rsidR="00530F34" w:rsidRPr="0019508F" w:rsidRDefault="00530F34" w:rsidP="00530F34">
      <w:pPr>
        <w:pStyle w:val="ListParagraph"/>
        <w:numPr>
          <w:ilvl w:val="0"/>
          <w:numId w:val="52"/>
        </w:numPr>
        <w:spacing w:after="0" w:line="240" w:lineRule="auto"/>
        <w:jc w:val="both"/>
        <w:rPr>
          <w:rFonts w:asciiTheme="majorBidi" w:hAnsiTheme="majorBidi" w:cstheme="majorBidi"/>
        </w:rPr>
      </w:pPr>
      <w:r>
        <w:rPr>
          <w:rFonts w:asciiTheme="majorBidi" w:hAnsiTheme="majorBidi" w:cstheme="majorBidi"/>
        </w:rPr>
        <w:t>Pinjaman modal yang didapatkan dipergunakan untuk perbaikan warung atau kios dan tidak memiliki sisa untuk menambah stok barang,</w:t>
      </w:r>
    </w:p>
    <w:p w14:paraId="3801D103" w14:textId="77777777" w:rsidR="00530F34" w:rsidRPr="009307E0" w:rsidRDefault="00530F34" w:rsidP="00530F34">
      <w:pPr>
        <w:spacing w:after="0" w:line="240" w:lineRule="auto"/>
        <w:ind w:left="426" w:firstLine="567"/>
        <w:jc w:val="both"/>
        <w:rPr>
          <w:rFonts w:asciiTheme="majorBidi" w:hAnsiTheme="majorBidi" w:cstheme="majorBidi"/>
        </w:rPr>
      </w:pPr>
      <w:r w:rsidRPr="009307E0">
        <w:rPr>
          <w:rFonts w:asciiTheme="majorBidi" w:hAnsiTheme="majorBidi" w:cstheme="majorBidi"/>
        </w:rPr>
        <w:t xml:space="preserve">Para </w:t>
      </w:r>
      <w:r>
        <w:rPr>
          <w:rFonts w:asciiTheme="majorBidi" w:hAnsiTheme="majorBidi" w:cstheme="majorBidi"/>
        </w:rPr>
        <w:t>n</w:t>
      </w:r>
      <w:r w:rsidRPr="009307E0">
        <w:rPr>
          <w:rFonts w:asciiTheme="majorBidi" w:hAnsiTheme="majorBidi" w:cstheme="majorBidi"/>
        </w:rPr>
        <w:t xml:space="preserve">asabah </w:t>
      </w:r>
      <w:r>
        <w:rPr>
          <w:rFonts w:asciiTheme="majorBidi" w:hAnsiTheme="majorBidi" w:cstheme="majorBidi"/>
        </w:rPr>
        <w:t xml:space="preserve">pedagang yang telah mendapatkan pinjaman modal dari koperasi simpan pinjam (KSP) yang dikelola oleh rentenir ini </w:t>
      </w:r>
      <w:r w:rsidRPr="009307E0">
        <w:rPr>
          <w:rFonts w:asciiTheme="majorBidi" w:hAnsiTheme="majorBidi" w:cstheme="majorBidi"/>
        </w:rPr>
        <w:t xml:space="preserve">umumnya mengemukakan bahwa adanya manfaat yang dirasakan </w:t>
      </w:r>
      <w:r>
        <w:rPr>
          <w:rFonts w:asciiTheme="majorBidi" w:hAnsiTheme="majorBidi" w:cstheme="majorBidi"/>
        </w:rPr>
        <w:t>k</w:t>
      </w:r>
      <w:r w:rsidRPr="009307E0">
        <w:rPr>
          <w:rFonts w:asciiTheme="majorBidi" w:hAnsiTheme="majorBidi" w:cstheme="majorBidi"/>
        </w:rPr>
        <w:t>etika melakukan pinjaman modal</w:t>
      </w:r>
      <w:r>
        <w:rPr>
          <w:rFonts w:asciiTheme="majorBidi" w:hAnsiTheme="majorBidi" w:cstheme="majorBidi"/>
        </w:rPr>
        <w:t xml:space="preserve"> terhadap peningkatan usaha mereka. Terserah apa kata orang bahwa bunga yang dibebankan sangat tinggi dan dicicil setiap hari, namu</w:t>
      </w:r>
      <w:r w:rsidRPr="009307E0">
        <w:rPr>
          <w:rFonts w:asciiTheme="majorBidi" w:hAnsiTheme="majorBidi" w:cstheme="majorBidi"/>
        </w:rPr>
        <w:t xml:space="preserve"> </w:t>
      </w:r>
      <w:r>
        <w:rPr>
          <w:rFonts w:asciiTheme="majorBidi" w:hAnsiTheme="majorBidi" w:cstheme="majorBidi"/>
        </w:rPr>
        <w:t>mereka masih ingin menggunakan KSP tersebut untuk meminjam modal usaha bahkan mengharapkan peningkatan jumlah pinjaman</w:t>
      </w:r>
      <w:r w:rsidRPr="009307E0">
        <w:rPr>
          <w:rFonts w:asciiTheme="majorBidi" w:hAnsiTheme="majorBidi" w:cstheme="majorBidi"/>
        </w:rPr>
        <w:t>.</w:t>
      </w:r>
      <w:r>
        <w:rPr>
          <w:rFonts w:asciiTheme="majorBidi" w:hAnsiTheme="majorBidi" w:cstheme="majorBidi"/>
        </w:rPr>
        <w:t xml:space="preserve"> Di sisi lain mereka menganggap tidak ada cara atau solusi lain jalur meminjakan modal, sebab umumnya mereka adalah orang tidak mampu yang tidak memiliki jaminan </w:t>
      </w:r>
      <w:r>
        <w:rPr>
          <w:rFonts w:asciiTheme="majorBidi" w:hAnsiTheme="majorBidi" w:cstheme="majorBidi"/>
        </w:rPr>
        <w:lastRenderedPageBreak/>
        <w:t>untuk dijajakan untuk mendapatkan pinjaman terutama kepada lembaga formal legal.</w:t>
      </w:r>
    </w:p>
    <w:p w14:paraId="38BC3E20" w14:textId="77777777" w:rsidR="00530F34" w:rsidRPr="009307E0" w:rsidRDefault="00530F34" w:rsidP="00530F34">
      <w:pPr>
        <w:spacing w:after="0" w:line="240" w:lineRule="auto"/>
        <w:ind w:left="360" w:firstLine="720"/>
        <w:jc w:val="both"/>
        <w:rPr>
          <w:rFonts w:asciiTheme="majorBidi" w:hAnsiTheme="majorBidi" w:cstheme="majorBidi"/>
        </w:rPr>
      </w:pPr>
    </w:p>
    <w:p w14:paraId="28A829E4" w14:textId="77777777" w:rsidR="00530F34" w:rsidRPr="009307E0" w:rsidRDefault="00530F34" w:rsidP="00530F34">
      <w:pPr>
        <w:pStyle w:val="ListParagraph"/>
        <w:numPr>
          <w:ilvl w:val="7"/>
          <w:numId w:val="47"/>
        </w:numPr>
        <w:spacing w:after="0" w:line="240" w:lineRule="auto"/>
        <w:ind w:left="360"/>
        <w:jc w:val="both"/>
        <w:rPr>
          <w:rFonts w:asciiTheme="majorBidi" w:hAnsiTheme="majorBidi" w:cstheme="majorBidi"/>
          <w:b/>
        </w:rPr>
      </w:pPr>
      <w:r w:rsidRPr="009307E0">
        <w:rPr>
          <w:rFonts w:asciiTheme="majorBidi" w:hAnsiTheme="majorBidi" w:cstheme="majorBidi"/>
          <w:b/>
          <w:bCs/>
        </w:rPr>
        <w:t>Analisa Jumlah Tenaga Kerja Setelah Memperoleh Pinjaman KSP</w:t>
      </w:r>
    </w:p>
    <w:p w14:paraId="565BE89E" w14:textId="77777777" w:rsidR="00530F34" w:rsidRPr="009307E0" w:rsidRDefault="00530F34" w:rsidP="00530F34">
      <w:pPr>
        <w:spacing w:after="0" w:line="240" w:lineRule="auto"/>
        <w:ind w:left="360" w:firstLine="720"/>
        <w:jc w:val="both"/>
        <w:rPr>
          <w:rFonts w:asciiTheme="majorBidi" w:hAnsiTheme="majorBidi" w:cstheme="majorBidi"/>
        </w:rPr>
      </w:pPr>
      <w:r>
        <w:rPr>
          <w:rFonts w:asciiTheme="majorBidi" w:hAnsiTheme="majorBidi" w:cstheme="majorBidi"/>
        </w:rPr>
        <w:t xml:space="preserve">Dari data dilapangan menunjukkan bahwa </w:t>
      </w:r>
      <w:r w:rsidRPr="009307E0">
        <w:rPr>
          <w:rFonts w:asciiTheme="majorBidi" w:hAnsiTheme="majorBidi" w:cstheme="majorBidi"/>
        </w:rPr>
        <w:t>pinjaman dari koperasi simpan pinjam tidak berpengaruh terhadap perubahan jumlah tenaga kerja</w:t>
      </w:r>
      <w:r>
        <w:rPr>
          <w:rFonts w:asciiTheme="majorBidi" w:hAnsiTheme="majorBidi" w:cstheme="majorBidi"/>
        </w:rPr>
        <w:t xml:space="preserve"> dari kluster-kluster yang dijadikan sebagai objek dalam penelitian ini</w:t>
      </w:r>
      <w:r w:rsidRPr="009307E0">
        <w:rPr>
          <w:rFonts w:asciiTheme="majorBidi" w:hAnsiTheme="majorBidi" w:cstheme="majorBidi"/>
        </w:rPr>
        <w:t xml:space="preserve">. </w:t>
      </w:r>
      <w:r>
        <w:rPr>
          <w:rFonts w:asciiTheme="majorBidi" w:hAnsiTheme="majorBidi" w:cstheme="majorBidi"/>
        </w:rPr>
        <w:t xml:space="preserve"> </w:t>
      </w:r>
      <w:r w:rsidRPr="009307E0">
        <w:rPr>
          <w:rFonts w:asciiTheme="majorBidi" w:hAnsiTheme="majorBidi" w:cstheme="majorBidi"/>
        </w:rPr>
        <w:t xml:space="preserve">Hasil wawancara dengan </w:t>
      </w:r>
      <w:r>
        <w:rPr>
          <w:rFonts w:asciiTheme="majorBidi" w:hAnsiTheme="majorBidi" w:cstheme="majorBidi"/>
        </w:rPr>
        <w:t xml:space="preserve">para pedagang </w:t>
      </w:r>
      <w:r w:rsidRPr="009307E0">
        <w:rPr>
          <w:rFonts w:asciiTheme="majorBidi" w:hAnsiTheme="majorBidi" w:cstheme="majorBidi"/>
        </w:rPr>
        <w:t xml:space="preserve">menyebutkan bahwa fasilitas pinjaman dari kopersai simpan pinjam </w:t>
      </w:r>
      <w:r>
        <w:rPr>
          <w:rFonts w:asciiTheme="majorBidi" w:hAnsiTheme="majorBidi" w:cstheme="majorBidi"/>
        </w:rPr>
        <w:t xml:space="preserve">(KSP) yang dikelola rentenir </w:t>
      </w:r>
      <w:r w:rsidRPr="009307E0">
        <w:rPr>
          <w:rFonts w:asciiTheme="majorBidi" w:hAnsiTheme="majorBidi" w:cstheme="majorBidi"/>
        </w:rPr>
        <w:t>membuat usahanya berkembang namun tidak terlalu signifikan sehingga tidak dibutuhkan penambahan tenaga</w:t>
      </w:r>
      <w:r>
        <w:rPr>
          <w:rFonts w:asciiTheme="majorBidi" w:hAnsiTheme="majorBidi" w:cstheme="majorBidi"/>
        </w:rPr>
        <w:t xml:space="preserve"> </w:t>
      </w:r>
      <w:r w:rsidRPr="009307E0">
        <w:rPr>
          <w:rFonts w:asciiTheme="majorBidi" w:hAnsiTheme="majorBidi" w:cstheme="majorBidi"/>
        </w:rPr>
        <w:t>kerja</w:t>
      </w:r>
      <w:r>
        <w:rPr>
          <w:rFonts w:asciiTheme="majorBidi" w:hAnsiTheme="majorBidi" w:cstheme="majorBidi"/>
        </w:rPr>
        <w:t xml:space="preserve">. Umumnya usaha para responden penelitian ini tidak memiliki cabang dan hanya mengelola satu usaha saja. Sehingga </w:t>
      </w:r>
      <w:r w:rsidRPr="009307E0">
        <w:rPr>
          <w:rFonts w:asciiTheme="majorBidi" w:hAnsiTheme="majorBidi" w:cstheme="majorBidi"/>
        </w:rPr>
        <w:t xml:space="preserve">lebih baik menambah </w:t>
      </w:r>
      <w:r>
        <w:rPr>
          <w:rFonts w:asciiTheme="majorBidi" w:hAnsiTheme="majorBidi" w:cstheme="majorBidi"/>
        </w:rPr>
        <w:t xml:space="preserve">stok </w:t>
      </w:r>
      <w:r w:rsidRPr="009307E0">
        <w:rPr>
          <w:rFonts w:asciiTheme="majorBidi" w:hAnsiTheme="majorBidi" w:cstheme="majorBidi"/>
        </w:rPr>
        <w:t>barang daganga</w:t>
      </w:r>
      <w:r>
        <w:rPr>
          <w:rFonts w:asciiTheme="majorBidi" w:hAnsiTheme="majorBidi" w:cstheme="majorBidi"/>
        </w:rPr>
        <w:t xml:space="preserve">n, memperbaiki dan </w:t>
      </w:r>
      <w:r w:rsidRPr="009307E0">
        <w:rPr>
          <w:rFonts w:asciiTheme="majorBidi" w:hAnsiTheme="majorBidi" w:cstheme="majorBidi"/>
        </w:rPr>
        <w:t>memperluas tempat usaha dari pada merekrut tenaga kerja baru yang akan menambah biaya</w:t>
      </w:r>
      <w:r>
        <w:rPr>
          <w:rFonts w:asciiTheme="majorBidi" w:hAnsiTheme="majorBidi" w:cstheme="majorBidi"/>
        </w:rPr>
        <w:t>. Dari 51 responden menunjukkan bahwa para pedagang tersebut mengelola usahanya secara keluarga yaitu dilakukan oleh suami, istri dan anak-anaknya sehingga tidak dibutuhkan orang lain untuk membantu</w:t>
      </w:r>
      <w:r w:rsidRPr="009307E0">
        <w:rPr>
          <w:rFonts w:asciiTheme="majorBidi" w:hAnsiTheme="majorBidi" w:cstheme="majorBidi"/>
        </w:rPr>
        <w:t>.</w:t>
      </w:r>
    </w:p>
    <w:p w14:paraId="1EF7D89B" w14:textId="77777777" w:rsidR="00530F34" w:rsidRPr="009307E0" w:rsidRDefault="00530F34" w:rsidP="00530F34">
      <w:pPr>
        <w:spacing w:after="0" w:line="240" w:lineRule="auto"/>
        <w:ind w:left="360" w:firstLine="720"/>
        <w:jc w:val="both"/>
        <w:rPr>
          <w:rFonts w:asciiTheme="majorBidi" w:hAnsiTheme="majorBidi" w:cstheme="majorBidi"/>
        </w:rPr>
      </w:pPr>
    </w:p>
    <w:p w14:paraId="253D78AB" w14:textId="77777777" w:rsidR="00530F34" w:rsidRPr="009307E0" w:rsidRDefault="00530F34" w:rsidP="00530F34">
      <w:pPr>
        <w:pStyle w:val="ListParagraph"/>
        <w:numPr>
          <w:ilvl w:val="5"/>
          <w:numId w:val="42"/>
        </w:numPr>
        <w:spacing w:after="160" w:line="240" w:lineRule="auto"/>
        <w:ind w:left="360"/>
        <w:jc w:val="both"/>
        <w:rPr>
          <w:rFonts w:asciiTheme="majorBidi" w:hAnsiTheme="majorBidi" w:cstheme="majorBidi"/>
          <w:b/>
        </w:rPr>
      </w:pPr>
      <w:bookmarkStart w:id="4" w:name="_Hlk48949719"/>
      <w:r w:rsidRPr="009307E0">
        <w:rPr>
          <w:rFonts w:asciiTheme="majorBidi" w:hAnsiTheme="majorBidi" w:cstheme="majorBidi"/>
          <w:b/>
        </w:rPr>
        <w:t xml:space="preserve">Analisa Dampak Pinjaman Terhadap Kinerja Usaha Setiap </w:t>
      </w:r>
      <w:r w:rsidRPr="009307E0">
        <w:rPr>
          <w:rFonts w:asciiTheme="majorBidi" w:hAnsiTheme="majorBidi" w:cstheme="majorBidi"/>
          <w:b/>
          <w:i/>
        </w:rPr>
        <w:t>Cluster</w:t>
      </w:r>
    </w:p>
    <w:bookmarkEnd w:id="4"/>
    <w:p w14:paraId="424B011A" w14:textId="77777777" w:rsidR="00530F34" w:rsidRPr="009307E0" w:rsidRDefault="00530F34" w:rsidP="00530F34">
      <w:pPr>
        <w:pStyle w:val="ListParagraph"/>
        <w:numPr>
          <w:ilvl w:val="2"/>
          <w:numId w:val="43"/>
        </w:numPr>
        <w:spacing w:after="160" w:line="240" w:lineRule="auto"/>
        <w:ind w:left="426" w:hanging="360"/>
        <w:rPr>
          <w:rFonts w:asciiTheme="majorBidi" w:hAnsiTheme="majorBidi" w:cstheme="majorBidi"/>
          <w:b/>
        </w:rPr>
      </w:pPr>
      <w:r w:rsidRPr="009307E0">
        <w:rPr>
          <w:rFonts w:asciiTheme="majorBidi" w:hAnsiTheme="majorBidi" w:cstheme="majorBidi"/>
          <w:b/>
        </w:rPr>
        <w:t>Modal Usaha</w:t>
      </w:r>
    </w:p>
    <w:p w14:paraId="52761923" w14:textId="77777777" w:rsidR="00530F34" w:rsidRPr="009307E0" w:rsidRDefault="00530F34" w:rsidP="00530F34">
      <w:pPr>
        <w:spacing w:after="0" w:line="240" w:lineRule="auto"/>
        <w:ind w:left="357" w:firstLine="494"/>
        <w:jc w:val="both"/>
        <w:rPr>
          <w:rFonts w:asciiTheme="majorBidi" w:hAnsiTheme="majorBidi" w:cstheme="majorBidi"/>
        </w:rPr>
      </w:pPr>
      <w:r w:rsidRPr="009307E0">
        <w:rPr>
          <w:rFonts w:asciiTheme="majorBidi" w:hAnsiTheme="majorBidi" w:cstheme="majorBidi"/>
        </w:rPr>
        <w:t>Modal menjadi bagian penting yang tidak bisa dipisahkan dalam suatu usaha, tanpa modal kegiatan usaha apapun tidak dapat berjalan, modal yang sedikit akan membuat suatu usaha berjalan lamban dan suah memenuhi keinginan serta target dari sesiarng pengusaha.  Untuk mem</w:t>
      </w:r>
      <w:r>
        <w:rPr>
          <w:rFonts w:asciiTheme="majorBidi" w:hAnsiTheme="majorBidi" w:cstheme="majorBidi"/>
        </w:rPr>
        <w:t>e</w:t>
      </w:r>
      <w:r w:rsidRPr="009307E0">
        <w:rPr>
          <w:rFonts w:asciiTheme="majorBidi" w:hAnsiTheme="majorBidi" w:cstheme="majorBidi"/>
        </w:rPr>
        <w:t xml:space="preserve">nuhi kebutuhannya masyarakat kecil membuka usaha kecil kecilan dengan berbagi cara, termasuk dengan modal seadanya, dan hanya sedikit yang memiliki mosal yang cukup. Oleh sebab itu untuk mengembangkan usahanya mereka mencari </w:t>
      </w:r>
      <w:r>
        <w:rPr>
          <w:rFonts w:asciiTheme="majorBidi" w:hAnsiTheme="majorBidi" w:cstheme="majorBidi"/>
        </w:rPr>
        <w:t>l</w:t>
      </w:r>
      <w:r w:rsidRPr="009307E0">
        <w:rPr>
          <w:rFonts w:asciiTheme="majorBidi" w:hAnsiTheme="majorBidi" w:cstheme="majorBidi"/>
        </w:rPr>
        <w:t>embaga</w:t>
      </w:r>
      <w:r>
        <w:rPr>
          <w:rFonts w:asciiTheme="majorBidi" w:hAnsiTheme="majorBidi" w:cstheme="majorBidi"/>
        </w:rPr>
        <w:t>-l</w:t>
      </w:r>
      <w:r w:rsidRPr="009307E0">
        <w:rPr>
          <w:rFonts w:asciiTheme="majorBidi" w:hAnsiTheme="majorBidi" w:cstheme="majorBidi"/>
        </w:rPr>
        <w:t>embaga yang dapat memberikan pinjaman modal kepada mereka dengan cara-cara yang mudah tanpa syarat-syarat yang muluk-mu</w:t>
      </w:r>
      <w:r>
        <w:rPr>
          <w:rFonts w:asciiTheme="majorBidi" w:hAnsiTheme="majorBidi" w:cstheme="majorBidi"/>
        </w:rPr>
        <w:t>l</w:t>
      </w:r>
      <w:r w:rsidRPr="009307E0">
        <w:rPr>
          <w:rFonts w:asciiTheme="majorBidi" w:hAnsiTheme="majorBidi" w:cstheme="majorBidi"/>
        </w:rPr>
        <w:t xml:space="preserve">uk. Mereka mengajukan </w:t>
      </w:r>
      <w:r>
        <w:rPr>
          <w:rFonts w:asciiTheme="majorBidi" w:hAnsiTheme="majorBidi" w:cstheme="majorBidi"/>
        </w:rPr>
        <w:t>pinjaman</w:t>
      </w:r>
      <w:r w:rsidRPr="009307E0">
        <w:rPr>
          <w:rFonts w:asciiTheme="majorBidi" w:hAnsiTheme="majorBidi" w:cstheme="majorBidi"/>
        </w:rPr>
        <w:t xml:space="preserve"> ke lembaga keuangan baik ke </w:t>
      </w:r>
      <w:r>
        <w:rPr>
          <w:rFonts w:asciiTheme="majorBidi" w:hAnsiTheme="majorBidi" w:cstheme="majorBidi"/>
        </w:rPr>
        <w:t>l</w:t>
      </w:r>
      <w:r w:rsidRPr="009307E0">
        <w:rPr>
          <w:rFonts w:asciiTheme="majorBidi" w:hAnsiTheme="majorBidi" w:cstheme="majorBidi"/>
        </w:rPr>
        <w:t xml:space="preserve">embaga formal legal seperti perbankan, maupun </w:t>
      </w:r>
      <w:r>
        <w:rPr>
          <w:rFonts w:asciiTheme="majorBidi" w:hAnsiTheme="majorBidi" w:cstheme="majorBidi"/>
        </w:rPr>
        <w:t>l</w:t>
      </w:r>
      <w:r w:rsidRPr="009307E0">
        <w:rPr>
          <w:rFonts w:asciiTheme="majorBidi" w:hAnsiTheme="majorBidi" w:cstheme="majorBidi"/>
        </w:rPr>
        <w:t xml:space="preserve">embaga </w:t>
      </w:r>
      <w:r w:rsidRPr="007E2384">
        <w:rPr>
          <w:rFonts w:asciiTheme="majorBidi" w:hAnsiTheme="majorBidi" w:cstheme="majorBidi"/>
          <w:i/>
          <w:iCs/>
        </w:rPr>
        <w:t xml:space="preserve">illegal </w:t>
      </w:r>
      <w:r w:rsidRPr="009307E0">
        <w:rPr>
          <w:rFonts w:asciiTheme="majorBidi" w:hAnsiTheme="majorBidi" w:cstheme="majorBidi"/>
        </w:rPr>
        <w:t xml:space="preserve">seperti koperasi yang dikelola oleh rentenir dengan hararapan usaha mereka dapat berkembang. </w:t>
      </w:r>
    </w:p>
    <w:p w14:paraId="17AF33A0" w14:textId="77777777" w:rsidR="00530F34" w:rsidRDefault="00530F34" w:rsidP="00530F34">
      <w:pPr>
        <w:spacing w:after="0" w:line="240" w:lineRule="auto"/>
        <w:ind w:left="357" w:firstLine="720"/>
        <w:jc w:val="both"/>
        <w:rPr>
          <w:rFonts w:asciiTheme="majorBidi" w:hAnsiTheme="majorBidi" w:cstheme="majorBidi"/>
        </w:rPr>
      </w:pPr>
      <w:r w:rsidRPr="009307E0">
        <w:rPr>
          <w:rFonts w:asciiTheme="majorBidi" w:hAnsiTheme="majorBidi" w:cstheme="majorBidi"/>
        </w:rPr>
        <w:t xml:space="preserve">Dalam penelitian ini menunjukkan bahwa produk pinjaman usaha Koperasi Simpan Pinjam (KSP) yang dikelola oleh rentenir yang diberikan kepada masyarakat sesuai dengan variable penelitian memberikan pengaruh terhadap perubahan modal setiap </w:t>
      </w:r>
      <w:r w:rsidRPr="009307E0">
        <w:rPr>
          <w:rFonts w:asciiTheme="majorBidi" w:hAnsiTheme="majorBidi" w:cstheme="majorBidi"/>
          <w:i/>
        </w:rPr>
        <w:t>cluster</w:t>
      </w:r>
      <w:r w:rsidRPr="009307E0">
        <w:rPr>
          <w:rFonts w:asciiTheme="majorBidi" w:hAnsiTheme="majorBidi" w:cstheme="majorBidi"/>
        </w:rPr>
        <w:t xml:space="preserve"> usaha, baik itu </w:t>
      </w:r>
      <w:r w:rsidRPr="009307E0">
        <w:rPr>
          <w:rFonts w:asciiTheme="majorBidi" w:hAnsiTheme="majorBidi" w:cstheme="majorBidi"/>
          <w:i/>
        </w:rPr>
        <w:t>cluster</w:t>
      </w:r>
      <w:r w:rsidRPr="009307E0">
        <w:rPr>
          <w:rFonts w:asciiTheme="majorBidi" w:hAnsiTheme="majorBidi" w:cstheme="majorBidi"/>
        </w:rPr>
        <w:t xml:space="preserve"> usaha warung sembako, </w:t>
      </w:r>
      <w:r w:rsidRPr="009307E0">
        <w:rPr>
          <w:rFonts w:asciiTheme="majorBidi" w:hAnsiTheme="majorBidi" w:cstheme="majorBidi"/>
          <w:i/>
        </w:rPr>
        <w:t>cluster</w:t>
      </w:r>
      <w:r w:rsidRPr="009307E0">
        <w:rPr>
          <w:rFonts w:asciiTheme="majorBidi" w:hAnsiTheme="majorBidi" w:cstheme="majorBidi"/>
        </w:rPr>
        <w:t xml:space="preserve"> usaha warung kelontong dan </w:t>
      </w:r>
      <w:r w:rsidRPr="009307E0">
        <w:rPr>
          <w:rFonts w:asciiTheme="majorBidi" w:hAnsiTheme="majorBidi" w:cstheme="majorBidi"/>
          <w:i/>
        </w:rPr>
        <w:t>cluster</w:t>
      </w:r>
      <w:r w:rsidRPr="009307E0">
        <w:rPr>
          <w:rFonts w:asciiTheme="majorBidi" w:hAnsiTheme="majorBidi" w:cstheme="majorBidi"/>
        </w:rPr>
        <w:t xml:space="preserve"> usaha makanan. Pada ketiga </w:t>
      </w:r>
      <w:r w:rsidRPr="007E2384">
        <w:rPr>
          <w:rFonts w:asciiTheme="majorBidi" w:hAnsiTheme="majorBidi" w:cstheme="majorBidi"/>
          <w:i/>
          <w:iCs/>
        </w:rPr>
        <w:t>cluster</w:t>
      </w:r>
      <w:r w:rsidRPr="009307E0">
        <w:rPr>
          <w:rFonts w:asciiTheme="majorBidi" w:hAnsiTheme="majorBidi" w:cstheme="majorBidi"/>
        </w:rPr>
        <w:t xml:space="preserve"> terdapat perubahan yang cukup signifikan antara sebelum dan sesudah mendapat pinjaman dari Koperasi Simpan Pinjam (KSP) yang dikelola oleh rentenir. Berikut ini tabel penjelasan mengenai perubahan modal usaha untuk setiap </w:t>
      </w:r>
      <w:r w:rsidRPr="009307E0">
        <w:rPr>
          <w:rFonts w:asciiTheme="majorBidi" w:hAnsiTheme="majorBidi" w:cstheme="majorBidi"/>
          <w:i/>
        </w:rPr>
        <w:t>cluster</w:t>
      </w:r>
      <w:r w:rsidRPr="009307E0">
        <w:rPr>
          <w:rFonts w:asciiTheme="majorBidi" w:hAnsiTheme="majorBidi" w:cstheme="majorBidi"/>
        </w:rPr>
        <w:t xml:space="preserve">: </w:t>
      </w:r>
    </w:p>
    <w:p w14:paraId="375C47C9" w14:textId="77777777" w:rsidR="00530F34" w:rsidRDefault="00530F34" w:rsidP="00530F34">
      <w:pPr>
        <w:spacing w:after="0" w:line="240" w:lineRule="auto"/>
        <w:ind w:left="357" w:firstLine="720"/>
        <w:jc w:val="both"/>
        <w:rPr>
          <w:rFonts w:asciiTheme="majorBidi" w:hAnsiTheme="majorBidi" w:cstheme="majorBidi"/>
        </w:rPr>
      </w:pPr>
    </w:p>
    <w:p w14:paraId="6A3AA882" w14:textId="77777777" w:rsidR="00530F34" w:rsidRDefault="00530F34" w:rsidP="00530F34">
      <w:pPr>
        <w:pStyle w:val="ListParagraph"/>
        <w:numPr>
          <w:ilvl w:val="7"/>
          <w:numId w:val="43"/>
        </w:numPr>
        <w:spacing w:after="160" w:line="240" w:lineRule="auto"/>
        <w:ind w:left="720"/>
        <w:jc w:val="both"/>
        <w:rPr>
          <w:rFonts w:asciiTheme="majorBidi" w:hAnsiTheme="majorBidi" w:cstheme="majorBidi"/>
          <w:b/>
        </w:rPr>
      </w:pPr>
      <w:r w:rsidRPr="009307E0">
        <w:rPr>
          <w:rFonts w:asciiTheme="majorBidi" w:hAnsiTheme="majorBidi" w:cstheme="majorBidi"/>
          <w:b/>
        </w:rPr>
        <w:t xml:space="preserve">Modal Usaha </w:t>
      </w:r>
      <w:r w:rsidRPr="009307E0">
        <w:rPr>
          <w:rFonts w:asciiTheme="majorBidi" w:hAnsiTheme="majorBidi" w:cstheme="majorBidi"/>
          <w:b/>
          <w:i/>
        </w:rPr>
        <w:t>Cluster</w:t>
      </w:r>
      <w:r w:rsidRPr="009307E0">
        <w:rPr>
          <w:rFonts w:asciiTheme="majorBidi" w:hAnsiTheme="majorBidi" w:cstheme="majorBidi"/>
          <w:b/>
        </w:rPr>
        <w:t xml:space="preserve"> Warung Sembako</w:t>
      </w:r>
    </w:p>
    <w:tbl>
      <w:tblPr>
        <w:tblW w:w="59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58"/>
        <w:gridCol w:w="40"/>
        <w:gridCol w:w="1301"/>
        <w:gridCol w:w="579"/>
        <w:gridCol w:w="692"/>
        <w:gridCol w:w="32"/>
        <w:gridCol w:w="356"/>
        <w:gridCol w:w="1014"/>
        <w:gridCol w:w="1594"/>
      </w:tblGrid>
      <w:tr w:rsidR="00530F34" w:rsidRPr="009307E0" w14:paraId="5350C684" w14:textId="77777777" w:rsidTr="00166927">
        <w:trPr>
          <w:cantSplit/>
          <w:trHeight w:val="295"/>
          <w:jc w:val="center"/>
        </w:trPr>
        <w:tc>
          <w:tcPr>
            <w:tcW w:w="5966" w:type="dxa"/>
            <w:gridSpan w:val="9"/>
            <w:tcBorders>
              <w:top w:val="nil"/>
              <w:left w:val="nil"/>
              <w:bottom w:val="nil"/>
              <w:right w:val="nil"/>
            </w:tcBorders>
            <w:shd w:val="clear" w:color="auto" w:fill="FFFFFF"/>
            <w:vAlign w:val="center"/>
          </w:tcPr>
          <w:p w14:paraId="675F6FCC"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b/>
                <w:bCs/>
                <w:color w:val="000000"/>
              </w:rPr>
              <w:t>Descriptive Statistics</w:t>
            </w:r>
          </w:p>
        </w:tc>
      </w:tr>
      <w:tr w:rsidR="00530F34" w:rsidRPr="009307E0" w14:paraId="57D99585" w14:textId="77777777" w:rsidTr="00166927">
        <w:trPr>
          <w:cantSplit/>
          <w:trHeight w:val="184"/>
          <w:jc w:val="center"/>
        </w:trPr>
        <w:tc>
          <w:tcPr>
            <w:tcW w:w="2280" w:type="dxa"/>
            <w:gridSpan w:val="4"/>
            <w:tcBorders>
              <w:top w:val="single" w:sz="16" w:space="0" w:color="000000"/>
              <w:left w:val="single" w:sz="16" w:space="0" w:color="000000"/>
              <w:bottom w:val="single" w:sz="16" w:space="0" w:color="000000"/>
              <w:right w:val="single" w:sz="16" w:space="0" w:color="000000"/>
            </w:tcBorders>
            <w:shd w:val="clear" w:color="auto" w:fill="FFFFFF"/>
            <w:vAlign w:val="bottom"/>
          </w:tcPr>
          <w:p w14:paraId="5CDC94E3"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080" w:type="dxa"/>
            <w:gridSpan w:val="3"/>
            <w:tcBorders>
              <w:top w:val="single" w:sz="16" w:space="0" w:color="000000"/>
              <w:left w:val="single" w:sz="16" w:space="0" w:color="000000"/>
              <w:bottom w:val="single" w:sz="16" w:space="0" w:color="000000"/>
            </w:tcBorders>
            <w:shd w:val="clear" w:color="auto" w:fill="FFFFFF"/>
            <w:vAlign w:val="bottom"/>
          </w:tcPr>
          <w:p w14:paraId="1548A7A0"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N</w:t>
            </w:r>
          </w:p>
        </w:tc>
        <w:tc>
          <w:tcPr>
            <w:tcW w:w="1015" w:type="dxa"/>
            <w:tcBorders>
              <w:top w:val="single" w:sz="16" w:space="0" w:color="000000"/>
              <w:bottom w:val="single" w:sz="16" w:space="0" w:color="000000"/>
            </w:tcBorders>
            <w:shd w:val="clear" w:color="auto" w:fill="FFFFFF"/>
            <w:vAlign w:val="bottom"/>
          </w:tcPr>
          <w:p w14:paraId="1F5372D4"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Minimum</w:t>
            </w:r>
          </w:p>
        </w:tc>
        <w:tc>
          <w:tcPr>
            <w:tcW w:w="1591" w:type="dxa"/>
            <w:tcBorders>
              <w:top w:val="single" w:sz="16" w:space="0" w:color="000000"/>
              <w:bottom w:val="single" w:sz="16" w:space="0" w:color="000000"/>
              <w:right w:val="single" w:sz="16" w:space="0" w:color="000000"/>
            </w:tcBorders>
            <w:shd w:val="clear" w:color="auto" w:fill="FFFFFF"/>
            <w:vAlign w:val="bottom"/>
          </w:tcPr>
          <w:p w14:paraId="5F68F05A"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Maximum</w:t>
            </w:r>
          </w:p>
        </w:tc>
      </w:tr>
      <w:tr w:rsidR="00530F34" w:rsidRPr="009307E0" w14:paraId="3A8C6320" w14:textId="77777777" w:rsidTr="00166927">
        <w:trPr>
          <w:cantSplit/>
          <w:trHeight w:val="295"/>
          <w:jc w:val="center"/>
        </w:trPr>
        <w:tc>
          <w:tcPr>
            <w:tcW w:w="2280" w:type="dxa"/>
            <w:gridSpan w:val="4"/>
            <w:tcBorders>
              <w:top w:val="single" w:sz="16" w:space="0" w:color="000000"/>
              <w:left w:val="single" w:sz="16" w:space="0" w:color="000000"/>
              <w:bottom w:val="nil"/>
              <w:right w:val="single" w:sz="16" w:space="0" w:color="000000"/>
            </w:tcBorders>
            <w:shd w:val="clear" w:color="auto" w:fill="FFFFFF"/>
          </w:tcPr>
          <w:p w14:paraId="5149ED93"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Modal_Usaha_Sebelum</w:t>
            </w:r>
          </w:p>
        </w:tc>
        <w:tc>
          <w:tcPr>
            <w:tcW w:w="1080" w:type="dxa"/>
            <w:gridSpan w:val="3"/>
            <w:tcBorders>
              <w:top w:val="single" w:sz="16" w:space="0" w:color="000000"/>
              <w:left w:val="single" w:sz="16" w:space="0" w:color="000000"/>
              <w:bottom w:val="nil"/>
            </w:tcBorders>
            <w:shd w:val="clear" w:color="auto" w:fill="FFFFFF"/>
            <w:vAlign w:val="center"/>
          </w:tcPr>
          <w:p w14:paraId="1C2C0D93"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13</w:t>
            </w:r>
          </w:p>
        </w:tc>
        <w:tc>
          <w:tcPr>
            <w:tcW w:w="1015" w:type="dxa"/>
            <w:tcBorders>
              <w:top w:val="single" w:sz="16" w:space="0" w:color="000000"/>
              <w:bottom w:val="nil"/>
            </w:tcBorders>
            <w:shd w:val="clear" w:color="auto" w:fill="FFFFFF"/>
            <w:vAlign w:val="center"/>
          </w:tcPr>
          <w:p w14:paraId="61118CD4"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300000</w:t>
            </w:r>
          </w:p>
        </w:tc>
        <w:tc>
          <w:tcPr>
            <w:tcW w:w="1591" w:type="dxa"/>
            <w:tcBorders>
              <w:top w:val="single" w:sz="16" w:space="0" w:color="000000"/>
              <w:bottom w:val="nil"/>
              <w:right w:val="single" w:sz="16" w:space="0" w:color="000000"/>
            </w:tcBorders>
            <w:shd w:val="clear" w:color="auto" w:fill="FFFFFF"/>
            <w:vAlign w:val="center"/>
          </w:tcPr>
          <w:p w14:paraId="79548557"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150000000</w:t>
            </w:r>
          </w:p>
        </w:tc>
      </w:tr>
      <w:tr w:rsidR="00530F34" w:rsidRPr="009307E0" w14:paraId="5D46BBFE" w14:textId="77777777" w:rsidTr="00166927">
        <w:trPr>
          <w:cantSplit/>
          <w:trHeight w:val="295"/>
          <w:jc w:val="center"/>
        </w:trPr>
        <w:tc>
          <w:tcPr>
            <w:tcW w:w="2280" w:type="dxa"/>
            <w:gridSpan w:val="4"/>
            <w:tcBorders>
              <w:top w:val="nil"/>
              <w:left w:val="single" w:sz="16" w:space="0" w:color="000000"/>
              <w:bottom w:val="single" w:sz="16" w:space="0" w:color="000000"/>
              <w:right w:val="single" w:sz="16" w:space="0" w:color="000000"/>
            </w:tcBorders>
            <w:shd w:val="clear" w:color="auto" w:fill="FFFFFF"/>
          </w:tcPr>
          <w:p w14:paraId="36C39AAB"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Modal_Usaha_Setelah</w:t>
            </w:r>
          </w:p>
        </w:tc>
        <w:tc>
          <w:tcPr>
            <w:tcW w:w="1080" w:type="dxa"/>
            <w:gridSpan w:val="3"/>
            <w:tcBorders>
              <w:top w:val="nil"/>
              <w:left w:val="single" w:sz="16" w:space="0" w:color="000000"/>
              <w:bottom w:val="single" w:sz="16" w:space="0" w:color="000000"/>
            </w:tcBorders>
            <w:shd w:val="clear" w:color="auto" w:fill="FFFFFF"/>
            <w:vAlign w:val="center"/>
          </w:tcPr>
          <w:p w14:paraId="09115603"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13</w:t>
            </w:r>
          </w:p>
        </w:tc>
        <w:tc>
          <w:tcPr>
            <w:tcW w:w="1015" w:type="dxa"/>
            <w:tcBorders>
              <w:top w:val="nil"/>
              <w:bottom w:val="single" w:sz="16" w:space="0" w:color="000000"/>
            </w:tcBorders>
            <w:shd w:val="clear" w:color="auto" w:fill="FFFFFF"/>
            <w:vAlign w:val="center"/>
          </w:tcPr>
          <w:p w14:paraId="791D53EE"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1100000</w:t>
            </w:r>
          </w:p>
        </w:tc>
        <w:tc>
          <w:tcPr>
            <w:tcW w:w="1591" w:type="dxa"/>
            <w:tcBorders>
              <w:top w:val="nil"/>
              <w:bottom w:val="single" w:sz="16" w:space="0" w:color="000000"/>
              <w:right w:val="single" w:sz="16" w:space="0" w:color="000000"/>
            </w:tcBorders>
            <w:shd w:val="clear" w:color="auto" w:fill="FFFFFF"/>
            <w:vAlign w:val="center"/>
          </w:tcPr>
          <w:p w14:paraId="7529BD0E"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154000000</w:t>
            </w:r>
          </w:p>
        </w:tc>
      </w:tr>
      <w:tr w:rsidR="00530F34" w:rsidRPr="009307E0" w14:paraId="07F1DC09" w14:textId="77777777" w:rsidTr="00166927">
        <w:tblPrEx>
          <w:jc w:val="left"/>
        </w:tblPrEx>
        <w:trPr>
          <w:gridBefore w:val="1"/>
          <w:gridAfter w:val="3"/>
          <w:wBefore w:w="359" w:type="dxa"/>
          <w:wAfter w:w="2966" w:type="dxa"/>
          <w:cantSplit/>
          <w:trHeight w:val="293"/>
        </w:trPr>
        <w:tc>
          <w:tcPr>
            <w:tcW w:w="2641" w:type="dxa"/>
            <w:gridSpan w:val="5"/>
            <w:tcBorders>
              <w:top w:val="nil"/>
              <w:left w:val="nil"/>
              <w:bottom w:val="nil"/>
              <w:right w:val="nil"/>
            </w:tcBorders>
            <w:shd w:val="clear" w:color="auto" w:fill="FFFFFF"/>
            <w:vAlign w:val="center"/>
          </w:tcPr>
          <w:p w14:paraId="7DA6ED7D"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b/>
                <w:bCs/>
                <w:color w:val="000000"/>
              </w:rPr>
              <w:t>Ranks</w:t>
            </w:r>
          </w:p>
        </w:tc>
      </w:tr>
      <w:tr w:rsidR="00530F34" w:rsidRPr="009307E0" w14:paraId="2877E286" w14:textId="77777777" w:rsidTr="00166927">
        <w:tblPrEx>
          <w:jc w:val="left"/>
        </w:tblPrEx>
        <w:trPr>
          <w:gridBefore w:val="1"/>
          <w:gridAfter w:val="4"/>
          <w:wBefore w:w="359" w:type="dxa"/>
          <w:wAfter w:w="2994" w:type="dxa"/>
          <w:cantSplit/>
          <w:trHeight w:val="295"/>
        </w:trPr>
        <w:tc>
          <w:tcPr>
            <w:tcW w:w="1342" w:type="dxa"/>
            <w:gridSpan w:val="2"/>
            <w:tcBorders>
              <w:top w:val="single" w:sz="16" w:space="0" w:color="000000"/>
              <w:left w:val="single" w:sz="16" w:space="0" w:color="000000"/>
              <w:bottom w:val="single" w:sz="16" w:space="0" w:color="000000"/>
              <w:right w:val="nil"/>
            </w:tcBorders>
            <w:shd w:val="clear" w:color="auto" w:fill="FFFFFF"/>
            <w:vAlign w:val="bottom"/>
          </w:tcPr>
          <w:p w14:paraId="6492F00D" w14:textId="77777777" w:rsidR="00530F34" w:rsidRPr="009307E0" w:rsidRDefault="00530F34" w:rsidP="00166927">
            <w:pPr>
              <w:autoSpaceDE w:val="0"/>
              <w:autoSpaceDN w:val="0"/>
              <w:adjustRightInd w:val="0"/>
              <w:spacing w:after="0" w:line="240" w:lineRule="auto"/>
              <w:ind w:left="-372"/>
              <w:rPr>
                <w:rFonts w:asciiTheme="majorBidi" w:hAnsiTheme="majorBidi" w:cstheme="majorBidi"/>
              </w:rPr>
            </w:pPr>
          </w:p>
        </w:tc>
        <w:tc>
          <w:tcPr>
            <w:tcW w:w="1271" w:type="dxa"/>
            <w:gridSpan w:val="2"/>
            <w:tcBorders>
              <w:top w:val="single" w:sz="16" w:space="0" w:color="000000"/>
              <w:left w:val="single" w:sz="16" w:space="0" w:color="000000"/>
              <w:bottom w:val="single" w:sz="16" w:space="0" w:color="000000"/>
            </w:tcBorders>
            <w:shd w:val="clear" w:color="auto" w:fill="FFFFFF"/>
            <w:vAlign w:val="bottom"/>
          </w:tcPr>
          <w:p w14:paraId="7410180F"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N</w:t>
            </w:r>
          </w:p>
        </w:tc>
      </w:tr>
      <w:tr w:rsidR="00530F34" w:rsidRPr="009307E0" w14:paraId="1568C130" w14:textId="77777777" w:rsidTr="00166927">
        <w:tblPrEx>
          <w:jc w:val="left"/>
        </w:tblPrEx>
        <w:trPr>
          <w:gridBefore w:val="1"/>
          <w:gridAfter w:val="3"/>
          <w:wBefore w:w="359" w:type="dxa"/>
          <w:wAfter w:w="2962" w:type="dxa"/>
          <w:cantSplit/>
          <w:trHeight w:val="295"/>
        </w:trPr>
        <w:tc>
          <w:tcPr>
            <w:tcW w:w="40" w:type="dxa"/>
            <w:vMerge w:val="restart"/>
            <w:tcBorders>
              <w:top w:val="single" w:sz="16" w:space="0" w:color="000000"/>
              <w:left w:val="single" w:sz="16" w:space="0" w:color="000000"/>
              <w:bottom w:val="single" w:sz="16" w:space="0" w:color="000000"/>
              <w:right w:val="nil"/>
            </w:tcBorders>
            <w:shd w:val="clear" w:color="auto" w:fill="FFFFFF"/>
          </w:tcPr>
          <w:p w14:paraId="1A39F7E3"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 xml:space="preserve">   </w:t>
            </w:r>
          </w:p>
        </w:tc>
        <w:tc>
          <w:tcPr>
            <w:tcW w:w="1302" w:type="dxa"/>
            <w:tcBorders>
              <w:top w:val="single" w:sz="16" w:space="0" w:color="000000"/>
              <w:left w:val="nil"/>
              <w:bottom w:val="nil"/>
              <w:right w:val="single" w:sz="16" w:space="0" w:color="000000"/>
            </w:tcBorders>
            <w:shd w:val="clear" w:color="auto" w:fill="FFFFFF"/>
          </w:tcPr>
          <w:p w14:paraId="3CE784B3"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Negative Ranks</w:t>
            </w:r>
          </w:p>
        </w:tc>
        <w:tc>
          <w:tcPr>
            <w:tcW w:w="1303" w:type="dxa"/>
            <w:gridSpan w:val="3"/>
            <w:tcBorders>
              <w:top w:val="single" w:sz="16" w:space="0" w:color="000000"/>
              <w:left w:val="single" w:sz="16" w:space="0" w:color="000000"/>
              <w:bottom w:val="nil"/>
            </w:tcBorders>
            <w:shd w:val="clear" w:color="auto" w:fill="FFFFFF"/>
            <w:vAlign w:val="center"/>
          </w:tcPr>
          <w:p w14:paraId="18DA9A93"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0</w:t>
            </w:r>
            <w:r w:rsidRPr="009307E0">
              <w:rPr>
                <w:rFonts w:asciiTheme="majorBidi" w:hAnsiTheme="majorBidi" w:cstheme="majorBidi"/>
                <w:color w:val="000000"/>
                <w:vertAlign w:val="superscript"/>
              </w:rPr>
              <w:t>a</w:t>
            </w:r>
          </w:p>
        </w:tc>
      </w:tr>
      <w:tr w:rsidR="00530F34" w:rsidRPr="009307E0" w14:paraId="613BF663" w14:textId="77777777" w:rsidTr="00166927">
        <w:tblPrEx>
          <w:jc w:val="left"/>
        </w:tblPrEx>
        <w:trPr>
          <w:gridBefore w:val="1"/>
          <w:gridAfter w:val="3"/>
          <w:wBefore w:w="359" w:type="dxa"/>
          <w:wAfter w:w="2962" w:type="dxa"/>
          <w:cantSplit/>
          <w:trHeight w:val="334"/>
        </w:trPr>
        <w:tc>
          <w:tcPr>
            <w:tcW w:w="40" w:type="dxa"/>
            <w:vMerge/>
            <w:tcBorders>
              <w:top w:val="single" w:sz="16" w:space="0" w:color="000000"/>
              <w:left w:val="single" w:sz="16" w:space="0" w:color="000000"/>
              <w:bottom w:val="single" w:sz="16" w:space="0" w:color="000000"/>
              <w:right w:val="nil"/>
            </w:tcBorders>
            <w:shd w:val="clear" w:color="auto" w:fill="FFFFFF"/>
          </w:tcPr>
          <w:p w14:paraId="6EC8025C" w14:textId="77777777" w:rsidR="00530F34" w:rsidRPr="009307E0" w:rsidRDefault="00530F34" w:rsidP="00166927">
            <w:pPr>
              <w:autoSpaceDE w:val="0"/>
              <w:autoSpaceDN w:val="0"/>
              <w:adjustRightInd w:val="0"/>
              <w:spacing w:after="0" w:line="240" w:lineRule="auto"/>
              <w:rPr>
                <w:rFonts w:asciiTheme="majorBidi" w:hAnsiTheme="majorBidi" w:cstheme="majorBidi"/>
                <w:color w:val="000000"/>
              </w:rPr>
            </w:pPr>
          </w:p>
        </w:tc>
        <w:tc>
          <w:tcPr>
            <w:tcW w:w="1302" w:type="dxa"/>
            <w:tcBorders>
              <w:top w:val="nil"/>
              <w:left w:val="nil"/>
              <w:bottom w:val="nil"/>
              <w:right w:val="single" w:sz="16" w:space="0" w:color="000000"/>
            </w:tcBorders>
            <w:shd w:val="clear" w:color="auto" w:fill="FFFFFF"/>
          </w:tcPr>
          <w:p w14:paraId="0A0F7EE8"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Positive Ranks</w:t>
            </w:r>
          </w:p>
        </w:tc>
        <w:tc>
          <w:tcPr>
            <w:tcW w:w="1303" w:type="dxa"/>
            <w:gridSpan w:val="3"/>
            <w:tcBorders>
              <w:top w:val="nil"/>
              <w:left w:val="single" w:sz="16" w:space="0" w:color="000000"/>
              <w:bottom w:val="nil"/>
            </w:tcBorders>
            <w:shd w:val="clear" w:color="auto" w:fill="FFFFFF"/>
            <w:vAlign w:val="center"/>
          </w:tcPr>
          <w:p w14:paraId="0F844AF3"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12</w:t>
            </w:r>
            <w:r w:rsidRPr="009307E0">
              <w:rPr>
                <w:rFonts w:asciiTheme="majorBidi" w:hAnsiTheme="majorBidi" w:cstheme="majorBidi"/>
                <w:color w:val="000000"/>
                <w:vertAlign w:val="superscript"/>
              </w:rPr>
              <w:t>b</w:t>
            </w:r>
          </w:p>
        </w:tc>
      </w:tr>
      <w:tr w:rsidR="00530F34" w:rsidRPr="009307E0" w14:paraId="5A4D9923" w14:textId="77777777" w:rsidTr="00166927">
        <w:tblPrEx>
          <w:jc w:val="left"/>
        </w:tblPrEx>
        <w:trPr>
          <w:gridBefore w:val="1"/>
          <w:gridAfter w:val="3"/>
          <w:wBefore w:w="359" w:type="dxa"/>
          <w:wAfter w:w="2962" w:type="dxa"/>
          <w:cantSplit/>
          <w:trHeight w:val="340"/>
        </w:trPr>
        <w:tc>
          <w:tcPr>
            <w:tcW w:w="40" w:type="dxa"/>
            <w:vMerge/>
            <w:tcBorders>
              <w:top w:val="single" w:sz="16" w:space="0" w:color="000000"/>
              <w:left w:val="single" w:sz="16" w:space="0" w:color="000000"/>
              <w:bottom w:val="single" w:sz="16" w:space="0" w:color="000000"/>
              <w:right w:val="nil"/>
            </w:tcBorders>
            <w:shd w:val="clear" w:color="auto" w:fill="FFFFFF"/>
          </w:tcPr>
          <w:p w14:paraId="546810F3" w14:textId="77777777" w:rsidR="00530F34" w:rsidRPr="009307E0" w:rsidRDefault="00530F34" w:rsidP="00166927">
            <w:pPr>
              <w:autoSpaceDE w:val="0"/>
              <w:autoSpaceDN w:val="0"/>
              <w:adjustRightInd w:val="0"/>
              <w:spacing w:after="0" w:line="240" w:lineRule="auto"/>
              <w:rPr>
                <w:rFonts w:asciiTheme="majorBidi" w:hAnsiTheme="majorBidi" w:cstheme="majorBidi"/>
                <w:color w:val="000000"/>
              </w:rPr>
            </w:pPr>
          </w:p>
        </w:tc>
        <w:tc>
          <w:tcPr>
            <w:tcW w:w="1302" w:type="dxa"/>
            <w:tcBorders>
              <w:top w:val="nil"/>
              <w:left w:val="nil"/>
              <w:bottom w:val="nil"/>
              <w:right w:val="single" w:sz="16" w:space="0" w:color="000000"/>
            </w:tcBorders>
            <w:shd w:val="clear" w:color="auto" w:fill="FFFFFF"/>
          </w:tcPr>
          <w:p w14:paraId="375F2414"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Ties</w:t>
            </w:r>
          </w:p>
        </w:tc>
        <w:tc>
          <w:tcPr>
            <w:tcW w:w="1303" w:type="dxa"/>
            <w:gridSpan w:val="3"/>
            <w:tcBorders>
              <w:top w:val="nil"/>
              <w:left w:val="single" w:sz="16" w:space="0" w:color="000000"/>
              <w:bottom w:val="nil"/>
            </w:tcBorders>
            <w:shd w:val="clear" w:color="auto" w:fill="FFFFFF"/>
            <w:vAlign w:val="center"/>
          </w:tcPr>
          <w:p w14:paraId="57F7D906"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w:t>
            </w:r>
            <w:r w:rsidRPr="009307E0">
              <w:rPr>
                <w:rFonts w:asciiTheme="majorBidi" w:hAnsiTheme="majorBidi" w:cstheme="majorBidi"/>
                <w:color w:val="000000"/>
                <w:vertAlign w:val="superscript"/>
              </w:rPr>
              <w:t>c</w:t>
            </w:r>
          </w:p>
        </w:tc>
      </w:tr>
      <w:tr w:rsidR="00530F34" w:rsidRPr="009307E0" w14:paraId="184E4027" w14:textId="77777777" w:rsidTr="00166927">
        <w:tblPrEx>
          <w:jc w:val="left"/>
        </w:tblPrEx>
        <w:trPr>
          <w:gridBefore w:val="1"/>
          <w:gridAfter w:val="3"/>
          <w:wBefore w:w="359" w:type="dxa"/>
          <w:wAfter w:w="2962" w:type="dxa"/>
          <w:cantSplit/>
          <w:trHeight w:val="319"/>
        </w:trPr>
        <w:tc>
          <w:tcPr>
            <w:tcW w:w="40" w:type="dxa"/>
            <w:vMerge/>
            <w:tcBorders>
              <w:top w:val="single" w:sz="16" w:space="0" w:color="000000"/>
              <w:left w:val="single" w:sz="16" w:space="0" w:color="000000"/>
              <w:bottom w:val="single" w:sz="4" w:space="0" w:color="auto"/>
              <w:right w:val="nil"/>
            </w:tcBorders>
            <w:shd w:val="clear" w:color="auto" w:fill="FFFFFF"/>
          </w:tcPr>
          <w:p w14:paraId="6DF8CB5F"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302" w:type="dxa"/>
            <w:tcBorders>
              <w:top w:val="nil"/>
              <w:left w:val="nil"/>
              <w:bottom w:val="single" w:sz="4" w:space="0" w:color="auto"/>
              <w:right w:val="single" w:sz="16" w:space="0" w:color="000000"/>
            </w:tcBorders>
            <w:shd w:val="clear" w:color="auto" w:fill="FFFFFF"/>
          </w:tcPr>
          <w:p w14:paraId="7C9EFEC8"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Total</w:t>
            </w:r>
          </w:p>
        </w:tc>
        <w:tc>
          <w:tcPr>
            <w:tcW w:w="1303" w:type="dxa"/>
            <w:gridSpan w:val="3"/>
            <w:tcBorders>
              <w:top w:val="nil"/>
              <w:left w:val="single" w:sz="16" w:space="0" w:color="000000"/>
              <w:bottom w:val="single" w:sz="4" w:space="0" w:color="auto"/>
            </w:tcBorders>
            <w:shd w:val="clear" w:color="auto" w:fill="FFFFFF"/>
            <w:vAlign w:val="center"/>
          </w:tcPr>
          <w:p w14:paraId="7AA147D9"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13</w:t>
            </w:r>
          </w:p>
        </w:tc>
      </w:tr>
    </w:tbl>
    <w:tbl>
      <w:tblPr>
        <w:tblpPr w:leftFromText="180" w:rightFromText="180" w:vertAnchor="text" w:horzAnchor="margin" w:tblpXSpec="right" w:tblpY="-2215"/>
        <w:tblW w:w="36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41"/>
        <w:gridCol w:w="1643"/>
      </w:tblGrid>
      <w:tr w:rsidR="00530F34" w:rsidRPr="009307E0" w14:paraId="4DD237FD" w14:textId="77777777" w:rsidTr="00166927">
        <w:trPr>
          <w:cantSplit/>
          <w:trHeight w:val="48"/>
        </w:trPr>
        <w:tc>
          <w:tcPr>
            <w:tcW w:w="3684" w:type="dxa"/>
            <w:gridSpan w:val="2"/>
            <w:tcBorders>
              <w:top w:val="nil"/>
              <w:left w:val="nil"/>
              <w:bottom w:val="nil"/>
              <w:right w:val="nil"/>
            </w:tcBorders>
            <w:shd w:val="clear" w:color="auto" w:fill="FFFFFF"/>
            <w:vAlign w:val="center"/>
          </w:tcPr>
          <w:p w14:paraId="0CFFD670"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b/>
                <w:bCs/>
                <w:color w:val="000000"/>
              </w:rPr>
              <w:t>Test Statistics</w:t>
            </w:r>
            <w:r w:rsidRPr="009307E0">
              <w:rPr>
                <w:rFonts w:asciiTheme="majorBidi" w:hAnsiTheme="majorBidi" w:cstheme="majorBidi"/>
                <w:b/>
                <w:bCs/>
                <w:color w:val="000000"/>
                <w:vertAlign w:val="superscript"/>
              </w:rPr>
              <w:t>a</w:t>
            </w:r>
          </w:p>
        </w:tc>
      </w:tr>
      <w:tr w:rsidR="00530F34" w:rsidRPr="009307E0" w14:paraId="21B2188B" w14:textId="77777777" w:rsidTr="00166927">
        <w:trPr>
          <w:cantSplit/>
          <w:trHeight w:val="1116"/>
        </w:trPr>
        <w:tc>
          <w:tcPr>
            <w:tcW w:w="204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4BAD2AF"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643"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E313B05"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Modal_Usaha_Setelah - Modal_Usaha_Sebelum</w:t>
            </w:r>
          </w:p>
        </w:tc>
      </w:tr>
      <w:tr w:rsidR="00530F34" w:rsidRPr="009307E0" w14:paraId="531511DE" w14:textId="77777777" w:rsidTr="00166927">
        <w:trPr>
          <w:cantSplit/>
          <w:trHeight w:val="281"/>
        </w:trPr>
        <w:tc>
          <w:tcPr>
            <w:tcW w:w="2041" w:type="dxa"/>
            <w:tcBorders>
              <w:top w:val="single" w:sz="16" w:space="0" w:color="000000"/>
              <w:left w:val="single" w:sz="16" w:space="0" w:color="000000"/>
              <w:bottom w:val="nil"/>
              <w:right w:val="single" w:sz="16" w:space="0" w:color="000000"/>
            </w:tcBorders>
            <w:shd w:val="clear" w:color="auto" w:fill="FFFFFF"/>
          </w:tcPr>
          <w:p w14:paraId="48644B49"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Z</w:t>
            </w:r>
          </w:p>
        </w:tc>
        <w:tc>
          <w:tcPr>
            <w:tcW w:w="1643" w:type="dxa"/>
            <w:tcBorders>
              <w:top w:val="single" w:sz="16" w:space="0" w:color="000000"/>
              <w:left w:val="single" w:sz="16" w:space="0" w:color="000000"/>
              <w:bottom w:val="nil"/>
              <w:right w:val="single" w:sz="16" w:space="0" w:color="000000"/>
            </w:tcBorders>
            <w:shd w:val="clear" w:color="auto" w:fill="FFFFFF"/>
            <w:vAlign w:val="center"/>
          </w:tcPr>
          <w:p w14:paraId="4AA9119A"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-3.074</w:t>
            </w:r>
            <w:r w:rsidRPr="009307E0">
              <w:rPr>
                <w:rFonts w:asciiTheme="majorBidi" w:hAnsiTheme="majorBidi" w:cstheme="majorBidi"/>
                <w:color w:val="000000"/>
                <w:vertAlign w:val="superscript"/>
              </w:rPr>
              <w:t>b</w:t>
            </w:r>
          </w:p>
        </w:tc>
      </w:tr>
      <w:tr w:rsidR="00530F34" w:rsidRPr="009307E0" w14:paraId="69B58165" w14:textId="77777777" w:rsidTr="00166927">
        <w:trPr>
          <w:cantSplit/>
          <w:trHeight w:val="552"/>
        </w:trPr>
        <w:tc>
          <w:tcPr>
            <w:tcW w:w="2041" w:type="dxa"/>
            <w:tcBorders>
              <w:top w:val="nil"/>
              <w:left w:val="single" w:sz="16" w:space="0" w:color="000000"/>
              <w:bottom w:val="single" w:sz="16" w:space="0" w:color="000000"/>
              <w:right w:val="single" w:sz="16" w:space="0" w:color="000000"/>
            </w:tcBorders>
            <w:shd w:val="clear" w:color="auto" w:fill="FFFFFF"/>
          </w:tcPr>
          <w:p w14:paraId="6A5B5214"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Asymp. Sig. (2-tailed)</w:t>
            </w:r>
          </w:p>
        </w:tc>
        <w:tc>
          <w:tcPr>
            <w:tcW w:w="1643" w:type="dxa"/>
            <w:tcBorders>
              <w:top w:val="nil"/>
              <w:left w:val="single" w:sz="16" w:space="0" w:color="000000"/>
              <w:bottom w:val="single" w:sz="16" w:space="0" w:color="000000"/>
              <w:right w:val="single" w:sz="16" w:space="0" w:color="000000"/>
            </w:tcBorders>
            <w:shd w:val="clear" w:color="auto" w:fill="FFFFFF"/>
            <w:vAlign w:val="center"/>
          </w:tcPr>
          <w:p w14:paraId="4C68C0B3"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.002</w:t>
            </w:r>
          </w:p>
        </w:tc>
      </w:tr>
    </w:tbl>
    <w:p w14:paraId="7331EEE2" w14:textId="77777777" w:rsidR="00530F34" w:rsidRDefault="00530F34" w:rsidP="00530F34">
      <w:pPr>
        <w:pStyle w:val="ListParagraph"/>
        <w:spacing w:line="240" w:lineRule="auto"/>
        <w:jc w:val="both"/>
        <w:rPr>
          <w:rFonts w:asciiTheme="majorBidi" w:hAnsiTheme="majorBidi" w:cstheme="majorBidi"/>
        </w:rPr>
      </w:pPr>
      <w:r w:rsidRPr="009307E0">
        <w:rPr>
          <w:rFonts w:asciiTheme="majorBidi" w:hAnsiTheme="majorBidi" w:cstheme="majorBidi"/>
        </w:rPr>
        <w:t xml:space="preserve"> </w:t>
      </w:r>
    </w:p>
    <w:p w14:paraId="5DA64338" w14:textId="77777777" w:rsidR="00530F34" w:rsidRPr="009307E0" w:rsidRDefault="00530F34" w:rsidP="00530F34">
      <w:pPr>
        <w:pStyle w:val="ListParagraph"/>
        <w:spacing w:line="240" w:lineRule="auto"/>
        <w:jc w:val="both"/>
        <w:rPr>
          <w:rFonts w:asciiTheme="majorBidi" w:hAnsiTheme="majorBidi" w:cstheme="majorBidi"/>
        </w:rPr>
      </w:pPr>
    </w:p>
    <w:p w14:paraId="4E6DA392" w14:textId="77777777" w:rsidR="00530F34" w:rsidRPr="009307E0" w:rsidRDefault="00530F34" w:rsidP="00530F34">
      <w:pPr>
        <w:spacing w:after="0" w:line="240" w:lineRule="auto"/>
        <w:ind w:left="360" w:firstLine="720"/>
        <w:jc w:val="both"/>
        <w:rPr>
          <w:rFonts w:asciiTheme="majorBidi" w:hAnsiTheme="majorBidi" w:cstheme="majorBidi"/>
        </w:rPr>
      </w:pPr>
    </w:p>
    <w:p w14:paraId="5F28E4EA" w14:textId="77777777" w:rsidR="00530F34" w:rsidRPr="009307E0" w:rsidRDefault="00530F34" w:rsidP="00530F34">
      <w:pPr>
        <w:spacing w:after="0" w:line="240" w:lineRule="auto"/>
        <w:ind w:left="360" w:firstLine="720"/>
        <w:jc w:val="both"/>
        <w:rPr>
          <w:rFonts w:asciiTheme="majorBidi" w:hAnsiTheme="majorBidi" w:cstheme="majorBidi"/>
        </w:rPr>
      </w:pPr>
    </w:p>
    <w:p w14:paraId="3EE2CCC9" w14:textId="77777777" w:rsidR="00530F34" w:rsidRPr="009307E0" w:rsidRDefault="00530F34" w:rsidP="00530F34">
      <w:pPr>
        <w:spacing w:after="0" w:line="240" w:lineRule="auto"/>
        <w:ind w:left="360" w:firstLine="720"/>
        <w:jc w:val="both"/>
        <w:rPr>
          <w:rFonts w:asciiTheme="majorBidi" w:hAnsiTheme="majorBidi" w:cstheme="majorBidi"/>
        </w:rPr>
      </w:pPr>
    </w:p>
    <w:p w14:paraId="1DD70474" w14:textId="77777777" w:rsidR="00530F34" w:rsidRPr="009307E0" w:rsidRDefault="00530F34" w:rsidP="00530F34">
      <w:pPr>
        <w:spacing w:after="0" w:line="240" w:lineRule="auto"/>
        <w:ind w:left="360" w:firstLine="720"/>
        <w:jc w:val="both"/>
        <w:rPr>
          <w:rFonts w:asciiTheme="majorBidi" w:hAnsiTheme="majorBidi" w:cstheme="majorBidi"/>
        </w:rPr>
      </w:pPr>
      <w:r w:rsidRPr="009307E0">
        <w:rPr>
          <w:rFonts w:asciiTheme="majorBidi" w:hAnsiTheme="majorBidi" w:cstheme="majorBidi"/>
        </w:rPr>
        <w:t xml:space="preserve">Dari data </w:t>
      </w:r>
      <w:r w:rsidRPr="009307E0">
        <w:rPr>
          <w:rFonts w:asciiTheme="majorBidi" w:hAnsiTheme="majorBidi" w:cstheme="majorBidi"/>
          <w:i/>
        </w:rPr>
        <w:t xml:space="preserve">descriptive statistics </w:t>
      </w:r>
      <w:r w:rsidRPr="009307E0">
        <w:rPr>
          <w:rFonts w:asciiTheme="majorBidi" w:hAnsiTheme="majorBidi" w:cstheme="majorBidi"/>
        </w:rPr>
        <w:t>di atas menunjukan modal usaha 12 nasabah Koperasi Simpan Pinjam (KSP) yang dikelola oleh rentenir</w:t>
      </w:r>
      <w:r w:rsidRPr="00A953AE">
        <w:rPr>
          <w:rFonts w:asciiTheme="majorBidi" w:hAnsiTheme="majorBidi" w:cstheme="majorBidi"/>
          <w:i/>
          <w:iCs/>
        </w:rPr>
        <w:t xml:space="preserve"> cluster</w:t>
      </w:r>
      <w:r w:rsidRPr="009307E0">
        <w:rPr>
          <w:rFonts w:asciiTheme="majorBidi" w:hAnsiTheme="majorBidi" w:cstheme="majorBidi"/>
        </w:rPr>
        <w:t xml:space="preserve"> warung sembako mengalami peningkatan dari total 13 </w:t>
      </w:r>
      <w:r w:rsidRPr="009307E0">
        <w:rPr>
          <w:rFonts w:asciiTheme="majorBidi" w:hAnsiTheme="majorBidi" w:cstheme="majorBidi"/>
          <w:i/>
        </w:rPr>
        <w:t xml:space="preserve">cluster </w:t>
      </w:r>
      <w:r w:rsidRPr="009307E0">
        <w:rPr>
          <w:rFonts w:asciiTheme="majorBidi" w:hAnsiTheme="majorBidi" w:cstheme="majorBidi"/>
        </w:rPr>
        <w:t xml:space="preserve">warung sembako, modal diawal hanya Rp 300.000,- setelah </w:t>
      </w:r>
      <w:r>
        <w:rPr>
          <w:rFonts w:asciiTheme="majorBidi" w:hAnsiTheme="majorBidi" w:cstheme="majorBidi"/>
        </w:rPr>
        <w:t xml:space="preserve">mendapat </w:t>
      </w:r>
      <w:r w:rsidRPr="009307E0">
        <w:rPr>
          <w:rFonts w:asciiTheme="majorBidi" w:hAnsiTheme="majorBidi" w:cstheme="majorBidi"/>
        </w:rPr>
        <w:t xml:space="preserve">modal usaha naik menjadi Rp 1.100.000,-  dengan  nilai Z yang didapat sebesar -3.074 dengan p </w:t>
      </w:r>
      <w:r w:rsidRPr="00A953AE">
        <w:rPr>
          <w:rFonts w:asciiTheme="majorBidi" w:hAnsiTheme="majorBidi" w:cstheme="majorBidi"/>
          <w:i/>
          <w:iCs/>
        </w:rPr>
        <w:t>value (</w:t>
      </w:r>
      <w:r w:rsidRPr="009307E0">
        <w:rPr>
          <w:rFonts w:asciiTheme="majorBidi" w:hAnsiTheme="majorBidi" w:cstheme="majorBidi"/>
        </w:rPr>
        <w:t>Asymp. Sig 2 tailed) sebesar 0,002 di mana kurang dari batas kritis penelitian 0,05 dan nilai Z hitungnya -3,074 &lt; -1,96.</w:t>
      </w:r>
    </w:p>
    <w:p w14:paraId="5CD289EA" w14:textId="77777777" w:rsidR="00530F34" w:rsidRPr="009307E0" w:rsidRDefault="00530F34" w:rsidP="00530F34">
      <w:pPr>
        <w:spacing w:after="0" w:line="240" w:lineRule="auto"/>
        <w:ind w:left="360" w:firstLine="720"/>
        <w:jc w:val="both"/>
        <w:rPr>
          <w:rFonts w:asciiTheme="majorBidi" w:hAnsiTheme="majorBidi" w:cstheme="majorBidi"/>
        </w:rPr>
      </w:pPr>
      <w:r w:rsidRPr="009307E0">
        <w:rPr>
          <w:rFonts w:asciiTheme="majorBidi" w:hAnsiTheme="majorBidi" w:cstheme="majorBidi"/>
        </w:rPr>
        <w:t xml:space="preserve">Hal ini berarti terdapat perbedaan jumlah modal usaha </w:t>
      </w:r>
      <w:r w:rsidRPr="009307E0">
        <w:rPr>
          <w:rFonts w:asciiTheme="majorBidi" w:hAnsiTheme="majorBidi" w:cstheme="majorBidi"/>
          <w:i/>
        </w:rPr>
        <w:t>cluster</w:t>
      </w:r>
      <w:r w:rsidRPr="009307E0">
        <w:rPr>
          <w:rFonts w:asciiTheme="majorBidi" w:hAnsiTheme="majorBidi" w:cstheme="majorBidi"/>
        </w:rPr>
        <w:t xml:space="preserve"> warung sembako antara sebelum dan sesudah mendapakan fasilitas pinjaman. Dapat disimpulkan bahwa pinjaman Koperasi Simpan Pinjam (KSP) yang dikelola oleh rentenir berpengaruh terhadap peningkatan modal usaha </w:t>
      </w:r>
      <w:r w:rsidRPr="009307E0">
        <w:rPr>
          <w:rFonts w:asciiTheme="majorBidi" w:hAnsiTheme="majorBidi" w:cstheme="majorBidi"/>
          <w:i/>
        </w:rPr>
        <w:t>cluster</w:t>
      </w:r>
      <w:r w:rsidRPr="009307E0">
        <w:rPr>
          <w:rFonts w:asciiTheme="majorBidi" w:hAnsiTheme="majorBidi" w:cstheme="majorBidi"/>
        </w:rPr>
        <w:t xml:space="preserve"> warung sembako. </w:t>
      </w:r>
    </w:p>
    <w:p w14:paraId="1401C38E" w14:textId="77777777" w:rsidR="00530F34" w:rsidRPr="009307E0" w:rsidRDefault="00530F34" w:rsidP="00530F34">
      <w:pPr>
        <w:spacing w:after="0" w:line="240" w:lineRule="auto"/>
        <w:ind w:left="360" w:firstLine="720"/>
        <w:jc w:val="both"/>
        <w:rPr>
          <w:rFonts w:asciiTheme="majorBidi" w:hAnsiTheme="majorBidi" w:cstheme="majorBidi"/>
        </w:rPr>
      </w:pPr>
    </w:p>
    <w:p w14:paraId="22B7E77E" w14:textId="77777777" w:rsidR="00530F34" w:rsidRPr="009307E0" w:rsidRDefault="00530F34" w:rsidP="00530F34">
      <w:pPr>
        <w:spacing w:after="0" w:line="240" w:lineRule="auto"/>
        <w:ind w:left="360" w:firstLine="720"/>
        <w:jc w:val="both"/>
        <w:rPr>
          <w:rFonts w:asciiTheme="majorBidi" w:hAnsiTheme="majorBidi" w:cstheme="majorBidi"/>
        </w:rPr>
      </w:pPr>
    </w:p>
    <w:p w14:paraId="04389C80" w14:textId="77777777" w:rsidR="00530F34" w:rsidRPr="009307E0" w:rsidRDefault="00530F34" w:rsidP="00530F34">
      <w:pPr>
        <w:pStyle w:val="ListParagraph"/>
        <w:numPr>
          <w:ilvl w:val="7"/>
          <w:numId w:val="43"/>
        </w:numPr>
        <w:spacing w:after="160" w:line="240" w:lineRule="auto"/>
        <w:ind w:left="720"/>
        <w:jc w:val="both"/>
        <w:rPr>
          <w:rFonts w:asciiTheme="majorBidi" w:hAnsiTheme="majorBidi" w:cstheme="majorBidi"/>
          <w:b/>
        </w:rPr>
      </w:pPr>
      <w:r w:rsidRPr="009307E0">
        <w:rPr>
          <w:rFonts w:asciiTheme="majorBidi" w:hAnsiTheme="majorBidi" w:cstheme="majorBidi"/>
          <w:b/>
        </w:rPr>
        <w:t xml:space="preserve">Modal Usaha </w:t>
      </w:r>
      <w:r w:rsidRPr="009307E0">
        <w:rPr>
          <w:rFonts w:asciiTheme="majorBidi" w:hAnsiTheme="majorBidi" w:cstheme="majorBidi"/>
          <w:b/>
          <w:i/>
        </w:rPr>
        <w:t>Cluster</w:t>
      </w:r>
      <w:r w:rsidRPr="009307E0">
        <w:rPr>
          <w:rFonts w:asciiTheme="majorBidi" w:hAnsiTheme="majorBidi" w:cstheme="majorBidi"/>
          <w:b/>
        </w:rPr>
        <w:t xml:space="preserve"> Warung Kelontong</w:t>
      </w:r>
    </w:p>
    <w:p w14:paraId="0AD8982B" w14:textId="77777777" w:rsidR="00530F34" w:rsidRPr="009307E0" w:rsidRDefault="00530F34" w:rsidP="00530F34">
      <w:pPr>
        <w:pStyle w:val="ListParagraph"/>
        <w:spacing w:after="0" w:line="240" w:lineRule="auto"/>
        <w:ind w:left="450"/>
        <w:jc w:val="center"/>
        <w:rPr>
          <w:rFonts w:asciiTheme="majorBidi" w:hAnsiTheme="majorBidi" w:cstheme="majorBidi"/>
          <w:b/>
          <w:bCs/>
        </w:rPr>
      </w:pPr>
    </w:p>
    <w:tbl>
      <w:tblPr>
        <w:tblW w:w="68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76"/>
        <w:gridCol w:w="644"/>
        <w:gridCol w:w="630"/>
        <w:gridCol w:w="990"/>
        <w:gridCol w:w="1980"/>
      </w:tblGrid>
      <w:tr w:rsidR="00530F34" w:rsidRPr="009307E0" w14:paraId="1F9BD94C" w14:textId="77777777" w:rsidTr="00166927">
        <w:trPr>
          <w:gridAfter w:val="2"/>
          <w:wAfter w:w="2970" w:type="dxa"/>
          <w:cantSplit/>
          <w:jc w:val="center"/>
        </w:trPr>
        <w:tc>
          <w:tcPr>
            <w:tcW w:w="3850" w:type="dxa"/>
            <w:gridSpan w:val="3"/>
            <w:tcBorders>
              <w:top w:val="nil"/>
              <w:left w:val="nil"/>
              <w:bottom w:val="nil"/>
              <w:right w:val="nil"/>
            </w:tcBorders>
            <w:shd w:val="clear" w:color="auto" w:fill="FFFFFF"/>
            <w:vAlign w:val="center"/>
          </w:tcPr>
          <w:p w14:paraId="32526FE8" w14:textId="77777777" w:rsidR="00530F34" w:rsidRPr="009307E0" w:rsidRDefault="00530F34" w:rsidP="00166927">
            <w:pPr>
              <w:autoSpaceDE w:val="0"/>
              <w:autoSpaceDN w:val="0"/>
              <w:adjustRightInd w:val="0"/>
              <w:spacing w:after="0" w:line="240" w:lineRule="auto"/>
              <w:ind w:left="60" w:right="-1530"/>
              <w:jc w:val="center"/>
              <w:rPr>
                <w:rFonts w:asciiTheme="majorBidi" w:hAnsiTheme="majorBidi" w:cstheme="majorBidi"/>
                <w:color w:val="000000"/>
              </w:rPr>
            </w:pPr>
            <w:r w:rsidRPr="009307E0">
              <w:rPr>
                <w:rFonts w:asciiTheme="majorBidi" w:hAnsiTheme="majorBidi" w:cstheme="majorBidi"/>
                <w:b/>
                <w:bCs/>
                <w:color w:val="000000"/>
              </w:rPr>
              <w:t>Descriptive Statistics</w:t>
            </w:r>
          </w:p>
        </w:tc>
      </w:tr>
      <w:tr w:rsidR="00530F34" w:rsidRPr="009307E0" w14:paraId="78D7D674" w14:textId="77777777" w:rsidTr="00166927">
        <w:trPr>
          <w:cantSplit/>
          <w:jc w:val="center"/>
        </w:trPr>
        <w:tc>
          <w:tcPr>
            <w:tcW w:w="257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8EBED0F"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644" w:type="dxa"/>
            <w:tcBorders>
              <w:top w:val="single" w:sz="16" w:space="0" w:color="000000"/>
              <w:left w:val="single" w:sz="16" w:space="0" w:color="000000"/>
              <w:bottom w:val="single" w:sz="16" w:space="0" w:color="000000"/>
            </w:tcBorders>
            <w:shd w:val="clear" w:color="auto" w:fill="FFFFFF"/>
            <w:vAlign w:val="bottom"/>
          </w:tcPr>
          <w:p w14:paraId="4DF237FB" w14:textId="77777777" w:rsidR="00530F34" w:rsidRPr="009307E0" w:rsidRDefault="00530F34" w:rsidP="00166927">
            <w:pPr>
              <w:autoSpaceDE w:val="0"/>
              <w:autoSpaceDN w:val="0"/>
              <w:adjustRightInd w:val="0"/>
              <w:spacing w:after="0" w:line="240" w:lineRule="auto"/>
              <w:ind w:left="60" w:right="60"/>
              <w:jc w:val="center"/>
              <w:rPr>
                <w:rFonts w:asciiTheme="majorBidi" w:hAnsiTheme="majorBidi" w:cstheme="majorBidi"/>
                <w:color w:val="000000"/>
              </w:rPr>
            </w:pPr>
            <w:r w:rsidRPr="009307E0">
              <w:rPr>
                <w:rFonts w:asciiTheme="majorBidi" w:hAnsiTheme="majorBidi" w:cstheme="majorBidi"/>
                <w:color w:val="000000"/>
              </w:rPr>
              <w:t>N</w:t>
            </w:r>
          </w:p>
        </w:tc>
        <w:tc>
          <w:tcPr>
            <w:tcW w:w="1620" w:type="dxa"/>
            <w:gridSpan w:val="2"/>
            <w:tcBorders>
              <w:top w:val="single" w:sz="16" w:space="0" w:color="000000"/>
              <w:bottom w:val="single" w:sz="16" w:space="0" w:color="000000"/>
            </w:tcBorders>
            <w:shd w:val="clear" w:color="auto" w:fill="FFFFFF"/>
            <w:vAlign w:val="bottom"/>
          </w:tcPr>
          <w:p w14:paraId="605A88B9" w14:textId="77777777" w:rsidR="00530F34" w:rsidRPr="009307E0" w:rsidRDefault="00530F34" w:rsidP="00166927">
            <w:pPr>
              <w:autoSpaceDE w:val="0"/>
              <w:autoSpaceDN w:val="0"/>
              <w:adjustRightInd w:val="0"/>
              <w:spacing w:after="0" w:line="240" w:lineRule="auto"/>
              <w:ind w:left="60" w:right="60"/>
              <w:jc w:val="center"/>
              <w:rPr>
                <w:rFonts w:asciiTheme="majorBidi" w:hAnsiTheme="majorBidi" w:cstheme="majorBidi"/>
                <w:color w:val="000000"/>
              </w:rPr>
            </w:pPr>
            <w:r w:rsidRPr="009307E0">
              <w:rPr>
                <w:rFonts w:asciiTheme="majorBidi" w:hAnsiTheme="majorBidi" w:cstheme="majorBidi"/>
                <w:color w:val="000000"/>
              </w:rPr>
              <w:t>Minimum</w:t>
            </w:r>
          </w:p>
        </w:tc>
        <w:tc>
          <w:tcPr>
            <w:tcW w:w="1980" w:type="dxa"/>
            <w:tcBorders>
              <w:top w:val="single" w:sz="16" w:space="0" w:color="000000"/>
              <w:bottom w:val="single" w:sz="16" w:space="0" w:color="000000"/>
              <w:right w:val="single" w:sz="16" w:space="0" w:color="000000"/>
            </w:tcBorders>
            <w:shd w:val="clear" w:color="auto" w:fill="FFFFFF"/>
            <w:vAlign w:val="bottom"/>
          </w:tcPr>
          <w:p w14:paraId="0C3C1AAB" w14:textId="77777777" w:rsidR="00530F34" w:rsidRPr="009307E0" w:rsidRDefault="00530F34" w:rsidP="00166927">
            <w:pPr>
              <w:autoSpaceDE w:val="0"/>
              <w:autoSpaceDN w:val="0"/>
              <w:adjustRightInd w:val="0"/>
              <w:spacing w:after="0" w:line="240" w:lineRule="auto"/>
              <w:ind w:left="60" w:right="60"/>
              <w:jc w:val="center"/>
              <w:rPr>
                <w:rFonts w:asciiTheme="majorBidi" w:hAnsiTheme="majorBidi" w:cstheme="majorBidi"/>
                <w:color w:val="000000"/>
              </w:rPr>
            </w:pPr>
            <w:r w:rsidRPr="009307E0">
              <w:rPr>
                <w:rFonts w:asciiTheme="majorBidi" w:hAnsiTheme="majorBidi" w:cstheme="majorBidi"/>
                <w:color w:val="000000"/>
              </w:rPr>
              <w:t>Maximum</w:t>
            </w:r>
          </w:p>
        </w:tc>
      </w:tr>
      <w:tr w:rsidR="00530F34" w:rsidRPr="009307E0" w14:paraId="7E655DCC" w14:textId="77777777" w:rsidTr="00166927">
        <w:trPr>
          <w:cantSplit/>
          <w:jc w:val="center"/>
        </w:trPr>
        <w:tc>
          <w:tcPr>
            <w:tcW w:w="2576" w:type="dxa"/>
            <w:tcBorders>
              <w:top w:val="single" w:sz="16" w:space="0" w:color="000000"/>
              <w:left w:val="single" w:sz="16" w:space="0" w:color="000000"/>
              <w:bottom w:val="nil"/>
              <w:right w:val="single" w:sz="16" w:space="0" w:color="000000"/>
            </w:tcBorders>
            <w:shd w:val="clear" w:color="auto" w:fill="FFFFFF"/>
          </w:tcPr>
          <w:p w14:paraId="0B4B1329" w14:textId="77777777" w:rsidR="00530F34" w:rsidRPr="009307E0" w:rsidRDefault="00530F34" w:rsidP="00166927">
            <w:pPr>
              <w:autoSpaceDE w:val="0"/>
              <w:autoSpaceDN w:val="0"/>
              <w:adjustRightInd w:val="0"/>
              <w:spacing w:after="0" w:line="240" w:lineRule="auto"/>
              <w:ind w:left="60" w:right="60"/>
              <w:rPr>
                <w:rFonts w:asciiTheme="majorBidi" w:hAnsiTheme="majorBidi" w:cstheme="majorBidi"/>
                <w:color w:val="000000"/>
              </w:rPr>
            </w:pPr>
            <w:r w:rsidRPr="009307E0">
              <w:rPr>
                <w:rFonts w:asciiTheme="majorBidi" w:hAnsiTheme="majorBidi" w:cstheme="majorBidi"/>
                <w:color w:val="000000"/>
              </w:rPr>
              <w:t>Modal_Usaha_Sebelum</w:t>
            </w:r>
          </w:p>
        </w:tc>
        <w:tc>
          <w:tcPr>
            <w:tcW w:w="644" w:type="dxa"/>
            <w:tcBorders>
              <w:top w:val="single" w:sz="16" w:space="0" w:color="000000"/>
              <w:left w:val="single" w:sz="16" w:space="0" w:color="000000"/>
              <w:bottom w:val="nil"/>
            </w:tcBorders>
            <w:shd w:val="clear" w:color="auto" w:fill="FFFFFF"/>
            <w:vAlign w:val="center"/>
          </w:tcPr>
          <w:p w14:paraId="5A2AB87A"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15</w:t>
            </w:r>
          </w:p>
        </w:tc>
        <w:tc>
          <w:tcPr>
            <w:tcW w:w="1620" w:type="dxa"/>
            <w:gridSpan w:val="2"/>
            <w:tcBorders>
              <w:top w:val="single" w:sz="16" w:space="0" w:color="000000"/>
              <w:bottom w:val="nil"/>
            </w:tcBorders>
            <w:shd w:val="clear" w:color="auto" w:fill="FFFFFF"/>
            <w:vAlign w:val="center"/>
          </w:tcPr>
          <w:p w14:paraId="33F3FD15"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5000000</w:t>
            </w:r>
          </w:p>
        </w:tc>
        <w:tc>
          <w:tcPr>
            <w:tcW w:w="1980" w:type="dxa"/>
            <w:tcBorders>
              <w:top w:val="single" w:sz="16" w:space="0" w:color="000000"/>
              <w:bottom w:val="nil"/>
              <w:right w:val="single" w:sz="16" w:space="0" w:color="000000"/>
            </w:tcBorders>
            <w:shd w:val="clear" w:color="auto" w:fill="FFFFFF"/>
            <w:vAlign w:val="center"/>
          </w:tcPr>
          <w:p w14:paraId="3240E386"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150000000</w:t>
            </w:r>
          </w:p>
        </w:tc>
      </w:tr>
      <w:tr w:rsidR="00530F34" w:rsidRPr="009307E0" w14:paraId="7F5601F8" w14:textId="77777777" w:rsidTr="00166927">
        <w:trPr>
          <w:cantSplit/>
          <w:jc w:val="center"/>
        </w:trPr>
        <w:tc>
          <w:tcPr>
            <w:tcW w:w="2576" w:type="dxa"/>
            <w:tcBorders>
              <w:top w:val="nil"/>
              <w:left w:val="single" w:sz="16" w:space="0" w:color="000000"/>
              <w:bottom w:val="single" w:sz="16" w:space="0" w:color="000000"/>
              <w:right w:val="single" w:sz="16" w:space="0" w:color="000000"/>
            </w:tcBorders>
            <w:shd w:val="clear" w:color="auto" w:fill="FFFFFF"/>
          </w:tcPr>
          <w:p w14:paraId="11CC5E50" w14:textId="77777777" w:rsidR="00530F34" w:rsidRPr="009307E0" w:rsidRDefault="00530F34" w:rsidP="00166927">
            <w:pPr>
              <w:autoSpaceDE w:val="0"/>
              <w:autoSpaceDN w:val="0"/>
              <w:adjustRightInd w:val="0"/>
              <w:spacing w:after="0" w:line="240" w:lineRule="auto"/>
              <w:ind w:left="60" w:right="60"/>
              <w:rPr>
                <w:rFonts w:asciiTheme="majorBidi" w:hAnsiTheme="majorBidi" w:cstheme="majorBidi"/>
                <w:color w:val="000000"/>
              </w:rPr>
            </w:pPr>
            <w:r w:rsidRPr="009307E0">
              <w:rPr>
                <w:rFonts w:asciiTheme="majorBidi" w:hAnsiTheme="majorBidi" w:cstheme="majorBidi"/>
                <w:color w:val="000000"/>
              </w:rPr>
              <w:t>Modal_Usaha_Setelah</w:t>
            </w:r>
          </w:p>
        </w:tc>
        <w:tc>
          <w:tcPr>
            <w:tcW w:w="644" w:type="dxa"/>
            <w:tcBorders>
              <w:top w:val="nil"/>
              <w:left w:val="single" w:sz="16" w:space="0" w:color="000000"/>
              <w:bottom w:val="single" w:sz="16" w:space="0" w:color="000000"/>
            </w:tcBorders>
            <w:shd w:val="clear" w:color="auto" w:fill="FFFFFF"/>
            <w:vAlign w:val="center"/>
          </w:tcPr>
          <w:p w14:paraId="684AD8A2"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15</w:t>
            </w:r>
          </w:p>
        </w:tc>
        <w:tc>
          <w:tcPr>
            <w:tcW w:w="1620" w:type="dxa"/>
            <w:gridSpan w:val="2"/>
            <w:tcBorders>
              <w:top w:val="nil"/>
              <w:bottom w:val="single" w:sz="16" w:space="0" w:color="000000"/>
            </w:tcBorders>
            <w:shd w:val="clear" w:color="auto" w:fill="FFFFFF"/>
            <w:vAlign w:val="center"/>
          </w:tcPr>
          <w:p w14:paraId="1A65BA30"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5500000</w:t>
            </w:r>
          </w:p>
        </w:tc>
        <w:tc>
          <w:tcPr>
            <w:tcW w:w="1980" w:type="dxa"/>
            <w:tcBorders>
              <w:top w:val="nil"/>
              <w:bottom w:val="single" w:sz="16" w:space="0" w:color="000000"/>
              <w:right w:val="single" w:sz="16" w:space="0" w:color="000000"/>
            </w:tcBorders>
            <w:shd w:val="clear" w:color="auto" w:fill="FFFFFF"/>
            <w:vAlign w:val="center"/>
          </w:tcPr>
          <w:p w14:paraId="4BA4762A" w14:textId="77777777" w:rsidR="00530F34" w:rsidRPr="009307E0" w:rsidRDefault="00530F34" w:rsidP="00166927">
            <w:pPr>
              <w:autoSpaceDE w:val="0"/>
              <w:autoSpaceDN w:val="0"/>
              <w:adjustRightInd w:val="0"/>
              <w:spacing w:after="0" w:line="240" w:lineRule="auto"/>
              <w:ind w:left="60" w:right="60"/>
              <w:jc w:val="right"/>
              <w:rPr>
                <w:rFonts w:asciiTheme="majorBidi" w:hAnsiTheme="majorBidi" w:cstheme="majorBidi"/>
                <w:color w:val="000000"/>
              </w:rPr>
            </w:pPr>
            <w:r w:rsidRPr="009307E0">
              <w:rPr>
                <w:rFonts w:asciiTheme="majorBidi" w:hAnsiTheme="majorBidi" w:cstheme="majorBidi"/>
                <w:color w:val="000000"/>
              </w:rPr>
              <w:t>160000000</w:t>
            </w:r>
          </w:p>
        </w:tc>
      </w:tr>
    </w:tbl>
    <w:p w14:paraId="219689B2" w14:textId="77777777" w:rsidR="00530F34" w:rsidRPr="009307E0" w:rsidRDefault="00530F34" w:rsidP="00530F34">
      <w:pPr>
        <w:spacing w:line="240" w:lineRule="auto"/>
        <w:jc w:val="both"/>
        <w:rPr>
          <w:rFonts w:asciiTheme="majorBidi" w:hAnsiTheme="majorBidi" w:cstheme="majorBidi"/>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0"/>
        <w:gridCol w:w="4203"/>
      </w:tblGrid>
      <w:tr w:rsidR="00530F34" w:rsidRPr="009307E0" w14:paraId="6C0FD94B" w14:textId="77777777" w:rsidTr="00166927">
        <w:trPr>
          <w:trHeight w:val="2325"/>
        </w:trPr>
        <w:tc>
          <w:tcPr>
            <w:tcW w:w="2920" w:type="dxa"/>
          </w:tcPr>
          <w:tbl>
            <w:tblPr>
              <w:tblW w:w="2617"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0"/>
              <w:gridCol w:w="1487"/>
              <w:gridCol w:w="1060"/>
            </w:tblGrid>
            <w:tr w:rsidR="00530F34" w:rsidRPr="009307E0" w14:paraId="0D6BFFEC" w14:textId="77777777" w:rsidTr="00166927">
              <w:trPr>
                <w:cantSplit/>
              </w:trPr>
              <w:tc>
                <w:tcPr>
                  <w:tcW w:w="2617" w:type="dxa"/>
                  <w:gridSpan w:val="3"/>
                  <w:tcBorders>
                    <w:top w:val="nil"/>
                    <w:left w:val="nil"/>
                    <w:bottom w:val="nil"/>
                    <w:right w:val="nil"/>
                  </w:tcBorders>
                  <w:shd w:val="clear" w:color="auto" w:fill="FFFFFF"/>
                  <w:vAlign w:val="center"/>
                </w:tcPr>
                <w:p w14:paraId="272D3C38"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b/>
                      <w:bCs/>
                      <w:color w:val="000000"/>
                    </w:rPr>
                    <w:lastRenderedPageBreak/>
                    <w:t>Ranks</w:t>
                  </w:r>
                </w:p>
              </w:tc>
            </w:tr>
            <w:tr w:rsidR="00530F34" w:rsidRPr="009307E0" w14:paraId="56243ABE" w14:textId="77777777" w:rsidTr="00166927">
              <w:trPr>
                <w:cantSplit/>
              </w:trPr>
              <w:tc>
                <w:tcPr>
                  <w:tcW w:w="1557" w:type="dxa"/>
                  <w:gridSpan w:val="2"/>
                  <w:tcBorders>
                    <w:top w:val="single" w:sz="16" w:space="0" w:color="000000"/>
                    <w:left w:val="single" w:sz="16" w:space="0" w:color="000000"/>
                    <w:bottom w:val="single" w:sz="16" w:space="0" w:color="000000"/>
                    <w:right w:val="nil"/>
                  </w:tcBorders>
                  <w:shd w:val="clear" w:color="auto" w:fill="FFFFFF"/>
                  <w:vAlign w:val="bottom"/>
                </w:tcPr>
                <w:p w14:paraId="0345B078"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060" w:type="dxa"/>
                  <w:tcBorders>
                    <w:top w:val="single" w:sz="16" w:space="0" w:color="000000"/>
                    <w:left w:val="single" w:sz="16" w:space="0" w:color="000000"/>
                    <w:bottom w:val="single" w:sz="16" w:space="0" w:color="000000"/>
                  </w:tcBorders>
                  <w:shd w:val="clear" w:color="auto" w:fill="FFFFFF"/>
                  <w:vAlign w:val="bottom"/>
                </w:tcPr>
                <w:p w14:paraId="238F93C2"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N</w:t>
                  </w:r>
                </w:p>
              </w:tc>
            </w:tr>
            <w:tr w:rsidR="00530F34" w:rsidRPr="009307E0" w14:paraId="3292280C" w14:textId="77777777" w:rsidTr="00166927">
              <w:trPr>
                <w:cantSplit/>
              </w:trPr>
              <w:tc>
                <w:tcPr>
                  <w:tcW w:w="70" w:type="dxa"/>
                  <w:vMerge w:val="restart"/>
                  <w:tcBorders>
                    <w:top w:val="single" w:sz="16" w:space="0" w:color="000000"/>
                    <w:left w:val="single" w:sz="16" w:space="0" w:color="000000"/>
                    <w:bottom w:val="single" w:sz="16" w:space="0" w:color="000000"/>
                    <w:right w:val="nil"/>
                  </w:tcBorders>
                  <w:shd w:val="clear" w:color="auto" w:fill="FFFFFF"/>
                </w:tcPr>
                <w:p w14:paraId="46EE5D85"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p>
              </w:tc>
              <w:tc>
                <w:tcPr>
                  <w:tcW w:w="1487" w:type="dxa"/>
                  <w:tcBorders>
                    <w:top w:val="single" w:sz="16" w:space="0" w:color="000000"/>
                    <w:left w:val="nil"/>
                    <w:bottom w:val="nil"/>
                    <w:right w:val="single" w:sz="16" w:space="0" w:color="000000"/>
                  </w:tcBorders>
                  <w:shd w:val="clear" w:color="auto" w:fill="FFFFFF"/>
                </w:tcPr>
                <w:p w14:paraId="418690A2"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Negative Ranks</w:t>
                  </w:r>
                </w:p>
              </w:tc>
              <w:tc>
                <w:tcPr>
                  <w:tcW w:w="1060" w:type="dxa"/>
                  <w:tcBorders>
                    <w:top w:val="single" w:sz="16" w:space="0" w:color="000000"/>
                    <w:left w:val="single" w:sz="16" w:space="0" w:color="000000"/>
                    <w:bottom w:val="nil"/>
                  </w:tcBorders>
                  <w:shd w:val="clear" w:color="auto" w:fill="FFFFFF"/>
                  <w:vAlign w:val="center"/>
                </w:tcPr>
                <w:p w14:paraId="62675E1B"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0</w:t>
                  </w:r>
                  <w:r w:rsidRPr="009307E0">
                    <w:rPr>
                      <w:rFonts w:asciiTheme="majorBidi" w:hAnsiTheme="majorBidi" w:cstheme="majorBidi"/>
                      <w:color w:val="000000"/>
                      <w:vertAlign w:val="superscript"/>
                    </w:rPr>
                    <w:t>a</w:t>
                  </w:r>
                </w:p>
              </w:tc>
            </w:tr>
            <w:tr w:rsidR="00530F34" w:rsidRPr="009307E0" w14:paraId="541E7412" w14:textId="77777777" w:rsidTr="00166927">
              <w:trPr>
                <w:cantSplit/>
              </w:trPr>
              <w:tc>
                <w:tcPr>
                  <w:tcW w:w="70" w:type="dxa"/>
                  <w:vMerge/>
                  <w:tcBorders>
                    <w:top w:val="single" w:sz="16" w:space="0" w:color="000000"/>
                    <w:left w:val="single" w:sz="16" w:space="0" w:color="000000"/>
                    <w:bottom w:val="single" w:sz="16" w:space="0" w:color="000000"/>
                    <w:right w:val="nil"/>
                  </w:tcBorders>
                  <w:shd w:val="clear" w:color="auto" w:fill="FFFFFF"/>
                </w:tcPr>
                <w:p w14:paraId="2C171FF7" w14:textId="77777777" w:rsidR="00530F34" w:rsidRPr="009307E0" w:rsidRDefault="00530F34" w:rsidP="00166927">
                  <w:pPr>
                    <w:autoSpaceDE w:val="0"/>
                    <w:autoSpaceDN w:val="0"/>
                    <w:adjustRightInd w:val="0"/>
                    <w:spacing w:after="0" w:line="240" w:lineRule="auto"/>
                    <w:rPr>
                      <w:rFonts w:asciiTheme="majorBidi" w:hAnsiTheme="majorBidi" w:cstheme="majorBidi"/>
                      <w:color w:val="000000"/>
                    </w:rPr>
                  </w:pPr>
                </w:p>
              </w:tc>
              <w:tc>
                <w:tcPr>
                  <w:tcW w:w="1487" w:type="dxa"/>
                  <w:tcBorders>
                    <w:top w:val="nil"/>
                    <w:left w:val="nil"/>
                    <w:bottom w:val="nil"/>
                    <w:right w:val="single" w:sz="16" w:space="0" w:color="000000"/>
                  </w:tcBorders>
                  <w:shd w:val="clear" w:color="auto" w:fill="FFFFFF"/>
                </w:tcPr>
                <w:p w14:paraId="0E3204C6"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Positive Ranks</w:t>
                  </w:r>
                </w:p>
              </w:tc>
              <w:tc>
                <w:tcPr>
                  <w:tcW w:w="1060" w:type="dxa"/>
                  <w:tcBorders>
                    <w:top w:val="nil"/>
                    <w:left w:val="single" w:sz="16" w:space="0" w:color="000000"/>
                    <w:bottom w:val="nil"/>
                  </w:tcBorders>
                  <w:shd w:val="clear" w:color="auto" w:fill="FFFFFF"/>
                  <w:vAlign w:val="center"/>
                </w:tcPr>
                <w:p w14:paraId="2FEDE2B1"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15</w:t>
                  </w:r>
                  <w:r w:rsidRPr="009307E0">
                    <w:rPr>
                      <w:rFonts w:asciiTheme="majorBidi" w:hAnsiTheme="majorBidi" w:cstheme="majorBidi"/>
                      <w:color w:val="000000"/>
                      <w:vertAlign w:val="superscript"/>
                    </w:rPr>
                    <w:t>b</w:t>
                  </w:r>
                </w:p>
              </w:tc>
            </w:tr>
            <w:tr w:rsidR="00530F34" w:rsidRPr="009307E0" w14:paraId="2DF65D34" w14:textId="77777777" w:rsidTr="00166927">
              <w:trPr>
                <w:cantSplit/>
              </w:trPr>
              <w:tc>
                <w:tcPr>
                  <w:tcW w:w="70" w:type="dxa"/>
                  <w:vMerge/>
                  <w:tcBorders>
                    <w:top w:val="single" w:sz="16" w:space="0" w:color="000000"/>
                    <w:left w:val="single" w:sz="16" w:space="0" w:color="000000"/>
                    <w:bottom w:val="single" w:sz="16" w:space="0" w:color="000000"/>
                    <w:right w:val="nil"/>
                  </w:tcBorders>
                  <w:shd w:val="clear" w:color="auto" w:fill="FFFFFF"/>
                </w:tcPr>
                <w:p w14:paraId="2F57B33A" w14:textId="77777777" w:rsidR="00530F34" w:rsidRPr="009307E0" w:rsidRDefault="00530F34" w:rsidP="00166927">
                  <w:pPr>
                    <w:autoSpaceDE w:val="0"/>
                    <w:autoSpaceDN w:val="0"/>
                    <w:adjustRightInd w:val="0"/>
                    <w:spacing w:after="0" w:line="240" w:lineRule="auto"/>
                    <w:rPr>
                      <w:rFonts w:asciiTheme="majorBidi" w:hAnsiTheme="majorBidi" w:cstheme="majorBidi"/>
                      <w:color w:val="000000"/>
                    </w:rPr>
                  </w:pPr>
                </w:p>
              </w:tc>
              <w:tc>
                <w:tcPr>
                  <w:tcW w:w="1487" w:type="dxa"/>
                  <w:tcBorders>
                    <w:top w:val="nil"/>
                    <w:left w:val="nil"/>
                    <w:bottom w:val="nil"/>
                    <w:right w:val="single" w:sz="16" w:space="0" w:color="000000"/>
                  </w:tcBorders>
                  <w:shd w:val="clear" w:color="auto" w:fill="FFFFFF"/>
                </w:tcPr>
                <w:p w14:paraId="528385FF"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Ties</w:t>
                  </w:r>
                </w:p>
              </w:tc>
              <w:tc>
                <w:tcPr>
                  <w:tcW w:w="1060" w:type="dxa"/>
                  <w:tcBorders>
                    <w:top w:val="nil"/>
                    <w:left w:val="single" w:sz="16" w:space="0" w:color="000000"/>
                    <w:bottom w:val="nil"/>
                  </w:tcBorders>
                  <w:shd w:val="clear" w:color="auto" w:fill="FFFFFF"/>
                  <w:vAlign w:val="center"/>
                </w:tcPr>
                <w:p w14:paraId="1AB85DE2"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0</w:t>
                  </w:r>
                  <w:r w:rsidRPr="009307E0">
                    <w:rPr>
                      <w:rFonts w:asciiTheme="majorBidi" w:hAnsiTheme="majorBidi" w:cstheme="majorBidi"/>
                      <w:color w:val="000000"/>
                      <w:vertAlign w:val="superscript"/>
                    </w:rPr>
                    <w:t>c</w:t>
                  </w:r>
                </w:p>
              </w:tc>
            </w:tr>
            <w:tr w:rsidR="00530F34" w:rsidRPr="009307E0" w14:paraId="29633F71" w14:textId="77777777" w:rsidTr="00166927">
              <w:trPr>
                <w:cantSplit/>
              </w:trPr>
              <w:tc>
                <w:tcPr>
                  <w:tcW w:w="70" w:type="dxa"/>
                  <w:vMerge/>
                  <w:tcBorders>
                    <w:top w:val="single" w:sz="16" w:space="0" w:color="000000"/>
                    <w:left w:val="single" w:sz="16" w:space="0" w:color="000000"/>
                    <w:bottom w:val="single" w:sz="16" w:space="0" w:color="000000"/>
                    <w:right w:val="nil"/>
                  </w:tcBorders>
                  <w:shd w:val="clear" w:color="auto" w:fill="FFFFFF"/>
                </w:tcPr>
                <w:p w14:paraId="5F624CE9"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487" w:type="dxa"/>
                  <w:tcBorders>
                    <w:top w:val="nil"/>
                    <w:left w:val="nil"/>
                    <w:bottom w:val="single" w:sz="16" w:space="0" w:color="000000"/>
                    <w:right w:val="single" w:sz="16" w:space="0" w:color="000000"/>
                  </w:tcBorders>
                  <w:shd w:val="clear" w:color="auto" w:fill="FFFFFF"/>
                </w:tcPr>
                <w:p w14:paraId="592D6940"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Total</w:t>
                  </w:r>
                </w:p>
              </w:tc>
              <w:tc>
                <w:tcPr>
                  <w:tcW w:w="1060" w:type="dxa"/>
                  <w:tcBorders>
                    <w:top w:val="nil"/>
                    <w:left w:val="single" w:sz="16" w:space="0" w:color="000000"/>
                    <w:bottom w:val="single" w:sz="16" w:space="0" w:color="000000"/>
                  </w:tcBorders>
                  <w:shd w:val="clear" w:color="auto" w:fill="FFFFFF"/>
                  <w:vAlign w:val="center"/>
                </w:tcPr>
                <w:p w14:paraId="3E2B9797"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15</w:t>
                  </w:r>
                </w:p>
              </w:tc>
            </w:tr>
          </w:tbl>
          <w:p w14:paraId="5F85A5BE" w14:textId="77777777" w:rsidR="00530F34" w:rsidRPr="009307E0" w:rsidRDefault="00530F34" w:rsidP="00166927">
            <w:pPr>
              <w:pStyle w:val="ListParagraph"/>
              <w:ind w:left="0"/>
              <w:jc w:val="both"/>
              <w:rPr>
                <w:rFonts w:asciiTheme="majorBidi" w:hAnsiTheme="majorBidi" w:cstheme="majorBidi"/>
              </w:rPr>
            </w:pPr>
          </w:p>
        </w:tc>
        <w:tc>
          <w:tcPr>
            <w:tcW w:w="4203" w:type="dxa"/>
          </w:tcPr>
          <w:tbl>
            <w:tblPr>
              <w:tblW w:w="3931"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31"/>
              <w:gridCol w:w="2400"/>
            </w:tblGrid>
            <w:tr w:rsidR="00530F34" w:rsidRPr="009307E0" w14:paraId="663DEBDA" w14:textId="77777777" w:rsidTr="00166927">
              <w:trPr>
                <w:cantSplit/>
              </w:trPr>
              <w:tc>
                <w:tcPr>
                  <w:tcW w:w="3931" w:type="dxa"/>
                  <w:gridSpan w:val="2"/>
                  <w:tcBorders>
                    <w:top w:val="nil"/>
                    <w:left w:val="nil"/>
                    <w:bottom w:val="nil"/>
                    <w:right w:val="nil"/>
                  </w:tcBorders>
                  <w:shd w:val="clear" w:color="auto" w:fill="FFFFFF"/>
                  <w:vAlign w:val="center"/>
                </w:tcPr>
                <w:p w14:paraId="2534661B"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b/>
                      <w:bCs/>
                      <w:color w:val="000000"/>
                    </w:rPr>
                    <w:t>Test Statistics</w:t>
                  </w:r>
                  <w:r w:rsidRPr="009307E0">
                    <w:rPr>
                      <w:rFonts w:asciiTheme="majorBidi" w:hAnsiTheme="majorBidi" w:cstheme="majorBidi"/>
                      <w:b/>
                      <w:bCs/>
                      <w:color w:val="000000"/>
                      <w:vertAlign w:val="superscript"/>
                    </w:rPr>
                    <w:t>a</w:t>
                  </w:r>
                </w:p>
              </w:tc>
            </w:tr>
            <w:tr w:rsidR="00530F34" w:rsidRPr="009307E0" w14:paraId="7E8E18D3" w14:textId="77777777" w:rsidTr="00166927">
              <w:trPr>
                <w:cantSplit/>
              </w:trPr>
              <w:tc>
                <w:tcPr>
                  <w:tcW w:w="153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08E066C"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240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3996395"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Modal_Usaha_Setelah - Modal_Usaha_Sebelum</w:t>
                  </w:r>
                </w:p>
              </w:tc>
            </w:tr>
            <w:tr w:rsidR="00530F34" w:rsidRPr="009307E0" w14:paraId="5DF2F398" w14:textId="77777777" w:rsidTr="00166927">
              <w:trPr>
                <w:cantSplit/>
              </w:trPr>
              <w:tc>
                <w:tcPr>
                  <w:tcW w:w="1531" w:type="dxa"/>
                  <w:tcBorders>
                    <w:top w:val="single" w:sz="16" w:space="0" w:color="000000"/>
                    <w:left w:val="single" w:sz="16" w:space="0" w:color="000000"/>
                    <w:bottom w:val="nil"/>
                    <w:right w:val="single" w:sz="16" w:space="0" w:color="000000"/>
                  </w:tcBorders>
                  <w:shd w:val="clear" w:color="auto" w:fill="FFFFFF"/>
                </w:tcPr>
                <w:p w14:paraId="2C5B64B8"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Z</w:t>
                  </w:r>
                </w:p>
              </w:tc>
              <w:tc>
                <w:tcPr>
                  <w:tcW w:w="2400" w:type="dxa"/>
                  <w:tcBorders>
                    <w:top w:val="single" w:sz="16" w:space="0" w:color="000000"/>
                    <w:left w:val="single" w:sz="16" w:space="0" w:color="000000"/>
                    <w:bottom w:val="nil"/>
                    <w:right w:val="single" w:sz="16" w:space="0" w:color="000000"/>
                  </w:tcBorders>
                  <w:shd w:val="clear" w:color="auto" w:fill="FFFFFF"/>
                  <w:vAlign w:val="center"/>
                </w:tcPr>
                <w:p w14:paraId="4933A94E"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-3.450</w:t>
                  </w:r>
                  <w:r w:rsidRPr="009307E0">
                    <w:rPr>
                      <w:rFonts w:asciiTheme="majorBidi" w:hAnsiTheme="majorBidi" w:cstheme="majorBidi"/>
                      <w:color w:val="000000"/>
                      <w:vertAlign w:val="superscript"/>
                    </w:rPr>
                    <w:t>b</w:t>
                  </w:r>
                </w:p>
              </w:tc>
            </w:tr>
            <w:tr w:rsidR="00530F34" w:rsidRPr="009307E0" w14:paraId="77748B70" w14:textId="77777777" w:rsidTr="00166927">
              <w:trPr>
                <w:cantSplit/>
              </w:trPr>
              <w:tc>
                <w:tcPr>
                  <w:tcW w:w="1531" w:type="dxa"/>
                  <w:tcBorders>
                    <w:top w:val="nil"/>
                    <w:left w:val="single" w:sz="16" w:space="0" w:color="000000"/>
                    <w:bottom w:val="single" w:sz="16" w:space="0" w:color="000000"/>
                    <w:right w:val="single" w:sz="16" w:space="0" w:color="000000"/>
                  </w:tcBorders>
                  <w:shd w:val="clear" w:color="auto" w:fill="FFFFFF"/>
                </w:tcPr>
                <w:p w14:paraId="4C77FB64"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Asymp. Sig. (2-tailed)</w:t>
                  </w:r>
                </w:p>
              </w:tc>
              <w:tc>
                <w:tcPr>
                  <w:tcW w:w="2400" w:type="dxa"/>
                  <w:tcBorders>
                    <w:top w:val="nil"/>
                    <w:left w:val="single" w:sz="16" w:space="0" w:color="000000"/>
                    <w:bottom w:val="single" w:sz="16" w:space="0" w:color="000000"/>
                    <w:right w:val="single" w:sz="16" w:space="0" w:color="000000"/>
                  </w:tcBorders>
                  <w:shd w:val="clear" w:color="auto" w:fill="FFFFFF"/>
                  <w:vAlign w:val="center"/>
                </w:tcPr>
                <w:p w14:paraId="31F3F7C2"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.001</w:t>
                  </w:r>
                </w:p>
              </w:tc>
            </w:tr>
          </w:tbl>
          <w:p w14:paraId="4D165035" w14:textId="77777777" w:rsidR="00530F34" w:rsidRPr="009307E0" w:rsidRDefault="00530F34" w:rsidP="00166927">
            <w:pPr>
              <w:pStyle w:val="ListParagraph"/>
              <w:ind w:left="0"/>
              <w:jc w:val="both"/>
              <w:rPr>
                <w:rFonts w:asciiTheme="majorBidi" w:hAnsiTheme="majorBidi" w:cstheme="majorBidi"/>
              </w:rPr>
            </w:pPr>
          </w:p>
        </w:tc>
      </w:tr>
    </w:tbl>
    <w:p w14:paraId="370FFC7F" w14:textId="77777777" w:rsidR="00530F34" w:rsidRPr="009307E0" w:rsidRDefault="00530F34" w:rsidP="00530F34">
      <w:pPr>
        <w:spacing w:after="0" w:line="240" w:lineRule="auto"/>
        <w:ind w:left="360" w:firstLine="540"/>
        <w:jc w:val="both"/>
        <w:rPr>
          <w:rFonts w:asciiTheme="majorBidi" w:hAnsiTheme="majorBidi" w:cstheme="majorBidi"/>
        </w:rPr>
      </w:pPr>
      <w:r w:rsidRPr="009307E0">
        <w:rPr>
          <w:rFonts w:asciiTheme="majorBidi" w:hAnsiTheme="majorBidi" w:cstheme="majorBidi"/>
        </w:rPr>
        <w:t xml:space="preserve">Dari data </w:t>
      </w:r>
      <w:r w:rsidRPr="009307E0">
        <w:rPr>
          <w:rFonts w:asciiTheme="majorBidi" w:hAnsiTheme="majorBidi" w:cstheme="majorBidi"/>
          <w:i/>
        </w:rPr>
        <w:t xml:space="preserve">descriptive statistics </w:t>
      </w:r>
      <w:r w:rsidRPr="009307E0">
        <w:rPr>
          <w:rFonts w:asciiTheme="majorBidi" w:hAnsiTheme="majorBidi" w:cstheme="majorBidi"/>
        </w:rPr>
        <w:t>di atas menunjukan modal usaha dari 15 nasabah Koperasi Simpan Pinjam (KSP) yang dikelola oleh rentenir</w:t>
      </w:r>
      <w:r w:rsidRPr="009307E0">
        <w:rPr>
          <w:rFonts w:asciiTheme="majorBidi" w:hAnsiTheme="majorBidi" w:cstheme="majorBidi"/>
          <w:i/>
        </w:rPr>
        <w:t xml:space="preserve"> Cluster</w:t>
      </w:r>
      <w:r w:rsidRPr="009307E0">
        <w:rPr>
          <w:rFonts w:asciiTheme="majorBidi" w:hAnsiTheme="majorBidi" w:cstheme="majorBidi"/>
        </w:rPr>
        <w:t xml:space="preserve"> warung kelontong 15 nasabah mengalami kenaikan dalam modal usahanya. Namun, tidak </w:t>
      </w:r>
      <w:r>
        <w:rPr>
          <w:rFonts w:asciiTheme="majorBidi" w:hAnsiTheme="majorBidi" w:cstheme="majorBidi"/>
        </w:rPr>
        <w:t xml:space="preserve">ditemukan </w:t>
      </w:r>
      <w:r w:rsidRPr="009307E0">
        <w:rPr>
          <w:rFonts w:asciiTheme="majorBidi" w:hAnsiTheme="majorBidi" w:cstheme="majorBidi"/>
        </w:rPr>
        <w:t>nasabah</w:t>
      </w:r>
      <w:r>
        <w:rPr>
          <w:rFonts w:asciiTheme="majorBidi" w:hAnsiTheme="majorBidi" w:cstheme="majorBidi"/>
        </w:rPr>
        <w:t xml:space="preserve"> yang</w:t>
      </w:r>
      <w:r w:rsidRPr="009307E0">
        <w:rPr>
          <w:rFonts w:asciiTheme="majorBidi" w:hAnsiTheme="majorBidi" w:cstheme="majorBidi"/>
        </w:rPr>
        <w:t xml:space="preserve"> mengalami penurunan modal usahanya. Kemudian dari uji </w:t>
      </w:r>
      <w:r w:rsidRPr="00A953AE">
        <w:rPr>
          <w:rFonts w:asciiTheme="majorBidi" w:hAnsiTheme="majorBidi" w:cstheme="majorBidi"/>
          <w:i/>
          <w:iCs/>
        </w:rPr>
        <w:t>Wilcoxon signed rank test</w:t>
      </w:r>
      <w:r w:rsidRPr="009307E0">
        <w:rPr>
          <w:rFonts w:asciiTheme="majorBidi" w:hAnsiTheme="majorBidi" w:cstheme="majorBidi"/>
        </w:rPr>
        <w:t xml:space="preserve"> didapatkan nilai Z yang sebesar -3,450 dengan p </w:t>
      </w:r>
      <w:r w:rsidRPr="00A953AE">
        <w:rPr>
          <w:rFonts w:asciiTheme="majorBidi" w:hAnsiTheme="majorBidi" w:cstheme="majorBidi"/>
          <w:i/>
          <w:iCs/>
        </w:rPr>
        <w:t xml:space="preserve">value </w:t>
      </w:r>
      <w:r w:rsidRPr="009307E0">
        <w:rPr>
          <w:rFonts w:asciiTheme="majorBidi" w:hAnsiTheme="majorBidi" w:cstheme="majorBidi"/>
        </w:rPr>
        <w:t>(Asymp. Sig 2 tailed) sebesar 0,001 di mana kurang dari batas kritis penelitian 0,05 dan nilai Z hitungnya -3,450 &lt; -1,96.</w:t>
      </w:r>
    </w:p>
    <w:p w14:paraId="7B565D7D" w14:textId="77777777" w:rsidR="00530F34" w:rsidRPr="009307E0" w:rsidRDefault="00530F34" w:rsidP="00530F34">
      <w:pPr>
        <w:spacing w:after="0" w:line="240" w:lineRule="auto"/>
        <w:ind w:left="360" w:firstLine="720"/>
        <w:jc w:val="both"/>
        <w:rPr>
          <w:rFonts w:asciiTheme="majorBidi" w:hAnsiTheme="majorBidi" w:cstheme="majorBidi"/>
        </w:rPr>
      </w:pPr>
      <w:r w:rsidRPr="009307E0">
        <w:rPr>
          <w:rFonts w:asciiTheme="majorBidi" w:hAnsiTheme="majorBidi" w:cstheme="majorBidi"/>
        </w:rPr>
        <w:t xml:space="preserve">Hal ini berarti terdapat perbedaan antara jumlah modal usaha </w:t>
      </w:r>
      <w:r w:rsidRPr="009307E0">
        <w:rPr>
          <w:rFonts w:asciiTheme="majorBidi" w:hAnsiTheme="majorBidi" w:cstheme="majorBidi"/>
          <w:i/>
        </w:rPr>
        <w:t>cluster</w:t>
      </w:r>
      <w:r w:rsidRPr="009307E0">
        <w:rPr>
          <w:rFonts w:asciiTheme="majorBidi" w:hAnsiTheme="majorBidi" w:cstheme="majorBidi"/>
        </w:rPr>
        <w:t xml:space="preserve"> warung kelontong antara sebelum dan sesudah mendapakan fasilitas pinjaman.</w:t>
      </w:r>
      <w:r>
        <w:rPr>
          <w:rFonts w:asciiTheme="majorBidi" w:hAnsiTheme="majorBidi" w:cstheme="majorBidi"/>
        </w:rPr>
        <w:t xml:space="preserve"> D</w:t>
      </w:r>
      <w:r w:rsidRPr="009307E0">
        <w:rPr>
          <w:rFonts w:asciiTheme="majorBidi" w:hAnsiTheme="majorBidi" w:cstheme="majorBidi"/>
        </w:rPr>
        <w:t xml:space="preserve">apat disimpulkan bahwa </w:t>
      </w:r>
      <w:r>
        <w:rPr>
          <w:rFonts w:asciiTheme="majorBidi" w:hAnsiTheme="majorBidi" w:cstheme="majorBidi"/>
        </w:rPr>
        <w:t xml:space="preserve">pinjaman modal dari </w:t>
      </w:r>
      <w:r w:rsidRPr="009307E0">
        <w:rPr>
          <w:rFonts w:asciiTheme="majorBidi" w:hAnsiTheme="majorBidi" w:cstheme="majorBidi"/>
        </w:rPr>
        <w:t xml:space="preserve">Koperasi Simpan Pinjam (KSP) yang dikelola oleh rentenir berpengaruh terhadap peningkatan modal usaha </w:t>
      </w:r>
      <w:r w:rsidRPr="009307E0">
        <w:rPr>
          <w:rFonts w:asciiTheme="majorBidi" w:hAnsiTheme="majorBidi" w:cstheme="majorBidi"/>
          <w:i/>
        </w:rPr>
        <w:t>cluster</w:t>
      </w:r>
      <w:r w:rsidRPr="009307E0">
        <w:rPr>
          <w:rFonts w:asciiTheme="majorBidi" w:hAnsiTheme="majorBidi" w:cstheme="majorBidi"/>
        </w:rPr>
        <w:t xml:space="preserve"> kelontong.</w:t>
      </w:r>
    </w:p>
    <w:p w14:paraId="3B4D7DF2" w14:textId="77777777" w:rsidR="00530F34" w:rsidRPr="009307E0" w:rsidRDefault="00530F34" w:rsidP="00530F34">
      <w:pPr>
        <w:spacing w:after="0" w:line="240" w:lineRule="auto"/>
        <w:ind w:left="360" w:firstLine="720"/>
        <w:jc w:val="both"/>
        <w:rPr>
          <w:rFonts w:asciiTheme="majorBidi" w:hAnsiTheme="majorBidi" w:cstheme="majorBidi"/>
        </w:rPr>
      </w:pPr>
    </w:p>
    <w:p w14:paraId="26E5785E" w14:textId="77777777" w:rsidR="00530F34" w:rsidRPr="009307E0" w:rsidRDefault="00530F34" w:rsidP="00530F34">
      <w:pPr>
        <w:pStyle w:val="ListParagraph"/>
        <w:numPr>
          <w:ilvl w:val="7"/>
          <w:numId w:val="43"/>
        </w:numPr>
        <w:spacing w:after="160" w:line="240" w:lineRule="auto"/>
        <w:ind w:left="720"/>
        <w:jc w:val="both"/>
        <w:rPr>
          <w:rFonts w:asciiTheme="majorBidi" w:hAnsiTheme="majorBidi" w:cstheme="majorBidi"/>
          <w:b/>
        </w:rPr>
      </w:pPr>
      <w:r w:rsidRPr="009307E0">
        <w:rPr>
          <w:rFonts w:asciiTheme="majorBidi" w:hAnsiTheme="majorBidi" w:cstheme="majorBidi"/>
          <w:b/>
        </w:rPr>
        <w:t xml:space="preserve">Modal Usaha </w:t>
      </w:r>
      <w:r w:rsidRPr="009307E0">
        <w:rPr>
          <w:rFonts w:asciiTheme="majorBidi" w:hAnsiTheme="majorBidi" w:cstheme="majorBidi"/>
          <w:b/>
          <w:i/>
        </w:rPr>
        <w:t>Cluster</w:t>
      </w:r>
      <w:r w:rsidRPr="009307E0">
        <w:rPr>
          <w:rFonts w:asciiTheme="majorBidi" w:hAnsiTheme="majorBidi" w:cstheme="majorBidi"/>
          <w:b/>
        </w:rPr>
        <w:t xml:space="preserve"> Warung Makanan</w:t>
      </w:r>
    </w:p>
    <w:tbl>
      <w:tblPr>
        <w:tblW w:w="63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22"/>
        <w:gridCol w:w="1147"/>
        <w:gridCol w:w="1199"/>
        <w:gridCol w:w="1404"/>
        <w:gridCol w:w="18"/>
      </w:tblGrid>
      <w:tr w:rsidR="00530F34" w:rsidRPr="009307E0" w14:paraId="6EB76C66" w14:textId="77777777" w:rsidTr="00166927">
        <w:trPr>
          <w:cantSplit/>
          <w:jc w:val="center"/>
        </w:trPr>
        <w:tc>
          <w:tcPr>
            <w:tcW w:w="6350" w:type="dxa"/>
            <w:gridSpan w:val="5"/>
            <w:tcBorders>
              <w:top w:val="nil"/>
              <w:left w:val="nil"/>
              <w:bottom w:val="nil"/>
              <w:right w:val="nil"/>
            </w:tcBorders>
            <w:shd w:val="clear" w:color="auto" w:fill="FFFFFF"/>
            <w:vAlign w:val="center"/>
          </w:tcPr>
          <w:p w14:paraId="4C47849E"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b/>
                <w:bCs/>
                <w:color w:val="000000"/>
              </w:rPr>
              <w:t>Descriptive Statistics</w:t>
            </w:r>
          </w:p>
        </w:tc>
      </w:tr>
      <w:tr w:rsidR="00530F34" w:rsidRPr="009307E0" w14:paraId="5D181900" w14:textId="77777777" w:rsidTr="00166927">
        <w:trPr>
          <w:gridAfter w:val="1"/>
          <w:wAfter w:w="18" w:type="dxa"/>
          <w:cantSplit/>
          <w:jc w:val="center"/>
        </w:trPr>
        <w:tc>
          <w:tcPr>
            <w:tcW w:w="260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DC67E71"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140" w:type="dxa"/>
            <w:tcBorders>
              <w:top w:val="single" w:sz="16" w:space="0" w:color="000000"/>
              <w:left w:val="single" w:sz="16" w:space="0" w:color="000000"/>
              <w:bottom w:val="single" w:sz="16" w:space="0" w:color="000000"/>
            </w:tcBorders>
            <w:shd w:val="clear" w:color="auto" w:fill="FFFFFF"/>
            <w:vAlign w:val="bottom"/>
          </w:tcPr>
          <w:p w14:paraId="12ED726C"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N</w:t>
            </w:r>
          </w:p>
        </w:tc>
        <w:tc>
          <w:tcPr>
            <w:tcW w:w="1191" w:type="dxa"/>
            <w:tcBorders>
              <w:top w:val="single" w:sz="16" w:space="0" w:color="000000"/>
              <w:bottom w:val="single" w:sz="16" w:space="0" w:color="000000"/>
            </w:tcBorders>
            <w:shd w:val="clear" w:color="auto" w:fill="FFFFFF"/>
            <w:vAlign w:val="bottom"/>
          </w:tcPr>
          <w:p w14:paraId="3A4B43A5"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Minimum</w:t>
            </w:r>
          </w:p>
        </w:tc>
        <w:tc>
          <w:tcPr>
            <w:tcW w:w="1395" w:type="dxa"/>
            <w:tcBorders>
              <w:top w:val="single" w:sz="16" w:space="0" w:color="000000"/>
              <w:bottom w:val="single" w:sz="16" w:space="0" w:color="000000"/>
              <w:right w:val="single" w:sz="16" w:space="0" w:color="000000"/>
            </w:tcBorders>
            <w:shd w:val="clear" w:color="auto" w:fill="FFFFFF"/>
            <w:vAlign w:val="bottom"/>
          </w:tcPr>
          <w:p w14:paraId="746EE36F"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Maximum</w:t>
            </w:r>
          </w:p>
        </w:tc>
      </w:tr>
      <w:tr w:rsidR="00530F34" w:rsidRPr="009307E0" w14:paraId="6718B2DA" w14:textId="77777777" w:rsidTr="00166927">
        <w:trPr>
          <w:gridAfter w:val="1"/>
          <w:wAfter w:w="18" w:type="dxa"/>
          <w:cantSplit/>
          <w:jc w:val="center"/>
        </w:trPr>
        <w:tc>
          <w:tcPr>
            <w:tcW w:w="2606" w:type="dxa"/>
            <w:tcBorders>
              <w:top w:val="single" w:sz="16" w:space="0" w:color="000000"/>
              <w:left w:val="single" w:sz="16" w:space="0" w:color="000000"/>
              <w:bottom w:val="nil"/>
              <w:right w:val="single" w:sz="16" w:space="0" w:color="000000"/>
            </w:tcBorders>
            <w:shd w:val="clear" w:color="auto" w:fill="FFFFFF"/>
          </w:tcPr>
          <w:p w14:paraId="008402A0"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Modal_Usaha_Sebelum</w:t>
            </w:r>
          </w:p>
        </w:tc>
        <w:tc>
          <w:tcPr>
            <w:tcW w:w="1140" w:type="dxa"/>
            <w:tcBorders>
              <w:top w:val="single" w:sz="16" w:space="0" w:color="000000"/>
              <w:left w:val="single" w:sz="16" w:space="0" w:color="000000"/>
              <w:bottom w:val="nil"/>
            </w:tcBorders>
            <w:shd w:val="clear" w:color="auto" w:fill="FFFFFF"/>
            <w:vAlign w:val="center"/>
          </w:tcPr>
          <w:p w14:paraId="63655DA2"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23</w:t>
            </w:r>
          </w:p>
        </w:tc>
        <w:tc>
          <w:tcPr>
            <w:tcW w:w="1191" w:type="dxa"/>
            <w:tcBorders>
              <w:top w:val="single" w:sz="16" w:space="0" w:color="000000"/>
              <w:bottom w:val="nil"/>
            </w:tcBorders>
            <w:shd w:val="clear" w:color="auto" w:fill="FFFFFF"/>
            <w:vAlign w:val="center"/>
          </w:tcPr>
          <w:p w14:paraId="42C601D2"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300000</w:t>
            </w:r>
          </w:p>
        </w:tc>
        <w:tc>
          <w:tcPr>
            <w:tcW w:w="1395" w:type="dxa"/>
            <w:tcBorders>
              <w:top w:val="single" w:sz="16" w:space="0" w:color="000000"/>
              <w:bottom w:val="nil"/>
              <w:right w:val="single" w:sz="16" w:space="0" w:color="000000"/>
            </w:tcBorders>
            <w:shd w:val="clear" w:color="auto" w:fill="FFFFFF"/>
            <w:vAlign w:val="center"/>
          </w:tcPr>
          <w:p w14:paraId="41409ECB"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250000000</w:t>
            </w:r>
          </w:p>
        </w:tc>
      </w:tr>
      <w:tr w:rsidR="00530F34" w:rsidRPr="009307E0" w14:paraId="11E850CD" w14:textId="77777777" w:rsidTr="00166927">
        <w:trPr>
          <w:gridAfter w:val="1"/>
          <w:wAfter w:w="18" w:type="dxa"/>
          <w:cantSplit/>
          <w:jc w:val="center"/>
        </w:trPr>
        <w:tc>
          <w:tcPr>
            <w:tcW w:w="2606" w:type="dxa"/>
            <w:tcBorders>
              <w:top w:val="nil"/>
              <w:left w:val="single" w:sz="16" w:space="0" w:color="000000"/>
              <w:bottom w:val="single" w:sz="16" w:space="0" w:color="000000"/>
              <w:right w:val="single" w:sz="16" w:space="0" w:color="000000"/>
            </w:tcBorders>
            <w:shd w:val="clear" w:color="auto" w:fill="FFFFFF"/>
          </w:tcPr>
          <w:p w14:paraId="39923E9F"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Modal_Usaha_Setelah</w:t>
            </w:r>
          </w:p>
        </w:tc>
        <w:tc>
          <w:tcPr>
            <w:tcW w:w="1140" w:type="dxa"/>
            <w:tcBorders>
              <w:top w:val="nil"/>
              <w:left w:val="single" w:sz="16" w:space="0" w:color="000000"/>
              <w:bottom w:val="single" w:sz="16" w:space="0" w:color="000000"/>
            </w:tcBorders>
            <w:shd w:val="clear" w:color="auto" w:fill="FFFFFF"/>
            <w:vAlign w:val="center"/>
          </w:tcPr>
          <w:p w14:paraId="3A79230B"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23</w:t>
            </w:r>
          </w:p>
        </w:tc>
        <w:tc>
          <w:tcPr>
            <w:tcW w:w="1191" w:type="dxa"/>
            <w:tcBorders>
              <w:top w:val="nil"/>
              <w:bottom w:val="single" w:sz="16" w:space="0" w:color="000000"/>
            </w:tcBorders>
            <w:shd w:val="clear" w:color="auto" w:fill="FFFFFF"/>
            <w:vAlign w:val="center"/>
          </w:tcPr>
          <w:p w14:paraId="54422932"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1100000</w:t>
            </w:r>
          </w:p>
        </w:tc>
        <w:tc>
          <w:tcPr>
            <w:tcW w:w="1395" w:type="dxa"/>
            <w:tcBorders>
              <w:top w:val="nil"/>
              <w:bottom w:val="single" w:sz="16" w:space="0" w:color="000000"/>
              <w:right w:val="single" w:sz="16" w:space="0" w:color="000000"/>
            </w:tcBorders>
            <w:shd w:val="clear" w:color="auto" w:fill="FFFFFF"/>
            <w:vAlign w:val="center"/>
          </w:tcPr>
          <w:p w14:paraId="093358F4"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262000000</w:t>
            </w:r>
          </w:p>
        </w:tc>
      </w:tr>
    </w:tbl>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4203"/>
      </w:tblGrid>
      <w:tr w:rsidR="00530F34" w:rsidRPr="009307E0" w14:paraId="3CF4B38C" w14:textId="77777777" w:rsidTr="00166927">
        <w:trPr>
          <w:trHeight w:val="2325"/>
        </w:trPr>
        <w:tc>
          <w:tcPr>
            <w:tcW w:w="2920" w:type="dxa"/>
          </w:tcPr>
          <w:tbl>
            <w:tblPr>
              <w:tblW w:w="2822"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0"/>
              <w:gridCol w:w="1804"/>
              <w:gridCol w:w="928"/>
            </w:tblGrid>
            <w:tr w:rsidR="00530F34" w:rsidRPr="009307E0" w14:paraId="2DDA1041" w14:textId="77777777" w:rsidTr="00166927">
              <w:trPr>
                <w:cantSplit/>
              </w:trPr>
              <w:tc>
                <w:tcPr>
                  <w:tcW w:w="2822" w:type="dxa"/>
                  <w:gridSpan w:val="3"/>
                  <w:tcBorders>
                    <w:top w:val="nil"/>
                    <w:left w:val="nil"/>
                    <w:bottom w:val="nil"/>
                    <w:right w:val="nil"/>
                  </w:tcBorders>
                  <w:shd w:val="clear" w:color="auto" w:fill="FFFFFF"/>
                  <w:vAlign w:val="center"/>
                </w:tcPr>
                <w:p w14:paraId="187078E1"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b/>
                      <w:bCs/>
                      <w:color w:val="000000"/>
                    </w:rPr>
                    <w:t>Ranks</w:t>
                  </w:r>
                </w:p>
              </w:tc>
            </w:tr>
            <w:tr w:rsidR="00530F34" w:rsidRPr="009307E0" w14:paraId="0625C6F6" w14:textId="77777777" w:rsidTr="00166927">
              <w:trPr>
                <w:cantSplit/>
              </w:trPr>
              <w:tc>
                <w:tcPr>
                  <w:tcW w:w="1894" w:type="dxa"/>
                  <w:gridSpan w:val="2"/>
                  <w:tcBorders>
                    <w:top w:val="single" w:sz="16" w:space="0" w:color="000000"/>
                    <w:left w:val="single" w:sz="16" w:space="0" w:color="000000"/>
                    <w:bottom w:val="single" w:sz="16" w:space="0" w:color="000000"/>
                    <w:right w:val="nil"/>
                  </w:tcBorders>
                  <w:shd w:val="clear" w:color="auto" w:fill="FFFFFF"/>
                  <w:vAlign w:val="bottom"/>
                </w:tcPr>
                <w:p w14:paraId="21AE5027"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928" w:type="dxa"/>
                  <w:tcBorders>
                    <w:top w:val="single" w:sz="16" w:space="0" w:color="000000"/>
                    <w:left w:val="single" w:sz="16" w:space="0" w:color="000000"/>
                    <w:bottom w:val="single" w:sz="16" w:space="0" w:color="000000"/>
                  </w:tcBorders>
                  <w:shd w:val="clear" w:color="auto" w:fill="FFFFFF"/>
                  <w:vAlign w:val="bottom"/>
                </w:tcPr>
                <w:p w14:paraId="3745A709"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N</w:t>
                  </w:r>
                </w:p>
              </w:tc>
            </w:tr>
            <w:tr w:rsidR="00530F34" w:rsidRPr="009307E0" w14:paraId="52F7F289" w14:textId="77777777" w:rsidTr="00166927">
              <w:trPr>
                <w:cantSplit/>
              </w:trPr>
              <w:tc>
                <w:tcPr>
                  <w:tcW w:w="90" w:type="dxa"/>
                  <w:vMerge w:val="restart"/>
                  <w:tcBorders>
                    <w:top w:val="single" w:sz="16" w:space="0" w:color="000000"/>
                    <w:left w:val="single" w:sz="16" w:space="0" w:color="000000"/>
                    <w:bottom w:val="single" w:sz="16" w:space="0" w:color="000000"/>
                    <w:right w:val="nil"/>
                  </w:tcBorders>
                  <w:shd w:val="clear" w:color="auto" w:fill="FFFFFF"/>
                </w:tcPr>
                <w:p w14:paraId="724E71CD"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p>
              </w:tc>
              <w:tc>
                <w:tcPr>
                  <w:tcW w:w="1804" w:type="dxa"/>
                  <w:tcBorders>
                    <w:top w:val="single" w:sz="16" w:space="0" w:color="000000"/>
                    <w:left w:val="nil"/>
                    <w:bottom w:val="nil"/>
                    <w:right w:val="single" w:sz="16" w:space="0" w:color="000000"/>
                  </w:tcBorders>
                  <w:shd w:val="clear" w:color="auto" w:fill="FFFFFF"/>
                </w:tcPr>
                <w:p w14:paraId="4670CCA5"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Negative Ranks</w:t>
                  </w:r>
                </w:p>
              </w:tc>
              <w:tc>
                <w:tcPr>
                  <w:tcW w:w="928" w:type="dxa"/>
                  <w:tcBorders>
                    <w:top w:val="single" w:sz="16" w:space="0" w:color="000000"/>
                    <w:left w:val="single" w:sz="16" w:space="0" w:color="000000"/>
                    <w:bottom w:val="nil"/>
                  </w:tcBorders>
                  <w:shd w:val="clear" w:color="auto" w:fill="FFFFFF"/>
                  <w:vAlign w:val="center"/>
                </w:tcPr>
                <w:p w14:paraId="7067A37D"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0</w:t>
                  </w:r>
                  <w:r w:rsidRPr="009307E0">
                    <w:rPr>
                      <w:rFonts w:asciiTheme="majorBidi" w:hAnsiTheme="majorBidi" w:cstheme="majorBidi"/>
                      <w:color w:val="000000"/>
                      <w:vertAlign w:val="superscript"/>
                    </w:rPr>
                    <w:t>a</w:t>
                  </w:r>
                </w:p>
              </w:tc>
            </w:tr>
            <w:tr w:rsidR="00530F34" w:rsidRPr="009307E0" w14:paraId="797654E8" w14:textId="77777777" w:rsidTr="00166927">
              <w:trPr>
                <w:cantSplit/>
              </w:trPr>
              <w:tc>
                <w:tcPr>
                  <w:tcW w:w="90" w:type="dxa"/>
                  <w:vMerge/>
                  <w:tcBorders>
                    <w:top w:val="single" w:sz="16" w:space="0" w:color="000000"/>
                    <w:left w:val="single" w:sz="16" w:space="0" w:color="000000"/>
                    <w:bottom w:val="single" w:sz="16" w:space="0" w:color="000000"/>
                    <w:right w:val="nil"/>
                  </w:tcBorders>
                  <w:shd w:val="clear" w:color="auto" w:fill="FFFFFF"/>
                </w:tcPr>
                <w:p w14:paraId="0D2062FD" w14:textId="77777777" w:rsidR="00530F34" w:rsidRPr="009307E0" w:rsidRDefault="00530F34" w:rsidP="00166927">
                  <w:pPr>
                    <w:autoSpaceDE w:val="0"/>
                    <w:autoSpaceDN w:val="0"/>
                    <w:adjustRightInd w:val="0"/>
                    <w:spacing w:after="0" w:line="240" w:lineRule="auto"/>
                    <w:rPr>
                      <w:rFonts w:asciiTheme="majorBidi" w:hAnsiTheme="majorBidi" w:cstheme="majorBidi"/>
                      <w:color w:val="000000"/>
                    </w:rPr>
                  </w:pPr>
                </w:p>
              </w:tc>
              <w:tc>
                <w:tcPr>
                  <w:tcW w:w="1804" w:type="dxa"/>
                  <w:tcBorders>
                    <w:top w:val="nil"/>
                    <w:left w:val="nil"/>
                    <w:bottom w:val="nil"/>
                    <w:right w:val="single" w:sz="16" w:space="0" w:color="000000"/>
                  </w:tcBorders>
                  <w:shd w:val="clear" w:color="auto" w:fill="FFFFFF"/>
                </w:tcPr>
                <w:p w14:paraId="2E8248FF"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Positive Ranks</w:t>
                  </w:r>
                </w:p>
              </w:tc>
              <w:tc>
                <w:tcPr>
                  <w:tcW w:w="928" w:type="dxa"/>
                  <w:tcBorders>
                    <w:top w:val="nil"/>
                    <w:left w:val="single" w:sz="16" w:space="0" w:color="000000"/>
                    <w:bottom w:val="nil"/>
                  </w:tcBorders>
                  <w:shd w:val="clear" w:color="auto" w:fill="FFFFFF"/>
                  <w:vAlign w:val="center"/>
                </w:tcPr>
                <w:p w14:paraId="5737243E"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23</w:t>
                  </w:r>
                  <w:r w:rsidRPr="009307E0">
                    <w:rPr>
                      <w:rFonts w:asciiTheme="majorBidi" w:hAnsiTheme="majorBidi" w:cstheme="majorBidi"/>
                      <w:color w:val="000000"/>
                      <w:vertAlign w:val="superscript"/>
                    </w:rPr>
                    <w:t>b</w:t>
                  </w:r>
                </w:p>
              </w:tc>
            </w:tr>
            <w:tr w:rsidR="00530F34" w:rsidRPr="009307E0" w14:paraId="184CAF41" w14:textId="77777777" w:rsidTr="00166927">
              <w:trPr>
                <w:cantSplit/>
              </w:trPr>
              <w:tc>
                <w:tcPr>
                  <w:tcW w:w="90" w:type="dxa"/>
                  <w:vMerge/>
                  <w:tcBorders>
                    <w:top w:val="single" w:sz="16" w:space="0" w:color="000000"/>
                    <w:left w:val="single" w:sz="16" w:space="0" w:color="000000"/>
                    <w:bottom w:val="single" w:sz="16" w:space="0" w:color="000000"/>
                    <w:right w:val="nil"/>
                  </w:tcBorders>
                  <w:shd w:val="clear" w:color="auto" w:fill="FFFFFF"/>
                </w:tcPr>
                <w:p w14:paraId="4BA4482F" w14:textId="77777777" w:rsidR="00530F34" w:rsidRPr="009307E0" w:rsidRDefault="00530F34" w:rsidP="00166927">
                  <w:pPr>
                    <w:autoSpaceDE w:val="0"/>
                    <w:autoSpaceDN w:val="0"/>
                    <w:adjustRightInd w:val="0"/>
                    <w:spacing w:after="0" w:line="240" w:lineRule="auto"/>
                    <w:rPr>
                      <w:rFonts w:asciiTheme="majorBidi" w:hAnsiTheme="majorBidi" w:cstheme="majorBidi"/>
                      <w:color w:val="000000"/>
                    </w:rPr>
                  </w:pPr>
                </w:p>
              </w:tc>
              <w:tc>
                <w:tcPr>
                  <w:tcW w:w="1804" w:type="dxa"/>
                  <w:tcBorders>
                    <w:top w:val="nil"/>
                    <w:left w:val="nil"/>
                    <w:bottom w:val="nil"/>
                    <w:right w:val="single" w:sz="16" w:space="0" w:color="000000"/>
                  </w:tcBorders>
                  <w:shd w:val="clear" w:color="auto" w:fill="FFFFFF"/>
                </w:tcPr>
                <w:p w14:paraId="78720F4F"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Ties</w:t>
                  </w:r>
                </w:p>
              </w:tc>
              <w:tc>
                <w:tcPr>
                  <w:tcW w:w="928" w:type="dxa"/>
                  <w:tcBorders>
                    <w:top w:val="nil"/>
                    <w:left w:val="single" w:sz="16" w:space="0" w:color="000000"/>
                    <w:bottom w:val="nil"/>
                  </w:tcBorders>
                  <w:shd w:val="clear" w:color="auto" w:fill="FFFFFF"/>
                  <w:vAlign w:val="center"/>
                </w:tcPr>
                <w:p w14:paraId="4AC23A8A"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0</w:t>
                  </w:r>
                  <w:r w:rsidRPr="009307E0">
                    <w:rPr>
                      <w:rFonts w:asciiTheme="majorBidi" w:hAnsiTheme="majorBidi" w:cstheme="majorBidi"/>
                      <w:color w:val="000000"/>
                      <w:vertAlign w:val="superscript"/>
                    </w:rPr>
                    <w:t>c</w:t>
                  </w:r>
                </w:p>
              </w:tc>
            </w:tr>
            <w:tr w:rsidR="00530F34" w:rsidRPr="009307E0" w14:paraId="36E01EC7" w14:textId="77777777" w:rsidTr="00166927">
              <w:trPr>
                <w:cantSplit/>
              </w:trPr>
              <w:tc>
                <w:tcPr>
                  <w:tcW w:w="90" w:type="dxa"/>
                  <w:vMerge/>
                  <w:tcBorders>
                    <w:top w:val="single" w:sz="16" w:space="0" w:color="000000"/>
                    <w:left w:val="single" w:sz="16" w:space="0" w:color="000000"/>
                    <w:bottom w:val="single" w:sz="16" w:space="0" w:color="000000"/>
                    <w:right w:val="nil"/>
                  </w:tcBorders>
                  <w:shd w:val="clear" w:color="auto" w:fill="FFFFFF"/>
                </w:tcPr>
                <w:p w14:paraId="50EC1266"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804" w:type="dxa"/>
                  <w:tcBorders>
                    <w:top w:val="nil"/>
                    <w:left w:val="nil"/>
                    <w:bottom w:val="single" w:sz="16" w:space="0" w:color="000000"/>
                    <w:right w:val="single" w:sz="16" w:space="0" w:color="000000"/>
                  </w:tcBorders>
                  <w:shd w:val="clear" w:color="auto" w:fill="FFFFFF"/>
                </w:tcPr>
                <w:p w14:paraId="0B8ABF54"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Total</w:t>
                  </w:r>
                </w:p>
              </w:tc>
              <w:tc>
                <w:tcPr>
                  <w:tcW w:w="928" w:type="dxa"/>
                  <w:tcBorders>
                    <w:top w:val="nil"/>
                    <w:left w:val="single" w:sz="16" w:space="0" w:color="000000"/>
                    <w:bottom w:val="single" w:sz="16" w:space="0" w:color="000000"/>
                  </w:tcBorders>
                  <w:shd w:val="clear" w:color="auto" w:fill="FFFFFF"/>
                  <w:vAlign w:val="center"/>
                </w:tcPr>
                <w:p w14:paraId="64DABF0C"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23</w:t>
                  </w:r>
                </w:p>
              </w:tc>
            </w:tr>
          </w:tbl>
          <w:p w14:paraId="4F0995F4" w14:textId="77777777" w:rsidR="00530F34" w:rsidRPr="009307E0" w:rsidRDefault="00530F34" w:rsidP="00166927">
            <w:pPr>
              <w:pStyle w:val="ListParagraph"/>
              <w:ind w:left="0"/>
              <w:jc w:val="both"/>
              <w:rPr>
                <w:rFonts w:asciiTheme="majorBidi" w:hAnsiTheme="majorBidi" w:cstheme="majorBidi"/>
              </w:rPr>
            </w:pPr>
          </w:p>
        </w:tc>
        <w:tc>
          <w:tcPr>
            <w:tcW w:w="4203" w:type="dxa"/>
          </w:tcPr>
          <w:tbl>
            <w:tblPr>
              <w:tblW w:w="3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56"/>
              <w:gridCol w:w="2275"/>
            </w:tblGrid>
            <w:tr w:rsidR="00530F34" w:rsidRPr="009307E0" w14:paraId="1EA07BFF" w14:textId="77777777" w:rsidTr="00166927">
              <w:trPr>
                <w:cantSplit/>
              </w:trPr>
              <w:tc>
                <w:tcPr>
                  <w:tcW w:w="3931" w:type="dxa"/>
                  <w:gridSpan w:val="2"/>
                  <w:tcBorders>
                    <w:top w:val="nil"/>
                    <w:left w:val="nil"/>
                    <w:bottom w:val="nil"/>
                    <w:right w:val="nil"/>
                  </w:tcBorders>
                  <w:shd w:val="clear" w:color="auto" w:fill="FFFFFF"/>
                  <w:vAlign w:val="center"/>
                </w:tcPr>
                <w:p w14:paraId="3DCA8D6E"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b/>
                      <w:bCs/>
                      <w:color w:val="000000"/>
                    </w:rPr>
                    <w:t>Test Statistics</w:t>
                  </w:r>
                  <w:r w:rsidRPr="009307E0">
                    <w:rPr>
                      <w:rFonts w:asciiTheme="majorBidi" w:hAnsiTheme="majorBidi" w:cstheme="majorBidi"/>
                      <w:b/>
                      <w:bCs/>
                      <w:color w:val="000000"/>
                      <w:vertAlign w:val="superscript"/>
                    </w:rPr>
                    <w:t>a</w:t>
                  </w:r>
                </w:p>
              </w:tc>
            </w:tr>
            <w:tr w:rsidR="00530F34" w:rsidRPr="009307E0" w14:paraId="72048AB5" w14:textId="77777777" w:rsidTr="00166927">
              <w:trPr>
                <w:cantSplit/>
              </w:trPr>
              <w:tc>
                <w:tcPr>
                  <w:tcW w:w="184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DC1A09C"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2082"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83B3246"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Modal_Usaha_Setelah - Modal_Usaha_Sebelum</w:t>
                  </w:r>
                </w:p>
              </w:tc>
            </w:tr>
            <w:tr w:rsidR="00530F34" w:rsidRPr="009307E0" w14:paraId="7CB0237E" w14:textId="77777777" w:rsidTr="00166927">
              <w:trPr>
                <w:cantSplit/>
              </w:trPr>
              <w:tc>
                <w:tcPr>
                  <w:tcW w:w="1849" w:type="dxa"/>
                  <w:tcBorders>
                    <w:top w:val="single" w:sz="16" w:space="0" w:color="000000"/>
                    <w:left w:val="single" w:sz="16" w:space="0" w:color="000000"/>
                    <w:bottom w:val="nil"/>
                    <w:right w:val="single" w:sz="16" w:space="0" w:color="000000"/>
                  </w:tcBorders>
                  <w:shd w:val="clear" w:color="auto" w:fill="FFFFFF"/>
                </w:tcPr>
                <w:p w14:paraId="334A3572"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Z</w:t>
                  </w:r>
                </w:p>
              </w:tc>
              <w:tc>
                <w:tcPr>
                  <w:tcW w:w="2082" w:type="dxa"/>
                  <w:tcBorders>
                    <w:top w:val="single" w:sz="16" w:space="0" w:color="000000"/>
                    <w:left w:val="single" w:sz="16" w:space="0" w:color="000000"/>
                    <w:bottom w:val="nil"/>
                    <w:right w:val="single" w:sz="16" w:space="0" w:color="000000"/>
                  </w:tcBorders>
                  <w:shd w:val="clear" w:color="auto" w:fill="FFFFFF"/>
                  <w:vAlign w:val="center"/>
                </w:tcPr>
                <w:p w14:paraId="40F11B46"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-4.240</w:t>
                  </w:r>
                  <w:r w:rsidRPr="009307E0">
                    <w:rPr>
                      <w:rFonts w:asciiTheme="majorBidi" w:hAnsiTheme="majorBidi" w:cstheme="majorBidi"/>
                      <w:color w:val="000000"/>
                      <w:vertAlign w:val="superscript"/>
                    </w:rPr>
                    <w:t>b</w:t>
                  </w:r>
                </w:p>
              </w:tc>
            </w:tr>
            <w:tr w:rsidR="00530F34" w:rsidRPr="009307E0" w14:paraId="305E2B51" w14:textId="77777777" w:rsidTr="00166927">
              <w:trPr>
                <w:cantSplit/>
              </w:trPr>
              <w:tc>
                <w:tcPr>
                  <w:tcW w:w="1849" w:type="dxa"/>
                  <w:tcBorders>
                    <w:top w:val="nil"/>
                    <w:left w:val="single" w:sz="16" w:space="0" w:color="000000"/>
                    <w:bottom w:val="single" w:sz="16" w:space="0" w:color="000000"/>
                    <w:right w:val="single" w:sz="16" w:space="0" w:color="000000"/>
                  </w:tcBorders>
                  <w:shd w:val="clear" w:color="auto" w:fill="FFFFFF"/>
                </w:tcPr>
                <w:p w14:paraId="0C4E9B87"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Asymp. Sig. (2-tailed)</w:t>
                  </w:r>
                </w:p>
              </w:tc>
              <w:tc>
                <w:tcPr>
                  <w:tcW w:w="2082" w:type="dxa"/>
                  <w:tcBorders>
                    <w:top w:val="nil"/>
                    <w:left w:val="single" w:sz="16" w:space="0" w:color="000000"/>
                    <w:bottom w:val="single" w:sz="16" w:space="0" w:color="000000"/>
                    <w:right w:val="single" w:sz="16" w:space="0" w:color="000000"/>
                  </w:tcBorders>
                  <w:shd w:val="clear" w:color="auto" w:fill="FFFFFF"/>
                  <w:vAlign w:val="center"/>
                </w:tcPr>
                <w:p w14:paraId="3EB13C2C"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.000</w:t>
                  </w:r>
                </w:p>
              </w:tc>
            </w:tr>
          </w:tbl>
          <w:p w14:paraId="27B09945" w14:textId="77777777" w:rsidR="00530F34" w:rsidRPr="009307E0" w:rsidRDefault="00530F34" w:rsidP="00166927">
            <w:pPr>
              <w:pStyle w:val="ListParagraph"/>
              <w:ind w:left="0"/>
              <w:jc w:val="both"/>
              <w:rPr>
                <w:rFonts w:asciiTheme="majorBidi" w:hAnsiTheme="majorBidi" w:cstheme="majorBidi"/>
              </w:rPr>
            </w:pPr>
          </w:p>
        </w:tc>
      </w:tr>
    </w:tbl>
    <w:p w14:paraId="1298E6A4" w14:textId="77777777" w:rsidR="00530F34" w:rsidRPr="009307E0" w:rsidRDefault="00530F34" w:rsidP="00530F34">
      <w:pPr>
        <w:spacing w:after="0" w:line="240" w:lineRule="auto"/>
        <w:ind w:left="360" w:firstLine="540"/>
        <w:jc w:val="both"/>
        <w:rPr>
          <w:rFonts w:asciiTheme="majorBidi" w:hAnsiTheme="majorBidi" w:cstheme="majorBidi"/>
        </w:rPr>
      </w:pPr>
    </w:p>
    <w:p w14:paraId="0ED4E0D2" w14:textId="77777777" w:rsidR="00530F34" w:rsidRPr="009307E0" w:rsidRDefault="00530F34" w:rsidP="00530F34">
      <w:pPr>
        <w:spacing w:after="0" w:line="240" w:lineRule="auto"/>
        <w:ind w:left="360" w:firstLine="540"/>
        <w:jc w:val="both"/>
        <w:rPr>
          <w:rFonts w:asciiTheme="majorBidi" w:hAnsiTheme="majorBidi" w:cstheme="majorBidi"/>
        </w:rPr>
      </w:pPr>
      <w:r w:rsidRPr="009307E0">
        <w:rPr>
          <w:rFonts w:asciiTheme="majorBidi" w:hAnsiTheme="majorBidi" w:cstheme="majorBidi"/>
        </w:rPr>
        <w:t xml:space="preserve">Dari data </w:t>
      </w:r>
      <w:r w:rsidRPr="009307E0">
        <w:rPr>
          <w:rFonts w:asciiTheme="majorBidi" w:hAnsiTheme="majorBidi" w:cstheme="majorBidi"/>
          <w:i/>
        </w:rPr>
        <w:t xml:space="preserve">descriptive statistics </w:t>
      </w:r>
      <w:r w:rsidRPr="009307E0">
        <w:rPr>
          <w:rFonts w:asciiTheme="majorBidi" w:hAnsiTheme="majorBidi" w:cstheme="majorBidi"/>
        </w:rPr>
        <w:t>di atas menunjukan modal usaha dari 23 nasabah Koperasi Simpan Pinjam (KSP) yang dikelola oleh rentenir</w:t>
      </w:r>
      <w:r w:rsidRPr="009307E0">
        <w:rPr>
          <w:rFonts w:asciiTheme="majorBidi" w:hAnsiTheme="majorBidi" w:cstheme="majorBidi"/>
          <w:i/>
        </w:rPr>
        <w:t xml:space="preserve"> </w:t>
      </w:r>
      <w:r>
        <w:rPr>
          <w:rFonts w:asciiTheme="majorBidi" w:hAnsiTheme="majorBidi" w:cstheme="majorBidi"/>
          <w:i/>
        </w:rPr>
        <w:t>c</w:t>
      </w:r>
      <w:r w:rsidRPr="009307E0">
        <w:rPr>
          <w:rFonts w:asciiTheme="majorBidi" w:hAnsiTheme="majorBidi" w:cstheme="majorBidi"/>
          <w:i/>
        </w:rPr>
        <w:t>luster</w:t>
      </w:r>
      <w:r w:rsidRPr="009307E0">
        <w:rPr>
          <w:rFonts w:asciiTheme="majorBidi" w:hAnsiTheme="majorBidi" w:cstheme="majorBidi"/>
        </w:rPr>
        <w:t xml:space="preserve"> warung makanan 23 nasabah mengalami kenaikan dalam modal usahanya. Namun, tidak ada nasabah mengalami penurunan dalam modal usahanya. Kemudian dari uji </w:t>
      </w:r>
      <w:r w:rsidRPr="00BD655C">
        <w:rPr>
          <w:rFonts w:asciiTheme="majorBidi" w:hAnsiTheme="majorBidi" w:cstheme="majorBidi"/>
          <w:i/>
          <w:iCs/>
        </w:rPr>
        <w:t>Wilcoxon signed rank test</w:t>
      </w:r>
      <w:r w:rsidRPr="009307E0">
        <w:rPr>
          <w:rFonts w:asciiTheme="majorBidi" w:hAnsiTheme="majorBidi" w:cstheme="majorBidi"/>
        </w:rPr>
        <w:t xml:space="preserve"> didapatkan nilai Z yang sebesar -</w:t>
      </w:r>
      <w:r w:rsidRPr="009307E0">
        <w:rPr>
          <w:rFonts w:asciiTheme="majorBidi" w:hAnsiTheme="majorBidi" w:cstheme="majorBidi"/>
        </w:rPr>
        <w:lastRenderedPageBreak/>
        <w:t xml:space="preserve">4.240 dengan p </w:t>
      </w:r>
      <w:r w:rsidRPr="00BD655C">
        <w:rPr>
          <w:rFonts w:asciiTheme="majorBidi" w:hAnsiTheme="majorBidi" w:cstheme="majorBidi"/>
          <w:i/>
          <w:iCs/>
        </w:rPr>
        <w:t xml:space="preserve">value </w:t>
      </w:r>
      <w:r w:rsidRPr="009307E0">
        <w:rPr>
          <w:rFonts w:asciiTheme="majorBidi" w:hAnsiTheme="majorBidi" w:cstheme="majorBidi"/>
        </w:rPr>
        <w:t>(Asymp. Sig 2 tailed) sebesar 0,000 di mana kurang dari batas kritis penelitian 0,05 dan nilai Z hitungnya -4.240 &lt; -1,96.</w:t>
      </w:r>
    </w:p>
    <w:p w14:paraId="17C19775" w14:textId="77777777" w:rsidR="00530F34" w:rsidRPr="009307E0" w:rsidRDefault="00530F34" w:rsidP="00530F34">
      <w:pPr>
        <w:spacing w:after="0" w:line="240" w:lineRule="auto"/>
        <w:ind w:left="360" w:firstLine="720"/>
        <w:jc w:val="both"/>
        <w:rPr>
          <w:rFonts w:asciiTheme="majorBidi" w:hAnsiTheme="majorBidi" w:cstheme="majorBidi"/>
        </w:rPr>
      </w:pPr>
      <w:r w:rsidRPr="009307E0">
        <w:rPr>
          <w:rFonts w:asciiTheme="majorBidi" w:hAnsiTheme="majorBidi" w:cstheme="majorBidi"/>
        </w:rPr>
        <w:t xml:space="preserve">Hal ini berarti terdapat perbedaan antara jumlah modal usaha </w:t>
      </w:r>
      <w:r w:rsidRPr="009307E0">
        <w:rPr>
          <w:rFonts w:asciiTheme="majorBidi" w:hAnsiTheme="majorBidi" w:cstheme="majorBidi"/>
          <w:i/>
        </w:rPr>
        <w:t>cluster</w:t>
      </w:r>
      <w:r w:rsidRPr="009307E0">
        <w:rPr>
          <w:rFonts w:asciiTheme="majorBidi" w:hAnsiTheme="majorBidi" w:cstheme="majorBidi"/>
        </w:rPr>
        <w:t xml:space="preserve"> warung makanan antara sebelum dan sesudah mendapakan fasilitas pinjaman. Dapat disimpulkan bahwa </w:t>
      </w:r>
      <w:r>
        <w:rPr>
          <w:rFonts w:asciiTheme="majorBidi" w:hAnsiTheme="majorBidi" w:cstheme="majorBidi"/>
        </w:rPr>
        <w:t xml:space="preserve">pinjaman modal dari </w:t>
      </w:r>
      <w:r w:rsidRPr="009307E0">
        <w:rPr>
          <w:rFonts w:asciiTheme="majorBidi" w:hAnsiTheme="majorBidi" w:cstheme="majorBidi"/>
        </w:rPr>
        <w:t xml:space="preserve">Koperasi Simpan Pinjam (KSP) yang dikelola oleh rentenir berpengaruh terhadap peningkatan modal usaha </w:t>
      </w:r>
      <w:r w:rsidRPr="009307E0">
        <w:rPr>
          <w:rFonts w:asciiTheme="majorBidi" w:hAnsiTheme="majorBidi" w:cstheme="majorBidi"/>
          <w:i/>
        </w:rPr>
        <w:t>cluster</w:t>
      </w:r>
      <w:r w:rsidRPr="009307E0">
        <w:rPr>
          <w:rFonts w:asciiTheme="majorBidi" w:hAnsiTheme="majorBidi" w:cstheme="majorBidi"/>
        </w:rPr>
        <w:t xml:space="preserve"> makanan.</w:t>
      </w:r>
    </w:p>
    <w:p w14:paraId="78DC1BB2" w14:textId="77777777" w:rsidR="00530F34" w:rsidRPr="009307E0" w:rsidRDefault="00530F34" w:rsidP="00530F34">
      <w:pPr>
        <w:spacing w:after="0" w:line="240" w:lineRule="auto"/>
        <w:jc w:val="both"/>
        <w:rPr>
          <w:rFonts w:asciiTheme="majorBidi" w:hAnsiTheme="majorBidi" w:cstheme="majorBidi"/>
        </w:rPr>
      </w:pPr>
    </w:p>
    <w:p w14:paraId="2F1F84B6" w14:textId="77777777" w:rsidR="00530F34" w:rsidRPr="009307E0" w:rsidRDefault="00530F34" w:rsidP="00530F34">
      <w:pPr>
        <w:numPr>
          <w:ilvl w:val="2"/>
          <w:numId w:val="43"/>
        </w:numPr>
        <w:spacing w:after="160" w:line="240" w:lineRule="auto"/>
        <w:ind w:left="426" w:hanging="360"/>
        <w:jc w:val="both"/>
        <w:rPr>
          <w:rFonts w:asciiTheme="majorBidi" w:hAnsiTheme="majorBidi" w:cstheme="majorBidi"/>
          <w:b/>
        </w:rPr>
      </w:pPr>
      <w:r w:rsidRPr="009307E0">
        <w:rPr>
          <w:rFonts w:asciiTheme="majorBidi" w:hAnsiTheme="majorBidi" w:cstheme="majorBidi"/>
          <w:b/>
        </w:rPr>
        <w:t>Omzet</w:t>
      </w:r>
    </w:p>
    <w:p w14:paraId="6732F622" w14:textId="77777777" w:rsidR="00530F34" w:rsidRDefault="00530F34" w:rsidP="00530F34">
      <w:pPr>
        <w:spacing w:line="240" w:lineRule="auto"/>
        <w:ind w:left="360" w:firstLine="720"/>
        <w:jc w:val="both"/>
        <w:rPr>
          <w:rFonts w:asciiTheme="majorBidi" w:hAnsiTheme="majorBidi" w:cstheme="majorBidi"/>
        </w:rPr>
      </w:pPr>
      <w:r w:rsidRPr="009307E0">
        <w:rPr>
          <w:rFonts w:asciiTheme="majorBidi" w:hAnsiTheme="majorBidi" w:cstheme="majorBidi"/>
        </w:rPr>
        <w:t xml:space="preserve">Produk pinjaman usaha mikro memberikan pengaruh positif terhadap perubahan omzet setiap </w:t>
      </w:r>
      <w:r w:rsidRPr="009307E0">
        <w:rPr>
          <w:rFonts w:asciiTheme="majorBidi" w:hAnsiTheme="majorBidi" w:cstheme="majorBidi"/>
          <w:i/>
        </w:rPr>
        <w:t>cluster</w:t>
      </w:r>
      <w:r w:rsidRPr="009307E0">
        <w:rPr>
          <w:rFonts w:asciiTheme="majorBidi" w:hAnsiTheme="majorBidi" w:cstheme="majorBidi"/>
        </w:rPr>
        <w:t xml:space="preserve"> usaha, baik itu </w:t>
      </w:r>
      <w:r w:rsidRPr="009307E0">
        <w:rPr>
          <w:rFonts w:asciiTheme="majorBidi" w:hAnsiTheme="majorBidi" w:cstheme="majorBidi"/>
          <w:i/>
        </w:rPr>
        <w:t>cluster</w:t>
      </w:r>
      <w:r w:rsidRPr="009307E0">
        <w:rPr>
          <w:rFonts w:asciiTheme="majorBidi" w:hAnsiTheme="majorBidi" w:cstheme="majorBidi"/>
        </w:rPr>
        <w:t xml:space="preserve"> warung sembako, </w:t>
      </w:r>
      <w:r w:rsidRPr="009307E0">
        <w:rPr>
          <w:rFonts w:asciiTheme="majorBidi" w:hAnsiTheme="majorBidi" w:cstheme="majorBidi"/>
          <w:i/>
        </w:rPr>
        <w:t>cluster</w:t>
      </w:r>
      <w:r w:rsidRPr="009307E0">
        <w:rPr>
          <w:rFonts w:asciiTheme="majorBidi" w:hAnsiTheme="majorBidi" w:cstheme="majorBidi"/>
        </w:rPr>
        <w:t xml:space="preserve"> warung kelontong. Namun pada setiap </w:t>
      </w:r>
      <w:r w:rsidRPr="009307E0">
        <w:rPr>
          <w:rFonts w:asciiTheme="majorBidi" w:hAnsiTheme="majorBidi" w:cstheme="majorBidi"/>
          <w:i/>
        </w:rPr>
        <w:t>cluster</w:t>
      </w:r>
      <w:r w:rsidRPr="009307E0">
        <w:rPr>
          <w:rFonts w:asciiTheme="majorBidi" w:hAnsiTheme="majorBidi" w:cstheme="majorBidi"/>
        </w:rPr>
        <w:t xml:space="preserve"> usaha terdapat perubahan antara omzet usaha sebelum dan setelah diberikan pinjaman. Didapati tidak ada nasabah </w:t>
      </w:r>
      <w:r w:rsidRPr="009307E0">
        <w:rPr>
          <w:rFonts w:asciiTheme="majorBidi" w:hAnsiTheme="majorBidi" w:cstheme="majorBidi"/>
          <w:i/>
        </w:rPr>
        <w:t>cluster</w:t>
      </w:r>
      <w:r w:rsidRPr="009307E0">
        <w:rPr>
          <w:rFonts w:asciiTheme="majorBidi" w:hAnsiTheme="majorBidi" w:cstheme="majorBidi"/>
        </w:rPr>
        <w:t xml:space="preserve"> warung sembako dan </w:t>
      </w:r>
      <w:r>
        <w:rPr>
          <w:rFonts w:asciiTheme="majorBidi" w:hAnsiTheme="majorBidi" w:cstheme="majorBidi"/>
        </w:rPr>
        <w:t>hanya satu orang</w:t>
      </w:r>
      <w:r w:rsidRPr="009307E0">
        <w:rPr>
          <w:rFonts w:asciiTheme="majorBidi" w:hAnsiTheme="majorBidi" w:cstheme="majorBidi"/>
        </w:rPr>
        <w:t xml:space="preserve"> nasabah </w:t>
      </w:r>
      <w:r w:rsidRPr="009307E0">
        <w:rPr>
          <w:rFonts w:asciiTheme="majorBidi" w:hAnsiTheme="majorBidi" w:cstheme="majorBidi"/>
          <w:i/>
        </w:rPr>
        <w:t>cluster</w:t>
      </w:r>
      <w:r w:rsidRPr="009307E0">
        <w:rPr>
          <w:rFonts w:asciiTheme="majorBidi" w:hAnsiTheme="majorBidi" w:cstheme="majorBidi"/>
        </w:rPr>
        <w:t xml:space="preserve"> warung kelontong mengalami penurunan omzet usaha. Berikut ini tabel penjelasan mengenai perubahan omzet usaha untuk setiap </w:t>
      </w:r>
      <w:r w:rsidRPr="009307E0">
        <w:rPr>
          <w:rFonts w:asciiTheme="majorBidi" w:hAnsiTheme="majorBidi" w:cstheme="majorBidi"/>
          <w:i/>
        </w:rPr>
        <w:t>cluster</w:t>
      </w:r>
      <w:r w:rsidRPr="009307E0">
        <w:rPr>
          <w:rFonts w:asciiTheme="majorBidi" w:hAnsiTheme="majorBidi" w:cstheme="majorBidi"/>
        </w:rPr>
        <w:t>:</w:t>
      </w:r>
    </w:p>
    <w:p w14:paraId="29196326" w14:textId="77777777" w:rsidR="00530F34" w:rsidRDefault="00530F34" w:rsidP="00530F34">
      <w:pPr>
        <w:spacing w:line="240" w:lineRule="auto"/>
        <w:ind w:left="360" w:firstLine="720"/>
        <w:jc w:val="both"/>
        <w:rPr>
          <w:rFonts w:asciiTheme="majorBidi" w:hAnsiTheme="majorBidi" w:cstheme="majorBidi"/>
        </w:rPr>
      </w:pPr>
    </w:p>
    <w:p w14:paraId="4DFD78C1" w14:textId="77777777" w:rsidR="00530F34" w:rsidRPr="009307E0" w:rsidRDefault="00530F34" w:rsidP="00530F34">
      <w:pPr>
        <w:numPr>
          <w:ilvl w:val="0"/>
          <w:numId w:val="45"/>
        </w:numPr>
        <w:spacing w:after="160" w:line="240" w:lineRule="auto"/>
        <w:jc w:val="both"/>
        <w:rPr>
          <w:rFonts w:asciiTheme="majorBidi" w:hAnsiTheme="majorBidi" w:cstheme="majorBidi"/>
          <w:b/>
        </w:rPr>
      </w:pPr>
      <w:r w:rsidRPr="009307E0">
        <w:rPr>
          <w:rFonts w:asciiTheme="majorBidi" w:hAnsiTheme="majorBidi" w:cstheme="majorBidi"/>
          <w:b/>
        </w:rPr>
        <w:t xml:space="preserve">Omzet </w:t>
      </w:r>
      <w:r w:rsidRPr="009307E0">
        <w:rPr>
          <w:rFonts w:asciiTheme="majorBidi" w:hAnsiTheme="majorBidi" w:cstheme="majorBidi"/>
          <w:b/>
          <w:i/>
        </w:rPr>
        <w:t>Cluster</w:t>
      </w:r>
      <w:r w:rsidRPr="009307E0">
        <w:rPr>
          <w:rFonts w:asciiTheme="majorBidi" w:hAnsiTheme="majorBidi" w:cstheme="majorBidi"/>
          <w:b/>
        </w:rPr>
        <w:t xml:space="preserve"> Warung Sembako</w:t>
      </w:r>
    </w:p>
    <w:tbl>
      <w:tblPr>
        <w:tblW w:w="56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90"/>
        <w:gridCol w:w="1140"/>
        <w:gridCol w:w="1191"/>
        <w:gridCol w:w="1395"/>
        <w:gridCol w:w="14"/>
      </w:tblGrid>
      <w:tr w:rsidR="00530F34" w:rsidRPr="009307E0" w14:paraId="112057DC" w14:textId="77777777" w:rsidTr="00166927">
        <w:trPr>
          <w:cantSplit/>
          <w:jc w:val="center"/>
        </w:trPr>
        <w:tc>
          <w:tcPr>
            <w:tcW w:w="5630" w:type="dxa"/>
            <w:gridSpan w:val="5"/>
            <w:tcBorders>
              <w:top w:val="nil"/>
              <w:left w:val="nil"/>
              <w:bottom w:val="nil"/>
              <w:right w:val="nil"/>
            </w:tcBorders>
            <w:shd w:val="clear" w:color="auto" w:fill="FFFFFF"/>
            <w:vAlign w:val="center"/>
          </w:tcPr>
          <w:p w14:paraId="100E56B0"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b/>
                <w:bCs/>
                <w:color w:val="000000"/>
              </w:rPr>
              <w:t>Descriptive Statistics</w:t>
            </w:r>
          </w:p>
        </w:tc>
      </w:tr>
      <w:tr w:rsidR="00530F34" w:rsidRPr="009307E0" w14:paraId="0677B3C0" w14:textId="77777777" w:rsidTr="00166927">
        <w:trPr>
          <w:gridAfter w:val="1"/>
          <w:wAfter w:w="14" w:type="dxa"/>
          <w:cantSplit/>
          <w:jc w:val="center"/>
        </w:trPr>
        <w:tc>
          <w:tcPr>
            <w:tcW w:w="189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0D7560F"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140" w:type="dxa"/>
            <w:tcBorders>
              <w:top w:val="single" w:sz="16" w:space="0" w:color="000000"/>
              <w:left w:val="single" w:sz="16" w:space="0" w:color="000000"/>
              <w:bottom w:val="single" w:sz="16" w:space="0" w:color="000000"/>
            </w:tcBorders>
            <w:shd w:val="clear" w:color="auto" w:fill="FFFFFF"/>
            <w:vAlign w:val="bottom"/>
          </w:tcPr>
          <w:p w14:paraId="000D4DB4"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N</w:t>
            </w:r>
          </w:p>
        </w:tc>
        <w:tc>
          <w:tcPr>
            <w:tcW w:w="1191" w:type="dxa"/>
            <w:tcBorders>
              <w:top w:val="single" w:sz="16" w:space="0" w:color="000000"/>
              <w:bottom w:val="single" w:sz="16" w:space="0" w:color="000000"/>
            </w:tcBorders>
            <w:shd w:val="clear" w:color="auto" w:fill="FFFFFF"/>
            <w:vAlign w:val="bottom"/>
          </w:tcPr>
          <w:p w14:paraId="196A941C"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Minimum</w:t>
            </w:r>
          </w:p>
        </w:tc>
        <w:tc>
          <w:tcPr>
            <w:tcW w:w="1395" w:type="dxa"/>
            <w:tcBorders>
              <w:top w:val="single" w:sz="16" w:space="0" w:color="000000"/>
              <w:bottom w:val="single" w:sz="16" w:space="0" w:color="000000"/>
              <w:right w:val="single" w:sz="16" w:space="0" w:color="000000"/>
            </w:tcBorders>
            <w:shd w:val="clear" w:color="auto" w:fill="FFFFFF"/>
            <w:vAlign w:val="bottom"/>
          </w:tcPr>
          <w:p w14:paraId="28C0C5F9"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Maximum</w:t>
            </w:r>
          </w:p>
        </w:tc>
      </w:tr>
      <w:tr w:rsidR="00530F34" w:rsidRPr="009307E0" w14:paraId="61811FB2" w14:textId="77777777" w:rsidTr="00166927">
        <w:trPr>
          <w:gridAfter w:val="1"/>
          <w:wAfter w:w="14" w:type="dxa"/>
          <w:cantSplit/>
          <w:jc w:val="center"/>
        </w:trPr>
        <w:tc>
          <w:tcPr>
            <w:tcW w:w="1890" w:type="dxa"/>
            <w:tcBorders>
              <w:top w:val="single" w:sz="16" w:space="0" w:color="000000"/>
              <w:left w:val="single" w:sz="16" w:space="0" w:color="000000"/>
              <w:bottom w:val="nil"/>
              <w:right w:val="single" w:sz="16" w:space="0" w:color="000000"/>
            </w:tcBorders>
            <w:shd w:val="clear" w:color="auto" w:fill="FFFFFF"/>
          </w:tcPr>
          <w:p w14:paraId="3937894B"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Omzet_Sebelum</w:t>
            </w:r>
          </w:p>
        </w:tc>
        <w:tc>
          <w:tcPr>
            <w:tcW w:w="1140" w:type="dxa"/>
            <w:tcBorders>
              <w:top w:val="single" w:sz="16" w:space="0" w:color="000000"/>
              <w:left w:val="single" w:sz="16" w:space="0" w:color="000000"/>
              <w:bottom w:val="nil"/>
            </w:tcBorders>
            <w:shd w:val="clear" w:color="auto" w:fill="FFFFFF"/>
            <w:vAlign w:val="center"/>
          </w:tcPr>
          <w:p w14:paraId="229AD319"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13</w:t>
            </w:r>
          </w:p>
        </w:tc>
        <w:tc>
          <w:tcPr>
            <w:tcW w:w="1191" w:type="dxa"/>
            <w:tcBorders>
              <w:top w:val="single" w:sz="16" w:space="0" w:color="000000"/>
              <w:bottom w:val="nil"/>
            </w:tcBorders>
            <w:shd w:val="clear" w:color="auto" w:fill="FFFFFF"/>
            <w:vAlign w:val="center"/>
          </w:tcPr>
          <w:p w14:paraId="28A1192F"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3000000</w:t>
            </w:r>
          </w:p>
        </w:tc>
        <w:tc>
          <w:tcPr>
            <w:tcW w:w="1395" w:type="dxa"/>
            <w:tcBorders>
              <w:top w:val="single" w:sz="16" w:space="0" w:color="000000"/>
              <w:bottom w:val="nil"/>
              <w:right w:val="single" w:sz="16" w:space="0" w:color="000000"/>
            </w:tcBorders>
            <w:shd w:val="clear" w:color="auto" w:fill="FFFFFF"/>
            <w:vAlign w:val="center"/>
          </w:tcPr>
          <w:p w14:paraId="474FF544"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100000000</w:t>
            </w:r>
          </w:p>
        </w:tc>
      </w:tr>
      <w:tr w:rsidR="00530F34" w:rsidRPr="009307E0" w14:paraId="1D3C0686" w14:textId="77777777" w:rsidTr="00166927">
        <w:trPr>
          <w:gridAfter w:val="1"/>
          <w:wAfter w:w="14" w:type="dxa"/>
          <w:cantSplit/>
          <w:trHeight w:val="670"/>
          <w:jc w:val="center"/>
        </w:trPr>
        <w:tc>
          <w:tcPr>
            <w:tcW w:w="1890" w:type="dxa"/>
            <w:tcBorders>
              <w:top w:val="nil"/>
              <w:left w:val="single" w:sz="16" w:space="0" w:color="000000"/>
              <w:bottom w:val="single" w:sz="16" w:space="0" w:color="000000"/>
              <w:right w:val="single" w:sz="16" w:space="0" w:color="000000"/>
            </w:tcBorders>
            <w:shd w:val="clear" w:color="auto" w:fill="FFFFFF"/>
          </w:tcPr>
          <w:p w14:paraId="31A9E261"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Omzet_Setelah</w:t>
            </w:r>
          </w:p>
        </w:tc>
        <w:tc>
          <w:tcPr>
            <w:tcW w:w="1140" w:type="dxa"/>
            <w:tcBorders>
              <w:top w:val="nil"/>
              <w:left w:val="single" w:sz="16" w:space="0" w:color="000000"/>
              <w:bottom w:val="single" w:sz="16" w:space="0" w:color="000000"/>
            </w:tcBorders>
            <w:shd w:val="clear" w:color="auto" w:fill="FFFFFF"/>
            <w:vAlign w:val="center"/>
          </w:tcPr>
          <w:p w14:paraId="5D5E8099"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13</w:t>
            </w:r>
          </w:p>
        </w:tc>
        <w:tc>
          <w:tcPr>
            <w:tcW w:w="1191" w:type="dxa"/>
            <w:tcBorders>
              <w:top w:val="nil"/>
              <w:bottom w:val="single" w:sz="16" w:space="0" w:color="000000"/>
            </w:tcBorders>
            <w:shd w:val="clear" w:color="auto" w:fill="FFFFFF"/>
            <w:vAlign w:val="center"/>
          </w:tcPr>
          <w:p w14:paraId="0D7853DD"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3200000</w:t>
            </w:r>
          </w:p>
        </w:tc>
        <w:tc>
          <w:tcPr>
            <w:tcW w:w="1395" w:type="dxa"/>
            <w:tcBorders>
              <w:top w:val="nil"/>
              <w:bottom w:val="single" w:sz="16" w:space="0" w:color="000000"/>
              <w:right w:val="single" w:sz="16" w:space="0" w:color="000000"/>
            </w:tcBorders>
            <w:shd w:val="clear" w:color="auto" w:fill="FFFFFF"/>
            <w:vAlign w:val="center"/>
          </w:tcPr>
          <w:p w14:paraId="5C35F670"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103000000</w:t>
            </w:r>
          </w:p>
        </w:tc>
      </w:tr>
    </w:tbl>
    <w:tbl>
      <w:tblPr>
        <w:tblStyle w:val="TableGrid"/>
        <w:tblpPr w:leftFromText="180" w:rightFromText="180" w:vertAnchor="text" w:horzAnchor="margin" w:tblpXSpec="center" w:tblpY="3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4187"/>
      </w:tblGrid>
      <w:tr w:rsidR="00530F34" w:rsidRPr="009307E0" w14:paraId="2FBCFC61" w14:textId="77777777" w:rsidTr="00166927">
        <w:trPr>
          <w:trHeight w:val="2415"/>
        </w:trPr>
        <w:tc>
          <w:tcPr>
            <w:tcW w:w="3296" w:type="dxa"/>
          </w:tcPr>
          <w:tbl>
            <w:tblPr>
              <w:tblW w:w="29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6"/>
              <w:gridCol w:w="1726"/>
              <w:gridCol w:w="1091"/>
            </w:tblGrid>
            <w:tr w:rsidR="00530F34" w:rsidRPr="009307E0" w14:paraId="140EB920" w14:textId="77777777" w:rsidTr="00166927">
              <w:trPr>
                <w:cantSplit/>
                <w:trHeight w:val="328"/>
              </w:trPr>
              <w:tc>
                <w:tcPr>
                  <w:tcW w:w="2903" w:type="dxa"/>
                  <w:gridSpan w:val="3"/>
                  <w:tcBorders>
                    <w:top w:val="nil"/>
                    <w:left w:val="nil"/>
                    <w:bottom w:val="nil"/>
                    <w:right w:val="nil"/>
                  </w:tcBorders>
                  <w:shd w:val="clear" w:color="auto" w:fill="FFFFFF"/>
                  <w:vAlign w:val="center"/>
                </w:tcPr>
                <w:p w14:paraId="22D3025F" w14:textId="77777777" w:rsidR="00530F34" w:rsidRPr="009307E0" w:rsidRDefault="00530F34" w:rsidP="00166927">
                  <w:pPr>
                    <w:framePr w:hSpace="180" w:wrap="around" w:vAnchor="text" w:hAnchor="margin" w:xAlign="center" w:y="309"/>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b/>
                      <w:bCs/>
                      <w:color w:val="000000"/>
                    </w:rPr>
                    <w:t>Ranks</w:t>
                  </w:r>
                </w:p>
              </w:tc>
            </w:tr>
            <w:tr w:rsidR="00530F34" w:rsidRPr="009307E0" w14:paraId="41027E80" w14:textId="77777777" w:rsidTr="00166927">
              <w:trPr>
                <w:cantSplit/>
                <w:trHeight w:val="335"/>
              </w:trPr>
              <w:tc>
                <w:tcPr>
                  <w:tcW w:w="1812" w:type="dxa"/>
                  <w:gridSpan w:val="2"/>
                  <w:tcBorders>
                    <w:top w:val="single" w:sz="16" w:space="0" w:color="000000"/>
                    <w:left w:val="single" w:sz="16" w:space="0" w:color="000000"/>
                    <w:bottom w:val="single" w:sz="16" w:space="0" w:color="000000"/>
                    <w:right w:val="nil"/>
                  </w:tcBorders>
                  <w:shd w:val="clear" w:color="auto" w:fill="FFFFFF"/>
                  <w:vAlign w:val="bottom"/>
                </w:tcPr>
                <w:p w14:paraId="13E0C676" w14:textId="77777777" w:rsidR="00530F34" w:rsidRPr="009307E0" w:rsidRDefault="00530F34" w:rsidP="00166927">
                  <w:pPr>
                    <w:framePr w:hSpace="180" w:wrap="around" w:vAnchor="text" w:hAnchor="margin" w:xAlign="center" w:y="309"/>
                    <w:autoSpaceDE w:val="0"/>
                    <w:autoSpaceDN w:val="0"/>
                    <w:adjustRightInd w:val="0"/>
                    <w:spacing w:after="0" w:line="240" w:lineRule="auto"/>
                    <w:rPr>
                      <w:rFonts w:asciiTheme="majorBidi" w:hAnsiTheme="majorBidi" w:cstheme="majorBidi"/>
                    </w:rPr>
                  </w:pPr>
                </w:p>
              </w:tc>
              <w:tc>
                <w:tcPr>
                  <w:tcW w:w="1091" w:type="dxa"/>
                  <w:tcBorders>
                    <w:top w:val="single" w:sz="16" w:space="0" w:color="000000"/>
                    <w:left w:val="single" w:sz="16" w:space="0" w:color="000000"/>
                    <w:bottom w:val="single" w:sz="16" w:space="0" w:color="000000"/>
                  </w:tcBorders>
                  <w:shd w:val="clear" w:color="auto" w:fill="FFFFFF"/>
                  <w:vAlign w:val="bottom"/>
                </w:tcPr>
                <w:p w14:paraId="312A5B6F" w14:textId="77777777" w:rsidR="00530F34" w:rsidRPr="009307E0" w:rsidRDefault="00530F34" w:rsidP="00166927">
                  <w:pPr>
                    <w:framePr w:hSpace="180" w:wrap="around" w:vAnchor="text" w:hAnchor="margin" w:xAlign="center" w:y="309"/>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N</w:t>
                  </w:r>
                </w:p>
              </w:tc>
            </w:tr>
            <w:tr w:rsidR="00530F34" w:rsidRPr="009307E0" w14:paraId="4377A4A0" w14:textId="77777777" w:rsidTr="00166927">
              <w:trPr>
                <w:cantSplit/>
                <w:trHeight w:val="328"/>
              </w:trPr>
              <w:tc>
                <w:tcPr>
                  <w:tcW w:w="86" w:type="dxa"/>
                  <w:vMerge w:val="restart"/>
                  <w:tcBorders>
                    <w:top w:val="single" w:sz="16" w:space="0" w:color="000000"/>
                    <w:left w:val="single" w:sz="16" w:space="0" w:color="000000"/>
                    <w:bottom w:val="single" w:sz="16" w:space="0" w:color="000000"/>
                    <w:right w:val="nil"/>
                  </w:tcBorders>
                  <w:shd w:val="clear" w:color="auto" w:fill="FFFFFF"/>
                </w:tcPr>
                <w:p w14:paraId="17BBD1CA" w14:textId="77777777" w:rsidR="00530F34" w:rsidRPr="009307E0" w:rsidRDefault="00530F34" w:rsidP="00166927">
                  <w:pPr>
                    <w:framePr w:hSpace="180" w:wrap="around" w:vAnchor="text" w:hAnchor="margin" w:xAlign="center" w:y="309"/>
                    <w:autoSpaceDE w:val="0"/>
                    <w:autoSpaceDN w:val="0"/>
                    <w:adjustRightInd w:val="0"/>
                    <w:spacing w:after="0" w:line="320" w:lineRule="atLeast"/>
                    <w:ind w:left="60" w:right="60"/>
                    <w:rPr>
                      <w:rFonts w:asciiTheme="majorBidi" w:hAnsiTheme="majorBidi" w:cstheme="majorBidi"/>
                      <w:color w:val="000000"/>
                    </w:rPr>
                  </w:pPr>
                </w:p>
              </w:tc>
              <w:tc>
                <w:tcPr>
                  <w:tcW w:w="1726" w:type="dxa"/>
                  <w:tcBorders>
                    <w:top w:val="single" w:sz="16" w:space="0" w:color="000000"/>
                    <w:left w:val="nil"/>
                    <w:bottom w:val="nil"/>
                    <w:right w:val="single" w:sz="16" w:space="0" w:color="000000"/>
                  </w:tcBorders>
                  <w:shd w:val="clear" w:color="auto" w:fill="FFFFFF"/>
                </w:tcPr>
                <w:p w14:paraId="1B6BEB55" w14:textId="77777777" w:rsidR="00530F34" w:rsidRPr="009307E0" w:rsidRDefault="00530F34" w:rsidP="00166927">
                  <w:pPr>
                    <w:framePr w:hSpace="180" w:wrap="around" w:vAnchor="text" w:hAnchor="margin" w:xAlign="center" w:y="309"/>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Negative Ranks</w:t>
                  </w:r>
                </w:p>
              </w:tc>
              <w:tc>
                <w:tcPr>
                  <w:tcW w:w="1091" w:type="dxa"/>
                  <w:tcBorders>
                    <w:top w:val="single" w:sz="16" w:space="0" w:color="000000"/>
                    <w:left w:val="single" w:sz="16" w:space="0" w:color="000000"/>
                    <w:bottom w:val="nil"/>
                  </w:tcBorders>
                  <w:shd w:val="clear" w:color="auto" w:fill="FFFFFF"/>
                  <w:vAlign w:val="center"/>
                </w:tcPr>
                <w:p w14:paraId="162FD128" w14:textId="77777777" w:rsidR="00530F34" w:rsidRPr="009307E0" w:rsidRDefault="00530F34" w:rsidP="00166927">
                  <w:pPr>
                    <w:framePr w:hSpace="180" w:wrap="around" w:vAnchor="text" w:hAnchor="margin" w:xAlign="center" w:y="309"/>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0</w:t>
                  </w:r>
                  <w:r w:rsidRPr="009307E0">
                    <w:rPr>
                      <w:rFonts w:asciiTheme="majorBidi" w:hAnsiTheme="majorBidi" w:cstheme="majorBidi"/>
                      <w:color w:val="000000"/>
                      <w:vertAlign w:val="superscript"/>
                    </w:rPr>
                    <w:t>a</w:t>
                  </w:r>
                </w:p>
              </w:tc>
            </w:tr>
            <w:tr w:rsidR="00530F34" w:rsidRPr="009307E0" w14:paraId="58560601" w14:textId="77777777" w:rsidTr="00166927">
              <w:trPr>
                <w:cantSplit/>
                <w:trHeight w:val="370"/>
              </w:trPr>
              <w:tc>
                <w:tcPr>
                  <w:tcW w:w="86" w:type="dxa"/>
                  <w:vMerge/>
                  <w:tcBorders>
                    <w:top w:val="single" w:sz="16" w:space="0" w:color="000000"/>
                    <w:left w:val="single" w:sz="16" w:space="0" w:color="000000"/>
                    <w:bottom w:val="single" w:sz="16" w:space="0" w:color="000000"/>
                    <w:right w:val="nil"/>
                  </w:tcBorders>
                  <w:shd w:val="clear" w:color="auto" w:fill="FFFFFF"/>
                </w:tcPr>
                <w:p w14:paraId="5FF377B3" w14:textId="77777777" w:rsidR="00530F34" w:rsidRPr="009307E0" w:rsidRDefault="00530F34" w:rsidP="00166927">
                  <w:pPr>
                    <w:framePr w:hSpace="180" w:wrap="around" w:vAnchor="text" w:hAnchor="margin" w:xAlign="center" w:y="309"/>
                    <w:autoSpaceDE w:val="0"/>
                    <w:autoSpaceDN w:val="0"/>
                    <w:adjustRightInd w:val="0"/>
                    <w:spacing w:after="0" w:line="240" w:lineRule="auto"/>
                    <w:rPr>
                      <w:rFonts w:asciiTheme="majorBidi" w:hAnsiTheme="majorBidi" w:cstheme="majorBidi"/>
                      <w:color w:val="000000"/>
                    </w:rPr>
                  </w:pPr>
                </w:p>
              </w:tc>
              <w:tc>
                <w:tcPr>
                  <w:tcW w:w="1726" w:type="dxa"/>
                  <w:tcBorders>
                    <w:top w:val="nil"/>
                    <w:left w:val="nil"/>
                    <w:bottom w:val="nil"/>
                    <w:right w:val="single" w:sz="16" w:space="0" w:color="000000"/>
                  </w:tcBorders>
                  <w:shd w:val="clear" w:color="auto" w:fill="FFFFFF"/>
                </w:tcPr>
                <w:p w14:paraId="1A43E53F" w14:textId="77777777" w:rsidR="00530F34" w:rsidRPr="009307E0" w:rsidRDefault="00530F34" w:rsidP="00166927">
                  <w:pPr>
                    <w:framePr w:hSpace="180" w:wrap="around" w:vAnchor="text" w:hAnchor="margin" w:xAlign="center" w:y="309"/>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Positive Ranks</w:t>
                  </w:r>
                </w:p>
              </w:tc>
              <w:tc>
                <w:tcPr>
                  <w:tcW w:w="1091" w:type="dxa"/>
                  <w:tcBorders>
                    <w:top w:val="nil"/>
                    <w:left w:val="single" w:sz="16" w:space="0" w:color="000000"/>
                    <w:bottom w:val="nil"/>
                  </w:tcBorders>
                  <w:shd w:val="clear" w:color="auto" w:fill="FFFFFF"/>
                  <w:vAlign w:val="center"/>
                </w:tcPr>
                <w:p w14:paraId="39BE65D9" w14:textId="77777777" w:rsidR="00530F34" w:rsidRPr="009307E0" w:rsidRDefault="00530F34" w:rsidP="00166927">
                  <w:pPr>
                    <w:framePr w:hSpace="180" w:wrap="around" w:vAnchor="text" w:hAnchor="margin" w:xAlign="center" w:y="309"/>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13</w:t>
                  </w:r>
                  <w:r w:rsidRPr="009307E0">
                    <w:rPr>
                      <w:rFonts w:asciiTheme="majorBidi" w:hAnsiTheme="majorBidi" w:cstheme="majorBidi"/>
                      <w:color w:val="000000"/>
                      <w:vertAlign w:val="superscript"/>
                    </w:rPr>
                    <w:t>b</w:t>
                  </w:r>
                </w:p>
              </w:tc>
            </w:tr>
            <w:tr w:rsidR="00530F34" w:rsidRPr="009307E0" w14:paraId="7358C784" w14:textId="77777777" w:rsidTr="00166927">
              <w:trPr>
                <w:cantSplit/>
                <w:trHeight w:val="370"/>
              </w:trPr>
              <w:tc>
                <w:tcPr>
                  <w:tcW w:w="86" w:type="dxa"/>
                  <w:vMerge/>
                  <w:tcBorders>
                    <w:top w:val="single" w:sz="16" w:space="0" w:color="000000"/>
                    <w:left w:val="single" w:sz="16" w:space="0" w:color="000000"/>
                    <w:bottom w:val="single" w:sz="16" w:space="0" w:color="000000"/>
                    <w:right w:val="nil"/>
                  </w:tcBorders>
                  <w:shd w:val="clear" w:color="auto" w:fill="FFFFFF"/>
                </w:tcPr>
                <w:p w14:paraId="77313BD6" w14:textId="77777777" w:rsidR="00530F34" w:rsidRPr="009307E0" w:rsidRDefault="00530F34" w:rsidP="00166927">
                  <w:pPr>
                    <w:framePr w:hSpace="180" w:wrap="around" w:vAnchor="text" w:hAnchor="margin" w:xAlign="center" w:y="309"/>
                    <w:autoSpaceDE w:val="0"/>
                    <w:autoSpaceDN w:val="0"/>
                    <w:adjustRightInd w:val="0"/>
                    <w:spacing w:after="0" w:line="240" w:lineRule="auto"/>
                    <w:rPr>
                      <w:rFonts w:asciiTheme="majorBidi" w:hAnsiTheme="majorBidi" w:cstheme="majorBidi"/>
                      <w:color w:val="000000"/>
                    </w:rPr>
                  </w:pPr>
                </w:p>
              </w:tc>
              <w:tc>
                <w:tcPr>
                  <w:tcW w:w="1726" w:type="dxa"/>
                  <w:tcBorders>
                    <w:top w:val="nil"/>
                    <w:left w:val="nil"/>
                    <w:bottom w:val="nil"/>
                    <w:right w:val="single" w:sz="16" w:space="0" w:color="000000"/>
                  </w:tcBorders>
                  <w:shd w:val="clear" w:color="auto" w:fill="FFFFFF"/>
                </w:tcPr>
                <w:p w14:paraId="36D17B07" w14:textId="77777777" w:rsidR="00530F34" w:rsidRPr="009307E0" w:rsidRDefault="00530F34" w:rsidP="00166927">
                  <w:pPr>
                    <w:framePr w:hSpace="180" w:wrap="around" w:vAnchor="text" w:hAnchor="margin" w:xAlign="center" w:y="309"/>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Ties</w:t>
                  </w:r>
                </w:p>
              </w:tc>
              <w:tc>
                <w:tcPr>
                  <w:tcW w:w="1091" w:type="dxa"/>
                  <w:tcBorders>
                    <w:top w:val="nil"/>
                    <w:left w:val="single" w:sz="16" w:space="0" w:color="000000"/>
                    <w:bottom w:val="nil"/>
                  </w:tcBorders>
                  <w:shd w:val="clear" w:color="auto" w:fill="FFFFFF"/>
                  <w:vAlign w:val="center"/>
                </w:tcPr>
                <w:p w14:paraId="1D697FCE" w14:textId="77777777" w:rsidR="00530F34" w:rsidRPr="009307E0" w:rsidRDefault="00530F34" w:rsidP="00166927">
                  <w:pPr>
                    <w:framePr w:hSpace="180" w:wrap="around" w:vAnchor="text" w:hAnchor="margin" w:xAlign="center" w:y="309"/>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0</w:t>
                  </w:r>
                  <w:r w:rsidRPr="009307E0">
                    <w:rPr>
                      <w:rFonts w:asciiTheme="majorBidi" w:hAnsiTheme="majorBidi" w:cstheme="majorBidi"/>
                      <w:color w:val="000000"/>
                      <w:vertAlign w:val="superscript"/>
                    </w:rPr>
                    <w:t>c</w:t>
                  </w:r>
                </w:p>
              </w:tc>
            </w:tr>
            <w:tr w:rsidR="00530F34" w:rsidRPr="009307E0" w14:paraId="07A65D92" w14:textId="77777777" w:rsidTr="00166927">
              <w:trPr>
                <w:cantSplit/>
                <w:trHeight w:val="378"/>
              </w:trPr>
              <w:tc>
                <w:tcPr>
                  <w:tcW w:w="86" w:type="dxa"/>
                  <w:vMerge/>
                  <w:tcBorders>
                    <w:top w:val="single" w:sz="16" w:space="0" w:color="000000"/>
                    <w:left w:val="single" w:sz="16" w:space="0" w:color="000000"/>
                    <w:bottom w:val="single" w:sz="16" w:space="0" w:color="000000"/>
                    <w:right w:val="nil"/>
                  </w:tcBorders>
                  <w:shd w:val="clear" w:color="auto" w:fill="FFFFFF"/>
                </w:tcPr>
                <w:p w14:paraId="2FEB104F" w14:textId="77777777" w:rsidR="00530F34" w:rsidRPr="009307E0" w:rsidRDefault="00530F34" w:rsidP="00166927">
                  <w:pPr>
                    <w:framePr w:hSpace="180" w:wrap="around" w:vAnchor="text" w:hAnchor="margin" w:xAlign="center" w:y="309"/>
                    <w:autoSpaceDE w:val="0"/>
                    <w:autoSpaceDN w:val="0"/>
                    <w:adjustRightInd w:val="0"/>
                    <w:spacing w:after="0" w:line="240" w:lineRule="auto"/>
                    <w:rPr>
                      <w:rFonts w:asciiTheme="majorBidi" w:hAnsiTheme="majorBidi" w:cstheme="majorBidi"/>
                    </w:rPr>
                  </w:pPr>
                </w:p>
              </w:tc>
              <w:tc>
                <w:tcPr>
                  <w:tcW w:w="1726" w:type="dxa"/>
                  <w:tcBorders>
                    <w:top w:val="nil"/>
                    <w:left w:val="nil"/>
                    <w:bottom w:val="single" w:sz="16" w:space="0" w:color="000000"/>
                    <w:right w:val="single" w:sz="16" w:space="0" w:color="000000"/>
                  </w:tcBorders>
                  <w:shd w:val="clear" w:color="auto" w:fill="FFFFFF"/>
                </w:tcPr>
                <w:p w14:paraId="67DD7C31" w14:textId="77777777" w:rsidR="00530F34" w:rsidRPr="009307E0" w:rsidRDefault="00530F34" w:rsidP="00166927">
                  <w:pPr>
                    <w:framePr w:hSpace="180" w:wrap="around" w:vAnchor="text" w:hAnchor="margin" w:xAlign="center" w:y="309"/>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Total</w:t>
                  </w:r>
                </w:p>
              </w:tc>
              <w:tc>
                <w:tcPr>
                  <w:tcW w:w="1091" w:type="dxa"/>
                  <w:tcBorders>
                    <w:top w:val="nil"/>
                    <w:left w:val="single" w:sz="16" w:space="0" w:color="000000"/>
                    <w:bottom w:val="single" w:sz="16" w:space="0" w:color="000000"/>
                  </w:tcBorders>
                  <w:shd w:val="clear" w:color="auto" w:fill="FFFFFF"/>
                  <w:vAlign w:val="center"/>
                </w:tcPr>
                <w:p w14:paraId="36F2474E" w14:textId="77777777" w:rsidR="00530F34" w:rsidRPr="009307E0" w:rsidRDefault="00530F34" w:rsidP="00166927">
                  <w:pPr>
                    <w:framePr w:hSpace="180" w:wrap="around" w:vAnchor="text" w:hAnchor="margin" w:xAlign="center" w:y="309"/>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13</w:t>
                  </w:r>
                </w:p>
              </w:tc>
            </w:tr>
          </w:tbl>
          <w:p w14:paraId="1460628A" w14:textId="77777777" w:rsidR="00530F34" w:rsidRPr="009307E0" w:rsidRDefault="00530F34" w:rsidP="00166927">
            <w:pPr>
              <w:rPr>
                <w:rFonts w:asciiTheme="majorBidi" w:hAnsiTheme="majorBidi" w:cstheme="majorBidi"/>
                <w:b/>
              </w:rPr>
            </w:pPr>
          </w:p>
        </w:tc>
        <w:tc>
          <w:tcPr>
            <w:tcW w:w="4187" w:type="dxa"/>
          </w:tcPr>
          <w:tbl>
            <w:tblPr>
              <w:tblW w:w="3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798"/>
              <w:gridCol w:w="1627"/>
            </w:tblGrid>
            <w:tr w:rsidR="00530F34" w:rsidRPr="009307E0" w14:paraId="30722431" w14:textId="77777777" w:rsidTr="00166927">
              <w:trPr>
                <w:cantSplit/>
                <w:trHeight w:val="323"/>
              </w:trPr>
              <w:tc>
                <w:tcPr>
                  <w:tcW w:w="3425" w:type="dxa"/>
                  <w:gridSpan w:val="2"/>
                  <w:tcBorders>
                    <w:top w:val="nil"/>
                    <w:left w:val="nil"/>
                    <w:bottom w:val="nil"/>
                    <w:right w:val="nil"/>
                  </w:tcBorders>
                  <w:shd w:val="clear" w:color="auto" w:fill="FFFFFF"/>
                  <w:vAlign w:val="center"/>
                </w:tcPr>
                <w:p w14:paraId="50B0F9F6" w14:textId="77777777" w:rsidR="00530F34" w:rsidRPr="009307E0" w:rsidRDefault="00530F34" w:rsidP="00166927">
                  <w:pPr>
                    <w:framePr w:hSpace="180" w:wrap="around" w:vAnchor="text" w:hAnchor="margin" w:xAlign="center" w:y="309"/>
                    <w:autoSpaceDE w:val="0"/>
                    <w:autoSpaceDN w:val="0"/>
                    <w:adjustRightInd w:val="0"/>
                    <w:spacing w:after="0" w:line="320" w:lineRule="atLeast"/>
                    <w:ind w:left="140" w:right="60"/>
                    <w:jc w:val="center"/>
                    <w:rPr>
                      <w:rFonts w:asciiTheme="majorBidi" w:hAnsiTheme="majorBidi" w:cstheme="majorBidi"/>
                      <w:color w:val="000000"/>
                    </w:rPr>
                  </w:pPr>
                  <w:r w:rsidRPr="009307E0">
                    <w:rPr>
                      <w:rFonts w:asciiTheme="majorBidi" w:hAnsiTheme="majorBidi" w:cstheme="majorBidi"/>
                      <w:b/>
                      <w:bCs/>
                      <w:color w:val="000000"/>
                    </w:rPr>
                    <w:t>Test Statistics</w:t>
                  </w:r>
                  <w:r w:rsidRPr="009307E0">
                    <w:rPr>
                      <w:rFonts w:asciiTheme="majorBidi" w:hAnsiTheme="majorBidi" w:cstheme="majorBidi"/>
                      <w:b/>
                      <w:bCs/>
                      <w:color w:val="000000"/>
                      <w:vertAlign w:val="superscript"/>
                    </w:rPr>
                    <w:t>a</w:t>
                  </w:r>
                </w:p>
              </w:tc>
            </w:tr>
            <w:tr w:rsidR="00530F34" w:rsidRPr="009307E0" w14:paraId="05BAFAF1" w14:textId="77777777" w:rsidTr="00166927">
              <w:trPr>
                <w:cantSplit/>
                <w:trHeight w:val="654"/>
              </w:trPr>
              <w:tc>
                <w:tcPr>
                  <w:tcW w:w="2002"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5E32CC4" w14:textId="77777777" w:rsidR="00530F34" w:rsidRPr="009307E0" w:rsidRDefault="00530F34" w:rsidP="00166927">
                  <w:pPr>
                    <w:framePr w:hSpace="180" w:wrap="around" w:vAnchor="text" w:hAnchor="margin" w:xAlign="center" w:y="309"/>
                    <w:autoSpaceDE w:val="0"/>
                    <w:autoSpaceDN w:val="0"/>
                    <w:adjustRightInd w:val="0"/>
                    <w:spacing w:after="0" w:line="240" w:lineRule="auto"/>
                    <w:rPr>
                      <w:rFonts w:asciiTheme="majorBidi" w:hAnsiTheme="majorBidi" w:cstheme="majorBidi"/>
                    </w:rPr>
                  </w:pPr>
                </w:p>
              </w:tc>
              <w:tc>
                <w:tcPr>
                  <w:tcW w:w="1422"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7392130" w14:textId="77777777" w:rsidR="00530F34" w:rsidRPr="009307E0" w:rsidRDefault="00530F34" w:rsidP="00166927">
                  <w:pPr>
                    <w:framePr w:hSpace="180" w:wrap="around" w:vAnchor="text" w:hAnchor="margin" w:xAlign="center" w:y="309"/>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Omzet_Setelah - Omzet_Sebelum</w:t>
                  </w:r>
                </w:p>
              </w:tc>
            </w:tr>
            <w:tr w:rsidR="00530F34" w:rsidRPr="009307E0" w14:paraId="6CC118F8" w14:textId="77777777" w:rsidTr="00166927">
              <w:trPr>
                <w:cantSplit/>
                <w:trHeight w:val="323"/>
              </w:trPr>
              <w:tc>
                <w:tcPr>
                  <w:tcW w:w="2002" w:type="dxa"/>
                  <w:tcBorders>
                    <w:top w:val="single" w:sz="16" w:space="0" w:color="000000"/>
                    <w:left w:val="single" w:sz="16" w:space="0" w:color="000000"/>
                    <w:bottom w:val="nil"/>
                    <w:right w:val="single" w:sz="16" w:space="0" w:color="000000"/>
                  </w:tcBorders>
                  <w:shd w:val="clear" w:color="auto" w:fill="FFFFFF"/>
                </w:tcPr>
                <w:p w14:paraId="7139B47B" w14:textId="77777777" w:rsidR="00530F34" w:rsidRPr="009307E0" w:rsidRDefault="00530F34" w:rsidP="00166927">
                  <w:pPr>
                    <w:framePr w:hSpace="180" w:wrap="around" w:vAnchor="text" w:hAnchor="margin" w:xAlign="center" w:y="309"/>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Z</w:t>
                  </w:r>
                </w:p>
              </w:tc>
              <w:tc>
                <w:tcPr>
                  <w:tcW w:w="1422" w:type="dxa"/>
                  <w:tcBorders>
                    <w:top w:val="single" w:sz="16" w:space="0" w:color="000000"/>
                    <w:left w:val="single" w:sz="16" w:space="0" w:color="000000"/>
                    <w:bottom w:val="nil"/>
                    <w:right w:val="single" w:sz="16" w:space="0" w:color="000000"/>
                  </w:tcBorders>
                  <w:shd w:val="clear" w:color="auto" w:fill="FFFFFF"/>
                  <w:vAlign w:val="center"/>
                </w:tcPr>
                <w:p w14:paraId="4DCDD715" w14:textId="77777777" w:rsidR="00530F34" w:rsidRPr="009307E0" w:rsidRDefault="00530F34" w:rsidP="00166927">
                  <w:pPr>
                    <w:framePr w:hSpace="180" w:wrap="around" w:vAnchor="text" w:hAnchor="margin" w:xAlign="center" w:y="309"/>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-3.192</w:t>
                  </w:r>
                  <w:r w:rsidRPr="009307E0">
                    <w:rPr>
                      <w:rFonts w:asciiTheme="majorBidi" w:hAnsiTheme="majorBidi" w:cstheme="majorBidi"/>
                      <w:color w:val="000000"/>
                      <w:vertAlign w:val="superscript"/>
                    </w:rPr>
                    <w:t>b</w:t>
                  </w:r>
                </w:p>
              </w:tc>
            </w:tr>
            <w:tr w:rsidR="00530F34" w:rsidRPr="009307E0" w14:paraId="0197FBA2" w14:textId="77777777" w:rsidTr="00166927">
              <w:trPr>
                <w:cantSplit/>
                <w:trHeight w:val="330"/>
              </w:trPr>
              <w:tc>
                <w:tcPr>
                  <w:tcW w:w="2002" w:type="dxa"/>
                  <w:tcBorders>
                    <w:top w:val="nil"/>
                    <w:left w:val="single" w:sz="16" w:space="0" w:color="000000"/>
                    <w:bottom w:val="single" w:sz="16" w:space="0" w:color="000000"/>
                    <w:right w:val="single" w:sz="16" w:space="0" w:color="000000"/>
                  </w:tcBorders>
                  <w:shd w:val="clear" w:color="auto" w:fill="FFFFFF"/>
                </w:tcPr>
                <w:p w14:paraId="46E7C1DA" w14:textId="77777777" w:rsidR="00530F34" w:rsidRPr="009307E0" w:rsidRDefault="00530F34" w:rsidP="00166927">
                  <w:pPr>
                    <w:framePr w:hSpace="180" w:wrap="around" w:vAnchor="text" w:hAnchor="margin" w:xAlign="center" w:y="309"/>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Asymp. Sig. (2-tailed)</w:t>
                  </w:r>
                </w:p>
              </w:tc>
              <w:tc>
                <w:tcPr>
                  <w:tcW w:w="1422" w:type="dxa"/>
                  <w:tcBorders>
                    <w:top w:val="nil"/>
                    <w:left w:val="single" w:sz="16" w:space="0" w:color="000000"/>
                    <w:bottom w:val="single" w:sz="16" w:space="0" w:color="000000"/>
                    <w:right w:val="single" w:sz="16" w:space="0" w:color="000000"/>
                  </w:tcBorders>
                  <w:shd w:val="clear" w:color="auto" w:fill="FFFFFF"/>
                  <w:vAlign w:val="center"/>
                </w:tcPr>
                <w:p w14:paraId="4404A76E" w14:textId="77777777" w:rsidR="00530F34" w:rsidRPr="009307E0" w:rsidRDefault="00530F34" w:rsidP="00166927">
                  <w:pPr>
                    <w:framePr w:hSpace="180" w:wrap="around" w:vAnchor="text" w:hAnchor="margin" w:xAlign="center" w:y="309"/>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.001</w:t>
                  </w:r>
                </w:p>
              </w:tc>
            </w:tr>
          </w:tbl>
          <w:p w14:paraId="3E9D3312" w14:textId="77777777" w:rsidR="00530F34" w:rsidRPr="009307E0" w:rsidRDefault="00530F34" w:rsidP="00166927">
            <w:pPr>
              <w:rPr>
                <w:rFonts w:asciiTheme="majorBidi" w:hAnsiTheme="majorBidi" w:cstheme="majorBidi"/>
                <w:b/>
              </w:rPr>
            </w:pPr>
          </w:p>
        </w:tc>
      </w:tr>
    </w:tbl>
    <w:p w14:paraId="002AD515" w14:textId="77777777" w:rsidR="00530F34" w:rsidRPr="009307E0" w:rsidRDefault="00530F34" w:rsidP="00530F34">
      <w:pPr>
        <w:rPr>
          <w:rFonts w:asciiTheme="majorBidi" w:hAnsiTheme="majorBidi" w:cstheme="majorBidi"/>
          <w:b/>
        </w:rPr>
      </w:pPr>
    </w:p>
    <w:p w14:paraId="063D30D1" w14:textId="77777777" w:rsidR="00530F34" w:rsidRPr="009307E0" w:rsidRDefault="00530F34" w:rsidP="00530F34">
      <w:pPr>
        <w:spacing w:after="0"/>
        <w:ind w:left="360" w:firstLine="720"/>
        <w:jc w:val="both"/>
        <w:rPr>
          <w:rFonts w:asciiTheme="majorBidi" w:hAnsiTheme="majorBidi" w:cstheme="majorBidi"/>
        </w:rPr>
      </w:pPr>
      <w:r w:rsidRPr="009307E0">
        <w:rPr>
          <w:rFonts w:asciiTheme="majorBidi" w:hAnsiTheme="majorBidi" w:cstheme="majorBidi"/>
        </w:rPr>
        <w:t xml:space="preserve">Dari data </w:t>
      </w:r>
      <w:r w:rsidRPr="009307E0">
        <w:rPr>
          <w:rFonts w:asciiTheme="majorBidi" w:hAnsiTheme="majorBidi" w:cstheme="majorBidi"/>
          <w:i/>
        </w:rPr>
        <w:t xml:space="preserve">descriptive statistics </w:t>
      </w:r>
      <w:r w:rsidRPr="009307E0">
        <w:rPr>
          <w:rFonts w:asciiTheme="majorBidi" w:hAnsiTheme="majorBidi" w:cstheme="majorBidi"/>
        </w:rPr>
        <w:t>di atas menunjukan omzet usaha dari 13 nasabah Koperasi Simpan Pinjam (KSP) yang dikelola oleh rentenir</w:t>
      </w:r>
      <w:r w:rsidRPr="009307E0">
        <w:rPr>
          <w:rFonts w:asciiTheme="majorBidi" w:hAnsiTheme="majorBidi" w:cstheme="majorBidi"/>
          <w:i/>
        </w:rPr>
        <w:t xml:space="preserve"> cluster</w:t>
      </w:r>
      <w:r w:rsidRPr="009307E0">
        <w:rPr>
          <w:rFonts w:asciiTheme="majorBidi" w:hAnsiTheme="majorBidi" w:cstheme="majorBidi"/>
        </w:rPr>
        <w:t xml:space="preserve"> warung sembako 13 nasabah mengalami peningkatan omzet terlihat dari nilai </w:t>
      </w:r>
      <w:r w:rsidRPr="00026DF7">
        <w:rPr>
          <w:rFonts w:asciiTheme="majorBidi" w:hAnsiTheme="majorBidi" w:cstheme="majorBidi"/>
          <w:i/>
          <w:iCs/>
        </w:rPr>
        <w:t>positive ranks</w:t>
      </w:r>
      <w:r w:rsidRPr="009307E0">
        <w:rPr>
          <w:rFonts w:asciiTheme="majorBidi" w:hAnsiTheme="majorBidi" w:cstheme="majorBidi"/>
        </w:rPr>
        <w:t xml:space="preserve"> berjumlah 13. Dari hasil uji wilcoxon didapatkan nilai Z sebesar -</w:t>
      </w:r>
      <w:r w:rsidRPr="009307E0">
        <w:rPr>
          <w:rFonts w:asciiTheme="majorBidi" w:hAnsiTheme="majorBidi" w:cstheme="majorBidi"/>
        </w:rPr>
        <w:lastRenderedPageBreak/>
        <w:t xml:space="preserve">3.192 dengan p </w:t>
      </w:r>
      <w:r w:rsidRPr="00026DF7">
        <w:rPr>
          <w:rFonts w:asciiTheme="majorBidi" w:hAnsiTheme="majorBidi" w:cstheme="majorBidi"/>
          <w:i/>
          <w:iCs/>
        </w:rPr>
        <w:t xml:space="preserve">value </w:t>
      </w:r>
      <w:r w:rsidRPr="009307E0">
        <w:rPr>
          <w:rFonts w:asciiTheme="majorBidi" w:hAnsiTheme="majorBidi" w:cstheme="majorBidi"/>
        </w:rPr>
        <w:t xml:space="preserve">(Asymp. Sig 2 tailed) sebesar 0,001 di mana kurang dari batas kritis penelitian 0,05 dan nilai Z hitungnya -3.192 &lt; -1,96. </w:t>
      </w:r>
    </w:p>
    <w:p w14:paraId="74867F84" w14:textId="77777777" w:rsidR="00530F34" w:rsidRPr="009307E0" w:rsidRDefault="00530F34" w:rsidP="00530F34">
      <w:pPr>
        <w:spacing w:after="0"/>
        <w:ind w:left="360" w:firstLine="720"/>
        <w:jc w:val="both"/>
        <w:rPr>
          <w:rFonts w:asciiTheme="majorBidi" w:hAnsiTheme="majorBidi" w:cstheme="majorBidi"/>
        </w:rPr>
      </w:pPr>
      <w:r w:rsidRPr="009307E0">
        <w:rPr>
          <w:rFonts w:asciiTheme="majorBidi" w:hAnsiTheme="majorBidi" w:cstheme="majorBidi"/>
        </w:rPr>
        <w:t xml:space="preserve">Hal ini berarti terdapat perbedaan jumlah omzet </w:t>
      </w:r>
      <w:r w:rsidRPr="009307E0">
        <w:rPr>
          <w:rFonts w:asciiTheme="majorBidi" w:hAnsiTheme="majorBidi" w:cstheme="majorBidi"/>
          <w:i/>
        </w:rPr>
        <w:t>cluster</w:t>
      </w:r>
      <w:r w:rsidRPr="009307E0">
        <w:rPr>
          <w:rFonts w:asciiTheme="majorBidi" w:hAnsiTheme="majorBidi" w:cstheme="majorBidi"/>
        </w:rPr>
        <w:t xml:space="preserve"> warung sembako antara sebelum dan sesudah mendapakan fasilitas pinjaman. Dapat disimpulkan bahwa pinjaman Koperasi Simpan Pinjam (KSP) yang dikelola oleh rentenir memiliki pengaruh signifikan terhadap peningkatan maupun penurunan omzet usaha </w:t>
      </w:r>
      <w:r w:rsidRPr="009307E0">
        <w:rPr>
          <w:rFonts w:asciiTheme="majorBidi" w:hAnsiTheme="majorBidi" w:cstheme="majorBidi"/>
          <w:i/>
        </w:rPr>
        <w:t>cluster</w:t>
      </w:r>
      <w:r w:rsidRPr="009307E0">
        <w:rPr>
          <w:rFonts w:asciiTheme="majorBidi" w:hAnsiTheme="majorBidi" w:cstheme="majorBidi"/>
        </w:rPr>
        <w:t xml:space="preserve"> warung sembako.</w:t>
      </w:r>
    </w:p>
    <w:p w14:paraId="66D6DF00" w14:textId="77777777" w:rsidR="00530F34" w:rsidRPr="009307E0" w:rsidRDefault="00530F34" w:rsidP="00530F34">
      <w:pPr>
        <w:spacing w:after="0"/>
        <w:ind w:left="360" w:firstLine="720"/>
        <w:jc w:val="both"/>
        <w:rPr>
          <w:rFonts w:asciiTheme="majorBidi" w:hAnsiTheme="majorBidi" w:cstheme="majorBidi"/>
        </w:rPr>
      </w:pPr>
    </w:p>
    <w:p w14:paraId="5C35FA36" w14:textId="77777777" w:rsidR="00530F34" w:rsidRPr="009307E0" w:rsidRDefault="00530F34" w:rsidP="00530F34">
      <w:pPr>
        <w:numPr>
          <w:ilvl w:val="0"/>
          <w:numId w:val="45"/>
        </w:numPr>
        <w:spacing w:after="160" w:line="240" w:lineRule="auto"/>
        <w:jc w:val="both"/>
        <w:rPr>
          <w:rFonts w:asciiTheme="majorBidi" w:hAnsiTheme="majorBidi" w:cstheme="majorBidi"/>
          <w:b/>
        </w:rPr>
      </w:pPr>
      <w:r w:rsidRPr="009307E0">
        <w:rPr>
          <w:rFonts w:asciiTheme="majorBidi" w:hAnsiTheme="majorBidi" w:cstheme="majorBidi"/>
          <w:b/>
        </w:rPr>
        <w:t xml:space="preserve">Omzet </w:t>
      </w:r>
      <w:r w:rsidRPr="009307E0">
        <w:rPr>
          <w:rFonts w:asciiTheme="majorBidi" w:hAnsiTheme="majorBidi" w:cstheme="majorBidi"/>
          <w:b/>
          <w:i/>
        </w:rPr>
        <w:t>Cluster</w:t>
      </w:r>
      <w:r w:rsidRPr="009307E0">
        <w:rPr>
          <w:rFonts w:asciiTheme="majorBidi" w:hAnsiTheme="majorBidi" w:cstheme="majorBidi"/>
          <w:b/>
        </w:rPr>
        <w:t xml:space="preserve"> Warung Kelontong</w:t>
      </w:r>
    </w:p>
    <w:tbl>
      <w:tblPr>
        <w:tblW w:w="57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90"/>
        <w:gridCol w:w="1140"/>
        <w:gridCol w:w="1276"/>
        <w:gridCol w:w="1395"/>
      </w:tblGrid>
      <w:tr w:rsidR="00530F34" w:rsidRPr="009307E0" w14:paraId="5364D1D2" w14:textId="77777777" w:rsidTr="00166927">
        <w:trPr>
          <w:cantSplit/>
          <w:jc w:val="center"/>
        </w:trPr>
        <w:tc>
          <w:tcPr>
            <w:tcW w:w="5700" w:type="dxa"/>
            <w:gridSpan w:val="4"/>
            <w:tcBorders>
              <w:top w:val="nil"/>
              <w:left w:val="nil"/>
              <w:bottom w:val="nil"/>
              <w:right w:val="nil"/>
            </w:tcBorders>
            <w:shd w:val="clear" w:color="auto" w:fill="FFFFFF"/>
            <w:vAlign w:val="center"/>
          </w:tcPr>
          <w:p w14:paraId="1DCCC315"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b/>
                <w:bCs/>
                <w:color w:val="000000"/>
              </w:rPr>
              <w:t>Descriptive Statistics</w:t>
            </w:r>
          </w:p>
        </w:tc>
      </w:tr>
      <w:tr w:rsidR="00530F34" w:rsidRPr="009307E0" w14:paraId="54026DE6" w14:textId="77777777" w:rsidTr="00166927">
        <w:trPr>
          <w:cantSplit/>
          <w:jc w:val="center"/>
        </w:trPr>
        <w:tc>
          <w:tcPr>
            <w:tcW w:w="189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DD25348"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140" w:type="dxa"/>
            <w:tcBorders>
              <w:top w:val="single" w:sz="16" w:space="0" w:color="000000"/>
              <w:left w:val="single" w:sz="16" w:space="0" w:color="000000"/>
              <w:bottom w:val="single" w:sz="16" w:space="0" w:color="000000"/>
            </w:tcBorders>
            <w:shd w:val="clear" w:color="auto" w:fill="FFFFFF"/>
            <w:vAlign w:val="bottom"/>
          </w:tcPr>
          <w:p w14:paraId="68D1E3DF"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N</w:t>
            </w:r>
          </w:p>
        </w:tc>
        <w:tc>
          <w:tcPr>
            <w:tcW w:w="1276" w:type="dxa"/>
            <w:tcBorders>
              <w:top w:val="single" w:sz="16" w:space="0" w:color="000000"/>
              <w:bottom w:val="single" w:sz="16" w:space="0" w:color="000000"/>
            </w:tcBorders>
            <w:shd w:val="clear" w:color="auto" w:fill="FFFFFF"/>
            <w:vAlign w:val="bottom"/>
          </w:tcPr>
          <w:p w14:paraId="571FBF5F"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Minimum</w:t>
            </w:r>
          </w:p>
        </w:tc>
        <w:tc>
          <w:tcPr>
            <w:tcW w:w="1395" w:type="dxa"/>
            <w:tcBorders>
              <w:top w:val="single" w:sz="16" w:space="0" w:color="000000"/>
              <w:bottom w:val="single" w:sz="16" w:space="0" w:color="000000"/>
              <w:right w:val="single" w:sz="16" w:space="0" w:color="000000"/>
            </w:tcBorders>
            <w:shd w:val="clear" w:color="auto" w:fill="FFFFFF"/>
            <w:vAlign w:val="bottom"/>
          </w:tcPr>
          <w:p w14:paraId="77FD85C9"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Maximum</w:t>
            </w:r>
          </w:p>
        </w:tc>
      </w:tr>
      <w:tr w:rsidR="00530F34" w:rsidRPr="009307E0" w14:paraId="45F06F75" w14:textId="77777777" w:rsidTr="00166927">
        <w:trPr>
          <w:cantSplit/>
          <w:jc w:val="center"/>
        </w:trPr>
        <w:tc>
          <w:tcPr>
            <w:tcW w:w="1890" w:type="dxa"/>
            <w:tcBorders>
              <w:top w:val="single" w:sz="16" w:space="0" w:color="000000"/>
              <w:left w:val="single" w:sz="16" w:space="0" w:color="000000"/>
              <w:bottom w:val="nil"/>
              <w:right w:val="single" w:sz="16" w:space="0" w:color="000000"/>
            </w:tcBorders>
            <w:shd w:val="clear" w:color="auto" w:fill="FFFFFF"/>
          </w:tcPr>
          <w:p w14:paraId="7C3EF062"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Omzet_Sebelum</w:t>
            </w:r>
          </w:p>
        </w:tc>
        <w:tc>
          <w:tcPr>
            <w:tcW w:w="1140" w:type="dxa"/>
            <w:tcBorders>
              <w:top w:val="single" w:sz="16" w:space="0" w:color="000000"/>
              <w:left w:val="single" w:sz="16" w:space="0" w:color="000000"/>
              <w:bottom w:val="nil"/>
            </w:tcBorders>
            <w:shd w:val="clear" w:color="auto" w:fill="FFFFFF"/>
            <w:vAlign w:val="center"/>
          </w:tcPr>
          <w:p w14:paraId="1598EC05"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15</w:t>
            </w:r>
          </w:p>
        </w:tc>
        <w:tc>
          <w:tcPr>
            <w:tcW w:w="1276" w:type="dxa"/>
            <w:tcBorders>
              <w:top w:val="single" w:sz="16" w:space="0" w:color="000000"/>
              <w:bottom w:val="nil"/>
            </w:tcBorders>
            <w:shd w:val="clear" w:color="auto" w:fill="FFFFFF"/>
            <w:vAlign w:val="center"/>
          </w:tcPr>
          <w:p w14:paraId="26A33E94"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9000000</w:t>
            </w:r>
          </w:p>
        </w:tc>
        <w:tc>
          <w:tcPr>
            <w:tcW w:w="1395" w:type="dxa"/>
            <w:tcBorders>
              <w:top w:val="single" w:sz="16" w:space="0" w:color="000000"/>
              <w:bottom w:val="nil"/>
              <w:right w:val="single" w:sz="16" w:space="0" w:color="000000"/>
            </w:tcBorders>
            <w:shd w:val="clear" w:color="auto" w:fill="FFFFFF"/>
            <w:vAlign w:val="center"/>
          </w:tcPr>
          <w:p w14:paraId="5FA48789"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120000000</w:t>
            </w:r>
          </w:p>
        </w:tc>
      </w:tr>
      <w:tr w:rsidR="00530F34" w:rsidRPr="009307E0" w14:paraId="59E8FFDF" w14:textId="77777777" w:rsidTr="00166927">
        <w:trPr>
          <w:cantSplit/>
          <w:jc w:val="center"/>
        </w:trPr>
        <w:tc>
          <w:tcPr>
            <w:tcW w:w="1890" w:type="dxa"/>
            <w:tcBorders>
              <w:top w:val="nil"/>
              <w:left w:val="single" w:sz="16" w:space="0" w:color="000000"/>
              <w:bottom w:val="single" w:sz="16" w:space="0" w:color="000000"/>
              <w:right w:val="single" w:sz="16" w:space="0" w:color="000000"/>
            </w:tcBorders>
            <w:shd w:val="clear" w:color="auto" w:fill="FFFFFF"/>
          </w:tcPr>
          <w:p w14:paraId="33F0A96E"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Omzet_Setelah</w:t>
            </w:r>
          </w:p>
        </w:tc>
        <w:tc>
          <w:tcPr>
            <w:tcW w:w="1140" w:type="dxa"/>
            <w:tcBorders>
              <w:top w:val="nil"/>
              <w:left w:val="single" w:sz="16" w:space="0" w:color="000000"/>
              <w:bottom w:val="single" w:sz="16" w:space="0" w:color="000000"/>
            </w:tcBorders>
            <w:shd w:val="clear" w:color="auto" w:fill="FFFFFF"/>
            <w:vAlign w:val="center"/>
          </w:tcPr>
          <w:p w14:paraId="32A0B734"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15</w:t>
            </w:r>
          </w:p>
        </w:tc>
        <w:tc>
          <w:tcPr>
            <w:tcW w:w="1276" w:type="dxa"/>
            <w:tcBorders>
              <w:top w:val="nil"/>
              <w:bottom w:val="single" w:sz="16" w:space="0" w:color="000000"/>
            </w:tcBorders>
            <w:shd w:val="clear" w:color="auto" w:fill="FFFFFF"/>
            <w:vAlign w:val="center"/>
          </w:tcPr>
          <w:p w14:paraId="5AA1225A"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10000000</w:t>
            </w:r>
          </w:p>
        </w:tc>
        <w:tc>
          <w:tcPr>
            <w:tcW w:w="1395" w:type="dxa"/>
            <w:tcBorders>
              <w:top w:val="nil"/>
              <w:bottom w:val="single" w:sz="16" w:space="0" w:color="000000"/>
              <w:right w:val="single" w:sz="16" w:space="0" w:color="000000"/>
            </w:tcBorders>
            <w:shd w:val="clear" w:color="auto" w:fill="FFFFFF"/>
            <w:vAlign w:val="center"/>
          </w:tcPr>
          <w:p w14:paraId="72AFB614"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132000000</w:t>
            </w:r>
          </w:p>
        </w:tc>
      </w:tr>
    </w:tbl>
    <w:p w14:paraId="5AACE959" w14:textId="77777777" w:rsidR="00530F34" w:rsidRPr="009307E0" w:rsidRDefault="00530F34" w:rsidP="00530F34">
      <w:pPr>
        <w:tabs>
          <w:tab w:val="left" w:pos="6103"/>
        </w:tabs>
        <w:spacing w:after="0"/>
        <w:rPr>
          <w:rFonts w:asciiTheme="majorBidi" w:hAnsiTheme="majorBidi" w:cstheme="majorBid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4187"/>
      </w:tblGrid>
      <w:tr w:rsidR="00530F34" w:rsidRPr="009307E0" w14:paraId="42EB7562" w14:textId="77777777" w:rsidTr="00166927">
        <w:trPr>
          <w:trHeight w:val="2415"/>
        </w:trPr>
        <w:tc>
          <w:tcPr>
            <w:tcW w:w="3296" w:type="dxa"/>
          </w:tcPr>
          <w:tbl>
            <w:tblPr>
              <w:tblW w:w="2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0"/>
              <w:gridCol w:w="1804"/>
              <w:gridCol w:w="1141"/>
            </w:tblGrid>
            <w:tr w:rsidR="00530F34" w:rsidRPr="009307E0" w14:paraId="09E8CEDB" w14:textId="77777777" w:rsidTr="00166927">
              <w:trPr>
                <w:cantSplit/>
              </w:trPr>
              <w:tc>
                <w:tcPr>
                  <w:tcW w:w="2985" w:type="dxa"/>
                  <w:gridSpan w:val="3"/>
                  <w:tcBorders>
                    <w:top w:val="nil"/>
                    <w:left w:val="nil"/>
                    <w:bottom w:val="nil"/>
                    <w:right w:val="nil"/>
                  </w:tcBorders>
                  <w:shd w:val="clear" w:color="auto" w:fill="FFFFFF"/>
                  <w:vAlign w:val="center"/>
                </w:tcPr>
                <w:p w14:paraId="3680E548"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b/>
                      <w:bCs/>
                      <w:color w:val="000000"/>
                    </w:rPr>
                    <w:t>Ranks</w:t>
                  </w:r>
                </w:p>
              </w:tc>
            </w:tr>
            <w:tr w:rsidR="00530F34" w:rsidRPr="009307E0" w14:paraId="61DBEBF4" w14:textId="77777777" w:rsidTr="00166927">
              <w:trPr>
                <w:cantSplit/>
              </w:trPr>
              <w:tc>
                <w:tcPr>
                  <w:tcW w:w="1844" w:type="dxa"/>
                  <w:gridSpan w:val="2"/>
                  <w:tcBorders>
                    <w:top w:val="single" w:sz="16" w:space="0" w:color="000000"/>
                    <w:left w:val="single" w:sz="16" w:space="0" w:color="000000"/>
                    <w:bottom w:val="single" w:sz="16" w:space="0" w:color="000000"/>
                    <w:right w:val="nil"/>
                  </w:tcBorders>
                  <w:shd w:val="clear" w:color="auto" w:fill="FFFFFF"/>
                  <w:vAlign w:val="bottom"/>
                </w:tcPr>
                <w:p w14:paraId="435456EA"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141" w:type="dxa"/>
                  <w:tcBorders>
                    <w:top w:val="single" w:sz="16" w:space="0" w:color="000000"/>
                    <w:left w:val="single" w:sz="16" w:space="0" w:color="000000"/>
                    <w:bottom w:val="single" w:sz="16" w:space="0" w:color="000000"/>
                  </w:tcBorders>
                  <w:shd w:val="clear" w:color="auto" w:fill="FFFFFF"/>
                  <w:vAlign w:val="bottom"/>
                </w:tcPr>
                <w:p w14:paraId="1597210F"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N</w:t>
                  </w:r>
                </w:p>
              </w:tc>
            </w:tr>
            <w:tr w:rsidR="00530F34" w:rsidRPr="009307E0" w14:paraId="4F3EF3A1" w14:textId="77777777" w:rsidTr="00166927">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tcPr>
                <w:p w14:paraId="4CF7CFA0"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p>
              </w:tc>
              <w:tc>
                <w:tcPr>
                  <w:tcW w:w="1804" w:type="dxa"/>
                  <w:tcBorders>
                    <w:top w:val="single" w:sz="16" w:space="0" w:color="000000"/>
                    <w:left w:val="nil"/>
                    <w:bottom w:val="nil"/>
                    <w:right w:val="single" w:sz="16" w:space="0" w:color="000000"/>
                  </w:tcBorders>
                  <w:shd w:val="clear" w:color="auto" w:fill="FFFFFF"/>
                </w:tcPr>
                <w:p w14:paraId="59E4FAC0"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Negative Ranks</w:t>
                  </w:r>
                </w:p>
              </w:tc>
              <w:tc>
                <w:tcPr>
                  <w:tcW w:w="1141" w:type="dxa"/>
                  <w:tcBorders>
                    <w:top w:val="single" w:sz="16" w:space="0" w:color="000000"/>
                    <w:left w:val="single" w:sz="16" w:space="0" w:color="000000"/>
                    <w:bottom w:val="nil"/>
                  </w:tcBorders>
                  <w:shd w:val="clear" w:color="auto" w:fill="FFFFFF"/>
                  <w:vAlign w:val="center"/>
                </w:tcPr>
                <w:p w14:paraId="4074787C"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0</w:t>
                  </w:r>
                  <w:r w:rsidRPr="009307E0">
                    <w:rPr>
                      <w:rFonts w:asciiTheme="majorBidi" w:hAnsiTheme="majorBidi" w:cstheme="majorBidi"/>
                      <w:color w:val="000000"/>
                      <w:vertAlign w:val="superscript"/>
                    </w:rPr>
                    <w:t>a</w:t>
                  </w:r>
                </w:p>
              </w:tc>
            </w:tr>
            <w:tr w:rsidR="00530F34" w:rsidRPr="009307E0" w14:paraId="1CF60D44" w14:textId="77777777" w:rsidTr="00166927">
              <w:trPr>
                <w:cantSplit/>
              </w:trPr>
              <w:tc>
                <w:tcPr>
                  <w:tcW w:w="40" w:type="dxa"/>
                  <w:vMerge/>
                  <w:tcBorders>
                    <w:top w:val="single" w:sz="16" w:space="0" w:color="000000"/>
                    <w:left w:val="single" w:sz="16" w:space="0" w:color="000000"/>
                    <w:bottom w:val="single" w:sz="16" w:space="0" w:color="000000"/>
                    <w:right w:val="nil"/>
                  </w:tcBorders>
                  <w:shd w:val="clear" w:color="auto" w:fill="FFFFFF"/>
                </w:tcPr>
                <w:p w14:paraId="3D154560" w14:textId="77777777" w:rsidR="00530F34" w:rsidRPr="009307E0" w:rsidRDefault="00530F34" w:rsidP="00166927">
                  <w:pPr>
                    <w:autoSpaceDE w:val="0"/>
                    <w:autoSpaceDN w:val="0"/>
                    <w:adjustRightInd w:val="0"/>
                    <w:spacing w:after="0" w:line="240" w:lineRule="auto"/>
                    <w:rPr>
                      <w:rFonts w:asciiTheme="majorBidi" w:hAnsiTheme="majorBidi" w:cstheme="majorBidi"/>
                      <w:color w:val="000000"/>
                    </w:rPr>
                  </w:pPr>
                </w:p>
              </w:tc>
              <w:tc>
                <w:tcPr>
                  <w:tcW w:w="1804" w:type="dxa"/>
                  <w:tcBorders>
                    <w:top w:val="nil"/>
                    <w:left w:val="nil"/>
                    <w:bottom w:val="nil"/>
                    <w:right w:val="single" w:sz="16" w:space="0" w:color="000000"/>
                  </w:tcBorders>
                  <w:shd w:val="clear" w:color="auto" w:fill="FFFFFF"/>
                </w:tcPr>
                <w:p w14:paraId="74133E33"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Positive Ranks</w:t>
                  </w:r>
                </w:p>
              </w:tc>
              <w:tc>
                <w:tcPr>
                  <w:tcW w:w="1141" w:type="dxa"/>
                  <w:tcBorders>
                    <w:top w:val="nil"/>
                    <w:left w:val="single" w:sz="16" w:space="0" w:color="000000"/>
                    <w:bottom w:val="nil"/>
                  </w:tcBorders>
                  <w:shd w:val="clear" w:color="auto" w:fill="FFFFFF"/>
                  <w:vAlign w:val="center"/>
                </w:tcPr>
                <w:p w14:paraId="214631ED"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14</w:t>
                  </w:r>
                  <w:r w:rsidRPr="009307E0">
                    <w:rPr>
                      <w:rFonts w:asciiTheme="majorBidi" w:hAnsiTheme="majorBidi" w:cstheme="majorBidi"/>
                      <w:color w:val="000000"/>
                      <w:vertAlign w:val="superscript"/>
                    </w:rPr>
                    <w:t>b</w:t>
                  </w:r>
                </w:p>
              </w:tc>
            </w:tr>
            <w:tr w:rsidR="00530F34" w:rsidRPr="009307E0" w14:paraId="65C6C683" w14:textId="77777777" w:rsidTr="00166927">
              <w:trPr>
                <w:cantSplit/>
              </w:trPr>
              <w:tc>
                <w:tcPr>
                  <w:tcW w:w="40" w:type="dxa"/>
                  <w:vMerge/>
                  <w:tcBorders>
                    <w:top w:val="single" w:sz="16" w:space="0" w:color="000000"/>
                    <w:left w:val="single" w:sz="16" w:space="0" w:color="000000"/>
                    <w:bottom w:val="single" w:sz="16" w:space="0" w:color="000000"/>
                    <w:right w:val="nil"/>
                  </w:tcBorders>
                  <w:shd w:val="clear" w:color="auto" w:fill="FFFFFF"/>
                </w:tcPr>
                <w:p w14:paraId="2667BE13" w14:textId="77777777" w:rsidR="00530F34" w:rsidRPr="009307E0" w:rsidRDefault="00530F34" w:rsidP="00166927">
                  <w:pPr>
                    <w:autoSpaceDE w:val="0"/>
                    <w:autoSpaceDN w:val="0"/>
                    <w:adjustRightInd w:val="0"/>
                    <w:spacing w:after="0" w:line="240" w:lineRule="auto"/>
                    <w:rPr>
                      <w:rFonts w:asciiTheme="majorBidi" w:hAnsiTheme="majorBidi" w:cstheme="majorBidi"/>
                      <w:color w:val="000000"/>
                    </w:rPr>
                  </w:pPr>
                </w:p>
              </w:tc>
              <w:tc>
                <w:tcPr>
                  <w:tcW w:w="1804" w:type="dxa"/>
                  <w:tcBorders>
                    <w:top w:val="nil"/>
                    <w:left w:val="nil"/>
                    <w:bottom w:val="nil"/>
                    <w:right w:val="single" w:sz="16" w:space="0" w:color="000000"/>
                  </w:tcBorders>
                  <w:shd w:val="clear" w:color="auto" w:fill="FFFFFF"/>
                </w:tcPr>
                <w:p w14:paraId="74F3A69B"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Ties</w:t>
                  </w:r>
                </w:p>
              </w:tc>
              <w:tc>
                <w:tcPr>
                  <w:tcW w:w="1141" w:type="dxa"/>
                  <w:tcBorders>
                    <w:top w:val="nil"/>
                    <w:left w:val="single" w:sz="16" w:space="0" w:color="000000"/>
                    <w:bottom w:val="nil"/>
                  </w:tcBorders>
                  <w:shd w:val="clear" w:color="auto" w:fill="FFFFFF"/>
                  <w:vAlign w:val="center"/>
                </w:tcPr>
                <w:p w14:paraId="424B81FE"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w:t>
                  </w:r>
                  <w:r w:rsidRPr="009307E0">
                    <w:rPr>
                      <w:rFonts w:asciiTheme="majorBidi" w:hAnsiTheme="majorBidi" w:cstheme="majorBidi"/>
                      <w:color w:val="000000"/>
                      <w:vertAlign w:val="superscript"/>
                    </w:rPr>
                    <w:t>c</w:t>
                  </w:r>
                </w:p>
              </w:tc>
            </w:tr>
            <w:tr w:rsidR="00530F34" w:rsidRPr="009307E0" w14:paraId="26D2CD6C" w14:textId="77777777" w:rsidTr="00166927">
              <w:trPr>
                <w:cantSplit/>
              </w:trPr>
              <w:tc>
                <w:tcPr>
                  <w:tcW w:w="40" w:type="dxa"/>
                  <w:vMerge/>
                  <w:tcBorders>
                    <w:top w:val="single" w:sz="16" w:space="0" w:color="000000"/>
                    <w:left w:val="single" w:sz="16" w:space="0" w:color="000000"/>
                    <w:bottom w:val="single" w:sz="16" w:space="0" w:color="000000"/>
                    <w:right w:val="nil"/>
                  </w:tcBorders>
                  <w:shd w:val="clear" w:color="auto" w:fill="FFFFFF"/>
                </w:tcPr>
                <w:p w14:paraId="15BA763F"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804" w:type="dxa"/>
                  <w:tcBorders>
                    <w:top w:val="nil"/>
                    <w:left w:val="nil"/>
                    <w:bottom w:val="single" w:sz="16" w:space="0" w:color="000000"/>
                    <w:right w:val="single" w:sz="16" w:space="0" w:color="000000"/>
                  </w:tcBorders>
                  <w:shd w:val="clear" w:color="auto" w:fill="FFFFFF"/>
                </w:tcPr>
                <w:p w14:paraId="2D56FC85"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Total</w:t>
                  </w:r>
                </w:p>
              </w:tc>
              <w:tc>
                <w:tcPr>
                  <w:tcW w:w="1141" w:type="dxa"/>
                  <w:tcBorders>
                    <w:top w:val="nil"/>
                    <w:left w:val="single" w:sz="16" w:space="0" w:color="000000"/>
                    <w:bottom w:val="single" w:sz="16" w:space="0" w:color="000000"/>
                  </w:tcBorders>
                  <w:shd w:val="clear" w:color="auto" w:fill="FFFFFF"/>
                  <w:vAlign w:val="center"/>
                </w:tcPr>
                <w:p w14:paraId="7D22458A"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15</w:t>
                  </w:r>
                </w:p>
              </w:tc>
            </w:tr>
          </w:tbl>
          <w:p w14:paraId="001F7FAE" w14:textId="77777777" w:rsidR="00530F34" w:rsidRPr="009307E0" w:rsidRDefault="00530F34" w:rsidP="00166927">
            <w:pPr>
              <w:rPr>
                <w:rFonts w:asciiTheme="majorBidi" w:hAnsiTheme="majorBidi" w:cstheme="majorBidi"/>
                <w:b/>
              </w:rPr>
            </w:pPr>
          </w:p>
        </w:tc>
        <w:tc>
          <w:tcPr>
            <w:tcW w:w="4187" w:type="dxa"/>
          </w:tcPr>
          <w:tbl>
            <w:tblPr>
              <w:tblW w:w="3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298"/>
              <w:gridCol w:w="1633"/>
            </w:tblGrid>
            <w:tr w:rsidR="00530F34" w:rsidRPr="009307E0" w14:paraId="53F9784B" w14:textId="77777777" w:rsidTr="00166927">
              <w:trPr>
                <w:cantSplit/>
              </w:trPr>
              <w:tc>
                <w:tcPr>
                  <w:tcW w:w="3931" w:type="dxa"/>
                  <w:gridSpan w:val="2"/>
                  <w:tcBorders>
                    <w:top w:val="nil"/>
                    <w:left w:val="nil"/>
                    <w:bottom w:val="nil"/>
                    <w:right w:val="nil"/>
                  </w:tcBorders>
                  <w:shd w:val="clear" w:color="auto" w:fill="FFFFFF"/>
                  <w:vAlign w:val="center"/>
                </w:tcPr>
                <w:p w14:paraId="5371E8B6"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b/>
                      <w:bCs/>
                      <w:color w:val="000000"/>
                    </w:rPr>
                    <w:t>Test Statistics</w:t>
                  </w:r>
                  <w:r w:rsidRPr="009307E0">
                    <w:rPr>
                      <w:rFonts w:asciiTheme="majorBidi" w:hAnsiTheme="majorBidi" w:cstheme="majorBidi"/>
                      <w:b/>
                      <w:bCs/>
                      <w:color w:val="000000"/>
                      <w:vertAlign w:val="superscript"/>
                    </w:rPr>
                    <w:t>a</w:t>
                  </w:r>
                </w:p>
              </w:tc>
            </w:tr>
            <w:tr w:rsidR="00530F34" w:rsidRPr="009307E0" w14:paraId="01FE629A" w14:textId="77777777" w:rsidTr="00166927">
              <w:trPr>
                <w:cantSplit/>
              </w:trPr>
              <w:tc>
                <w:tcPr>
                  <w:tcW w:w="22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488A5DF"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633"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9502093"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Omzet_Setelah - Omzet_Sebelum</w:t>
                  </w:r>
                </w:p>
              </w:tc>
            </w:tr>
            <w:tr w:rsidR="00530F34" w:rsidRPr="009307E0" w14:paraId="5E4C25E2" w14:textId="77777777" w:rsidTr="00166927">
              <w:trPr>
                <w:cantSplit/>
              </w:trPr>
              <w:tc>
                <w:tcPr>
                  <w:tcW w:w="2298" w:type="dxa"/>
                  <w:tcBorders>
                    <w:top w:val="single" w:sz="16" w:space="0" w:color="000000"/>
                    <w:left w:val="single" w:sz="16" w:space="0" w:color="000000"/>
                    <w:bottom w:val="nil"/>
                    <w:right w:val="single" w:sz="16" w:space="0" w:color="000000"/>
                  </w:tcBorders>
                  <w:shd w:val="clear" w:color="auto" w:fill="FFFFFF"/>
                </w:tcPr>
                <w:p w14:paraId="17194E18"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Z</w:t>
                  </w:r>
                </w:p>
              </w:tc>
              <w:tc>
                <w:tcPr>
                  <w:tcW w:w="1633" w:type="dxa"/>
                  <w:tcBorders>
                    <w:top w:val="single" w:sz="16" w:space="0" w:color="000000"/>
                    <w:left w:val="single" w:sz="16" w:space="0" w:color="000000"/>
                    <w:bottom w:val="nil"/>
                    <w:right w:val="single" w:sz="16" w:space="0" w:color="000000"/>
                  </w:tcBorders>
                  <w:shd w:val="clear" w:color="auto" w:fill="FFFFFF"/>
                  <w:vAlign w:val="center"/>
                </w:tcPr>
                <w:p w14:paraId="40D59F46"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-3.316</w:t>
                  </w:r>
                  <w:r w:rsidRPr="009307E0">
                    <w:rPr>
                      <w:rFonts w:asciiTheme="majorBidi" w:hAnsiTheme="majorBidi" w:cstheme="majorBidi"/>
                      <w:color w:val="000000"/>
                      <w:vertAlign w:val="superscript"/>
                    </w:rPr>
                    <w:t>b</w:t>
                  </w:r>
                </w:p>
              </w:tc>
            </w:tr>
            <w:tr w:rsidR="00530F34" w:rsidRPr="009307E0" w14:paraId="04433661" w14:textId="77777777" w:rsidTr="00166927">
              <w:trPr>
                <w:cantSplit/>
              </w:trPr>
              <w:tc>
                <w:tcPr>
                  <w:tcW w:w="2298" w:type="dxa"/>
                  <w:tcBorders>
                    <w:top w:val="nil"/>
                    <w:left w:val="single" w:sz="16" w:space="0" w:color="000000"/>
                    <w:bottom w:val="single" w:sz="16" w:space="0" w:color="000000"/>
                    <w:right w:val="single" w:sz="16" w:space="0" w:color="000000"/>
                  </w:tcBorders>
                  <w:shd w:val="clear" w:color="auto" w:fill="FFFFFF"/>
                </w:tcPr>
                <w:p w14:paraId="2A5626B2"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Asymp. Sig. (2-tailed)</w:t>
                  </w:r>
                </w:p>
              </w:tc>
              <w:tc>
                <w:tcPr>
                  <w:tcW w:w="1633" w:type="dxa"/>
                  <w:tcBorders>
                    <w:top w:val="nil"/>
                    <w:left w:val="single" w:sz="16" w:space="0" w:color="000000"/>
                    <w:bottom w:val="single" w:sz="16" w:space="0" w:color="000000"/>
                    <w:right w:val="single" w:sz="16" w:space="0" w:color="000000"/>
                  </w:tcBorders>
                  <w:shd w:val="clear" w:color="auto" w:fill="FFFFFF"/>
                  <w:vAlign w:val="center"/>
                </w:tcPr>
                <w:p w14:paraId="46173B1A"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.001</w:t>
                  </w:r>
                </w:p>
              </w:tc>
            </w:tr>
          </w:tbl>
          <w:p w14:paraId="2189EA3A" w14:textId="77777777" w:rsidR="00530F34" w:rsidRPr="009307E0" w:rsidRDefault="00530F34" w:rsidP="00166927">
            <w:pPr>
              <w:rPr>
                <w:rFonts w:asciiTheme="majorBidi" w:hAnsiTheme="majorBidi" w:cstheme="majorBidi"/>
                <w:b/>
              </w:rPr>
            </w:pPr>
          </w:p>
        </w:tc>
      </w:tr>
    </w:tbl>
    <w:p w14:paraId="5E0300EC" w14:textId="77777777" w:rsidR="00530F34" w:rsidRPr="009307E0" w:rsidRDefault="00530F34" w:rsidP="00530F34">
      <w:pPr>
        <w:spacing w:after="0"/>
        <w:ind w:left="360" w:firstLine="720"/>
        <w:jc w:val="both"/>
        <w:rPr>
          <w:rFonts w:asciiTheme="majorBidi" w:hAnsiTheme="majorBidi" w:cstheme="majorBidi"/>
        </w:rPr>
      </w:pPr>
      <w:r w:rsidRPr="009307E0">
        <w:rPr>
          <w:rFonts w:asciiTheme="majorBidi" w:hAnsiTheme="majorBidi" w:cstheme="majorBidi"/>
        </w:rPr>
        <w:t xml:space="preserve">Dari data </w:t>
      </w:r>
      <w:r w:rsidRPr="009307E0">
        <w:rPr>
          <w:rFonts w:asciiTheme="majorBidi" w:hAnsiTheme="majorBidi" w:cstheme="majorBidi"/>
          <w:i/>
        </w:rPr>
        <w:t xml:space="preserve">descriptive statistics </w:t>
      </w:r>
      <w:r w:rsidRPr="009307E0">
        <w:rPr>
          <w:rFonts w:asciiTheme="majorBidi" w:hAnsiTheme="majorBidi" w:cstheme="majorBidi"/>
        </w:rPr>
        <w:t>di atas menunjukan omzet usaha dari 15 nasabah Koperasi Simpan Pinjam (KSP) yang dikelola oleh rentenir</w:t>
      </w:r>
      <w:r w:rsidRPr="009307E0">
        <w:rPr>
          <w:rFonts w:asciiTheme="majorBidi" w:hAnsiTheme="majorBidi" w:cstheme="majorBidi"/>
          <w:i/>
        </w:rPr>
        <w:t xml:space="preserve"> cluster</w:t>
      </w:r>
      <w:r w:rsidRPr="009307E0">
        <w:rPr>
          <w:rFonts w:asciiTheme="majorBidi" w:hAnsiTheme="majorBidi" w:cstheme="majorBidi"/>
        </w:rPr>
        <w:t xml:space="preserve"> warung kelontong 14 nasabah mengalami peningkatan omzet </w:t>
      </w:r>
      <w:r w:rsidRPr="009307E0">
        <w:rPr>
          <w:rFonts w:asciiTheme="majorBidi" w:hAnsiTheme="majorBidi" w:cstheme="majorBidi"/>
          <w:w w:val="90"/>
        </w:rPr>
        <w:t>namun 1 nasabah mengalami penurunan omzet terlihat dari nilai negative ranks berjumlah 1</w:t>
      </w:r>
      <w:r w:rsidRPr="009307E0">
        <w:rPr>
          <w:rFonts w:asciiTheme="majorBidi" w:hAnsiTheme="majorBidi" w:cstheme="majorBidi"/>
        </w:rPr>
        <w:t xml:space="preserve">. Dari hasil uji wilcoxon didapatkan nilai Z sebesar -3.316 dengan p value (Asymp. Sig 2 tailed) sebesar 0,001 di mana kurang dari batas kritis penelitian 0,05 dan nilai Z hitungnya -3.316 &lt; -1,96. </w:t>
      </w:r>
    </w:p>
    <w:p w14:paraId="34475326" w14:textId="77777777" w:rsidR="00530F34" w:rsidRPr="009307E0" w:rsidRDefault="00530F34" w:rsidP="00530F34">
      <w:pPr>
        <w:spacing w:after="0"/>
        <w:ind w:left="360" w:firstLine="720"/>
        <w:jc w:val="both"/>
        <w:rPr>
          <w:rFonts w:asciiTheme="majorBidi" w:hAnsiTheme="majorBidi" w:cstheme="majorBidi"/>
        </w:rPr>
      </w:pPr>
      <w:r w:rsidRPr="009307E0">
        <w:rPr>
          <w:rFonts w:asciiTheme="majorBidi" w:hAnsiTheme="majorBidi" w:cstheme="majorBidi"/>
        </w:rPr>
        <w:t xml:space="preserve">Hal ini berarti terdapat perbedaan jumlah omzet </w:t>
      </w:r>
      <w:r w:rsidRPr="009307E0">
        <w:rPr>
          <w:rFonts w:asciiTheme="majorBidi" w:hAnsiTheme="majorBidi" w:cstheme="majorBidi"/>
          <w:i/>
        </w:rPr>
        <w:t>cluster</w:t>
      </w:r>
      <w:r w:rsidRPr="009307E0">
        <w:rPr>
          <w:rFonts w:asciiTheme="majorBidi" w:hAnsiTheme="majorBidi" w:cstheme="majorBidi"/>
        </w:rPr>
        <w:t xml:space="preserve"> warung kelontong antara sebelum dan sesudah mendapakan fasilitas pinjaman. Dapat disimpulkan bahwa pinjaman Koperasi Simpan Pinjam (KSP) yang dikelola oleh rentenir memiliki pengaruh signifikan terhadap peningkatan maupun penurunan omzet usaha </w:t>
      </w:r>
      <w:r w:rsidRPr="009307E0">
        <w:rPr>
          <w:rFonts w:asciiTheme="majorBidi" w:hAnsiTheme="majorBidi" w:cstheme="majorBidi"/>
          <w:i/>
        </w:rPr>
        <w:t>cluster</w:t>
      </w:r>
      <w:r w:rsidRPr="009307E0">
        <w:rPr>
          <w:rFonts w:asciiTheme="majorBidi" w:hAnsiTheme="majorBidi" w:cstheme="majorBidi"/>
        </w:rPr>
        <w:t xml:space="preserve"> warung kelontong.</w:t>
      </w:r>
    </w:p>
    <w:p w14:paraId="2F4DA47C" w14:textId="77777777" w:rsidR="00530F34" w:rsidRPr="009307E0" w:rsidRDefault="00530F34" w:rsidP="00530F34">
      <w:pPr>
        <w:spacing w:after="0"/>
        <w:ind w:left="360" w:firstLine="720"/>
        <w:jc w:val="both"/>
        <w:rPr>
          <w:rFonts w:asciiTheme="majorBidi" w:hAnsiTheme="majorBidi" w:cstheme="majorBidi"/>
        </w:rPr>
      </w:pPr>
    </w:p>
    <w:p w14:paraId="50ABEE0E" w14:textId="77777777" w:rsidR="00530F34" w:rsidRPr="009307E0" w:rsidRDefault="00530F34" w:rsidP="00530F34">
      <w:pPr>
        <w:numPr>
          <w:ilvl w:val="0"/>
          <w:numId w:val="45"/>
        </w:numPr>
        <w:spacing w:after="160" w:line="240" w:lineRule="auto"/>
        <w:jc w:val="both"/>
        <w:rPr>
          <w:rFonts w:asciiTheme="majorBidi" w:hAnsiTheme="majorBidi" w:cstheme="majorBidi"/>
          <w:b/>
        </w:rPr>
      </w:pPr>
      <w:r w:rsidRPr="009307E0">
        <w:rPr>
          <w:rFonts w:asciiTheme="majorBidi" w:hAnsiTheme="majorBidi" w:cstheme="majorBidi"/>
          <w:b/>
        </w:rPr>
        <w:t xml:space="preserve">Omzet </w:t>
      </w:r>
      <w:r w:rsidRPr="009307E0">
        <w:rPr>
          <w:rFonts w:asciiTheme="majorBidi" w:hAnsiTheme="majorBidi" w:cstheme="majorBidi"/>
          <w:b/>
          <w:i/>
        </w:rPr>
        <w:t>Cluster</w:t>
      </w:r>
      <w:r w:rsidRPr="009307E0">
        <w:rPr>
          <w:rFonts w:asciiTheme="majorBidi" w:hAnsiTheme="majorBidi" w:cstheme="majorBidi"/>
          <w:b/>
        </w:rPr>
        <w:t xml:space="preserve"> Warung Makanan</w:t>
      </w:r>
    </w:p>
    <w:tbl>
      <w:tblPr>
        <w:tblW w:w="56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97"/>
        <w:gridCol w:w="1144"/>
        <w:gridCol w:w="1195"/>
        <w:gridCol w:w="1394"/>
        <w:gridCol w:w="6"/>
      </w:tblGrid>
      <w:tr w:rsidR="00530F34" w:rsidRPr="009307E0" w14:paraId="00EA6A81" w14:textId="77777777" w:rsidTr="00166927">
        <w:trPr>
          <w:gridAfter w:val="1"/>
          <w:wAfter w:w="6" w:type="dxa"/>
          <w:cantSplit/>
          <w:jc w:val="center"/>
        </w:trPr>
        <w:tc>
          <w:tcPr>
            <w:tcW w:w="5610" w:type="dxa"/>
            <w:gridSpan w:val="4"/>
            <w:tcBorders>
              <w:top w:val="nil"/>
              <w:left w:val="nil"/>
              <w:bottom w:val="nil"/>
              <w:right w:val="nil"/>
            </w:tcBorders>
            <w:shd w:val="clear" w:color="auto" w:fill="FFFFFF"/>
            <w:vAlign w:val="center"/>
          </w:tcPr>
          <w:p w14:paraId="6ED87416"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b/>
                <w:bCs/>
                <w:color w:val="000000"/>
              </w:rPr>
              <w:t>Descriptive Statistics</w:t>
            </w:r>
          </w:p>
        </w:tc>
      </w:tr>
      <w:tr w:rsidR="00530F34" w:rsidRPr="009307E0" w14:paraId="4520CF0B" w14:textId="77777777" w:rsidTr="00166927">
        <w:trPr>
          <w:cantSplit/>
          <w:jc w:val="center"/>
        </w:trPr>
        <w:tc>
          <w:tcPr>
            <w:tcW w:w="189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C0489BD"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140" w:type="dxa"/>
            <w:tcBorders>
              <w:top w:val="single" w:sz="16" w:space="0" w:color="000000"/>
              <w:left w:val="single" w:sz="16" w:space="0" w:color="000000"/>
              <w:bottom w:val="single" w:sz="16" w:space="0" w:color="000000"/>
            </w:tcBorders>
            <w:shd w:val="clear" w:color="auto" w:fill="FFFFFF"/>
            <w:vAlign w:val="bottom"/>
          </w:tcPr>
          <w:p w14:paraId="1524FE51"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N</w:t>
            </w:r>
          </w:p>
        </w:tc>
        <w:tc>
          <w:tcPr>
            <w:tcW w:w="1191" w:type="dxa"/>
            <w:tcBorders>
              <w:top w:val="single" w:sz="16" w:space="0" w:color="000000"/>
              <w:bottom w:val="single" w:sz="16" w:space="0" w:color="000000"/>
            </w:tcBorders>
            <w:shd w:val="clear" w:color="auto" w:fill="FFFFFF"/>
            <w:vAlign w:val="bottom"/>
          </w:tcPr>
          <w:p w14:paraId="473D2285"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Minimum</w:t>
            </w:r>
          </w:p>
        </w:tc>
        <w:tc>
          <w:tcPr>
            <w:tcW w:w="1395" w:type="dxa"/>
            <w:gridSpan w:val="2"/>
            <w:tcBorders>
              <w:top w:val="single" w:sz="16" w:space="0" w:color="000000"/>
              <w:bottom w:val="single" w:sz="16" w:space="0" w:color="000000"/>
              <w:right w:val="single" w:sz="16" w:space="0" w:color="000000"/>
            </w:tcBorders>
            <w:shd w:val="clear" w:color="auto" w:fill="FFFFFF"/>
            <w:vAlign w:val="bottom"/>
          </w:tcPr>
          <w:p w14:paraId="0F6231E5"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Maximum</w:t>
            </w:r>
          </w:p>
        </w:tc>
      </w:tr>
      <w:tr w:rsidR="00530F34" w:rsidRPr="009307E0" w14:paraId="7DF67E96" w14:textId="77777777" w:rsidTr="00166927">
        <w:trPr>
          <w:cantSplit/>
          <w:jc w:val="center"/>
        </w:trPr>
        <w:tc>
          <w:tcPr>
            <w:tcW w:w="1890" w:type="dxa"/>
            <w:tcBorders>
              <w:top w:val="single" w:sz="16" w:space="0" w:color="000000"/>
              <w:left w:val="single" w:sz="16" w:space="0" w:color="000000"/>
              <w:bottom w:val="nil"/>
              <w:right w:val="single" w:sz="16" w:space="0" w:color="000000"/>
            </w:tcBorders>
            <w:shd w:val="clear" w:color="auto" w:fill="FFFFFF"/>
          </w:tcPr>
          <w:p w14:paraId="16B3C352"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Omzet_Sebelum</w:t>
            </w:r>
          </w:p>
        </w:tc>
        <w:tc>
          <w:tcPr>
            <w:tcW w:w="1140" w:type="dxa"/>
            <w:tcBorders>
              <w:top w:val="single" w:sz="16" w:space="0" w:color="000000"/>
              <w:left w:val="single" w:sz="16" w:space="0" w:color="000000"/>
              <w:bottom w:val="nil"/>
            </w:tcBorders>
            <w:shd w:val="clear" w:color="auto" w:fill="FFFFFF"/>
            <w:vAlign w:val="center"/>
          </w:tcPr>
          <w:p w14:paraId="0958F0F7"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23</w:t>
            </w:r>
          </w:p>
        </w:tc>
        <w:tc>
          <w:tcPr>
            <w:tcW w:w="1191" w:type="dxa"/>
            <w:tcBorders>
              <w:top w:val="single" w:sz="16" w:space="0" w:color="000000"/>
              <w:bottom w:val="nil"/>
            </w:tcBorders>
            <w:shd w:val="clear" w:color="auto" w:fill="FFFFFF"/>
            <w:vAlign w:val="center"/>
          </w:tcPr>
          <w:p w14:paraId="3420F4D8"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2000000</w:t>
            </w:r>
          </w:p>
        </w:tc>
        <w:tc>
          <w:tcPr>
            <w:tcW w:w="1395" w:type="dxa"/>
            <w:gridSpan w:val="2"/>
            <w:tcBorders>
              <w:top w:val="single" w:sz="16" w:space="0" w:color="000000"/>
              <w:bottom w:val="nil"/>
              <w:right w:val="single" w:sz="16" w:space="0" w:color="000000"/>
            </w:tcBorders>
            <w:shd w:val="clear" w:color="auto" w:fill="FFFFFF"/>
            <w:vAlign w:val="center"/>
          </w:tcPr>
          <w:p w14:paraId="6F5DD663"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300000000</w:t>
            </w:r>
          </w:p>
        </w:tc>
      </w:tr>
      <w:tr w:rsidR="00530F34" w:rsidRPr="009307E0" w14:paraId="34D50139" w14:textId="77777777" w:rsidTr="00166927">
        <w:trPr>
          <w:cantSplit/>
          <w:jc w:val="center"/>
        </w:trPr>
        <w:tc>
          <w:tcPr>
            <w:tcW w:w="1890" w:type="dxa"/>
            <w:tcBorders>
              <w:top w:val="nil"/>
              <w:left w:val="single" w:sz="16" w:space="0" w:color="000000"/>
              <w:bottom w:val="single" w:sz="16" w:space="0" w:color="000000"/>
              <w:right w:val="single" w:sz="16" w:space="0" w:color="000000"/>
            </w:tcBorders>
            <w:shd w:val="clear" w:color="auto" w:fill="FFFFFF"/>
          </w:tcPr>
          <w:p w14:paraId="74632C9C"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Omzet_Setelah</w:t>
            </w:r>
          </w:p>
        </w:tc>
        <w:tc>
          <w:tcPr>
            <w:tcW w:w="1140" w:type="dxa"/>
            <w:tcBorders>
              <w:top w:val="nil"/>
              <w:left w:val="single" w:sz="16" w:space="0" w:color="000000"/>
              <w:bottom w:val="single" w:sz="16" w:space="0" w:color="000000"/>
            </w:tcBorders>
            <w:shd w:val="clear" w:color="auto" w:fill="FFFFFF"/>
            <w:vAlign w:val="center"/>
          </w:tcPr>
          <w:p w14:paraId="1BB36113"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23</w:t>
            </w:r>
          </w:p>
        </w:tc>
        <w:tc>
          <w:tcPr>
            <w:tcW w:w="1191" w:type="dxa"/>
            <w:tcBorders>
              <w:top w:val="nil"/>
              <w:bottom w:val="single" w:sz="16" w:space="0" w:color="000000"/>
            </w:tcBorders>
            <w:shd w:val="clear" w:color="auto" w:fill="FFFFFF"/>
            <w:vAlign w:val="center"/>
          </w:tcPr>
          <w:p w14:paraId="4B9FC7E1"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3200000</w:t>
            </w:r>
          </w:p>
        </w:tc>
        <w:tc>
          <w:tcPr>
            <w:tcW w:w="1395" w:type="dxa"/>
            <w:gridSpan w:val="2"/>
            <w:tcBorders>
              <w:top w:val="nil"/>
              <w:bottom w:val="single" w:sz="16" w:space="0" w:color="000000"/>
              <w:right w:val="single" w:sz="16" w:space="0" w:color="000000"/>
            </w:tcBorders>
            <w:shd w:val="clear" w:color="auto" w:fill="FFFFFF"/>
            <w:vAlign w:val="center"/>
          </w:tcPr>
          <w:p w14:paraId="4BC3E27F"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362000000</w:t>
            </w:r>
          </w:p>
        </w:tc>
      </w:tr>
    </w:tbl>
    <w:p w14:paraId="6A9CAE70" w14:textId="77777777" w:rsidR="00530F34" w:rsidRPr="009307E0" w:rsidRDefault="00530F34" w:rsidP="00530F34">
      <w:pPr>
        <w:tabs>
          <w:tab w:val="left" w:pos="6103"/>
        </w:tabs>
        <w:spacing w:after="0"/>
        <w:rPr>
          <w:rFonts w:asciiTheme="majorBidi" w:hAnsiTheme="majorBidi" w:cstheme="majorBidi"/>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4187"/>
      </w:tblGrid>
      <w:tr w:rsidR="00530F34" w:rsidRPr="009307E0" w14:paraId="4AF71D65" w14:textId="77777777" w:rsidTr="00166927">
        <w:trPr>
          <w:trHeight w:val="2415"/>
          <w:jc w:val="center"/>
        </w:trPr>
        <w:tc>
          <w:tcPr>
            <w:tcW w:w="3296" w:type="dxa"/>
          </w:tcPr>
          <w:tbl>
            <w:tblPr>
              <w:tblW w:w="30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0"/>
              <w:gridCol w:w="1804"/>
              <w:gridCol w:w="1140"/>
              <w:gridCol w:w="6"/>
            </w:tblGrid>
            <w:tr w:rsidR="00530F34" w:rsidRPr="009307E0" w14:paraId="111D65AE" w14:textId="77777777" w:rsidTr="00166927">
              <w:trPr>
                <w:cantSplit/>
              </w:trPr>
              <w:tc>
                <w:tcPr>
                  <w:tcW w:w="3040" w:type="dxa"/>
                  <w:gridSpan w:val="4"/>
                  <w:tcBorders>
                    <w:top w:val="nil"/>
                    <w:left w:val="nil"/>
                    <w:bottom w:val="nil"/>
                    <w:right w:val="nil"/>
                  </w:tcBorders>
                  <w:shd w:val="clear" w:color="auto" w:fill="FFFFFF"/>
                  <w:vAlign w:val="center"/>
                </w:tcPr>
                <w:p w14:paraId="17DCEA83"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b/>
                      <w:bCs/>
                      <w:color w:val="000000"/>
                    </w:rPr>
                    <w:t>Ranks</w:t>
                  </w:r>
                </w:p>
              </w:tc>
            </w:tr>
            <w:tr w:rsidR="00530F34" w:rsidRPr="009307E0" w14:paraId="29E94E79" w14:textId="77777777" w:rsidTr="00166927">
              <w:trPr>
                <w:gridAfter w:val="1"/>
                <w:wAfter w:w="6" w:type="dxa"/>
                <w:cantSplit/>
              </w:trPr>
              <w:tc>
                <w:tcPr>
                  <w:tcW w:w="1894" w:type="dxa"/>
                  <w:gridSpan w:val="2"/>
                  <w:tcBorders>
                    <w:top w:val="single" w:sz="16" w:space="0" w:color="000000"/>
                    <w:left w:val="single" w:sz="16" w:space="0" w:color="000000"/>
                    <w:bottom w:val="single" w:sz="16" w:space="0" w:color="000000"/>
                    <w:right w:val="nil"/>
                  </w:tcBorders>
                  <w:shd w:val="clear" w:color="auto" w:fill="FFFFFF"/>
                  <w:vAlign w:val="bottom"/>
                </w:tcPr>
                <w:p w14:paraId="2FD27FA1"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140" w:type="dxa"/>
                  <w:tcBorders>
                    <w:top w:val="single" w:sz="16" w:space="0" w:color="000000"/>
                    <w:left w:val="single" w:sz="16" w:space="0" w:color="000000"/>
                    <w:bottom w:val="single" w:sz="16" w:space="0" w:color="000000"/>
                  </w:tcBorders>
                  <w:shd w:val="clear" w:color="auto" w:fill="FFFFFF"/>
                  <w:vAlign w:val="bottom"/>
                </w:tcPr>
                <w:p w14:paraId="39771EE7"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N</w:t>
                  </w:r>
                </w:p>
              </w:tc>
            </w:tr>
            <w:tr w:rsidR="00530F34" w:rsidRPr="009307E0" w14:paraId="3DAA28AD" w14:textId="77777777" w:rsidTr="00166927">
              <w:trPr>
                <w:gridAfter w:val="1"/>
                <w:wAfter w:w="6" w:type="dxa"/>
                <w:cantSplit/>
              </w:trPr>
              <w:tc>
                <w:tcPr>
                  <w:tcW w:w="90" w:type="dxa"/>
                  <w:vMerge w:val="restart"/>
                  <w:tcBorders>
                    <w:top w:val="single" w:sz="16" w:space="0" w:color="000000"/>
                    <w:left w:val="single" w:sz="16" w:space="0" w:color="000000"/>
                    <w:bottom w:val="single" w:sz="16" w:space="0" w:color="000000"/>
                    <w:right w:val="nil"/>
                  </w:tcBorders>
                  <w:shd w:val="clear" w:color="auto" w:fill="FFFFFF"/>
                </w:tcPr>
                <w:p w14:paraId="76744787"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p>
              </w:tc>
              <w:tc>
                <w:tcPr>
                  <w:tcW w:w="1804" w:type="dxa"/>
                  <w:tcBorders>
                    <w:top w:val="single" w:sz="16" w:space="0" w:color="000000"/>
                    <w:left w:val="nil"/>
                    <w:bottom w:val="nil"/>
                    <w:right w:val="single" w:sz="16" w:space="0" w:color="000000"/>
                  </w:tcBorders>
                  <w:shd w:val="clear" w:color="auto" w:fill="FFFFFF"/>
                </w:tcPr>
                <w:p w14:paraId="65E9027F"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Negative Ranks</w:t>
                  </w:r>
                </w:p>
              </w:tc>
              <w:tc>
                <w:tcPr>
                  <w:tcW w:w="1140" w:type="dxa"/>
                  <w:tcBorders>
                    <w:top w:val="single" w:sz="16" w:space="0" w:color="000000"/>
                    <w:left w:val="single" w:sz="16" w:space="0" w:color="000000"/>
                    <w:bottom w:val="nil"/>
                  </w:tcBorders>
                  <w:shd w:val="clear" w:color="auto" w:fill="FFFFFF"/>
                  <w:vAlign w:val="center"/>
                </w:tcPr>
                <w:p w14:paraId="3711B71A"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0</w:t>
                  </w:r>
                  <w:r w:rsidRPr="009307E0">
                    <w:rPr>
                      <w:rFonts w:asciiTheme="majorBidi" w:hAnsiTheme="majorBidi" w:cstheme="majorBidi"/>
                      <w:color w:val="000000"/>
                      <w:vertAlign w:val="superscript"/>
                    </w:rPr>
                    <w:t>a</w:t>
                  </w:r>
                </w:p>
              </w:tc>
            </w:tr>
            <w:tr w:rsidR="00530F34" w:rsidRPr="009307E0" w14:paraId="25BB8F95" w14:textId="77777777" w:rsidTr="00166927">
              <w:trPr>
                <w:gridAfter w:val="1"/>
                <w:wAfter w:w="6" w:type="dxa"/>
                <w:cantSplit/>
              </w:trPr>
              <w:tc>
                <w:tcPr>
                  <w:tcW w:w="90" w:type="dxa"/>
                  <w:vMerge/>
                  <w:tcBorders>
                    <w:top w:val="single" w:sz="16" w:space="0" w:color="000000"/>
                    <w:left w:val="single" w:sz="16" w:space="0" w:color="000000"/>
                    <w:bottom w:val="single" w:sz="16" w:space="0" w:color="000000"/>
                    <w:right w:val="nil"/>
                  </w:tcBorders>
                  <w:shd w:val="clear" w:color="auto" w:fill="FFFFFF"/>
                </w:tcPr>
                <w:p w14:paraId="43E75295" w14:textId="77777777" w:rsidR="00530F34" w:rsidRPr="009307E0" w:rsidRDefault="00530F34" w:rsidP="00166927">
                  <w:pPr>
                    <w:autoSpaceDE w:val="0"/>
                    <w:autoSpaceDN w:val="0"/>
                    <w:adjustRightInd w:val="0"/>
                    <w:spacing w:after="0" w:line="240" w:lineRule="auto"/>
                    <w:rPr>
                      <w:rFonts w:asciiTheme="majorBidi" w:hAnsiTheme="majorBidi" w:cstheme="majorBidi"/>
                      <w:color w:val="000000"/>
                    </w:rPr>
                  </w:pPr>
                </w:p>
              </w:tc>
              <w:tc>
                <w:tcPr>
                  <w:tcW w:w="1804" w:type="dxa"/>
                  <w:tcBorders>
                    <w:top w:val="nil"/>
                    <w:left w:val="nil"/>
                    <w:bottom w:val="nil"/>
                    <w:right w:val="single" w:sz="16" w:space="0" w:color="000000"/>
                  </w:tcBorders>
                  <w:shd w:val="clear" w:color="auto" w:fill="FFFFFF"/>
                </w:tcPr>
                <w:p w14:paraId="1C5800E3"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Positive Ranks</w:t>
                  </w:r>
                </w:p>
              </w:tc>
              <w:tc>
                <w:tcPr>
                  <w:tcW w:w="1140" w:type="dxa"/>
                  <w:tcBorders>
                    <w:top w:val="nil"/>
                    <w:left w:val="single" w:sz="16" w:space="0" w:color="000000"/>
                    <w:bottom w:val="nil"/>
                  </w:tcBorders>
                  <w:shd w:val="clear" w:color="auto" w:fill="FFFFFF"/>
                  <w:vAlign w:val="center"/>
                </w:tcPr>
                <w:p w14:paraId="7726C75F"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22</w:t>
                  </w:r>
                  <w:r w:rsidRPr="009307E0">
                    <w:rPr>
                      <w:rFonts w:asciiTheme="majorBidi" w:hAnsiTheme="majorBidi" w:cstheme="majorBidi"/>
                      <w:color w:val="000000"/>
                      <w:vertAlign w:val="superscript"/>
                    </w:rPr>
                    <w:t>b</w:t>
                  </w:r>
                </w:p>
              </w:tc>
            </w:tr>
            <w:tr w:rsidR="00530F34" w:rsidRPr="009307E0" w14:paraId="146111EC" w14:textId="77777777" w:rsidTr="00166927">
              <w:trPr>
                <w:gridAfter w:val="1"/>
                <w:wAfter w:w="6" w:type="dxa"/>
                <w:cantSplit/>
              </w:trPr>
              <w:tc>
                <w:tcPr>
                  <w:tcW w:w="90" w:type="dxa"/>
                  <w:vMerge/>
                  <w:tcBorders>
                    <w:top w:val="single" w:sz="16" w:space="0" w:color="000000"/>
                    <w:left w:val="single" w:sz="16" w:space="0" w:color="000000"/>
                    <w:bottom w:val="single" w:sz="16" w:space="0" w:color="000000"/>
                    <w:right w:val="nil"/>
                  </w:tcBorders>
                  <w:shd w:val="clear" w:color="auto" w:fill="FFFFFF"/>
                </w:tcPr>
                <w:p w14:paraId="27801B93" w14:textId="77777777" w:rsidR="00530F34" w:rsidRPr="009307E0" w:rsidRDefault="00530F34" w:rsidP="00166927">
                  <w:pPr>
                    <w:autoSpaceDE w:val="0"/>
                    <w:autoSpaceDN w:val="0"/>
                    <w:adjustRightInd w:val="0"/>
                    <w:spacing w:after="0" w:line="240" w:lineRule="auto"/>
                    <w:rPr>
                      <w:rFonts w:asciiTheme="majorBidi" w:hAnsiTheme="majorBidi" w:cstheme="majorBidi"/>
                      <w:color w:val="000000"/>
                    </w:rPr>
                  </w:pPr>
                </w:p>
              </w:tc>
              <w:tc>
                <w:tcPr>
                  <w:tcW w:w="1804" w:type="dxa"/>
                  <w:tcBorders>
                    <w:top w:val="nil"/>
                    <w:left w:val="nil"/>
                    <w:bottom w:val="nil"/>
                    <w:right w:val="single" w:sz="16" w:space="0" w:color="000000"/>
                  </w:tcBorders>
                  <w:shd w:val="clear" w:color="auto" w:fill="FFFFFF"/>
                </w:tcPr>
                <w:p w14:paraId="78AEA513"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Ties</w:t>
                  </w:r>
                </w:p>
              </w:tc>
              <w:tc>
                <w:tcPr>
                  <w:tcW w:w="1140" w:type="dxa"/>
                  <w:tcBorders>
                    <w:top w:val="nil"/>
                    <w:left w:val="single" w:sz="16" w:space="0" w:color="000000"/>
                    <w:bottom w:val="nil"/>
                  </w:tcBorders>
                  <w:shd w:val="clear" w:color="auto" w:fill="FFFFFF"/>
                  <w:vAlign w:val="center"/>
                </w:tcPr>
                <w:p w14:paraId="5EFFBF77"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w:t>
                  </w:r>
                  <w:r w:rsidRPr="009307E0">
                    <w:rPr>
                      <w:rFonts w:asciiTheme="majorBidi" w:hAnsiTheme="majorBidi" w:cstheme="majorBidi"/>
                      <w:color w:val="000000"/>
                      <w:vertAlign w:val="superscript"/>
                    </w:rPr>
                    <w:t>c</w:t>
                  </w:r>
                </w:p>
              </w:tc>
            </w:tr>
            <w:tr w:rsidR="00530F34" w:rsidRPr="009307E0" w14:paraId="3FDA7E9A" w14:textId="77777777" w:rsidTr="00166927">
              <w:trPr>
                <w:gridAfter w:val="1"/>
                <w:wAfter w:w="6" w:type="dxa"/>
                <w:cantSplit/>
              </w:trPr>
              <w:tc>
                <w:tcPr>
                  <w:tcW w:w="90" w:type="dxa"/>
                  <w:vMerge/>
                  <w:tcBorders>
                    <w:top w:val="single" w:sz="16" w:space="0" w:color="000000"/>
                    <w:left w:val="single" w:sz="16" w:space="0" w:color="000000"/>
                    <w:bottom w:val="single" w:sz="16" w:space="0" w:color="000000"/>
                    <w:right w:val="nil"/>
                  </w:tcBorders>
                  <w:shd w:val="clear" w:color="auto" w:fill="FFFFFF"/>
                </w:tcPr>
                <w:p w14:paraId="6AF94E78"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804" w:type="dxa"/>
                  <w:tcBorders>
                    <w:top w:val="nil"/>
                    <w:left w:val="nil"/>
                    <w:bottom w:val="single" w:sz="16" w:space="0" w:color="000000"/>
                    <w:right w:val="single" w:sz="16" w:space="0" w:color="000000"/>
                  </w:tcBorders>
                  <w:shd w:val="clear" w:color="auto" w:fill="FFFFFF"/>
                </w:tcPr>
                <w:p w14:paraId="79443339"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Total</w:t>
                  </w:r>
                </w:p>
              </w:tc>
              <w:tc>
                <w:tcPr>
                  <w:tcW w:w="1140" w:type="dxa"/>
                  <w:tcBorders>
                    <w:top w:val="nil"/>
                    <w:left w:val="single" w:sz="16" w:space="0" w:color="000000"/>
                    <w:bottom w:val="single" w:sz="16" w:space="0" w:color="000000"/>
                  </w:tcBorders>
                  <w:shd w:val="clear" w:color="auto" w:fill="FFFFFF"/>
                  <w:vAlign w:val="center"/>
                </w:tcPr>
                <w:p w14:paraId="486E059F"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23</w:t>
                  </w:r>
                </w:p>
              </w:tc>
            </w:tr>
          </w:tbl>
          <w:p w14:paraId="3C37AB9E" w14:textId="77777777" w:rsidR="00530F34" w:rsidRPr="009307E0" w:rsidRDefault="00530F34" w:rsidP="00166927">
            <w:pPr>
              <w:rPr>
                <w:rFonts w:asciiTheme="majorBidi" w:hAnsiTheme="majorBidi" w:cstheme="majorBidi"/>
                <w:b/>
              </w:rPr>
            </w:pPr>
          </w:p>
        </w:tc>
        <w:tc>
          <w:tcPr>
            <w:tcW w:w="4187" w:type="dxa"/>
          </w:tcPr>
          <w:tbl>
            <w:tblPr>
              <w:tblW w:w="3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298"/>
              <w:gridCol w:w="1633"/>
            </w:tblGrid>
            <w:tr w:rsidR="00530F34" w:rsidRPr="009307E0" w14:paraId="5948049B" w14:textId="77777777" w:rsidTr="00166927">
              <w:trPr>
                <w:cantSplit/>
              </w:trPr>
              <w:tc>
                <w:tcPr>
                  <w:tcW w:w="3931" w:type="dxa"/>
                  <w:gridSpan w:val="2"/>
                  <w:tcBorders>
                    <w:top w:val="nil"/>
                    <w:left w:val="nil"/>
                    <w:bottom w:val="nil"/>
                    <w:right w:val="nil"/>
                  </w:tcBorders>
                  <w:shd w:val="clear" w:color="auto" w:fill="FFFFFF"/>
                  <w:vAlign w:val="center"/>
                </w:tcPr>
                <w:p w14:paraId="3EBFA5CA"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b/>
                      <w:bCs/>
                      <w:color w:val="000000"/>
                    </w:rPr>
                    <w:t>Test Statistics</w:t>
                  </w:r>
                  <w:r w:rsidRPr="009307E0">
                    <w:rPr>
                      <w:rFonts w:asciiTheme="majorBidi" w:hAnsiTheme="majorBidi" w:cstheme="majorBidi"/>
                      <w:b/>
                      <w:bCs/>
                      <w:color w:val="000000"/>
                      <w:vertAlign w:val="superscript"/>
                    </w:rPr>
                    <w:t>a</w:t>
                  </w:r>
                </w:p>
              </w:tc>
            </w:tr>
            <w:tr w:rsidR="00530F34" w:rsidRPr="009307E0" w14:paraId="6D088548" w14:textId="77777777" w:rsidTr="00166927">
              <w:trPr>
                <w:cantSplit/>
              </w:trPr>
              <w:tc>
                <w:tcPr>
                  <w:tcW w:w="22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AE5A06D"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633"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6484194"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Omzet_Setelah - Omzet_Sebelum</w:t>
                  </w:r>
                </w:p>
              </w:tc>
            </w:tr>
            <w:tr w:rsidR="00530F34" w:rsidRPr="009307E0" w14:paraId="451795F2" w14:textId="77777777" w:rsidTr="00166927">
              <w:trPr>
                <w:cantSplit/>
              </w:trPr>
              <w:tc>
                <w:tcPr>
                  <w:tcW w:w="2298" w:type="dxa"/>
                  <w:tcBorders>
                    <w:top w:val="single" w:sz="16" w:space="0" w:color="000000"/>
                    <w:left w:val="single" w:sz="16" w:space="0" w:color="000000"/>
                    <w:bottom w:val="nil"/>
                    <w:right w:val="single" w:sz="16" w:space="0" w:color="000000"/>
                  </w:tcBorders>
                  <w:shd w:val="clear" w:color="auto" w:fill="FFFFFF"/>
                </w:tcPr>
                <w:p w14:paraId="7AEE1609"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Z</w:t>
                  </w:r>
                </w:p>
              </w:tc>
              <w:tc>
                <w:tcPr>
                  <w:tcW w:w="1633" w:type="dxa"/>
                  <w:tcBorders>
                    <w:top w:val="single" w:sz="16" w:space="0" w:color="000000"/>
                    <w:left w:val="single" w:sz="16" w:space="0" w:color="000000"/>
                    <w:bottom w:val="nil"/>
                    <w:right w:val="single" w:sz="16" w:space="0" w:color="000000"/>
                  </w:tcBorders>
                  <w:shd w:val="clear" w:color="auto" w:fill="FFFFFF"/>
                  <w:vAlign w:val="center"/>
                </w:tcPr>
                <w:p w14:paraId="1AD05347"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-4.119</w:t>
                  </w:r>
                  <w:r w:rsidRPr="009307E0">
                    <w:rPr>
                      <w:rFonts w:asciiTheme="majorBidi" w:hAnsiTheme="majorBidi" w:cstheme="majorBidi"/>
                      <w:color w:val="000000"/>
                      <w:vertAlign w:val="superscript"/>
                    </w:rPr>
                    <w:t>b</w:t>
                  </w:r>
                </w:p>
              </w:tc>
            </w:tr>
            <w:tr w:rsidR="00530F34" w:rsidRPr="009307E0" w14:paraId="6B5A9B05" w14:textId="77777777" w:rsidTr="00166927">
              <w:trPr>
                <w:cantSplit/>
              </w:trPr>
              <w:tc>
                <w:tcPr>
                  <w:tcW w:w="2298" w:type="dxa"/>
                  <w:tcBorders>
                    <w:top w:val="nil"/>
                    <w:left w:val="single" w:sz="16" w:space="0" w:color="000000"/>
                    <w:bottom w:val="single" w:sz="16" w:space="0" w:color="000000"/>
                    <w:right w:val="single" w:sz="16" w:space="0" w:color="000000"/>
                  </w:tcBorders>
                  <w:shd w:val="clear" w:color="auto" w:fill="FFFFFF"/>
                </w:tcPr>
                <w:p w14:paraId="34E045DF"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Asymp. Sig. (2-tailed)</w:t>
                  </w:r>
                </w:p>
              </w:tc>
              <w:tc>
                <w:tcPr>
                  <w:tcW w:w="1633" w:type="dxa"/>
                  <w:tcBorders>
                    <w:top w:val="nil"/>
                    <w:left w:val="single" w:sz="16" w:space="0" w:color="000000"/>
                    <w:bottom w:val="single" w:sz="16" w:space="0" w:color="000000"/>
                    <w:right w:val="single" w:sz="16" w:space="0" w:color="000000"/>
                  </w:tcBorders>
                  <w:shd w:val="clear" w:color="auto" w:fill="FFFFFF"/>
                  <w:vAlign w:val="center"/>
                </w:tcPr>
                <w:p w14:paraId="1AE55780"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.000</w:t>
                  </w:r>
                </w:p>
              </w:tc>
            </w:tr>
          </w:tbl>
          <w:p w14:paraId="0DFA00A3" w14:textId="77777777" w:rsidR="00530F34" w:rsidRPr="009307E0" w:rsidRDefault="00530F34" w:rsidP="00166927">
            <w:pPr>
              <w:rPr>
                <w:rFonts w:asciiTheme="majorBidi" w:hAnsiTheme="majorBidi" w:cstheme="majorBidi"/>
                <w:b/>
              </w:rPr>
            </w:pPr>
          </w:p>
        </w:tc>
      </w:tr>
    </w:tbl>
    <w:p w14:paraId="052F7DAB" w14:textId="77777777" w:rsidR="00530F34" w:rsidRPr="009307E0" w:rsidRDefault="00530F34" w:rsidP="00530F34">
      <w:pPr>
        <w:spacing w:after="0"/>
        <w:ind w:left="360" w:firstLine="720"/>
        <w:jc w:val="both"/>
        <w:rPr>
          <w:rFonts w:asciiTheme="majorBidi" w:hAnsiTheme="majorBidi" w:cstheme="majorBidi"/>
        </w:rPr>
      </w:pPr>
      <w:r w:rsidRPr="009307E0">
        <w:rPr>
          <w:rFonts w:asciiTheme="majorBidi" w:hAnsiTheme="majorBidi" w:cstheme="majorBidi"/>
        </w:rPr>
        <w:t xml:space="preserve">Dari data </w:t>
      </w:r>
      <w:r w:rsidRPr="009307E0">
        <w:rPr>
          <w:rFonts w:asciiTheme="majorBidi" w:hAnsiTheme="majorBidi" w:cstheme="majorBidi"/>
          <w:i/>
        </w:rPr>
        <w:t xml:space="preserve">descriptive statistics </w:t>
      </w:r>
      <w:r w:rsidRPr="009307E0">
        <w:rPr>
          <w:rFonts w:asciiTheme="majorBidi" w:hAnsiTheme="majorBidi" w:cstheme="majorBidi"/>
        </w:rPr>
        <w:t>di atas menunjukan omzet usaha dari 23 nasabah Koperasi Simpan Pinjam (KSP) yang dikelola oleh rentenir</w:t>
      </w:r>
      <w:r w:rsidRPr="009307E0">
        <w:rPr>
          <w:rFonts w:asciiTheme="majorBidi" w:hAnsiTheme="majorBidi" w:cstheme="majorBidi"/>
          <w:i/>
        </w:rPr>
        <w:t xml:space="preserve"> cluster</w:t>
      </w:r>
      <w:r w:rsidRPr="009307E0">
        <w:rPr>
          <w:rFonts w:asciiTheme="majorBidi" w:hAnsiTheme="majorBidi" w:cstheme="majorBidi"/>
        </w:rPr>
        <w:t xml:space="preserve"> warung makanan 22 nasabah mengalami peningkatan omzet </w:t>
      </w:r>
      <w:r w:rsidRPr="009307E0">
        <w:rPr>
          <w:rFonts w:asciiTheme="majorBidi" w:hAnsiTheme="majorBidi" w:cstheme="majorBidi"/>
          <w:w w:val="90"/>
        </w:rPr>
        <w:t>namun 1 nasabah mengalami penurunan omzet terlihat dari nilai negative ranks berjumlah 1</w:t>
      </w:r>
      <w:r w:rsidRPr="009307E0">
        <w:rPr>
          <w:rFonts w:asciiTheme="majorBidi" w:hAnsiTheme="majorBidi" w:cstheme="majorBidi"/>
        </w:rPr>
        <w:t xml:space="preserve">. Dari hasil uji wilcoxon didapatkan nilai Z sebesar -4.119 dengan p value (Asymp. Sig 2 tailed) sebesar 0,000 di mana kurang dari batas kritis penelitian 0,05 dan nilai Z hitungnya -4.119 &lt; -1,96. </w:t>
      </w:r>
    </w:p>
    <w:p w14:paraId="09F4B1A9" w14:textId="77777777" w:rsidR="00530F34" w:rsidRPr="009307E0" w:rsidRDefault="00530F34" w:rsidP="00530F34">
      <w:pPr>
        <w:spacing w:after="0"/>
        <w:ind w:left="360" w:firstLine="720"/>
        <w:jc w:val="both"/>
        <w:rPr>
          <w:rFonts w:asciiTheme="majorBidi" w:hAnsiTheme="majorBidi" w:cstheme="majorBidi"/>
        </w:rPr>
      </w:pPr>
      <w:r w:rsidRPr="009307E0">
        <w:rPr>
          <w:rFonts w:asciiTheme="majorBidi" w:hAnsiTheme="majorBidi" w:cstheme="majorBidi"/>
        </w:rPr>
        <w:t xml:space="preserve">Hal ini berarti terdapat perbedaan jumlah omzet </w:t>
      </w:r>
      <w:r w:rsidRPr="009307E0">
        <w:rPr>
          <w:rFonts w:asciiTheme="majorBidi" w:hAnsiTheme="majorBidi" w:cstheme="majorBidi"/>
          <w:i/>
        </w:rPr>
        <w:t>cluster</w:t>
      </w:r>
      <w:r w:rsidRPr="009307E0">
        <w:rPr>
          <w:rFonts w:asciiTheme="majorBidi" w:hAnsiTheme="majorBidi" w:cstheme="majorBidi"/>
        </w:rPr>
        <w:t xml:space="preserve"> warung makanan antara sebelum dan sesudah mendapakan fasilitas pinjaman. Dapat disimpulkan bahwa pinjaman Koperasi Simpan Pinjam (KSP) yang dikelola oleh rentenir memiliki pengaruh signifikan terhadap peningkatan maupun penurunan omzet usaha </w:t>
      </w:r>
      <w:r w:rsidRPr="009307E0">
        <w:rPr>
          <w:rFonts w:asciiTheme="majorBidi" w:hAnsiTheme="majorBidi" w:cstheme="majorBidi"/>
          <w:i/>
        </w:rPr>
        <w:t>cluster</w:t>
      </w:r>
      <w:r w:rsidRPr="009307E0">
        <w:rPr>
          <w:rFonts w:asciiTheme="majorBidi" w:hAnsiTheme="majorBidi" w:cstheme="majorBidi"/>
        </w:rPr>
        <w:t xml:space="preserve"> warung makanan.</w:t>
      </w:r>
    </w:p>
    <w:p w14:paraId="0B505E24" w14:textId="77777777" w:rsidR="00530F34" w:rsidRPr="009307E0" w:rsidRDefault="00530F34" w:rsidP="00530F34">
      <w:pPr>
        <w:spacing w:after="0"/>
        <w:ind w:left="360" w:firstLine="720"/>
        <w:jc w:val="both"/>
        <w:rPr>
          <w:rFonts w:asciiTheme="majorBidi" w:hAnsiTheme="majorBidi" w:cstheme="majorBidi"/>
        </w:rPr>
      </w:pPr>
    </w:p>
    <w:p w14:paraId="253831F8" w14:textId="77777777" w:rsidR="00530F34" w:rsidRPr="009307E0" w:rsidRDefault="00530F34" w:rsidP="00530F34">
      <w:pPr>
        <w:numPr>
          <w:ilvl w:val="2"/>
          <w:numId w:val="43"/>
        </w:numPr>
        <w:spacing w:after="160" w:line="240" w:lineRule="auto"/>
        <w:ind w:left="360" w:hanging="360"/>
        <w:jc w:val="both"/>
        <w:rPr>
          <w:rFonts w:asciiTheme="majorBidi" w:hAnsiTheme="majorBidi" w:cstheme="majorBidi"/>
          <w:b/>
        </w:rPr>
      </w:pPr>
      <w:r w:rsidRPr="009307E0">
        <w:rPr>
          <w:rFonts w:asciiTheme="majorBidi" w:hAnsiTheme="majorBidi" w:cstheme="majorBidi"/>
          <w:b/>
        </w:rPr>
        <w:t>Laba Usaha</w:t>
      </w:r>
    </w:p>
    <w:p w14:paraId="77E1B4FB" w14:textId="77777777" w:rsidR="00530F34" w:rsidRPr="009307E0" w:rsidRDefault="00530F34" w:rsidP="00530F34">
      <w:pPr>
        <w:ind w:left="360" w:firstLine="720"/>
        <w:jc w:val="both"/>
        <w:rPr>
          <w:rFonts w:asciiTheme="majorBidi" w:hAnsiTheme="majorBidi" w:cstheme="majorBidi"/>
        </w:rPr>
      </w:pPr>
      <w:r w:rsidRPr="009307E0">
        <w:rPr>
          <w:rFonts w:asciiTheme="majorBidi" w:hAnsiTheme="majorBidi" w:cstheme="majorBidi"/>
        </w:rPr>
        <w:t xml:space="preserve">Produk pinjaman </w:t>
      </w:r>
      <w:r>
        <w:rPr>
          <w:rFonts w:asciiTheme="majorBidi" w:hAnsiTheme="majorBidi" w:cstheme="majorBidi"/>
        </w:rPr>
        <w:t xml:space="preserve">modal </w:t>
      </w:r>
      <w:r w:rsidRPr="009307E0">
        <w:rPr>
          <w:rFonts w:asciiTheme="majorBidi" w:hAnsiTheme="majorBidi" w:cstheme="majorBidi"/>
        </w:rPr>
        <w:t xml:space="preserve">usaha </w:t>
      </w:r>
      <w:r>
        <w:rPr>
          <w:rFonts w:asciiTheme="majorBidi" w:hAnsiTheme="majorBidi" w:cstheme="majorBidi"/>
        </w:rPr>
        <w:t xml:space="preserve">dari </w:t>
      </w:r>
      <w:r w:rsidRPr="009307E0">
        <w:rPr>
          <w:rFonts w:asciiTheme="majorBidi" w:hAnsiTheme="majorBidi" w:cstheme="majorBidi"/>
        </w:rPr>
        <w:t xml:space="preserve">Koperasi Simpan Pinjam (KSP) yang dikelola oleh rentenir memberikan pengaruh positif terhadap perubahan laba usaha untuk setiap </w:t>
      </w:r>
      <w:r w:rsidRPr="009307E0">
        <w:rPr>
          <w:rFonts w:asciiTheme="majorBidi" w:hAnsiTheme="majorBidi" w:cstheme="majorBidi"/>
          <w:i/>
        </w:rPr>
        <w:t>cluster</w:t>
      </w:r>
      <w:r w:rsidRPr="009307E0">
        <w:rPr>
          <w:rFonts w:asciiTheme="majorBidi" w:hAnsiTheme="majorBidi" w:cstheme="majorBidi"/>
        </w:rPr>
        <w:t xml:space="preserve">, baik itu </w:t>
      </w:r>
      <w:r w:rsidRPr="009307E0">
        <w:rPr>
          <w:rFonts w:asciiTheme="majorBidi" w:hAnsiTheme="majorBidi" w:cstheme="majorBidi"/>
          <w:i/>
        </w:rPr>
        <w:t>cluster</w:t>
      </w:r>
      <w:r w:rsidRPr="009307E0">
        <w:rPr>
          <w:rFonts w:asciiTheme="majorBidi" w:hAnsiTheme="majorBidi" w:cstheme="majorBidi"/>
        </w:rPr>
        <w:t xml:space="preserve"> warung sembako maupun </w:t>
      </w:r>
      <w:r w:rsidRPr="009307E0">
        <w:rPr>
          <w:rFonts w:asciiTheme="majorBidi" w:hAnsiTheme="majorBidi" w:cstheme="majorBidi"/>
          <w:i/>
        </w:rPr>
        <w:t>cluster</w:t>
      </w:r>
      <w:r w:rsidRPr="009307E0">
        <w:rPr>
          <w:rFonts w:asciiTheme="majorBidi" w:hAnsiTheme="majorBidi" w:cstheme="majorBidi"/>
        </w:rPr>
        <w:t xml:space="preserve"> warung kelontong. Namun pada setiap cluster usaha terdapat perubahan yang menurun antara laba usaha sebelum dan setelah diberikan pinjaman. Didapati 2 nasabah </w:t>
      </w:r>
      <w:r w:rsidRPr="00026DF7">
        <w:rPr>
          <w:rFonts w:asciiTheme="majorBidi" w:hAnsiTheme="majorBidi" w:cstheme="majorBidi"/>
          <w:i/>
          <w:iCs/>
        </w:rPr>
        <w:t xml:space="preserve">cluster </w:t>
      </w:r>
      <w:r w:rsidRPr="009307E0">
        <w:rPr>
          <w:rFonts w:asciiTheme="majorBidi" w:hAnsiTheme="majorBidi" w:cstheme="majorBidi"/>
        </w:rPr>
        <w:t>warung sembako dan 3 nasabah cluster warung kelontong mengalami penurunan laba usaha. Berikut ini tabel penjelasan mengenai perubahan omzet usaha untuk setiap cluster:</w:t>
      </w:r>
    </w:p>
    <w:p w14:paraId="28E902BD" w14:textId="77777777" w:rsidR="00530F34" w:rsidRPr="009307E0" w:rsidRDefault="00530F34" w:rsidP="00530F34">
      <w:pPr>
        <w:numPr>
          <w:ilvl w:val="0"/>
          <w:numId w:val="46"/>
        </w:numPr>
        <w:spacing w:after="160" w:line="240" w:lineRule="auto"/>
        <w:jc w:val="both"/>
        <w:rPr>
          <w:rFonts w:asciiTheme="majorBidi" w:hAnsiTheme="majorBidi" w:cstheme="majorBidi"/>
          <w:b/>
        </w:rPr>
      </w:pPr>
      <w:r w:rsidRPr="009307E0">
        <w:rPr>
          <w:rFonts w:asciiTheme="majorBidi" w:hAnsiTheme="majorBidi" w:cstheme="majorBidi"/>
          <w:b/>
        </w:rPr>
        <w:t xml:space="preserve">Laba Usaha </w:t>
      </w:r>
      <w:r w:rsidRPr="009307E0">
        <w:rPr>
          <w:rFonts w:asciiTheme="majorBidi" w:hAnsiTheme="majorBidi" w:cstheme="majorBidi"/>
          <w:b/>
          <w:i/>
        </w:rPr>
        <w:t>Cluster</w:t>
      </w:r>
      <w:r w:rsidRPr="009307E0">
        <w:rPr>
          <w:rFonts w:asciiTheme="majorBidi" w:hAnsiTheme="majorBidi" w:cstheme="majorBidi"/>
          <w:b/>
        </w:rPr>
        <w:t xml:space="preserve"> Warung Sembako</w:t>
      </w:r>
    </w:p>
    <w:tbl>
      <w:tblPr>
        <w:tblW w:w="61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21"/>
        <w:gridCol w:w="1140"/>
        <w:gridCol w:w="1191"/>
        <w:gridCol w:w="1276"/>
        <w:gridCol w:w="42"/>
      </w:tblGrid>
      <w:tr w:rsidR="00530F34" w:rsidRPr="009307E0" w14:paraId="33A00C82" w14:textId="77777777" w:rsidTr="00166927">
        <w:trPr>
          <w:cantSplit/>
          <w:jc w:val="center"/>
        </w:trPr>
        <w:tc>
          <w:tcPr>
            <w:tcW w:w="6170" w:type="dxa"/>
            <w:gridSpan w:val="5"/>
            <w:tcBorders>
              <w:top w:val="nil"/>
              <w:left w:val="nil"/>
              <w:bottom w:val="nil"/>
              <w:right w:val="nil"/>
            </w:tcBorders>
            <w:shd w:val="clear" w:color="auto" w:fill="FFFFFF"/>
            <w:vAlign w:val="center"/>
          </w:tcPr>
          <w:p w14:paraId="0E1AC263"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b/>
                <w:bCs/>
                <w:color w:val="000000"/>
              </w:rPr>
              <w:t>Descriptive Statistics</w:t>
            </w:r>
          </w:p>
        </w:tc>
      </w:tr>
      <w:tr w:rsidR="00530F34" w:rsidRPr="009307E0" w14:paraId="6B29C04C" w14:textId="77777777" w:rsidTr="00166927">
        <w:trPr>
          <w:gridAfter w:val="1"/>
          <w:wAfter w:w="42" w:type="dxa"/>
          <w:cantSplit/>
          <w:jc w:val="center"/>
        </w:trPr>
        <w:tc>
          <w:tcPr>
            <w:tcW w:w="252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E0CA814"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140" w:type="dxa"/>
            <w:tcBorders>
              <w:top w:val="single" w:sz="16" w:space="0" w:color="000000"/>
              <w:left w:val="single" w:sz="16" w:space="0" w:color="000000"/>
              <w:bottom w:val="single" w:sz="16" w:space="0" w:color="000000"/>
            </w:tcBorders>
            <w:shd w:val="clear" w:color="auto" w:fill="FFFFFF"/>
            <w:vAlign w:val="bottom"/>
          </w:tcPr>
          <w:p w14:paraId="6698BA5D"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N</w:t>
            </w:r>
          </w:p>
        </w:tc>
        <w:tc>
          <w:tcPr>
            <w:tcW w:w="1191" w:type="dxa"/>
            <w:tcBorders>
              <w:top w:val="single" w:sz="16" w:space="0" w:color="000000"/>
              <w:bottom w:val="single" w:sz="16" w:space="0" w:color="000000"/>
            </w:tcBorders>
            <w:shd w:val="clear" w:color="auto" w:fill="FFFFFF"/>
            <w:vAlign w:val="bottom"/>
          </w:tcPr>
          <w:p w14:paraId="0C327D58"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Minimum</w:t>
            </w:r>
          </w:p>
        </w:tc>
        <w:tc>
          <w:tcPr>
            <w:tcW w:w="1276" w:type="dxa"/>
            <w:tcBorders>
              <w:top w:val="single" w:sz="16" w:space="0" w:color="000000"/>
              <w:bottom w:val="single" w:sz="16" w:space="0" w:color="000000"/>
              <w:right w:val="single" w:sz="16" w:space="0" w:color="000000"/>
            </w:tcBorders>
            <w:shd w:val="clear" w:color="auto" w:fill="FFFFFF"/>
            <w:vAlign w:val="bottom"/>
          </w:tcPr>
          <w:p w14:paraId="07FF609B"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Maximum</w:t>
            </w:r>
          </w:p>
        </w:tc>
      </w:tr>
      <w:tr w:rsidR="00530F34" w:rsidRPr="009307E0" w14:paraId="4C7EA955" w14:textId="77777777" w:rsidTr="00166927">
        <w:trPr>
          <w:gridAfter w:val="1"/>
          <w:wAfter w:w="42" w:type="dxa"/>
          <w:cantSplit/>
          <w:jc w:val="center"/>
        </w:trPr>
        <w:tc>
          <w:tcPr>
            <w:tcW w:w="2521" w:type="dxa"/>
            <w:tcBorders>
              <w:top w:val="single" w:sz="16" w:space="0" w:color="000000"/>
              <w:left w:val="single" w:sz="16" w:space="0" w:color="000000"/>
              <w:bottom w:val="nil"/>
              <w:right w:val="single" w:sz="16" w:space="0" w:color="000000"/>
            </w:tcBorders>
            <w:shd w:val="clear" w:color="auto" w:fill="FFFFFF"/>
          </w:tcPr>
          <w:p w14:paraId="3BC300F8"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lastRenderedPageBreak/>
              <w:t>Laba_Usaha_Sebelum</w:t>
            </w:r>
          </w:p>
        </w:tc>
        <w:tc>
          <w:tcPr>
            <w:tcW w:w="1140" w:type="dxa"/>
            <w:tcBorders>
              <w:top w:val="single" w:sz="16" w:space="0" w:color="000000"/>
              <w:left w:val="single" w:sz="16" w:space="0" w:color="000000"/>
              <w:bottom w:val="nil"/>
            </w:tcBorders>
            <w:shd w:val="clear" w:color="auto" w:fill="FFFFFF"/>
            <w:vAlign w:val="center"/>
          </w:tcPr>
          <w:p w14:paraId="43091085"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13</w:t>
            </w:r>
          </w:p>
        </w:tc>
        <w:tc>
          <w:tcPr>
            <w:tcW w:w="1191" w:type="dxa"/>
            <w:tcBorders>
              <w:top w:val="single" w:sz="16" w:space="0" w:color="000000"/>
              <w:bottom w:val="nil"/>
            </w:tcBorders>
            <w:shd w:val="clear" w:color="auto" w:fill="FFFFFF"/>
            <w:vAlign w:val="center"/>
          </w:tcPr>
          <w:p w14:paraId="4DCBA3C5"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2000000</w:t>
            </w:r>
          </w:p>
        </w:tc>
        <w:tc>
          <w:tcPr>
            <w:tcW w:w="1276" w:type="dxa"/>
            <w:tcBorders>
              <w:top w:val="single" w:sz="16" w:space="0" w:color="000000"/>
              <w:bottom w:val="nil"/>
              <w:right w:val="single" w:sz="16" w:space="0" w:color="000000"/>
            </w:tcBorders>
            <w:shd w:val="clear" w:color="auto" w:fill="FFFFFF"/>
            <w:vAlign w:val="center"/>
          </w:tcPr>
          <w:p w14:paraId="18569429"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30000000</w:t>
            </w:r>
          </w:p>
        </w:tc>
      </w:tr>
      <w:tr w:rsidR="00530F34" w:rsidRPr="009307E0" w14:paraId="7E15B3C4" w14:textId="77777777" w:rsidTr="00166927">
        <w:trPr>
          <w:gridAfter w:val="1"/>
          <w:wAfter w:w="42" w:type="dxa"/>
          <w:cantSplit/>
          <w:jc w:val="center"/>
        </w:trPr>
        <w:tc>
          <w:tcPr>
            <w:tcW w:w="2521" w:type="dxa"/>
            <w:tcBorders>
              <w:top w:val="nil"/>
              <w:left w:val="single" w:sz="16" w:space="0" w:color="000000"/>
              <w:bottom w:val="single" w:sz="16" w:space="0" w:color="000000"/>
              <w:right w:val="single" w:sz="16" w:space="0" w:color="000000"/>
            </w:tcBorders>
            <w:shd w:val="clear" w:color="auto" w:fill="FFFFFF"/>
          </w:tcPr>
          <w:p w14:paraId="323303D0"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Laba_Usaha_Setelah</w:t>
            </w:r>
          </w:p>
        </w:tc>
        <w:tc>
          <w:tcPr>
            <w:tcW w:w="1140" w:type="dxa"/>
            <w:tcBorders>
              <w:top w:val="nil"/>
              <w:left w:val="single" w:sz="16" w:space="0" w:color="000000"/>
              <w:bottom w:val="single" w:sz="16" w:space="0" w:color="000000"/>
            </w:tcBorders>
            <w:shd w:val="clear" w:color="auto" w:fill="FFFFFF"/>
            <w:vAlign w:val="center"/>
          </w:tcPr>
          <w:p w14:paraId="6A26058C"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13</w:t>
            </w:r>
          </w:p>
        </w:tc>
        <w:tc>
          <w:tcPr>
            <w:tcW w:w="1191" w:type="dxa"/>
            <w:tcBorders>
              <w:top w:val="nil"/>
              <w:bottom w:val="single" w:sz="16" w:space="0" w:color="000000"/>
            </w:tcBorders>
            <w:shd w:val="clear" w:color="auto" w:fill="FFFFFF"/>
            <w:vAlign w:val="center"/>
          </w:tcPr>
          <w:p w14:paraId="4FAFB489"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2000000</w:t>
            </w:r>
          </w:p>
        </w:tc>
        <w:tc>
          <w:tcPr>
            <w:tcW w:w="1276" w:type="dxa"/>
            <w:tcBorders>
              <w:top w:val="nil"/>
              <w:bottom w:val="single" w:sz="16" w:space="0" w:color="000000"/>
              <w:right w:val="single" w:sz="16" w:space="0" w:color="000000"/>
            </w:tcBorders>
            <w:shd w:val="clear" w:color="auto" w:fill="FFFFFF"/>
            <w:vAlign w:val="center"/>
          </w:tcPr>
          <w:p w14:paraId="22ADBC18"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26000000</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6"/>
        <w:gridCol w:w="4187"/>
      </w:tblGrid>
      <w:tr w:rsidR="00530F34" w:rsidRPr="009307E0" w14:paraId="63EEF456" w14:textId="77777777" w:rsidTr="00166927">
        <w:trPr>
          <w:trHeight w:val="2415"/>
        </w:trPr>
        <w:tc>
          <w:tcPr>
            <w:tcW w:w="3286" w:type="dxa"/>
          </w:tcPr>
          <w:tbl>
            <w:tblPr>
              <w:tblW w:w="301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0"/>
              <w:gridCol w:w="1804"/>
              <w:gridCol w:w="1141"/>
            </w:tblGrid>
            <w:tr w:rsidR="00530F34" w:rsidRPr="009307E0" w14:paraId="52AC2E0B" w14:textId="77777777" w:rsidTr="00166927">
              <w:trPr>
                <w:cantSplit/>
              </w:trPr>
              <w:tc>
                <w:tcPr>
                  <w:tcW w:w="3015" w:type="dxa"/>
                  <w:gridSpan w:val="3"/>
                  <w:tcBorders>
                    <w:top w:val="nil"/>
                    <w:left w:val="nil"/>
                    <w:bottom w:val="nil"/>
                    <w:right w:val="nil"/>
                  </w:tcBorders>
                  <w:shd w:val="clear" w:color="auto" w:fill="FFFFFF"/>
                  <w:vAlign w:val="center"/>
                </w:tcPr>
                <w:p w14:paraId="219E583F"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b/>
                      <w:bCs/>
                      <w:color w:val="000000"/>
                    </w:rPr>
                    <w:t>Ranks</w:t>
                  </w:r>
                </w:p>
              </w:tc>
            </w:tr>
            <w:tr w:rsidR="00530F34" w:rsidRPr="009307E0" w14:paraId="30B36145" w14:textId="77777777" w:rsidTr="00166927">
              <w:trPr>
                <w:cantSplit/>
              </w:trPr>
              <w:tc>
                <w:tcPr>
                  <w:tcW w:w="1874" w:type="dxa"/>
                  <w:gridSpan w:val="2"/>
                  <w:tcBorders>
                    <w:top w:val="single" w:sz="16" w:space="0" w:color="000000"/>
                    <w:left w:val="single" w:sz="16" w:space="0" w:color="000000"/>
                    <w:bottom w:val="single" w:sz="16" w:space="0" w:color="000000"/>
                    <w:right w:val="nil"/>
                  </w:tcBorders>
                  <w:shd w:val="clear" w:color="auto" w:fill="FFFFFF"/>
                  <w:vAlign w:val="bottom"/>
                </w:tcPr>
                <w:p w14:paraId="326F4EF0"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141" w:type="dxa"/>
                  <w:tcBorders>
                    <w:top w:val="single" w:sz="16" w:space="0" w:color="000000"/>
                    <w:left w:val="single" w:sz="16" w:space="0" w:color="000000"/>
                    <w:bottom w:val="single" w:sz="16" w:space="0" w:color="000000"/>
                  </w:tcBorders>
                  <w:shd w:val="clear" w:color="auto" w:fill="FFFFFF"/>
                  <w:vAlign w:val="bottom"/>
                </w:tcPr>
                <w:p w14:paraId="73341916"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N</w:t>
                  </w:r>
                </w:p>
              </w:tc>
            </w:tr>
            <w:tr w:rsidR="00530F34" w:rsidRPr="009307E0" w14:paraId="04C85DB5" w14:textId="77777777" w:rsidTr="00166927">
              <w:trPr>
                <w:cantSplit/>
              </w:trPr>
              <w:tc>
                <w:tcPr>
                  <w:tcW w:w="70" w:type="dxa"/>
                  <w:vMerge w:val="restart"/>
                  <w:tcBorders>
                    <w:top w:val="single" w:sz="16" w:space="0" w:color="000000"/>
                    <w:left w:val="single" w:sz="16" w:space="0" w:color="000000"/>
                    <w:bottom w:val="single" w:sz="16" w:space="0" w:color="000000"/>
                    <w:right w:val="nil"/>
                  </w:tcBorders>
                  <w:shd w:val="clear" w:color="auto" w:fill="FFFFFF"/>
                </w:tcPr>
                <w:p w14:paraId="6CA76CB4"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p>
              </w:tc>
              <w:tc>
                <w:tcPr>
                  <w:tcW w:w="1804" w:type="dxa"/>
                  <w:tcBorders>
                    <w:top w:val="single" w:sz="16" w:space="0" w:color="000000"/>
                    <w:left w:val="nil"/>
                    <w:bottom w:val="nil"/>
                    <w:right w:val="single" w:sz="16" w:space="0" w:color="000000"/>
                  </w:tcBorders>
                  <w:shd w:val="clear" w:color="auto" w:fill="FFFFFF"/>
                </w:tcPr>
                <w:p w14:paraId="6E023105"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Negative Ranks</w:t>
                  </w:r>
                </w:p>
              </w:tc>
              <w:tc>
                <w:tcPr>
                  <w:tcW w:w="1141" w:type="dxa"/>
                  <w:tcBorders>
                    <w:top w:val="single" w:sz="16" w:space="0" w:color="000000"/>
                    <w:left w:val="single" w:sz="16" w:space="0" w:color="000000"/>
                    <w:bottom w:val="nil"/>
                  </w:tcBorders>
                  <w:shd w:val="clear" w:color="auto" w:fill="FFFFFF"/>
                  <w:vAlign w:val="center"/>
                </w:tcPr>
                <w:p w14:paraId="651F81ED"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2</w:t>
                  </w:r>
                  <w:r w:rsidRPr="009307E0">
                    <w:rPr>
                      <w:rFonts w:asciiTheme="majorBidi" w:hAnsiTheme="majorBidi" w:cstheme="majorBidi"/>
                      <w:color w:val="000000"/>
                      <w:vertAlign w:val="superscript"/>
                    </w:rPr>
                    <w:t>a</w:t>
                  </w:r>
                </w:p>
              </w:tc>
            </w:tr>
            <w:tr w:rsidR="00530F34" w:rsidRPr="009307E0" w14:paraId="710957D9" w14:textId="77777777" w:rsidTr="00166927">
              <w:trPr>
                <w:cantSplit/>
              </w:trPr>
              <w:tc>
                <w:tcPr>
                  <w:tcW w:w="70" w:type="dxa"/>
                  <w:vMerge/>
                  <w:tcBorders>
                    <w:top w:val="single" w:sz="16" w:space="0" w:color="000000"/>
                    <w:left w:val="single" w:sz="16" w:space="0" w:color="000000"/>
                    <w:bottom w:val="single" w:sz="16" w:space="0" w:color="000000"/>
                    <w:right w:val="nil"/>
                  </w:tcBorders>
                  <w:shd w:val="clear" w:color="auto" w:fill="FFFFFF"/>
                </w:tcPr>
                <w:p w14:paraId="15BF9EDB" w14:textId="77777777" w:rsidR="00530F34" w:rsidRPr="009307E0" w:rsidRDefault="00530F34" w:rsidP="00166927">
                  <w:pPr>
                    <w:autoSpaceDE w:val="0"/>
                    <w:autoSpaceDN w:val="0"/>
                    <w:adjustRightInd w:val="0"/>
                    <w:spacing w:after="0" w:line="240" w:lineRule="auto"/>
                    <w:rPr>
                      <w:rFonts w:asciiTheme="majorBidi" w:hAnsiTheme="majorBidi" w:cstheme="majorBidi"/>
                      <w:color w:val="000000"/>
                    </w:rPr>
                  </w:pPr>
                </w:p>
              </w:tc>
              <w:tc>
                <w:tcPr>
                  <w:tcW w:w="1804" w:type="dxa"/>
                  <w:tcBorders>
                    <w:top w:val="nil"/>
                    <w:left w:val="nil"/>
                    <w:bottom w:val="nil"/>
                    <w:right w:val="single" w:sz="16" w:space="0" w:color="000000"/>
                  </w:tcBorders>
                  <w:shd w:val="clear" w:color="auto" w:fill="FFFFFF"/>
                </w:tcPr>
                <w:p w14:paraId="733DF094"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Positive Ranks</w:t>
                  </w:r>
                </w:p>
              </w:tc>
              <w:tc>
                <w:tcPr>
                  <w:tcW w:w="1141" w:type="dxa"/>
                  <w:tcBorders>
                    <w:top w:val="nil"/>
                    <w:left w:val="single" w:sz="16" w:space="0" w:color="000000"/>
                    <w:bottom w:val="nil"/>
                  </w:tcBorders>
                  <w:shd w:val="clear" w:color="auto" w:fill="FFFFFF"/>
                  <w:vAlign w:val="center"/>
                </w:tcPr>
                <w:p w14:paraId="2A43405F"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7</w:t>
                  </w:r>
                  <w:r w:rsidRPr="009307E0">
                    <w:rPr>
                      <w:rFonts w:asciiTheme="majorBidi" w:hAnsiTheme="majorBidi" w:cstheme="majorBidi"/>
                      <w:color w:val="000000"/>
                      <w:vertAlign w:val="superscript"/>
                    </w:rPr>
                    <w:t>b</w:t>
                  </w:r>
                </w:p>
              </w:tc>
            </w:tr>
            <w:tr w:rsidR="00530F34" w:rsidRPr="009307E0" w14:paraId="740FAB55" w14:textId="77777777" w:rsidTr="00166927">
              <w:trPr>
                <w:cantSplit/>
              </w:trPr>
              <w:tc>
                <w:tcPr>
                  <w:tcW w:w="70" w:type="dxa"/>
                  <w:vMerge/>
                  <w:tcBorders>
                    <w:top w:val="single" w:sz="16" w:space="0" w:color="000000"/>
                    <w:left w:val="single" w:sz="16" w:space="0" w:color="000000"/>
                    <w:bottom w:val="single" w:sz="16" w:space="0" w:color="000000"/>
                    <w:right w:val="nil"/>
                  </w:tcBorders>
                  <w:shd w:val="clear" w:color="auto" w:fill="FFFFFF"/>
                </w:tcPr>
                <w:p w14:paraId="0E7C09C9" w14:textId="77777777" w:rsidR="00530F34" w:rsidRPr="009307E0" w:rsidRDefault="00530F34" w:rsidP="00166927">
                  <w:pPr>
                    <w:autoSpaceDE w:val="0"/>
                    <w:autoSpaceDN w:val="0"/>
                    <w:adjustRightInd w:val="0"/>
                    <w:spacing w:after="0" w:line="240" w:lineRule="auto"/>
                    <w:rPr>
                      <w:rFonts w:asciiTheme="majorBidi" w:hAnsiTheme="majorBidi" w:cstheme="majorBidi"/>
                      <w:color w:val="000000"/>
                    </w:rPr>
                  </w:pPr>
                </w:p>
              </w:tc>
              <w:tc>
                <w:tcPr>
                  <w:tcW w:w="1804" w:type="dxa"/>
                  <w:tcBorders>
                    <w:top w:val="nil"/>
                    <w:left w:val="nil"/>
                    <w:bottom w:val="nil"/>
                    <w:right w:val="single" w:sz="16" w:space="0" w:color="000000"/>
                  </w:tcBorders>
                  <w:shd w:val="clear" w:color="auto" w:fill="FFFFFF"/>
                </w:tcPr>
                <w:p w14:paraId="47901180"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Ties</w:t>
                  </w:r>
                </w:p>
              </w:tc>
              <w:tc>
                <w:tcPr>
                  <w:tcW w:w="1141" w:type="dxa"/>
                  <w:tcBorders>
                    <w:top w:val="nil"/>
                    <w:left w:val="single" w:sz="16" w:space="0" w:color="000000"/>
                    <w:bottom w:val="nil"/>
                  </w:tcBorders>
                  <w:shd w:val="clear" w:color="auto" w:fill="FFFFFF"/>
                  <w:vAlign w:val="center"/>
                </w:tcPr>
                <w:p w14:paraId="7CFC3F27"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4</w:t>
                  </w:r>
                  <w:r w:rsidRPr="009307E0">
                    <w:rPr>
                      <w:rFonts w:asciiTheme="majorBidi" w:hAnsiTheme="majorBidi" w:cstheme="majorBidi"/>
                      <w:color w:val="000000"/>
                      <w:vertAlign w:val="superscript"/>
                    </w:rPr>
                    <w:t>c</w:t>
                  </w:r>
                </w:p>
              </w:tc>
            </w:tr>
            <w:tr w:rsidR="00530F34" w:rsidRPr="009307E0" w14:paraId="200E3163" w14:textId="77777777" w:rsidTr="00166927">
              <w:trPr>
                <w:cantSplit/>
              </w:trPr>
              <w:tc>
                <w:tcPr>
                  <w:tcW w:w="70" w:type="dxa"/>
                  <w:vMerge/>
                  <w:tcBorders>
                    <w:top w:val="single" w:sz="16" w:space="0" w:color="000000"/>
                    <w:left w:val="single" w:sz="16" w:space="0" w:color="000000"/>
                    <w:bottom w:val="single" w:sz="16" w:space="0" w:color="000000"/>
                    <w:right w:val="nil"/>
                  </w:tcBorders>
                  <w:shd w:val="clear" w:color="auto" w:fill="FFFFFF"/>
                </w:tcPr>
                <w:p w14:paraId="182CD8F0"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804" w:type="dxa"/>
                  <w:tcBorders>
                    <w:top w:val="nil"/>
                    <w:left w:val="nil"/>
                    <w:bottom w:val="single" w:sz="16" w:space="0" w:color="000000"/>
                    <w:right w:val="single" w:sz="16" w:space="0" w:color="000000"/>
                  </w:tcBorders>
                  <w:shd w:val="clear" w:color="auto" w:fill="FFFFFF"/>
                </w:tcPr>
                <w:p w14:paraId="0B8B28D0"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Total</w:t>
                  </w:r>
                </w:p>
              </w:tc>
              <w:tc>
                <w:tcPr>
                  <w:tcW w:w="1141" w:type="dxa"/>
                  <w:tcBorders>
                    <w:top w:val="nil"/>
                    <w:left w:val="single" w:sz="16" w:space="0" w:color="000000"/>
                    <w:bottom w:val="single" w:sz="16" w:space="0" w:color="000000"/>
                  </w:tcBorders>
                  <w:shd w:val="clear" w:color="auto" w:fill="FFFFFF"/>
                  <w:vAlign w:val="center"/>
                </w:tcPr>
                <w:p w14:paraId="74A95AD2"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13</w:t>
                  </w:r>
                </w:p>
              </w:tc>
            </w:tr>
          </w:tbl>
          <w:p w14:paraId="5B89699F" w14:textId="77777777" w:rsidR="00530F34" w:rsidRPr="009307E0" w:rsidRDefault="00530F34" w:rsidP="00166927">
            <w:pPr>
              <w:rPr>
                <w:rFonts w:asciiTheme="majorBidi" w:hAnsiTheme="majorBidi" w:cstheme="majorBidi"/>
                <w:b/>
              </w:rPr>
            </w:pPr>
          </w:p>
        </w:tc>
        <w:tc>
          <w:tcPr>
            <w:tcW w:w="4187" w:type="dxa"/>
          </w:tcPr>
          <w:tbl>
            <w:tblPr>
              <w:tblW w:w="3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791"/>
              <w:gridCol w:w="2140"/>
            </w:tblGrid>
            <w:tr w:rsidR="00530F34" w:rsidRPr="009307E0" w14:paraId="1333BC9C" w14:textId="77777777" w:rsidTr="00166927">
              <w:trPr>
                <w:cantSplit/>
              </w:trPr>
              <w:tc>
                <w:tcPr>
                  <w:tcW w:w="3931" w:type="dxa"/>
                  <w:gridSpan w:val="2"/>
                  <w:tcBorders>
                    <w:top w:val="nil"/>
                    <w:left w:val="nil"/>
                    <w:bottom w:val="nil"/>
                    <w:right w:val="nil"/>
                  </w:tcBorders>
                  <w:shd w:val="clear" w:color="auto" w:fill="FFFFFF"/>
                  <w:vAlign w:val="center"/>
                </w:tcPr>
                <w:p w14:paraId="41A5DD9E"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b/>
                      <w:bCs/>
                      <w:color w:val="000000"/>
                    </w:rPr>
                    <w:t>Test Statistics</w:t>
                  </w:r>
                  <w:r w:rsidRPr="009307E0">
                    <w:rPr>
                      <w:rFonts w:asciiTheme="majorBidi" w:hAnsiTheme="majorBidi" w:cstheme="majorBidi"/>
                      <w:b/>
                      <w:bCs/>
                      <w:color w:val="000000"/>
                      <w:vertAlign w:val="superscript"/>
                    </w:rPr>
                    <w:t>a</w:t>
                  </w:r>
                </w:p>
              </w:tc>
            </w:tr>
            <w:tr w:rsidR="00530F34" w:rsidRPr="009307E0" w14:paraId="4F0CDFAB" w14:textId="77777777" w:rsidTr="00166927">
              <w:trPr>
                <w:cantSplit/>
              </w:trPr>
              <w:tc>
                <w:tcPr>
                  <w:tcW w:w="22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2D767B7"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633"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CB2B66A"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Laba_Usaha_Setelah - Laba_Usaha_Sebelum</w:t>
                  </w:r>
                </w:p>
              </w:tc>
            </w:tr>
            <w:tr w:rsidR="00530F34" w:rsidRPr="009307E0" w14:paraId="798845BB" w14:textId="77777777" w:rsidTr="00166927">
              <w:trPr>
                <w:cantSplit/>
              </w:trPr>
              <w:tc>
                <w:tcPr>
                  <w:tcW w:w="2298" w:type="dxa"/>
                  <w:tcBorders>
                    <w:top w:val="single" w:sz="16" w:space="0" w:color="000000"/>
                    <w:left w:val="single" w:sz="16" w:space="0" w:color="000000"/>
                    <w:bottom w:val="nil"/>
                    <w:right w:val="single" w:sz="16" w:space="0" w:color="000000"/>
                  </w:tcBorders>
                  <w:shd w:val="clear" w:color="auto" w:fill="FFFFFF"/>
                </w:tcPr>
                <w:p w14:paraId="3BED70D3"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Z</w:t>
                  </w:r>
                </w:p>
              </w:tc>
              <w:tc>
                <w:tcPr>
                  <w:tcW w:w="1633" w:type="dxa"/>
                  <w:tcBorders>
                    <w:top w:val="single" w:sz="16" w:space="0" w:color="000000"/>
                    <w:left w:val="single" w:sz="16" w:space="0" w:color="000000"/>
                    <w:bottom w:val="nil"/>
                    <w:right w:val="single" w:sz="16" w:space="0" w:color="000000"/>
                  </w:tcBorders>
                  <w:shd w:val="clear" w:color="auto" w:fill="FFFFFF"/>
                  <w:vAlign w:val="center"/>
                </w:tcPr>
                <w:p w14:paraId="1F0E0FFE"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-.654</w:t>
                  </w:r>
                  <w:r w:rsidRPr="009307E0">
                    <w:rPr>
                      <w:rFonts w:asciiTheme="majorBidi" w:hAnsiTheme="majorBidi" w:cstheme="majorBidi"/>
                      <w:color w:val="000000"/>
                      <w:vertAlign w:val="superscript"/>
                    </w:rPr>
                    <w:t>b</w:t>
                  </w:r>
                </w:p>
              </w:tc>
            </w:tr>
            <w:tr w:rsidR="00530F34" w:rsidRPr="009307E0" w14:paraId="5480B5B8" w14:textId="77777777" w:rsidTr="00166927">
              <w:trPr>
                <w:cantSplit/>
              </w:trPr>
              <w:tc>
                <w:tcPr>
                  <w:tcW w:w="2298" w:type="dxa"/>
                  <w:tcBorders>
                    <w:top w:val="nil"/>
                    <w:left w:val="single" w:sz="16" w:space="0" w:color="000000"/>
                    <w:bottom w:val="single" w:sz="16" w:space="0" w:color="000000"/>
                    <w:right w:val="single" w:sz="16" w:space="0" w:color="000000"/>
                  </w:tcBorders>
                  <w:shd w:val="clear" w:color="auto" w:fill="FFFFFF"/>
                </w:tcPr>
                <w:p w14:paraId="7BE81B8E"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Asymp. Sig. (2-tailed)</w:t>
                  </w:r>
                </w:p>
              </w:tc>
              <w:tc>
                <w:tcPr>
                  <w:tcW w:w="1633" w:type="dxa"/>
                  <w:tcBorders>
                    <w:top w:val="nil"/>
                    <w:left w:val="single" w:sz="16" w:space="0" w:color="000000"/>
                    <w:bottom w:val="single" w:sz="16" w:space="0" w:color="000000"/>
                    <w:right w:val="single" w:sz="16" w:space="0" w:color="000000"/>
                  </w:tcBorders>
                  <w:shd w:val="clear" w:color="auto" w:fill="FFFFFF"/>
                  <w:vAlign w:val="center"/>
                </w:tcPr>
                <w:p w14:paraId="127603E9"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.513</w:t>
                  </w:r>
                </w:p>
              </w:tc>
            </w:tr>
          </w:tbl>
          <w:p w14:paraId="68C836E6" w14:textId="77777777" w:rsidR="00530F34" w:rsidRPr="009307E0" w:rsidRDefault="00530F34" w:rsidP="00166927">
            <w:pPr>
              <w:rPr>
                <w:rFonts w:asciiTheme="majorBidi" w:hAnsiTheme="majorBidi" w:cstheme="majorBidi"/>
                <w:b/>
              </w:rPr>
            </w:pPr>
          </w:p>
        </w:tc>
      </w:tr>
    </w:tbl>
    <w:p w14:paraId="61207ED3" w14:textId="77777777" w:rsidR="00530F34" w:rsidRPr="009307E0" w:rsidRDefault="00530F34" w:rsidP="00530F34">
      <w:pPr>
        <w:spacing w:after="0"/>
        <w:ind w:left="360" w:firstLine="720"/>
        <w:jc w:val="both"/>
        <w:rPr>
          <w:rFonts w:asciiTheme="majorBidi" w:hAnsiTheme="majorBidi" w:cstheme="majorBidi"/>
        </w:rPr>
      </w:pPr>
      <w:r w:rsidRPr="009307E0">
        <w:rPr>
          <w:rFonts w:asciiTheme="majorBidi" w:hAnsiTheme="majorBidi" w:cstheme="majorBidi"/>
        </w:rPr>
        <w:t xml:space="preserve">Dari data </w:t>
      </w:r>
      <w:r w:rsidRPr="009307E0">
        <w:rPr>
          <w:rFonts w:asciiTheme="majorBidi" w:hAnsiTheme="majorBidi" w:cstheme="majorBidi"/>
          <w:i/>
        </w:rPr>
        <w:t xml:space="preserve">descriptive statistics </w:t>
      </w:r>
      <w:r w:rsidRPr="009307E0">
        <w:rPr>
          <w:rFonts w:asciiTheme="majorBidi" w:hAnsiTheme="majorBidi" w:cstheme="majorBidi"/>
        </w:rPr>
        <w:t xml:space="preserve">di atas menunjukan laba usaha dari 13 nasabah UMK </w:t>
      </w:r>
      <w:r w:rsidRPr="009307E0">
        <w:rPr>
          <w:rFonts w:asciiTheme="majorBidi" w:hAnsiTheme="majorBidi" w:cstheme="majorBidi"/>
          <w:i/>
        </w:rPr>
        <w:t>cluster</w:t>
      </w:r>
      <w:r w:rsidRPr="009307E0">
        <w:rPr>
          <w:rFonts w:asciiTheme="majorBidi" w:hAnsiTheme="majorBidi" w:cstheme="majorBidi"/>
        </w:rPr>
        <w:t xml:space="preserve"> warung kelontong 7 nasabah mengalami peningkatan laba usaha </w:t>
      </w:r>
      <w:r w:rsidRPr="009307E0">
        <w:rPr>
          <w:rFonts w:asciiTheme="majorBidi" w:hAnsiTheme="majorBidi" w:cstheme="majorBidi"/>
          <w:w w:val="90"/>
        </w:rPr>
        <w:t>namun 2 nasabah mengalami penurunan laba usaha terlihat dari nilai negative ranks berjumlah 1</w:t>
      </w:r>
      <w:r w:rsidRPr="009307E0">
        <w:rPr>
          <w:rFonts w:asciiTheme="majorBidi" w:hAnsiTheme="majorBidi" w:cstheme="majorBidi"/>
        </w:rPr>
        <w:t xml:space="preserve">. Dan terdapat 4 nasabah tidak mengalami kenaikan ataupun menurunan laba usaha terlihat dari nilai ties berjumlah 4. Dari hasil uji wilcoxon didapatkan nilai Z sebesar -0.654 dengan p </w:t>
      </w:r>
      <w:r w:rsidRPr="00026DF7">
        <w:rPr>
          <w:rFonts w:asciiTheme="majorBidi" w:hAnsiTheme="majorBidi" w:cstheme="majorBidi"/>
          <w:i/>
          <w:iCs/>
        </w:rPr>
        <w:t xml:space="preserve">value </w:t>
      </w:r>
      <w:r w:rsidRPr="009307E0">
        <w:rPr>
          <w:rFonts w:asciiTheme="majorBidi" w:hAnsiTheme="majorBidi" w:cstheme="majorBidi"/>
        </w:rPr>
        <w:t xml:space="preserve">(Asymp. Sig 2 tailed) sebesar 0,513 di mana lebih dari batas kritis penelitian 0,05 dan nilai Z hitungnya -0.654 &gt; -1,96. </w:t>
      </w:r>
    </w:p>
    <w:p w14:paraId="36AE60F6" w14:textId="77777777" w:rsidR="00530F34" w:rsidRPr="009307E0" w:rsidRDefault="00530F34" w:rsidP="00530F34">
      <w:pPr>
        <w:spacing w:after="0"/>
        <w:ind w:left="360" w:firstLine="720"/>
        <w:jc w:val="both"/>
        <w:rPr>
          <w:rFonts w:asciiTheme="majorBidi" w:hAnsiTheme="majorBidi" w:cstheme="majorBidi"/>
        </w:rPr>
      </w:pPr>
      <w:r w:rsidRPr="009307E0">
        <w:rPr>
          <w:rFonts w:asciiTheme="majorBidi" w:hAnsiTheme="majorBidi" w:cstheme="majorBidi"/>
        </w:rPr>
        <w:t xml:space="preserve">Hal ini berarti terdapat perbedaan jumlah laba usaha </w:t>
      </w:r>
      <w:r w:rsidRPr="009307E0">
        <w:rPr>
          <w:rFonts w:asciiTheme="majorBidi" w:hAnsiTheme="majorBidi" w:cstheme="majorBidi"/>
          <w:i/>
        </w:rPr>
        <w:t>cluster</w:t>
      </w:r>
      <w:r w:rsidRPr="009307E0">
        <w:rPr>
          <w:rFonts w:asciiTheme="majorBidi" w:hAnsiTheme="majorBidi" w:cstheme="majorBidi"/>
        </w:rPr>
        <w:t xml:space="preserve"> warung sembako antara sebelum dan sesudah mendapakan fasilitas pinjaman yang tidak signifikan. Dapat disimpulkan bahwa pinjaman Koperasi Simpan Pinjam (KSP) yang dikelola oleh rentenir memiliki pengaruhyang tidak signifikan terhadap peningkatan maupun penurunan laba usaha </w:t>
      </w:r>
      <w:r w:rsidRPr="009307E0">
        <w:rPr>
          <w:rFonts w:asciiTheme="majorBidi" w:hAnsiTheme="majorBidi" w:cstheme="majorBidi"/>
          <w:i/>
        </w:rPr>
        <w:t>cluster</w:t>
      </w:r>
      <w:r w:rsidRPr="009307E0">
        <w:rPr>
          <w:rFonts w:asciiTheme="majorBidi" w:hAnsiTheme="majorBidi" w:cstheme="majorBidi"/>
        </w:rPr>
        <w:t xml:space="preserve"> warung sembako.</w:t>
      </w:r>
    </w:p>
    <w:p w14:paraId="5ACA7DF4" w14:textId="77777777" w:rsidR="00530F34" w:rsidRDefault="00530F34" w:rsidP="00530F34">
      <w:pPr>
        <w:spacing w:after="0"/>
        <w:ind w:left="360" w:firstLine="720"/>
        <w:jc w:val="both"/>
        <w:rPr>
          <w:rFonts w:asciiTheme="majorBidi" w:hAnsiTheme="majorBidi" w:cstheme="majorBidi"/>
        </w:rPr>
      </w:pPr>
    </w:p>
    <w:p w14:paraId="254EE983" w14:textId="77777777" w:rsidR="00530F34" w:rsidRPr="009307E0" w:rsidRDefault="00530F34" w:rsidP="00530F34">
      <w:pPr>
        <w:spacing w:after="0"/>
        <w:ind w:left="360" w:firstLine="720"/>
        <w:jc w:val="both"/>
        <w:rPr>
          <w:rFonts w:asciiTheme="majorBidi" w:hAnsiTheme="majorBidi" w:cstheme="majorBidi"/>
        </w:rPr>
      </w:pPr>
    </w:p>
    <w:p w14:paraId="5F610155" w14:textId="77777777" w:rsidR="00530F34" w:rsidRPr="009307E0" w:rsidRDefault="00530F34" w:rsidP="00530F34">
      <w:pPr>
        <w:numPr>
          <w:ilvl w:val="0"/>
          <w:numId w:val="46"/>
        </w:numPr>
        <w:spacing w:after="160" w:line="240" w:lineRule="auto"/>
        <w:jc w:val="both"/>
        <w:rPr>
          <w:rFonts w:asciiTheme="majorBidi" w:hAnsiTheme="majorBidi" w:cstheme="majorBidi"/>
          <w:b/>
        </w:rPr>
      </w:pPr>
      <w:r w:rsidRPr="009307E0">
        <w:rPr>
          <w:rFonts w:asciiTheme="majorBidi" w:hAnsiTheme="majorBidi" w:cstheme="majorBidi"/>
          <w:b/>
        </w:rPr>
        <w:t xml:space="preserve">Laba Usaha </w:t>
      </w:r>
      <w:r w:rsidRPr="009307E0">
        <w:rPr>
          <w:rFonts w:asciiTheme="majorBidi" w:hAnsiTheme="majorBidi" w:cstheme="majorBidi"/>
          <w:b/>
          <w:i/>
        </w:rPr>
        <w:t>Cluster</w:t>
      </w:r>
      <w:r w:rsidRPr="009307E0">
        <w:rPr>
          <w:rFonts w:asciiTheme="majorBidi" w:hAnsiTheme="majorBidi" w:cstheme="majorBidi"/>
          <w:b/>
        </w:rPr>
        <w:t xml:space="preserve"> Warung Kelontong</w:t>
      </w:r>
    </w:p>
    <w:tbl>
      <w:tblPr>
        <w:tblW w:w="61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21"/>
        <w:gridCol w:w="1140"/>
        <w:gridCol w:w="1191"/>
        <w:gridCol w:w="1276"/>
        <w:gridCol w:w="42"/>
      </w:tblGrid>
      <w:tr w:rsidR="00530F34" w:rsidRPr="009307E0" w14:paraId="01F4909F" w14:textId="77777777" w:rsidTr="00166927">
        <w:trPr>
          <w:cantSplit/>
          <w:jc w:val="center"/>
        </w:trPr>
        <w:tc>
          <w:tcPr>
            <w:tcW w:w="6170" w:type="dxa"/>
            <w:gridSpan w:val="5"/>
            <w:tcBorders>
              <w:top w:val="nil"/>
              <w:left w:val="nil"/>
              <w:bottom w:val="nil"/>
              <w:right w:val="nil"/>
            </w:tcBorders>
            <w:shd w:val="clear" w:color="auto" w:fill="FFFFFF"/>
            <w:vAlign w:val="center"/>
          </w:tcPr>
          <w:p w14:paraId="277D034E"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b/>
                <w:bCs/>
                <w:color w:val="000000"/>
              </w:rPr>
              <w:t>Descriptive Statistics</w:t>
            </w:r>
          </w:p>
        </w:tc>
      </w:tr>
      <w:tr w:rsidR="00530F34" w:rsidRPr="009307E0" w14:paraId="0AF171C7" w14:textId="77777777" w:rsidTr="00166927">
        <w:trPr>
          <w:gridAfter w:val="1"/>
          <w:wAfter w:w="42" w:type="dxa"/>
          <w:cantSplit/>
          <w:jc w:val="center"/>
        </w:trPr>
        <w:tc>
          <w:tcPr>
            <w:tcW w:w="252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E5CC99A"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140" w:type="dxa"/>
            <w:tcBorders>
              <w:top w:val="single" w:sz="16" w:space="0" w:color="000000"/>
              <w:left w:val="single" w:sz="16" w:space="0" w:color="000000"/>
              <w:bottom w:val="single" w:sz="16" w:space="0" w:color="000000"/>
            </w:tcBorders>
            <w:shd w:val="clear" w:color="auto" w:fill="FFFFFF"/>
            <w:vAlign w:val="bottom"/>
          </w:tcPr>
          <w:p w14:paraId="68AEE85F"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N</w:t>
            </w:r>
          </w:p>
        </w:tc>
        <w:tc>
          <w:tcPr>
            <w:tcW w:w="1191" w:type="dxa"/>
            <w:tcBorders>
              <w:top w:val="single" w:sz="16" w:space="0" w:color="000000"/>
              <w:bottom w:val="single" w:sz="16" w:space="0" w:color="000000"/>
            </w:tcBorders>
            <w:shd w:val="clear" w:color="auto" w:fill="FFFFFF"/>
            <w:vAlign w:val="bottom"/>
          </w:tcPr>
          <w:p w14:paraId="191563AC"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Minimum</w:t>
            </w:r>
          </w:p>
        </w:tc>
        <w:tc>
          <w:tcPr>
            <w:tcW w:w="1276" w:type="dxa"/>
            <w:tcBorders>
              <w:top w:val="single" w:sz="16" w:space="0" w:color="000000"/>
              <w:bottom w:val="single" w:sz="16" w:space="0" w:color="000000"/>
              <w:right w:val="single" w:sz="16" w:space="0" w:color="000000"/>
            </w:tcBorders>
            <w:shd w:val="clear" w:color="auto" w:fill="FFFFFF"/>
            <w:vAlign w:val="bottom"/>
          </w:tcPr>
          <w:p w14:paraId="649D8B2F"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Maximum</w:t>
            </w:r>
          </w:p>
        </w:tc>
      </w:tr>
      <w:tr w:rsidR="00530F34" w:rsidRPr="009307E0" w14:paraId="45B759FB" w14:textId="77777777" w:rsidTr="00166927">
        <w:trPr>
          <w:gridAfter w:val="1"/>
          <w:wAfter w:w="42" w:type="dxa"/>
          <w:cantSplit/>
          <w:jc w:val="center"/>
        </w:trPr>
        <w:tc>
          <w:tcPr>
            <w:tcW w:w="2521" w:type="dxa"/>
            <w:tcBorders>
              <w:top w:val="single" w:sz="16" w:space="0" w:color="000000"/>
              <w:left w:val="single" w:sz="16" w:space="0" w:color="000000"/>
              <w:bottom w:val="nil"/>
              <w:right w:val="single" w:sz="16" w:space="0" w:color="000000"/>
            </w:tcBorders>
            <w:shd w:val="clear" w:color="auto" w:fill="FFFFFF"/>
          </w:tcPr>
          <w:p w14:paraId="6BA6A1C1"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Laba_Usaha_Sebelum</w:t>
            </w:r>
          </w:p>
        </w:tc>
        <w:tc>
          <w:tcPr>
            <w:tcW w:w="1140" w:type="dxa"/>
            <w:tcBorders>
              <w:top w:val="single" w:sz="16" w:space="0" w:color="000000"/>
              <w:left w:val="single" w:sz="16" w:space="0" w:color="000000"/>
              <w:bottom w:val="nil"/>
            </w:tcBorders>
            <w:shd w:val="clear" w:color="auto" w:fill="FFFFFF"/>
            <w:vAlign w:val="center"/>
          </w:tcPr>
          <w:p w14:paraId="7298475F"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15</w:t>
            </w:r>
          </w:p>
        </w:tc>
        <w:tc>
          <w:tcPr>
            <w:tcW w:w="1191" w:type="dxa"/>
            <w:tcBorders>
              <w:top w:val="single" w:sz="16" w:space="0" w:color="000000"/>
              <w:bottom w:val="nil"/>
            </w:tcBorders>
            <w:shd w:val="clear" w:color="auto" w:fill="FFFFFF"/>
            <w:vAlign w:val="center"/>
          </w:tcPr>
          <w:p w14:paraId="56F6F4D5"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2000000</w:t>
            </w:r>
          </w:p>
        </w:tc>
        <w:tc>
          <w:tcPr>
            <w:tcW w:w="1276" w:type="dxa"/>
            <w:tcBorders>
              <w:top w:val="single" w:sz="16" w:space="0" w:color="000000"/>
              <w:bottom w:val="nil"/>
              <w:right w:val="single" w:sz="16" w:space="0" w:color="000000"/>
            </w:tcBorders>
            <w:shd w:val="clear" w:color="auto" w:fill="FFFFFF"/>
            <w:vAlign w:val="center"/>
          </w:tcPr>
          <w:p w14:paraId="5B1B69D1"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30000000</w:t>
            </w:r>
          </w:p>
        </w:tc>
      </w:tr>
      <w:tr w:rsidR="00530F34" w:rsidRPr="009307E0" w14:paraId="79BEAFD1" w14:textId="77777777" w:rsidTr="00166927">
        <w:trPr>
          <w:gridAfter w:val="1"/>
          <w:wAfter w:w="42" w:type="dxa"/>
          <w:cantSplit/>
          <w:jc w:val="center"/>
        </w:trPr>
        <w:tc>
          <w:tcPr>
            <w:tcW w:w="2521" w:type="dxa"/>
            <w:tcBorders>
              <w:top w:val="nil"/>
              <w:left w:val="single" w:sz="16" w:space="0" w:color="000000"/>
              <w:bottom w:val="single" w:sz="16" w:space="0" w:color="000000"/>
              <w:right w:val="single" w:sz="16" w:space="0" w:color="000000"/>
            </w:tcBorders>
            <w:shd w:val="clear" w:color="auto" w:fill="FFFFFF"/>
          </w:tcPr>
          <w:p w14:paraId="2603D0F8"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Laba_Usaha_Setelah</w:t>
            </w:r>
          </w:p>
        </w:tc>
        <w:tc>
          <w:tcPr>
            <w:tcW w:w="1140" w:type="dxa"/>
            <w:tcBorders>
              <w:top w:val="nil"/>
              <w:left w:val="single" w:sz="16" w:space="0" w:color="000000"/>
              <w:bottom w:val="single" w:sz="16" w:space="0" w:color="000000"/>
            </w:tcBorders>
            <w:shd w:val="clear" w:color="auto" w:fill="FFFFFF"/>
            <w:vAlign w:val="center"/>
          </w:tcPr>
          <w:p w14:paraId="7B748B50"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15</w:t>
            </w:r>
          </w:p>
        </w:tc>
        <w:tc>
          <w:tcPr>
            <w:tcW w:w="1191" w:type="dxa"/>
            <w:tcBorders>
              <w:top w:val="nil"/>
              <w:bottom w:val="single" w:sz="16" w:space="0" w:color="000000"/>
            </w:tcBorders>
            <w:shd w:val="clear" w:color="auto" w:fill="FFFFFF"/>
            <w:vAlign w:val="center"/>
          </w:tcPr>
          <w:p w14:paraId="4111785E"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2000000</w:t>
            </w:r>
          </w:p>
        </w:tc>
        <w:tc>
          <w:tcPr>
            <w:tcW w:w="1276" w:type="dxa"/>
            <w:tcBorders>
              <w:top w:val="nil"/>
              <w:bottom w:val="single" w:sz="16" w:space="0" w:color="000000"/>
              <w:right w:val="single" w:sz="16" w:space="0" w:color="000000"/>
            </w:tcBorders>
            <w:shd w:val="clear" w:color="auto" w:fill="FFFFFF"/>
            <w:vAlign w:val="center"/>
          </w:tcPr>
          <w:p w14:paraId="5643952C"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28000000</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4187"/>
      </w:tblGrid>
      <w:tr w:rsidR="00530F34" w:rsidRPr="009307E0" w14:paraId="1285127C" w14:textId="77777777" w:rsidTr="00166927">
        <w:trPr>
          <w:trHeight w:val="2415"/>
        </w:trPr>
        <w:tc>
          <w:tcPr>
            <w:tcW w:w="3296" w:type="dxa"/>
          </w:tcPr>
          <w:tbl>
            <w:tblPr>
              <w:tblW w:w="310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0"/>
              <w:gridCol w:w="1804"/>
              <w:gridCol w:w="1141"/>
            </w:tblGrid>
            <w:tr w:rsidR="00530F34" w:rsidRPr="009307E0" w14:paraId="7DBAAF4D" w14:textId="77777777" w:rsidTr="00166927">
              <w:trPr>
                <w:cantSplit/>
              </w:trPr>
              <w:tc>
                <w:tcPr>
                  <w:tcW w:w="3105" w:type="dxa"/>
                  <w:gridSpan w:val="3"/>
                  <w:tcBorders>
                    <w:top w:val="nil"/>
                    <w:left w:val="nil"/>
                    <w:bottom w:val="nil"/>
                    <w:right w:val="nil"/>
                  </w:tcBorders>
                  <w:shd w:val="clear" w:color="auto" w:fill="FFFFFF"/>
                  <w:vAlign w:val="center"/>
                </w:tcPr>
                <w:p w14:paraId="236BE847"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b/>
                      <w:bCs/>
                      <w:color w:val="000000"/>
                    </w:rPr>
                    <w:lastRenderedPageBreak/>
                    <w:t>Ranks</w:t>
                  </w:r>
                </w:p>
              </w:tc>
            </w:tr>
            <w:tr w:rsidR="00530F34" w:rsidRPr="009307E0" w14:paraId="5AEA4B6A" w14:textId="77777777" w:rsidTr="00166927">
              <w:trPr>
                <w:cantSplit/>
              </w:trPr>
              <w:tc>
                <w:tcPr>
                  <w:tcW w:w="1964" w:type="dxa"/>
                  <w:gridSpan w:val="2"/>
                  <w:tcBorders>
                    <w:top w:val="single" w:sz="16" w:space="0" w:color="000000"/>
                    <w:left w:val="single" w:sz="16" w:space="0" w:color="000000"/>
                    <w:bottom w:val="single" w:sz="16" w:space="0" w:color="000000"/>
                    <w:right w:val="nil"/>
                  </w:tcBorders>
                  <w:shd w:val="clear" w:color="auto" w:fill="FFFFFF"/>
                  <w:vAlign w:val="bottom"/>
                </w:tcPr>
                <w:p w14:paraId="7DE4100F"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141" w:type="dxa"/>
                  <w:tcBorders>
                    <w:top w:val="single" w:sz="16" w:space="0" w:color="000000"/>
                    <w:left w:val="single" w:sz="16" w:space="0" w:color="000000"/>
                    <w:bottom w:val="single" w:sz="16" w:space="0" w:color="000000"/>
                  </w:tcBorders>
                  <w:shd w:val="clear" w:color="auto" w:fill="FFFFFF"/>
                  <w:vAlign w:val="bottom"/>
                </w:tcPr>
                <w:p w14:paraId="31490FA7"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N</w:t>
                  </w:r>
                </w:p>
              </w:tc>
            </w:tr>
            <w:tr w:rsidR="00530F34" w:rsidRPr="009307E0" w14:paraId="36A0EDFB" w14:textId="77777777" w:rsidTr="00166927">
              <w:trPr>
                <w:cantSplit/>
              </w:trPr>
              <w:tc>
                <w:tcPr>
                  <w:tcW w:w="160" w:type="dxa"/>
                  <w:vMerge w:val="restart"/>
                  <w:tcBorders>
                    <w:top w:val="single" w:sz="16" w:space="0" w:color="000000"/>
                    <w:left w:val="single" w:sz="16" w:space="0" w:color="000000"/>
                    <w:bottom w:val="single" w:sz="16" w:space="0" w:color="000000"/>
                    <w:right w:val="nil"/>
                  </w:tcBorders>
                  <w:shd w:val="clear" w:color="auto" w:fill="FFFFFF"/>
                </w:tcPr>
                <w:p w14:paraId="695C01DD"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p>
              </w:tc>
              <w:tc>
                <w:tcPr>
                  <w:tcW w:w="1804" w:type="dxa"/>
                  <w:tcBorders>
                    <w:top w:val="single" w:sz="16" w:space="0" w:color="000000"/>
                    <w:left w:val="nil"/>
                    <w:bottom w:val="nil"/>
                    <w:right w:val="single" w:sz="16" w:space="0" w:color="000000"/>
                  </w:tcBorders>
                  <w:shd w:val="clear" w:color="auto" w:fill="FFFFFF"/>
                </w:tcPr>
                <w:p w14:paraId="09C06BC2"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Negative Ranks</w:t>
                  </w:r>
                </w:p>
              </w:tc>
              <w:tc>
                <w:tcPr>
                  <w:tcW w:w="1141" w:type="dxa"/>
                  <w:tcBorders>
                    <w:top w:val="single" w:sz="16" w:space="0" w:color="000000"/>
                    <w:left w:val="single" w:sz="16" w:space="0" w:color="000000"/>
                    <w:bottom w:val="nil"/>
                  </w:tcBorders>
                  <w:shd w:val="clear" w:color="auto" w:fill="FFFFFF"/>
                  <w:vAlign w:val="center"/>
                </w:tcPr>
                <w:p w14:paraId="35F2973E"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3</w:t>
                  </w:r>
                  <w:r w:rsidRPr="009307E0">
                    <w:rPr>
                      <w:rFonts w:asciiTheme="majorBidi" w:hAnsiTheme="majorBidi" w:cstheme="majorBidi"/>
                      <w:color w:val="000000"/>
                      <w:vertAlign w:val="superscript"/>
                    </w:rPr>
                    <w:t>a</w:t>
                  </w:r>
                </w:p>
              </w:tc>
            </w:tr>
            <w:tr w:rsidR="00530F34" w:rsidRPr="009307E0" w14:paraId="50E00704" w14:textId="77777777" w:rsidTr="00166927">
              <w:trPr>
                <w:cantSplit/>
              </w:trPr>
              <w:tc>
                <w:tcPr>
                  <w:tcW w:w="160" w:type="dxa"/>
                  <w:vMerge/>
                  <w:tcBorders>
                    <w:top w:val="single" w:sz="16" w:space="0" w:color="000000"/>
                    <w:left w:val="single" w:sz="16" w:space="0" w:color="000000"/>
                    <w:bottom w:val="single" w:sz="16" w:space="0" w:color="000000"/>
                    <w:right w:val="nil"/>
                  </w:tcBorders>
                  <w:shd w:val="clear" w:color="auto" w:fill="FFFFFF"/>
                </w:tcPr>
                <w:p w14:paraId="56D68276" w14:textId="77777777" w:rsidR="00530F34" w:rsidRPr="009307E0" w:rsidRDefault="00530F34" w:rsidP="00166927">
                  <w:pPr>
                    <w:autoSpaceDE w:val="0"/>
                    <w:autoSpaceDN w:val="0"/>
                    <w:adjustRightInd w:val="0"/>
                    <w:spacing w:after="0" w:line="240" w:lineRule="auto"/>
                    <w:rPr>
                      <w:rFonts w:asciiTheme="majorBidi" w:hAnsiTheme="majorBidi" w:cstheme="majorBidi"/>
                      <w:color w:val="000000"/>
                    </w:rPr>
                  </w:pPr>
                </w:p>
              </w:tc>
              <w:tc>
                <w:tcPr>
                  <w:tcW w:w="1804" w:type="dxa"/>
                  <w:tcBorders>
                    <w:top w:val="nil"/>
                    <w:left w:val="nil"/>
                    <w:bottom w:val="nil"/>
                    <w:right w:val="single" w:sz="16" w:space="0" w:color="000000"/>
                  </w:tcBorders>
                  <w:shd w:val="clear" w:color="auto" w:fill="FFFFFF"/>
                </w:tcPr>
                <w:p w14:paraId="7E57BF42"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Positive Ranks</w:t>
                  </w:r>
                </w:p>
              </w:tc>
              <w:tc>
                <w:tcPr>
                  <w:tcW w:w="1141" w:type="dxa"/>
                  <w:tcBorders>
                    <w:top w:val="nil"/>
                    <w:left w:val="single" w:sz="16" w:space="0" w:color="000000"/>
                    <w:bottom w:val="nil"/>
                  </w:tcBorders>
                  <w:shd w:val="clear" w:color="auto" w:fill="FFFFFF"/>
                  <w:vAlign w:val="center"/>
                </w:tcPr>
                <w:p w14:paraId="07513161"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10</w:t>
                  </w:r>
                  <w:r w:rsidRPr="009307E0">
                    <w:rPr>
                      <w:rFonts w:asciiTheme="majorBidi" w:hAnsiTheme="majorBidi" w:cstheme="majorBidi"/>
                      <w:color w:val="000000"/>
                      <w:vertAlign w:val="superscript"/>
                    </w:rPr>
                    <w:t>b</w:t>
                  </w:r>
                </w:p>
              </w:tc>
            </w:tr>
            <w:tr w:rsidR="00530F34" w:rsidRPr="009307E0" w14:paraId="16E694D2" w14:textId="77777777" w:rsidTr="00166927">
              <w:trPr>
                <w:cantSplit/>
              </w:trPr>
              <w:tc>
                <w:tcPr>
                  <w:tcW w:w="160" w:type="dxa"/>
                  <w:vMerge/>
                  <w:tcBorders>
                    <w:top w:val="single" w:sz="16" w:space="0" w:color="000000"/>
                    <w:left w:val="single" w:sz="16" w:space="0" w:color="000000"/>
                    <w:bottom w:val="single" w:sz="16" w:space="0" w:color="000000"/>
                    <w:right w:val="nil"/>
                  </w:tcBorders>
                  <w:shd w:val="clear" w:color="auto" w:fill="FFFFFF"/>
                </w:tcPr>
                <w:p w14:paraId="3D7A07CF" w14:textId="77777777" w:rsidR="00530F34" w:rsidRPr="009307E0" w:rsidRDefault="00530F34" w:rsidP="00166927">
                  <w:pPr>
                    <w:autoSpaceDE w:val="0"/>
                    <w:autoSpaceDN w:val="0"/>
                    <w:adjustRightInd w:val="0"/>
                    <w:spacing w:after="0" w:line="240" w:lineRule="auto"/>
                    <w:rPr>
                      <w:rFonts w:asciiTheme="majorBidi" w:hAnsiTheme="majorBidi" w:cstheme="majorBidi"/>
                      <w:color w:val="000000"/>
                    </w:rPr>
                  </w:pPr>
                </w:p>
              </w:tc>
              <w:tc>
                <w:tcPr>
                  <w:tcW w:w="1804" w:type="dxa"/>
                  <w:tcBorders>
                    <w:top w:val="nil"/>
                    <w:left w:val="nil"/>
                    <w:bottom w:val="nil"/>
                    <w:right w:val="single" w:sz="16" w:space="0" w:color="000000"/>
                  </w:tcBorders>
                  <w:shd w:val="clear" w:color="auto" w:fill="FFFFFF"/>
                </w:tcPr>
                <w:p w14:paraId="0D8A647F"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Ties</w:t>
                  </w:r>
                </w:p>
              </w:tc>
              <w:tc>
                <w:tcPr>
                  <w:tcW w:w="1141" w:type="dxa"/>
                  <w:tcBorders>
                    <w:top w:val="nil"/>
                    <w:left w:val="single" w:sz="16" w:space="0" w:color="000000"/>
                    <w:bottom w:val="nil"/>
                  </w:tcBorders>
                  <w:shd w:val="clear" w:color="auto" w:fill="FFFFFF"/>
                  <w:vAlign w:val="center"/>
                </w:tcPr>
                <w:p w14:paraId="113E1CE1"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2</w:t>
                  </w:r>
                  <w:r w:rsidRPr="009307E0">
                    <w:rPr>
                      <w:rFonts w:asciiTheme="majorBidi" w:hAnsiTheme="majorBidi" w:cstheme="majorBidi"/>
                      <w:color w:val="000000"/>
                      <w:vertAlign w:val="superscript"/>
                    </w:rPr>
                    <w:t>c</w:t>
                  </w:r>
                </w:p>
              </w:tc>
            </w:tr>
            <w:tr w:rsidR="00530F34" w:rsidRPr="009307E0" w14:paraId="6FB1F7CA" w14:textId="77777777" w:rsidTr="00166927">
              <w:trPr>
                <w:cantSplit/>
              </w:trPr>
              <w:tc>
                <w:tcPr>
                  <w:tcW w:w="160" w:type="dxa"/>
                  <w:vMerge/>
                  <w:tcBorders>
                    <w:top w:val="single" w:sz="16" w:space="0" w:color="000000"/>
                    <w:left w:val="single" w:sz="16" w:space="0" w:color="000000"/>
                    <w:bottom w:val="single" w:sz="16" w:space="0" w:color="000000"/>
                    <w:right w:val="nil"/>
                  </w:tcBorders>
                  <w:shd w:val="clear" w:color="auto" w:fill="FFFFFF"/>
                </w:tcPr>
                <w:p w14:paraId="26E7EECB"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804" w:type="dxa"/>
                  <w:tcBorders>
                    <w:top w:val="nil"/>
                    <w:left w:val="nil"/>
                    <w:bottom w:val="single" w:sz="16" w:space="0" w:color="000000"/>
                    <w:right w:val="single" w:sz="16" w:space="0" w:color="000000"/>
                  </w:tcBorders>
                  <w:shd w:val="clear" w:color="auto" w:fill="FFFFFF"/>
                </w:tcPr>
                <w:p w14:paraId="2AC0A58F"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Total</w:t>
                  </w:r>
                </w:p>
              </w:tc>
              <w:tc>
                <w:tcPr>
                  <w:tcW w:w="1141" w:type="dxa"/>
                  <w:tcBorders>
                    <w:top w:val="nil"/>
                    <w:left w:val="single" w:sz="16" w:space="0" w:color="000000"/>
                    <w:bottom w:val="single" w:sz="16" w:space="0" w:color="000000"/>
                  </w:tcBorders>
                  <w:shd w:val="clear" w:color="auto" w:fill="FFFFFF"/>
                  <w:vAlign w:val="center"/>
                </w:tcPr>
                <w:p w14:paraId="3B9C2130"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15</w:t>
                  </w:r>
                </w:p>
              </w:tc>
            </w:tr>
          </w:tbl>
          <w:p w14:paraId="197BF9EB" w14:textId="77777777" w:rsidR="00530F34" w:rsidRPr="009307E0" w:rsidRDefault="00530F34" w:rsidP="00166927">
            <w:pPr>
              <w:rPr>
                <w:rFonts w:asciiTheme="majorBidi" w:hAnsiTheme="majorBidi" w:cstheme="majorBidi"/>
                <w:b/>
              </w:rPr>
            </w:pPr>
          </w:p>
        </w:tc>
        <w:tc>
          <w:tcPr>
            <w:tcW w:w="4187" w:type="dxa"/>
          </w:tcPr>
          <w:tbl>
            <w:tblPr>
              <w:tblW w:w="3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791"/>
              <w:gridCol w:w="2140"/>
            </w:tblGrid>
            <w:tr w:rsidR="00530F34" w:rsidRPr="009307E0" w14:paraId="6C14B01E" w14:textId="77777777" w:rsidTr="00166927">
              <w:trPr>
                <w:cantSplit/>
              </w:trPr>
              <w:tc>
                <w:tcPr>
                  <w:tcW w:w="3931" w:type="dxa"/>
                  <w:gridSpan w:val="2"/>
                  <w:tcBorders>
                    <w:top w:val="nil"/>
                    <w:left w:val="nil"/>
                    <w:bottom w:val="nil"/>
                    <w:right w:val="nil"/>
                  </w:tcBorders>
                  <w:shd w:val="clear" w:color="auto" w:fill="FFFFFF"/>
                  <w:vAlign w:val="center"/>
                </w:tcPr>
                <w:p w14:paraId="442F77D3"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b/>
                      <w:bCs/>
                      <w:color w:val="000000"/>
                    </w:rPr>
                    <w:t>Test Statistics</w:t>
                  </w:r>
                  <w:r w:rsidRPr="009307E0">
                    <w:rPr>
                      <w:rFonts w:asciiTheme="majorBidi" w:hAnsiTheme="majorBidi" w:cstheme="majorBidi"/>
                      <w:b/>
                      <w:bCs/>
                      <w:color w:val="000000"/>
                      <w:vertAlign w:val="superscript"/>
                    </w:rPr>
                    <w:t>a</w:t>
                  </w:r>
                </w:p>
              </w:tc>
            </w:tr>
            <w:tr w:rsidR="00530F34" w:rsidRPr="009307E0" w14:paraId="6341F3E1" w14:textId="77777777" w:rsidTr="00166927">
              <w:trPr>
                <w:cantSplit/>
              </w:trPr>
              <w:tc>
                <w:tcPr>
                  <w:tcW w:w="22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0B56043"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633"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93AE3CC"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Laba_Usaha_Setelah - Laba_Usaha_Sebelum</w:t>
                  </w:r>
                </w:p>
              </w:tc>
            </w:tr>
            <w:tr w:rsidR="00530F34" w:rsidRPr="009307E0" w14:paraId="09B2BA11" w14:textId="77777777" w:rsidTr="00166927">
              <w:trPr>
                <w:cantSplit/>
              </w:trPr>
              <w:tc>
                <w:tcPr>
                  <w:tcW w:w="2298" w:type="dxa"/>
                  <w:tcBorders>
                    <w:top w:val="single" w:sz="16" w:space="0" w:color="000000"/>
                    <w:left w:val="single" w:sz="16" w:space="0" w:color="000000"/>
                    <w:bottom w:val="nil"/>
                    <w:right w:val="single" w:sz="16" w:space="0" w:color="000000"/>
                  </w:tcBorders>
                  <w:shd w:val="clear" w:color="auto" w:fill="FFFFFF"/>
                </w:tcPr>
                <w:p w14:paraId="7435F8CB"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Z</w:t>
                  </w:r>
                </w:p>
              </w:tc>
              <w:tc>
                <w:tcPr>
                  <w:tcW w:w="1633" w:type="dxa"/>
                  <w:tcBorders>
                    <w:top w:val="single" w:sz="16" w:space="0" w:color="000000"/>
                    <w:left w:val="single" w:sz="16" w:space="0" w:color="000000"/>
                    <w:bottom w:val="nil"/>
                    <w:right w:val="single" w:sz="16" w:space="0" w:color="000000"/>
                  </w:tcBorders>
                  <w:shd w:val="clear" w:color="auto" w:fill="FFFFFF"/>
                  <w:vAlign w:val="center"/>
                </w:tcPr>
                <w:p w14:paraId="55967FD4"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-.799</w:t>
                  </w:r>
                  <w:r w:rsidRPr="009307E0">
                    <w:rPr>
                      <w:rFonts w:asciiTheme="majorBidi" w:hAnsiTheme="majorBidi" w:cstheme="majorBidi"/>
                      <w:color w:val="000000"/>
                      <w:vertAlign w:val="superscript"/>
                    </w:rPr>
                    <w:t>b</w:t>
                  </w:r>
                </w:p>
              </w:tc>
            </w:tr>
            <w:tr w:rsidR="00530F34" w:rsidRPr="009307E0" w14:paraId="629E87CA" w14:textId="77777777" w:rsidTr="00166927">
              <w:trPr>
                <w:cantSplit/>
              </w:trPr>
              <w:tc>
                <w:tcPr>
                  <w:tcW w:w="2298" w:type="dxa"/>
                  <w:tcBorders>
                    <w:top w:val="nil"/>
                    <w:left w:val="single" w:sz="16" w:space="0" w:color="000000"/>
                    <w:bottom w:val="single" w:sz="16" w:space="0" w:color="000000"/>
                    <w:right w:val="single" w:sz="16" w:space="0" w:color="000000"/>
                  </w:tcBorders>
                  <w:shd w:val="clear" w:color="auto" w:fill="FFFFFF"/>
                </w:tcPr>
                <w:p w14:paraId="2898CDAF"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Asymp. Sig. (2-tailed)</w:t>
                  </w:r>
                </w:p>
              </w:tc>
              <w:tc>
                <w:tcPr>
                  <w:tcW w:w="1633" w:type="dxa"/>
                  <w:tcBorders>
                    <w:top w:val="nil"/>
                    <w:left w:val="single" w:sz="16" w:space="0" w:color="000000"/>
                    <w:bottom w:val="single" w:sz="16" w:space="0" w:color="000000"/>
                    <w:right w:val="single" w:sz="16" w:space="0" w:color="000000"/>
                  </w:tcBorders>
                  <w:shd w:val="clear" w:color="auto" w:fill="FFFFFF"/>
                  <w:vAlign w:val="center"/>
                </w:tcPr>
                <w:p w14:paraId="09176C33"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.424</w:t>
                  </w:r>
                </w:p>
              </w:tc>
            </w:tr>
          </w:tbl>
          <w:p w14:paraId="76CC311D" w14:textId="77777777" w:rsidR="00530F34" w:rsidRPr="009307E0" w:rsidRDefault="00530F34" w:rsidP="00166927">
            <w:pPr>
              <w:rPr>
                <w:rFonts w:asciiTheme="majorBidi" w:hAnsiTheme="majorBidi" w:cstheme="majorBidi"/>
                <w:b/>
              </w:rPr>
            </w:pPr>
          </w:p>
        </w:tc>
      </w:tr>
    </w:tbl>
    <w:p w14:paraId="1622D6B9" w14:textId="77777777" w:rsidR="00530F34" w:rsidRPr="009307E0" w:rsidRDefault="00530F34" w:rsidP="00530F34">
      <w:pPr>
        <w:spacing w:after="0"/>
        <w:ind w:left="360" w:firstLine="720"/>
        <w:jc w:val="both"/>
        <w:rPr>
          <w:rFonts w:asciiTheme="majorBidi" w:hAnsiTheme="majorBidi" w:cstheme="majorBidi"/>
        </w:rPr>
      </w:pPr>
      <w:r w:rsidRPr="009307E0">
        <w:rPr>
          <w:rFonts w:asciiTheme="majorBidi" w:hAnsiTheme="majorBidi" w:cstheme="majorBidi"/>
        </w:rPr>
        <w:t xml:space="preserve">Dari data </w:t>
      </w:r>
      <w:r w:rsidRPr="009307E0">
        <w:rPr>
          <w:rFonts w:asciiTheme="majorBidi" w:hAnsiTheme="majorBidi" w:cstheme="majorBidi"/>
          <w:i/>
        </w:rPr>
        <w:t xml:space="preserve">descriptive statistics </w:t>
      </w:r>
      <w:r w:rsidRPr="009307E0">
        <w:rPr>
          <w:rFonts w:asciiTheme="majorBidi" w:hAnsiTheme="majorBidi" w:cstheme="majorBidi"/>
        </w:rPr>
        <w:t>di atas menunjukan laba usaha dari 15 nasabah Koperasi Simpan Pinjam (KSP) yang dikelola oleh rentenir</w:t>
      </w:r>
      <w:r w:rsidRPr="009307E0">
        <w:rPr>
          <w:rFonts w:asciiTheme="majorBidi" w:hAnsiTheme="majorBidi" w:cstheme="majorBidi"/>
          <w:i/>
        </w:rPr>
        <w:t xml:space="preserve"> cluster</w:t>
      </w:r>
      <w:r w:rsidRPr="009307E0">
        <w:rPr>
          <w:rFonts w:asciiTheme="majorBidi" w:hAnsiTheme="majorBidi" w:cstheme="majorBidi"/>
        </w:rPr>
        <w:t xml:space="preserve"> warung kelontong 10 nasabah mengalami peningkatan laba usaha </w:t>
      </w:r>
      <w:r w:rsidRPr="009307E0">
        <w:rPr>
          <w:rFonts w:asciiTheme="majorBidi" w:hAnsiTheme="majorBidi" w:cstheme="majorBidi"/>
          <w:w w:val="90"/>
        </w:rPr>
        <w:t>namun 3 nasabah mengalami penurunan laba usaha terlihat dari nilai negative ranks berjumlah 3</w:t>
      </w:r>
      <w:r w:rsidRPr="009307E0">
        <w:rPr>
          <w:rFonts w:asciiTheme="majorBidi" w:hAnsiTheme="majorBidi" w:cstheme="majorBidi"/>
        </w:rPr>
        <w:t xml:space="preserve">. Dan 2 nasabah tidak mengalami peningkatan ataupun penurunan laba usaha terlihat dari nilai </w:t>
      </w:r>
      <w:r w:rsidRPr="00685111">
        <w:rPr>
          <w:rFonts w:asciiTheme="majorBidi" w:hAnsiTheme="majorBidi" w:cstheme="majorBidi"/>
          <w:i/>
          <w:iCs/>
        </w:rPr>
        <w:t>ties</w:t>
      </w:r>
      <w:r w:rsidRPr="009307E0">
        <w:rPr>
          <w:rFonts w:asciiTheme="majorBidi" w:hAnsiTheme="majorBidi" w:cstheme="majorBidi"/>
        </w:rPr>
        <w:t xml:space="preserve"> berjumlah 2. Dari hasil uji wilcoxon didapatkan nilai Z sebesar -0.799 dengan p </w:t>
      </w:r>
      <w:r w:rsidRPr="00685111">
        <w:rPr>
          <w:rFonts w:asciiTheme="majorBidi" w:hAnsiTheme="majorBidi" w:cstheme="majorBidi"/>
          <w:i/>
          <w:iCs/>
        </w:rPr>
        <w:t>value</w:t>
      </w:r>
      <w:r w:rsidRPr="009307E0">
        <w:rPr>
          <w:rFonts w:asciiTheme="majorBidi" w:hAnsiTheme="majorBidi" w:cstheme="majorBidi"/>
        </w:rPr>
        <w:t xml:space="preserve"> (</w:t>
      </w:r>
      <w:r w:rsidRPr="00685111">
        <w:rPr>
          <w:rFonts w:asciiTheme="majorBidi" w:hAnsiTheme="majorBidi" w:cstheme="majorBidi"/>
          <w:i/>
          <w:iCs/>
        </w:rPr>
        <w:t>Asymp. Sig 2 tailed</w:t>
      </w:r>
      <w:r w:rsidRPr="009307E0">
        <w:rPr>
          <w:rFonts w:asciiTheme="majorBidi" w:hAnsiTheme="majorBidi" w:cstheme="majorBidi"/>
        </w:rPr>
        <w:t xml:space="preserve">) sebesar 0,424 di mana lebih dari batas kritis penelitian 0,05 dan nilai Z hitungnya -0.799 &lt; -1,96. </w:t>
      </w:r>
    </w:p>
    <w:p w14:paraId="5194291C" w14:textId="77777777" w:rsidR="00530F34" w:rsidRPr="009307E0" w:rsidRDefault="00530F34" w:rsidP="00530F34">
      <w:pPr>
        <w:spacing w:after="0"/>
        <w:ind w:left="360" w:firstLine="720"/>
        <w:jc w:val="both"/>
        <w:rPr>
          <w:rFonts w:asciiTheme="majorBidi" w:hAnsiTheme="majorBidi" w:cstheme="majorBidi"/>
        </w:rPr>
      </w:pPr>
      <w:r w:rsidRPr="009307E0">
        <w:rPr>
          <w:rFonts w:asciiTheme="majorBidi" w:hAnsiTheme="majorBidi" w:cstheme="majorBidi"/>
        </w:rPr>
        <w:t xml:space="preserve">Hal ini berarti terdapat perbedaan jumlah omzet </w:t>
      </w:r>
      <w:r w:rsidRPr="009307E0">
        <w:rPr>
          <w:rFonts w:asciiTheme="majorBidi" w:hAnsiTheme="majorBidi" w:cstheme="majorBidi"/>
          <w:i/>
        </w:rPr>
        <w:t>cluster</w:t>
      </w:r>
      <w:r w:rsidRPr="009307E0">
        <w:rPr>
          <w:rFonts w:asciiTheme="majorBidi" w:hAnsiTheme="majorBidi" w:cstheme="majorBidi"/>
        </w:rPr>
        <w:t xml:space="preserve"> warung kelontong antara sebelum dan sesudah mendapakan fasilitas pinjaman. Dapat disimpulkan bahwa pinjaman Koperasi Simpan Pinjam (KSP) yang dikelola oleh rentenir memiliki pengaruh signifikan terhadap peningkatan maupun penurunan omzet usaha </w:t>
      </w:r>
      <w:r w:rsidRPr="009307E0">
        <w:rPr>
          <w:rFonts w:asciiTheme="majorBidi" w:hAnsiTheme="majorBidi" w:cstheme="majorBidi"/>
          <w:i/>
        </w:rPr>
        <w:t>cluster</w:t>
      </w:r>
      <w:r w:rsidRPr="009307E0">
        <w:rPr>
          <w:rFonts w:asciiTheme="majorBidi" w:hAnsiTheme="majorBidi" w:cstheme="majorBidi"/>
        </w:rPr>
        <w:t xml:space="preserve"> warung kelontong</w:t>
      </w:r>
    </w:p>
    <w:p w14:paraId="3BF9EFF6" w14:textId="77777777" w:rsidR="00530F34" w:rsidRPr="009307E0" w:rsidRDefault="00530F34" w:rsidP="00530F34">
      <w:pPr>
        <w:numPr>
          <w:ilvl w:val="0"/>
          <w:numId w:val="46"/>
        </w:numPr>
        <w:spacing w:after="160" w:line="240" w:lineRule="auto"/>
        <w:jc w:val="both"/>
        <w:rPr>
          <w:rFonts w:asciiTheme="majorBidi" w:hAnsiTheme="majorBidi" w:cstheme="majorBidi"/>
          <w:b/>
        </w:rPr>
      </w:pPr>
      <w:r w:rsidRPr="009307E0">
        <w:rPr>
          <w:rFonts w:asciiTheme="majorBidi" w:hAnsiTheme="majorBidi" w:cstheme="majorBidi"/>
          <w:b/>
        </w:rPr>
        <w:t xml:space="preserve">Laba Usaha </w:t>
      </w:r>
      <w:r w:rsidRPr="009307E0">
        <w:rPr>
          <w:rFonts w:asciiTheme="majorBidi" w:hAnsiTheme="majorBidi" w:cstheme="majorBidi"/>
          <w:b/>
          <w:i/>
        </w:rPr>
        <w:t>Cluster</w:t>
      </w:r>
      <w:r w:rsidRPr="009307E0">
        <w:rPr>
          <w:rFonts w:asciiTheme="majorBidi" w:hAnsiTheme="majorBidi" w:cstheme="majorBidi"/>
          <w:b/>
        </w:rPr>
        <w:t xml:space="preserve"> Warung Makanan</w:t>
      </w:r>
    </w:p>
    <w:tbl>
      <w:tblPr>
        <w:tblW w:w="6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34"/>
        <w:gridCol w:w="1147"/>
        <w:gridCol w:w="1200"/>
        <w:gridCol w:w="1405"/>
        <w:gridCol w:w="14"/>
      </w:tblGrid>
      <w:tr w:rsidR="00530F34" w:rsidRPr="009307E0" w14:paraId="4C6534C2" w14:textId="77777777" w:rsidTr="00166927">
        <w:trPr>
          <w:cantSplit/>
          <w:jc w:val="center"/>
        </w:trPr>
        <w:tc>
          <w:tcPr>
            <w:tcW w:w="6260" w:type="dxa"/>
            <w:gridSpan w:val="5"/>
            <w:tcBorders>
              <w:top w:val="nil"/>
              <w:left w:val="nil"/>
              <w:bottom w:val="nil"/>
              <w:right w:val="nil"/>
            </w:tcBorders>
            <w:shd w:val="clear" w:color="auto" w:fill="FFFFFF"/>
            <w:vAlign w:val="center"/>
          </w:tcPr>
          <w:p w14:paraId="7E779392"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b/>
                <w:bCs/>
                <w:color w:val="000000"/>
              </w:rPr>
              <w:t>Descriptive Statistics</w:t>
            </w:r>
          </w:p>
        </w:tc>
      </w:tr>
      <w:tr w:rsidR="00530F34" w:rsidRPr="009307E0" w14:paraId="4F164219" w14:textId="77777777" w:rsidTr="00166927">
        <w:trPr>
          <w:gridAfter w:val="1"/>
          <w:wAfter w:w="14" w:type="dxa"/>
          <w:cantSplit/>
          <w:jc w:val="center"/>
        </w:trPr>
        <w:tc>
          <w:tcPr>
            <w:tcW w:w="251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1A5E5E5"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140" w:type="dxa"/>
            <w:tcBorders>
              <w:top w:val="single" w:sz="16" w:space="0" w:color="000000"/>
              <w:left w:val="single" w:sz="16" w:space="0" w:color="000000"/>
              <w:bottom w:val="single" w:sz="16" w:space="0" w:color="000000"/>
            </w:tcBorders>
            <w:shd w:val="clear" w:color="auto" w:fill="FFFFFF"/>
            <w:vAlign w:val="bottom"/>
          </w:tcPr>
          <w:p w14:paraId="34715FDA"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N</w:t>
            </w:r>
          </w:p>
        </w:tc>
        <w:tc>
          <w:tcPr>
            <w:tcW w:w="1192" w:type="dxa"/>
            <w:tcBorders>
              <w:top w:val="single" w:sz="16" w:space="0" w:color="000000"/>
              <w:bottom w:val="single" w:sz="16" w:space="0" w:color="000000"/>
            </w:tcBorders>
            <w:shd w:val="clear" w:color="auto" w:fill="FFFFFF"/>
            <w:vAlign w:val="bottom"/>
          </w:tcPr>
          <w:p w14:paraId="7C7709FB"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Minimum</w:t>
            </w:r>
          </w:p>
        </w:tc>
        <w:tc>
          <w:tcPr>
            <w:tcW w:w="1396" w:type="dxa"/>
            <w:tcBorders>
              <w:top w:val="single" w:sz="16" w:space="0" w:color="000000"/>
              <w:bottom w:val="single" w:sz="16" w:space="0" w:color="000000"/>
              <w:right w:val="single" w:sz="16" w:space="0" w:color="000000"/>
            </w:tcBorders>
            <w:shd w:val="clear" w:color="auto" w:fill="FFFFFF"/>
            <w:vAlign w:val="bottom"/>
          </w:tcPr>
          <w:p w14:paraId="7DC6CF93"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Maximum</w:t>
            </w:r>
          </w:p>
        </w:tc>
      </w:tr>
      <w:tr w:rsidR="00530F34" w:rsidRPr="009307E0" w14:paraId="66E70483" w14:textId="77777777" w:rsidTr="00166927">
        <w:trPr>
          <w:gridAfter w:val="1"/>
          <w:wAfter w:w="14" w:type="dxa"/>
          <w:cantSplit/>
          <w:jc w:val="center"/>
        </w:trPr>
        <w:tc>
          <w:tcPr>
            <w:tcW w:w="2518" w:type="dxa"/>
            <w:tcBorders>
              <w:top w:val="single" w:sz="16" w:space="0" w:color="000000"/>
              <w:left w:val="single" w:sz="16" w:space="0" w:color="000000"/>
              <w:bottom w:val="nil"/>
              <w:right w:val="single" w:sz="16" w:space="0" w:color="000000"/>
            </w:tcBorders>
            <w:shd w:val="clear" w:color="auto" w:fill="FFFFFF"/>
          </w:tcPr>
          <w:p w14:paraId="23F29120"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Laba_Usaha_Sebelum</w:t>
            </w:r>
          </w:p>
        </w:tc>
        <w:tc>
          <w:tcPr>
            <w:tcW w:w="1140" w:type="dxa"/>
            <w:tcBorders>
              <w:top w:val="single" w:sz="16" w:space="0" w:color="000000"/>
              <w:left w:val="single" w:sz="16" w:space="0" w:color="000000"/>
              <w:bottom w:val="nil"/>
            </w:tcBorders>
            <w:shd w:val="clear" w:color="auto" w:fill="FFFFFF"/>
            <w:vAlign w:val="center"/>
          </w:tcPr>
          <w:p w14:paraId="2BB63C83"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23</w:t>
            </w:r>
          </w:p>
        </w:tc>
        <w:tc>
          <w:tcPr>
            <w:tcW w:w="1192" w:type="dxa"/>
            <w:tcBorders>
              <w:top w:val="single" w:sz="16" w:space="0" w:color="000000"/>
              <w:bottom w:val="nil"/>
            </w:tcBorders>
            <w:shd w:val="clear" w:color="auto" w:fill="FFFFFF"/>
            <w:vAlign w:val="center"/>
          </w:tcPr>
          <w:p w14:paraId="093C36CC"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1000000</w:t>
            </w:r>
          </w:p>
        </w:tc>
        <w:tc>
          <w:tcPr>
            <w:tcW w:w="1396" w:type="dxa"/>
            <w:tcBorders>
              <w:top w:val="single" w:sz="16" w:space="0" w:color="000000"/>
              <w:bottom w:val="nil"/>
              <w:right w:val="single" w:sz="16" w:space="0" w:color="000000"/>
            </w:tcBorders>
            <w:shd w:val="clear" w:color="auto" w:fill="FFFFFF"/>
            <w:vAlign w:val="center"/>
          </w:tcPr>
          <w:p w14:paraId="660EF557"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100000000</w:t>
            </w:r>
          </w:p>
        </w:tc>
      </w:tr>
      <w:tr w:rsidR="00530F34" w:rsidRPr="009307E0" w14:paraId="7355067F" w14:textId="77777777" w:rsidTr="00166927">
        <w:trPr>
          <w:gridAfter w:val="1"/>
          <w:wAfter w:w="14" w:type="dxa"/>
          <w:cantSplit/>
          <w:jc w:val="center"/>
        </w:trPr>
        <w:tc>
          <w:tcPr>
            <w:tcW w:w="2518" w:type="dxa"/>
            <w:tcBorders>
              <w:top w:val="nil"/>
              <w:left w:val="single" w:sz="16" w:space="0" w:color="000000"/>
              <w:bottom w:val="single" w:sz="16" w:space="0" w:color="000000"/>
              <w:right w:val="single" w:sz="16" w:space="0" w:color="000000"/>
            </w:tcBorders>
            <w:shd w:val="clear" w:color="auto" w:fill="FFFFFF"/>
          </w:tcPr>
          <w:p w14:paraId="47A503BC"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Laba_Usaha_Setelah</w:t>
            </w:r>
          </w:p>
        </w:tc>
        <w:tc>
          <w:tcPr>
            <w:tcW w:w="1140" w:type="dxa"/>
            <w:tcBorders>
              <w:top w:val="nil"/>
              <w:left w:val="single" w:sz="16" w:space="0" w:color="000000"/>
              <w:bottom w:val="single" w:sz="16" w:space="0" w:color="000000"/>
            </w:tcBorders>
            <w:shd w:val="clear" w:color="auto" w:fill="FFFFFF"/>
            <w:vAlign w:val="center"/>
          </w:tcPr>
          <w:p w14:paraId="208D1D96"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23</w:t>
            </w:r>
          </w:p>
        </w:tc>
        <w:tc>
          <w:tcPr>
            <w:tcW w:w="1192" w:type="dxa"/>
            <w:tcBorders>
              <w:top w:val="nil"/>
              <w:bottom w:val="single" w:sz="16" w:space="0" w:color="000000"/>
            </w:tcBorders>
            <w:shd w:val="clear" w:color="auto" w:fill="FFFFFF"/>
            <w:vAlign w:val="center"/>
          </w:tcPr>
          <w:p w14:paraId="60B4D89C"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500000</w:t>
            </w:r>
          </w:p>
        </w:tc>
        <w:tc>
          <w:tcPr>
            <w:tcW w:w="1396" w:type="dxa"/>
            <w:tcBorders>
              <w:top w:val="nil"/>
              <w:bottom w:val="single" w:sz="16" w:space="0" w:color="000000"/>
              <w:right w:val="single" w:sz="16" w:space="0" w:color="000000"/>
            </w:tcBorders>
            <w:shd w:val="clear" w:color="auto" w:fill="FFFFFF"/>
            <w:vAlign w:val="center"/>
          </w:tcPr>
          <w:p w14:paraId="14E6BFB4"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87000000</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8"/>
        <w:gridCol w:w="4147"/>
      </w:tblGrid>
      <w:tr w:rsidR="00530F34" w:rsidRPr="009307E0" w14:paraId="33B3465E" w14:textId="77777777" w:rsidTr="00166927">
        <w:trPr>
          <w:trHeight w:val="2415"/>
        </w:trPr>
        <w:tc>
          <w:tcPr>
            <w:tcW w:w="3338" w:type="dxa"/>
          </w:tcPr>
          <w:tbl>
            <w:tblPr>
              <w:tblW w:w="298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0"/>
              <w:gridCol w:w="1804"/>
              <w:gridCol w:w="1106"/>
              <w:gridCol w:w="34"/>
            </w:tblGrid>
            <w:tr w:rsidR="00530F34" w:rsidRPr="009307E0" w14:paraId="049533ED" w14:textId="77777777" w:rsidTr="00166927">
              <w:trPr>
                <w:gridAfter w:val="1"/>
                <w:wAfter w:w="34" w:type="dxa"/>
                <w:cantSplit/>
              </w:trPr>
              <w:tc>
                <w:tcPr>
                  <w:tcW w:w="2950" w:type="dxa"/>
                  <w:gridSpan w:val="3"/>
                  <w:tcBorders>
                    <w:top w:val="nil"/>
                    <w:left w:val="nil"/>
                    <w:bottom w:val="nil"/>
                    <w:right w:val="nil"/>
                  </w:tcBorders>
                  <w:shd w:val="clear" w:color="auto" w:fill="FFFFFF"/>
                  <w:vAlign w:val="center"/>
                </w:tcPr>
                <w:p w14:paraId="1FE7397D"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b/>
                      <w:bCs/>
                      <w:color w:val="000000"/>
                    </w:rPr>
                    <w:t>Ranks</w:t>
                  </w:r>
                </w:p>
              </w:tc>
            </w:tr>
            <w:tr w:rsidR="00530F34" w:rsidRPr="009307E0" w14:paraId="6B045280" w14:textId="77777777" w:rsidTr="00166927">
              <w:trPr>
                <w:cantSplit/>
              </w:trPr>
              <w:tc>
                <w:tcPr>
                  <w:tcW w:w="1844" w:type="dxa"/>
                  <w:gridSpan w:val="2"/>
                  <w:tcBorders>
                    <w:top w:val="single" w:sz="16" w:space="0" w:color="000000"/>
                    <w:left w:val="single" w:sz="16" w:space="0" w:color="000000"/>
                    <w:bottom w:val="single" w:sz="16" w:space="0" w:color="000000"/>
                    <w:right w:val="nil"/>
                  </w:tcBorders>
                  <w:shd w:val="clear" w:color="auto" w:fill="FFFFFF"/>
                  <w:vAlign w:val="bottom"/>
                </w:tcPr>
                <w:p w14:paraId="6AF5B175"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140" w:type="dxa"/>
                  <w:gridSpan w:val="2"/>
                  <w:tcBorders>
                    <w:top w:val="single" w:sz="16" w:space="0" w:color="000000"/>
                    <w:left w:val="single" w:sz="16" w:space="0" w:color="000000"/>
                    <w:bottom w:val="single" w:sz="16" w:space="0" w:color="000000"/>
                  </w:tcBorders>
                  <w:shd w:val="clear" w:color="auto" w:fill="FFFFFF"/>
                  <w:vAlign w:val="bottom"/>
                </w:tcPr>
                <w:p w14:paraId="6EA5D5B4"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N</w:t>
                  </w:r>
                </w:p>
              </w:tc>
            </w:tr>
            <w:tr w:rsidR="00530F34" w:rsidRPr="009307E0" w14:paraId="440D4B09" w14:textId="77777777" w:rsidTr="00166927">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tcPr>
                <w:p w14:paraId="1FDDD8EF"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p>
              </w:tc>
              <w:tc>
                <w:tcPr>
                  <w:tcW w:w="1804" w:type="dxa"/>
                  <w:tcBorders>
                    <w:top w:val="single" w:sz="16" w:space="0" w:color="000000"/>
                    <w:left w:val="nil"/>
                    <w:bottom w:val="nil"/>
                    <w:right w:val="single" w:sz="16" w:space="0" w:color="000000"/>
                  </w:tcBorders>
                  <w:shd w:val="clear" w:color="auto" w:fill="FFFFFF"/>
                </w:tcPr>
                <w:p w14:paraId="1CD819F9"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Negative Ranks</w:t>
                  </w:r>
                </w:p>
              </w:tc>
              <w:tc>
                <w:tcPr>
                  <w:tcW w:w="1140" w:type="dxa"/>
                  <w:gridSpan w:val="2"/>
                  <w:tcBorders>
                    <w:top w:val="single" w:sz="16" w:space="0" w:color="000000"/>
                    <w:left w:val="single" w:sz="16" w:space="0" w:color="000000"/>
                    <w:bottom w:val="nil"/>
                  </w:tcBorders>
                  <w:shd w:val="clear" w:color="auto" w:fill="FFFFFF"/>
                  <w:vAlign w:val="center"/>
                </w:tcPr>
                <w:p w14:paraId="2969346F"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10</w:t>
                  </w:r>
                  <w:r w:rsidRPr="009307E0">
                    <w:rPr>
                      <w:rFonts w:asciiTheme="majorBidi" w:hAnsiTheme="majorBidi" w:cstheme="majorBidi"/>
                      <w:color w:val="000000"/>
                      <w:vertAlign w:val="superscript"/>
                    </w:rPr>
                    <w:t>a</w:t>
                  </w:r>
                </w:p>
              </w:tc>
            </w:tr>
            <w:tr w:rsidR="00530F34" w:rsidRPr="009307E0" w14:paraId="4E0378EE" w14:textId="77777777" w:rsidTr="00166927">
              <w:trPr>
                <w:cantSplit/>
              </w:trPr>
              <w:tc>
                <w:tcPr>
                  <w:tcW w:w="40" w:type="dxa"/>
                  <w:vMerge/>
                  <w:tcBorders>
                    <w:top w:val="single" w:sz="16" w:space="0" w:color="000000"/>
                    <w:left w:val="single" w:sz="16" w:space="0" w:color="000000"/>
                    <w:bottom w:val="single" w:sz="16" w:space="0" w:color="000000"/>
                    <w:right w:val="nil"/>
                  </w:tcBorders>
                  <w:shd w:val="clear" w:color="auto" w:fill="FFFFFF"/>
                </w:tcPr>
                <w:p w14:paraId="4D046166" w14:textId="77777777" w:rsidR="00530F34" w:rsidRPr="009307E0" w:rsidRDefault="00530F34" w:rsidP="00166927">
                  <w:pPr>
                    <w:autoSpaceDE w:val="0"/>
                    <w:autoSpaceDN w:val="0"/>
                    <w:adjustRightInd w:val="0"/>
                    <w:spacing w:after="0" w:line="240" w:lineRule="auto"/>
                    <w:rPr>
                      <w:rFonts w:asciiTheme="majorBidi" w:hAnsiTheme="majorBidi" w:cstheme="majorBidi"/>
                      <w:color w:val="000000"/>
                    </w:rPr>
                  </w:pPr>
                </w:p>
              </w:tc>
              <w:tc>
                <w:tcPr>
                  <w:tcW w:w="1804" w:type="dxa"/>
                  <w:tcBorders>
                    <w:top w:val="nil"/>
                    <w:left w:val="nil"/>
                    <w:bottom w:val="nil"/>
                    <w:right w:val="single" w:sz="16" w:space="0" w:color="000000"/>
                  </w:tcBorders>
                  <w:shd w:val="clear" w:color="auto" w:fill="FFFFFF"/>
                </w:tcPr>
                <w:p w14:paraId="3C196AAF"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Positive Ranks</w:t>
                  </w:r>
                </w:p>
              </w:tc>
              <w:tc>
                <w:tcPr>
                  <w:tcW w:w="1140" w:type="dxa"/>
                  <w:gridSpan w:val="2"/>
                  <w:tcBorders>
                    <w:top w:val="nil"/>
                    <w:left w:val="single" w:sz="16" w:space="0" w:color="000000"/>
                    <w:bottom w:val="nil"/>
                  </w:tcBorders>
                  <w:shd w:val="clear" w:color="auto" w:fill="FFFFFF"/>
                  <w:vAlign w:val="center"/>
                </w:tcPr>
                <w:p w14:paraId="361E933E"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9</w:t>
                  </w:r>
                  <w:r w:rsidRPr="009307E0">
                    <w:rPr>
                      <w:rFonts w:asciiTheme="majorBidi" w:hAnsiTheme="majorBidi" w:cstheme="majorBidi"/>
                      <w:color w:val="000000"/>
                      <w:vertAlign w:val="superscript"/>
                    </w:rPr>
                    <w:t>b</w:t>
                  </w:r>
                </w:p>
              </w:tc>
            </w:tr>
            <w:tr w:rsidR="00530F34" w:rsidRPr="009307E0" w14:paraId="31DF6BB9" w14:textId="77777777" w:rsidTr="00166927">
              <w:trPr>
                <w:cantSplit/>
              </w:trPr>
              <w:tc>
                <w:tcPr>
                  <w:tcW w:w="40" w:type="dxa"/>
                  <w:vMerge/>
                  <w:tcBorders>
                    <w:top w:val="single" w:sz="16" w:space="0" w:color="000000"/>
                    <w:left w:val="single" w:sz="16" w:space="0" w:color="000000"/>
                    <w:bottom w:val="single" w:sz="16" w:space="0" w:color="000000"/>
                    <w:right w:val="nil"/>
                  </w:tcBorders>
                  <w:shd w:val="clear" w:color="auto" w:fill="FFFFFF"/>
                </w:tcPr>
                <w:p w14:paraId="76432045" w14:textId="77777777" w:rsidR="00530F34" w:rsidRPr="009307E0" w:rsidRDefault="00530F34" w:rsidP="00166927">
                  <w:pPr>
                    <w:autoSpaceDE w:val="0"/>
                    <w:autoSpaceDN w:val="0"/>
                    <w:adjustRightInd w:val="0"/>
                    <w:spacing w:after="0" w:line="240" w:lineRule="auto"/>
                    <w:rPr>
                      <w:rFonts w:asciiTheme="majorBidi" w:hAnsiTheme="majorBidi" w:cstheme="majorBidi"/>
                      <w:color w:val="000000"/>
                    </w:rPr>
                  </w:pPr>
                </w:p>
              </w:tc>
              <w:tc>
                <w:tcPr>
                  <w:tcW w:w="1804" w:type="dxa"/>
                  <w:tcBorders>
                    <w:top w:val="nil"/>
                    <w:left w:val="nil"/>
                    <w:bottom w:val="nil"/>
                    <w:right w:val="single" w:sz="16" w:space="0" w:color="000000"/>
                  </w:tcBorders>
                  <w:shd w:val="clear" w:color="auto" w:fill="FFFFFF"/>
                </w:tcPr>
                <w:p w14:paraId="0839E0CB"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Ties</w:t>
                  </w:r>
                </w:p>
              </w:tc>
              <w:tc>
                <w:tcPr>
                  <w:tcW w:w="1140" w:type="dxa"/>
                  <w:gridSpan w:val="2"/>
                  <w:tcBorders>
                    <w:top w:val="nil"/>
                    <w:left w:val="single" w:sz="16" w:space="0" w:color="000000"/>
                    <w:bottom w:val="nil"/>
                  </w:tcBorders>
                  <w:shd w:val="clear" w:color="auto" w:fill="FFFFFF"/>
                  <w:vAlign w:val="center"/>
                </w:tcPr>
                <w:p w14:paraId="2F718A9D"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4</w:t>
                  </w:r>
                  <w:r w:rsidRPr="009307E0">
                    <w:rPr>
                      <w:rFonts w:asciiTheme="majorBidi" w:hAnsiTheme="majorBidi" w:cstheme="majorBidi"/>
                      <w:color w:val="000000"/>
                      <w:vertAlign w:val="superscript"/>
                    </w:rPr>
                    <w:t>c</w:t>
                  </w:r>
                </w:p>
              </w:tc>
            </w:tr>
            <w:tr w:rsidR="00530F34" w:rsidRPr="009307E0" w14:paraId="115252A2" w14:textId="77777777" w:rsidTr="00166927">
              <w:trPr>
                <w:cantSplit/>
              </w:trPr>
              <w:tc>
                <w:tcPr>
                  <w:tcW w:w="40" w:type="dxa"/>
                  <w:vMerge/>
                  <w:tcBorders>
                    <w:top w:val="single" w:sz="16" w:space="0" w:color="000000"/>
                    <w:left w:val="single" w:sz="16" w:space="0" w:color="000000"/>
                    <w:bottom w:val="single" w:sz="16" w:space="0" w:color="000000"/>
                    <w:right w:val="nil"/>
                  </w:tcBorders>
                  <w:shd w:val="clear" w:color="auto" w:fill="FFFFFF"/>
                </w:tcPr>
                <w:p w14:paraId="63346502"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804" w:type="dxa"/>
                  <w:tcBorders>
                    <w:top w:val="nil"/>
                    <w:left w:val="nil"/>
                    <w:bottom w:val="single" w:sz="16" w:space="0" w:color="000000"/>
                    <w:right w:val="single" w:sz="16" w:space="0" w:color="000000"/>
                  </w:tcBorders>
                  <w:shd w:val="clear" w:color="auto" w:fill="FFFFFF"/>
                </w:tcPr>
                <w:p w14:paraId="6C13DE88"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Total</w:t>
                  </w:r>
                </w:p>
              </w:tc>
              <w:tc>
                <w:tcPr>
                  <w:tcW w:w="1140" w:type="dxa"/>
                  <w:gridSpan w:val="2"/>
                  <w:tcBorders>
                    <w:top w:val="nil"/>
                    <w:left w:val="single" w:sz="16" w:space="0" w:color="000000"/>
                    <w:bottom w:val="single" w:sz="16" w:space="0" w:color="000000"/>
                  </w:tcBorders>
                  <w:shd w:val="clear" w:color="auto" w:fill="FFFFFF"/>
                  <w:vAlign w:val="center"/>
                </w:tcPr>
                <w:p w14:paraId="514CFB52"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23</w:t>
                  </w:r>
                </w:p>
              </w:tc>
            </w:tr>
          </w:tbl>
          <w:p w14:paraId="1E38BC2A" w14:textId="77777777" w:rsidR="00530F34" w:rsidRPr="009307E0" w:rsidRDefault="00530F34" w:rsidP="00166927">
            <w:pPr>
              <w:rPr>
                <w:rFonts w:asciiTheme="majorBidi" w:hAnsiTheme="majorBidi" w:cstheme="majorBidi"/>
                <w:b/>
              </w:rPr>
            </w:pPr>
          </w:p>
        </w:tc>
        <w:tc>
          <w:tcPr>
            <w:tcW w:w="4145" w:type="dxa"/>
          </w:tcPr>
          <w:tbl>
            <w:tblPr>
              <w:tblW w:w="3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791"/>
              <w:gridCol w:w="2140"/>
            </w:tblGrid>
            <w:tr w:rsidR="00530F34" w:rsidRPr="009307E0" w14:paraId="2409A0BF" w14:textId="77777777" w:rsidTr="00166927">
              <w:trPr>
                <w:cantSplit/>
              </w:trPr>
              <w:tc>
                <w:tcPr>
                  <w:tcW w:w="3931" w:type="dxa"/>
                  <w:gridSpan w:val="2"/>
                  <w:tcBorders>
                    <w:top w:val="nil"/>
                    <w:left w:val="nil"/>
                    <w:bottom w:val="nil"/>
                    <w:right w:val="nil"/>
                  </w:tcBorders>
                  <w:shd w:val="clear" w:color="auto" w:fill="FFFFFF"/>
                  <w:vAlign w:val="center"/>
                </w:tcPr>
                <w:p w14:paraId="01974A4A"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b/>
                      <w:bCs/>
                      <w:color w:val="000000"/>
                    </w:rPr>
                    <w:t>Test Statistics</w:t>
                  </w:r>
                  <w:r w:rsidRPr="009307E0">
                    <w:rPr>
                      <w:rFonts w:asciiTheme="majorBidi" w:hAnsiTheme="majorBidi" w:cstheme="majorBidi"/>
                      <w:b/>
                      <w:bCs/>
                      <w:color w:val="000000"/>
                      <w:vertAlign w:val="superscript"/>
                    </w:rPr>
                    <w:t>a</w:t>
                  </w:r>
                </w:p>
              </w:tc>
            </w:tr>
            <w:tr w:rsidR="00530F34" w:rsidRPr="009307E0" w14:paraId="7B5E261D" w14:textId="77777777" w:rsidTr="00166927">
              <w:trPr>
                <w:cantSplit/>
              </w:trPr>
              <w:tc>
                <w:tcPr>
                  <w:tcW w:w="22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0688B25" w14:textId="77777777" w:rsidR="00530F34" w:rsidRPr="009307E0" w:rsidRDefault="00530F34" w:rsidP="00166927">
                  <w:pPr>
                    <w:autoSpaceDE w:val="0"/>
                    <w:autoSpaceDN w:val="0"/>
                    <w:adjustRightInd w:val="0"/>
                    <w:spacing w:after="0" w:line="240" w:lineRule="auto"/>
                    <w:rPr>
                      <w:rFonts w:asciiTheme="majorBidi" w:hAnsiTheme="majorBidi" w:cstheme="majorBidi"/>
                    </w:rPr>
                  </w:pPr>
                </w:p>
              </w:tc>
              <w:tc>
                <w:tcPr>
                  <w:tcW w:w="1633"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5AEBB8E" w14:textId="77777777" w:rsidR="00530F34" w:rsidRPr="009307E0" w:rsidRDefault="00530F34" w:rsidP="00166927">
                  <w:pPr>
                    <w:autoSpaceDE w:val="0"/>
                    <w:autoSpaceDN w:val="0"/>
                    <w:adjustRightInd w:val="0"/>
                    <w:spacing w:after="0" w:line="320" w:lineRule="atLeast"/>
                    <w:ind w:left="60" w:right="60"/>
                    <w:jc w:val="center"/>
                    <w:rPr>
                      <w:rFonts w:asciiTheme="majorBidi" w:hAnsiTheme="majorBidi" w:cstheme="majorBidi"/>
                      <w:color w:val="000000"/>
                    </w:rPr>
                  </w:pPr>
                  <w:r w:rsidRPr="009307E0">
                    <w:rPr>
                      <w:rFonts w:asciiTheme="majorBidi" w:hAnsiTheme="majorBidi" w:cstheme="majorBidi"/>
                      <w:color w:val="000000"/>
                    </w:rPr>
                    <w:t>Laba_Usaha_Setelah - Laba_Usaha_Sebelum</w:t>
                  </w:r>
                </w:p>
              </w:tc>
            </w:tr>
            <w:tr w:rsidR="00530F34" w:rsidRPr="009307E0" w14:paraId="13A55D1F" w14:textId="77777777" w:rsidTr="00166927">
              <w:trPr>
                <w:cantSplit/>
              </w:trPr>
              <w:tc>
                <w:tcPr>
                  <w:tcW w:w="2298" w:type="dxa"/>
                  <w:tcBorders>
                    <w:top w:val="single" w:sz="16" w:space="0" w:color="000000"/>
                    <w:left w:val="single" w:sz="16" w:space="0" w:color="000000"/>
                    <w:bottom w:val="nil"/>
                    <w:right w:val="single" w:sz="16" w:space="0" w:color="000000"/>
                  </w:tcBorders>
                  <w:shd w:val="clear" w:color="auto" w:fill="FFFFFF"/>
                </w:tcPr>
                <w:p w14:paraId="65E921DD"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Z</w:t>
                  </w:r>
                </w:p>
              </w:tc>
              <w:tc>
                <w:tcPr>
                  <w:tcW w:w="1633" w:type="dxa"/>
                  <w:tcBorders>
                    <w:top w:val="single" w:sz="16" w:space="0" w:color="000000"/>
                    <w:left w:val="single" w:sz="16" w:space="0" w:color="000000"/>
                    <w:bottom w:val="nil"/>
                    <w:right w:val="single" w:sz="16" w:space="0" w:color="000000"/>
                  </w:tcBorders>
                  <w:shd w:val="clear" w:color="auto" w:fill="FFFFFF"/>
                  <w:vAlign w:val="center"/>
                </w:tcPr>
                <w:p w14:paraId="3BC51AE3"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-.727</w:t>
                  </w:r>
                  <w:r w:rsidRPr="009307E0">
                    <w:rPr>
                      <w:rFonts w:asciiTheme="majorBidi" w:hAnsiTheme="majorBidi" w:cstheme="majorBidi"/>
                      <w:color w:val="000000"/>
                      <w:vertAlign w:val="superscript"/>
                    </w:rPr>
                    <w:t>b</w:t>
                  </w:r>
                </w:p>
              </w:tc>
            </w:tr>
            <w:tr w:rsidR="00530F34" w:rsidRPr="009307E0" w14:paraId="6B684FCB" w14:textId="77777777" w:rsidTr="00166927">
              <w:trPr>
                <w:cantSplit/>
              </w:trPr>
              <w:tc>
                <w:tcPr>
                  <w:tcW w:w="2298" w:type="dxa"/>
                  <w:tcBorders>
                    <w:top w:val="nil"/>
                    <w:left w:val="single" w:sz="16" w:space="0" w:color="000000"/>
                    <w:bottom w:val="single" w:sz="16" w:space="0" w:color="000000"/>
                    <w:right w:val="single" w:sz="16" w:space="0" w:color="000000"/>
                  </w:tcBorders>
                  <w:shd w:val="clear" w:color="auto" w:fill="FFFFFF"/>
                </w:tcPr>
                <w:p w14:paraId="49F21BE5" w14:textId="77777777" w:rsidR="00530F34" w:rsidRPr="009307E0" w:rsidRDefault="00530F34" w:rsidP="00166927">
                  <w:pPr>
                    <w:autoSpaceDE w:val="0"/>
                    <w:autoSpaceDN w:val="0"/>
                    <w:adjustRightInd w:val="0"/>
                    <w:spacing w:after="0" w:line="320" w:lineRule="atLeast"/>
                    <w:ind w:left="60" w:right="60"/>
                    <w:rPr>
                      <w:rFonts w:asciiTheme="majorBidi" w:hAnsiTheme="majorBidi" w:cstheme="majorBidi"/>
                      <w:color w:val="000000"/>
                    </w:rPr>
                  </w:pPr>
                  <w:r w:rsidRPr="009307E0">
                    <w:rPr>
                      <w:rFonts w:asciiTheme="majorBidi" w:hAnsiTheme="majorBidi" w:cstheme="majorBidi"/>
                      <w:color w:val="000000"/>
                    </w:rPr>
                    <w:t>Asymp. Sig. (2-tailed)</w:t>
                  </w:r>
                </w:p>
              </w:tc>
              <w:tc>
                <w:tcPr>
                  <w:tcW w:w="1633" w:type="dxa"/>
                  <w:tcBorders>
                    <w:top w:val="nil"/>
                    <w:left w:val="single" w:sz="16" w:space="0" w:color="000000"/>
                    <w:bottom w:val="single" w:sz="16" w:space="0" w:color="000000"/>
                    <w:right w:val="single" w:sz="16" w:space="0" w:color="000000"/>
                  </w:tcBorders>
                  <w:shd w:val="clear" w:color="auto" w:fill="FFFFFF"/>
                  <w:vAlign w:val="center"/>
                </w:tcPr>
                <w:p w14:paraId="6824EB6B" w14:textId="77777777" w:rsidR="00530F34" w:rsidRPr="009307E0" w:rsidRDefault="00530F34" w:rsidP="00166927">
                  <w:pPr>
                    <w:autoSpaceDE w:val="0"/>
                    <w:autoSpaceDN w:val="0"/>
                    <w:adjustRightInd w:val="0"/>
                    <w:spacing w:after="0" w:line="320" w:lineRule="atLeast"/>
                    <w:ind w:left="60" w:right="60"/>
                    <w:jc w:val="right"/>
                    <w:rPr>
                      <w:rFonts w:asciiTheme="majorBidi" w:hAnsiTheme="majorBidi" w:cstheme="majorBidi"/>
                      <w:color w:val="000000"/>
                    </w:rPr>
                  </w:pPr>
                  <w:r w:rsidRPr="009307E0">
                    <w:rPr>
                      <w:rFonts w:asciiTheme="majorBidi" w:hAnsiTheme="majorBidi" w:cstheme="majorBidi"/>
                      <w:color w:val="000000"/>
                    </w:rPr>
                    <w:t>.467</w:t>
                  </w:r>
                </w:p>
              </w:tc>
            </w:tr>
          </w:tbl>
          <w:p w14:paraId="1BCA1C7A" w14:textId="77777777" w:rsidR="00530F34" w:rsidRPr="009307E0" w:rsidRDefault="00530F34" w:rsidP="00166927">
            <w:pPr>
              <w:rPr>
                <w:rFonts w:asciiTheme="majorBidi" w:hAnsiTheme="majorBidi" w:cstheme="majorBidi"/>
                <w:b/>
              </w:rPr>
            </w:pPr>
          </w:p>
        </w:tc>
      </w:tr>
    </w:tbl>
    <w:p w14:paraId="7F9F5A03" w14:textId="77777777" w:rsidR="00530F34" w:rsidRPr="009307E0" w:rsidRDefault="00530F34" w:rsidP="00530F34">
      <w:pPr>
        <w:spacing w:after="0"/>
        <w:ind w:left="360" w:firstLine="720"/>
        <w:jc w:val="both"/>
        <w:rPr>
          <w:rFonts w:asciiTheme="majorBidi" w:hAnsiTheme="majorBidi" w:cstheme="majorBidi"/>
        </w:rPr>
      </w:pPr>
      <w:r w:rsidRPr="009307E0">
        <w:rPr>
          <w:rFonts w:asciiTheme="majorBidi" w:hAnsiTheme="majorBidi" w:cstheme="majorBidi"/>
        </w:rPr>
        <w:t xml:space="preserve">Dari data </w:t>
      </w:r>
      <w:r w:rsidRPr="009307E0">
        <w:rPr>
          <w:rFonts w:asciiTheme="majorBidi" w:hAnsiTheme="majorBidi" w:cstheme="majorBidi"/>
          <w:i/>
        </w:rPr>
        <w:t xml:space="preserve">descriptive statistics </w:t>
      </w:r>
      <w:r w:rsidRPr="009307E0">
        <w:rPr>
          <w:rFonts w:asciiTheme="majorBidi" w:hAnsiTheme="majorBidi" w:cstheme="majorBidi"/>
        </w:rPr>
        <w:t>di atas menunjukan laba usaha dari 23 nasabah Koperasi Simpan Pinjam (KSP) yang dikelola oleh rentenir</w:t>
      </w:r>
      <w:r w:rsidRPr="009307E0">
        <w:rPr>
          <w:rFonts w:asciiTheme="majorBidi" w:hAnsiTheme="majorBidi" w:cstheme="majorBidi"/>
          <w:i/>
        </w:rPr>
        <w:t xml:space="preserve"> cluster</w:t>
      </w:r>
      <w:r w:rsidRPr="009307E0">
        <w:rPr>
          <w:rFonts w:asciiTheme="majorBidi" w:hAnsiTheme="majorBidi" w:cstheme="majorBidi"/>
        </w:rPr>
        <w:t xml:space="preserve"> warung makanan 9 nasabah mengalami peningkatan laba usaha </w:t>
      </w:r>
      <w:r w:rsidRPr="009307E0">
        <w:rPr>
          <w:rFonts w:asciiTheme="majorBidi" w:hAnsiTheme="majorBidi" w:cstheme="majorBidi"/>
          <w:w w:val="90"/>
        </w:rPr>
        <w:t>namun 10 nasabah mengalami penurunan laba usaha terlihat dari nilai negative ranks berjumlah 10</w:t>
      </w:r>
      <w:r w:rsidRPr="009307E0">
        <w:rPr>
          <w:rFonts w:asciiTheme="majorBidi" w:hAnsiTheme="majorBidi" w:cstheme="majorBidi"/>
        </w:rPr>
        <w:t xml:space="preserve">. </w:t>
      </w:r>
      <w:r w:rsidRPr="009307E0">
        <w:rPr>
          <w:rFonts w:asciiTheme="majorBidi" w:hAnsiTheme="majorBidi" w:cstheme="majorBidi"/>
        </w:rPr>
        <w:lastRenderedPageBreak/>
        <w:t xml:space="preserve">Dan 4 nasabah tidak mengalami peningkatan ataupun penurunan laba usaha terlihat dari nilai </w:t>
      </w:r>
      <w:r w:rsidRPr="00685111">
        <w:rPr>
          <w:rFonts w:asciiTheme="majorBidi" w:hAnsiTheme="majorBidi" w:cstheme="majorBidi"/>
          <w:i/>
          <w:iCs/>
        </w:rPr>
        <w:t>ties</w:t>
      </w:r>
      <w:r w:rsidRPr="009307E0">
        <w:rPr>
          <w:rFonts w:asciiTheme="majorBidi" w:hAnsiTheme="majorBidi" w:cstheme="majorBidi"/>
        </w:rPr>
        <w:t xml:space="preserve"> berjumlah 4. Dari hasil uji wilcoxon didapatkan nilai Z sebesar -0.727 dengan p value (</w:t>
      </w:r>
      <w:r w:rsidRPr="00685111">
        <w:rPr>
          <w:rFonts w:asciiTheme="majorBidi" w:hAnsiTheme="majorBidi" w:cstheme="majorBidi"/>
          <w:i/>
          <w:iCs/>
        </w:rPr>
        <w:t>Asymp. Sig 2 tailed</w:t>
      </w:r>
      <w:r w:rsidRPr="009307E0">
        <w:rPr>
          <w:rFonts w:asciiTheme="majorBidi" w:hAnsiTheme="majorBidi" w:cstheme="majorBidi"/>
        </w:rPr>
        <w:t xml:space="preserve">) sebesar 0,467 di mana lebih dari batas kritis penelitian 0,05 dan nilai Z hitungnya -0.727 &lt; -1,96. </w:t>
      </w:r>
    </w:p>
    <w:p w14:paraId="1F4D2B70" w14:textId="77777777" w:rsidR="00530F34" w:rsidRPr="009307E0" w:rsidRDefault="00530F34" w:rsidP="00530F34">
      <w:pPr>
        <w:spacing w:after="0"/>
        <w:ind w:left="360" w:firstLine="720"/>
        <w:jc w:val="both"/>
        <w:rPr>
          <w:rFonts w:asciiTheme="majorBidi" w:hAnsiTheme="majorBidi" w:cstheme="majorBidi"/>
        </w:rPr>
      </w:pPr>
      <w:r w:rsidRPr="009307E0">
        <w:rPr>
          <w:rFonts w:asciiTheme="majorBidi" w:hAnsiTheme="majorBidi" w:cstheme="majorBidi"/>
        </w:rPr>
        <w:t xml:space="preserve">Hal ini berarti terdapat perbedaan jumlah omzet </w:t>
      </w:r>
      <w:r w:rsidRPr="009307E0">
        <w:rPr>
          <w:rFonts w:asciiTheme="majorBidi" w:hAnsiTheme="majorBidi" w:cstheme="majorBidi"/>
          <w:i/>
        </w:rPr>
        <w:t>cluster</w:t>
      </w:r>
      <w:r w:rsidRPr="009307E0">
        <w:rPr>
          <w:rFonts w:asciiTheme="majorBidi" w:hAnsiTheme="majorBidi" w:cstheme="majorBidi"/>
        </w:rPr>
        <w:t xml:space="preserve"> warung makanan antara sebelum dan sesudah mendapakan fasilitas pinjaman. Dapat disimpulkan bahwa pinjaman Koperasi Simpan Pinjam (KSP) yang dikelola oleh rentenir memiliki pengaruh signifikan terhadap peningkatan maupun penurunan omzet usaha </w:t>
      </w:r>
      <w:r w:rsidRPr="009307E0">
        <w:rPr>
          <w:rFonts w:asciiTheme="majorBidi" w:hAnsiTheme="majorBidi" w:cstheme="majorBidi"/>
          <w:i/>
        </w:rPr>
        <w:t>cluster</w:t>
      </w:r>
      <w:r w:rsidRPr="009307E0">
        <w:rPr>
          <w:rFonts w:asciiTheme="majorBidi" w:hAnsiTheme="majorBidi" w:cstheme="majorBidi"/>
        </w:rPr>
        <w:t xml:space="preserve"> warung kelontong</w:t>
      </w:r>
    </w:p>
    <w:p w14:paraId="6E883563" w14:textId="77777777" w:rsidR="00530F34" w:rsidRPr="009307E0" w:rsidRDefault="00530F34" w:rsidP="00530F34">
      <w:pPr>
        <w:spacing w:after="0"/>
        <w:jc w:val="both"/>
        <w:rPr>
          <w:rFonts w:asciiTheme="majorBidi" w:hAnsiTheme="majorBidi" w:cstheme="majorBidi"/>
        </w:rPr>
      </w:pPr>
    </w:p>
    <w:p w14:paraId="7A74FEAA" w14:textId="77777777" w:rsidR="00530F34" w:rsidRPr="009307E0" w:rsidRDefault="00530F34" w:rsidP="00530F34">
      <w:pPr>
        <w:pStyle w:val="ListParagraph"/>
        <w:numPr>
          <w:ilvl w:val="2"/>
          <w:numId w:val="43"/>
        </w:numPr>
        <w:spacing w:after="0" w:line="259" w:lineRule="auto"/>
        <w:ind w:left="360" w:hanging="360"/>
        <w:jc w:val="both"/>
        <w:rPr>
          <w:rFonts w:asciiTheme="majorBidi" w:hAnsiTheme="majorBidi" w:cstheme="majorBidi"/>
          <w:b/>
        </w:rPr>
      </w:pPr>
      <w:r w:rsidRPr="009307E0">
        <w:rPr>
          <w:rFonts w:asciiTheme="majorBidi" w:hAnsiTheme="majorBidi" w:cstheme="majorBidi"/>
          <w:b/>
        </w:rPr>
        <w:t>Tenaga Kerja</w:t>
      </w:r>
    </w:p>
    <w:p w14:paraId="755AA894" w14:textId="77777777" w:rsidR="00530F34" w:rsidRDefault="00530F34" w:rsidP="00530F34">
      <w:pPr>
        <w:spacing w:after="0"/>
        <w:ind w:left="360" w:firstLine="720"/>
        <w:jc w:val="both"/>
        <w:rPr>
          <w:rFonts w:asciiTheme="majorBidi" w:hAnsiTheme="majorBidi" w:cstheme="majorBidi"/>
        </w:rPr>
      </w:pPr>
      <w:r w:rsidRPr="009307E0">
        <w:rPr>
          <w:rFonts w:asciiTheme="majorBidi" w:hAnsiTheme="majorBidi" w:cstheme="majorBidi"/>
        </w:rPr>
        <w:t xml:space="preserve">Seacara umum Produk pinjaman modal usaha Koperasi Simpan Pinjam (KSP) yang dikelola oleh rentenir di Jabodetabek tidak memberikan perubahan jumlah tenaga kerja terhadap </w:t>
      </w:r>
      <w:r w:rsidRPr="009307E0">
        <w:rPr>
          <w:rFonts w:asciiTheme="majorBidi" w:hAnsiTheme="majorBidi" w:cstheme="majorBidi"/>
          <w:i/>
        </w:rPr>
        <w:t>cluster</w:t>
      </w:r>
      <w:r w:rsidRPr="009307E0">
        <w:rPr>
          <w:rFonts w:asciiTheme="majorBidi" w:hAnsiTheme="majorBidi" w:cstheme="majorBidi"/>
        </w:rPr>
        <w:t xml:space="preserve"> usaha warung sembako, </w:t>
      </w:r>
      <w:r w:rsidRPr="009307E0">
        <w:rPr>
          <w:rFonts w:asciiTheme="majorBidi" w:hAnsiTheme="majorBidi" w:cstheme="majorBidi"/>
          <w:i/>
        </w:rPr>
        <w:t>cluster</w:t>
      </w:r>
      <w:r w:rsidRPr="009307E0">
        <w:rPr>
          <w:rFonts w:asciiTheme="majorBidi" w:hAnsiTheme="majorBidi" w:cstheme="majorBidi"/>
        </w:rPr>
        <w:t xml:space="preserve"> usaha warung kelontong maupun </w:t>
      </w:r>
      <w:r w:rsidRPr="009307E0">
        <w:rPr>
          <w:rFonts w:asciiTheme="majorBidi" w:hAnsiTheme="majorBidi" w:cstheme="majorBidi"/>
          <w:i/>
        </w:rPr>
        <w:t>cluster</w:t>
      </w:r>
      <w:r w:rsidRPr="009307E0">
        <w:rPr>
          <w:rFonts w:asciiTheme="majorBidi" w:hAnsiTheme="majorBidi" w:cstheme="majorBidi"/>
        </w:rPr>
        <w:t xml:space="preserve"> usaha warung makanan. Berikut hasil olah data melalui uji </w:t>
      </w:r>
      <w:r w:rsidRPr="00026DF7">
        <w:rPr>
          <w:rFonts w:asciiTheme="majorBidi" w:hAnsiTheme="majorBidi" w:cstheme="majorBidi"/>
          <w:i/>
          <w:iCs/>
        </w:rPr>
        <w:t>wilcoxon sign rank test</w:t>
      </w:r>
      <w:r w:rsidRPr="009307E0">
        <w:rPr>
          <w:rFonts w:asciiTheme="majorBidi" w:hAnsiTheme="majorBidi" w:cstheme="majorBidi"/>
        </w:rPr>
        <w:t>:</w:t>
      </w:r>
    </w:p>
    <w:p w14:paraId="32023A77" w14:textId="77777777" w:rsidR="00530F34" w:rsidRDefault="00530F34" w:rsidP="00530F34">
      <w:pPr>
        <w:spacing w:after="0"/>
        <w:ind w:left="360" w:firstLine="720"/>
        <w:jc w:val="both"/>
        <w:rPr>
          <w:rFonts w:asciiTheme="majorBidi" w:hAnsiTheme="majorBidi" w:cstheme="majorBidi"/>
        </w:rPr>
      </w:pPr>
    </w:p>
    <w:p w14:paraId="1A89B515" w14:textId="77777777" w:rsidR="00530F34" w:rsidRPr="009307E0" w:rsidRDefault="00530F34" w:rsidP="00530F34">
      <w:pPr>
        <w:spacing w:after="0"/>
        <w:ind w:left="360" w:firstLine="720"/>
        <w:jc w:val="center"/>
        <w:rPr>
          <w:rFonts w:asciiTheme="majorBidi" w:hAnsiTheme="majorBidi" w:cstheme="majorBidi"/>
          <w:b/>
        </w:rPr>
      </w:pPr>
      <w:r w:rsidRPr="009307E0">
        <w:rPr>
          <w:rFonts w:asciiTheme="majorBidi" w:hAnsiTheme="majorBidi" w:cstheme="majorBidi"/>
          <w:b/>
        </w:rPr>
        <w:t>Diagram 4.7</w:t>
      </w:r>
    </w:p>
    <w:p w14:paraId="2FF4B5E8" w14:textId="77777777" w:rsidR="00530F34" w:rsidRPr="009307E0" w:rsidRDefault="00530F34" w:rsidP="00530F34">
      <w:pPr>
        <w:spacing w:after="0"/>
        <w:ind w:left="360" w:firstLine="720"/>
        <w:jc w:val="center"/>
        <w:rPr>
          <w:rFonts w:asciiTheme="majorBidi" w:hAnsiTheme="majorBidi" w:cstheme="majorBidi"/>
          <w:b/>
        </w:rPr>
      </w:pPr>
      <w:r w:rsidRPr="009307E0">
        <w:rPr>
          <w:rFonts w:asciiTheme="majorBidi" w:hAnsiTheme="majorBidi" w:cstheme="majorBidi"/>
          <w:b/>
        </w:rPr>
        <w:t xml:space="preserve">Jumlah Tenaga Kerja Setiap </w:t>
      </w:r>
      <w:r w:rsidRPr="009307E0">
        <w:rPr>
          <w:rFonts w:asciiTheme="majorBidi" w:hAnsiTheme="majorBidi" w:cstheme="majorBidi"/>
          <w:b/>
          <w:i/>
        </w:rPr>
        <w:t>Cluster</w:t>
      </w:r>
    </w:p>
    <w:p w14:paraId="59F33F80" w14:textId="77777777" w:rsidR="00530F34" w:rsidRPr="009307E0" w:rsidRDefault="00530F34" w:rsidP="00530F34">
      <w:pPr>
        <w:spacing w:after="0"/>
        <w:ind w:left="360"/>
        <w:jc w:val="center"/>
        <w:rPr>
          <w:rFonts w:asciiTheme="majorBidi" w:hAnsiTheme="majorBidi" w:cstheme="majorBidi"/>
        </w:rPr>
      </w:pPr>
      <w:r w:rsidRPr="009307E0">
        <w:rPr>
          <w:rFonts w:asciiTheme="majorBidi" w:hAnsiTheme="majorBidi" w:cstheme="majorBidi"/>
          <w:noProof/>
        </w:rPr>
        <w:drawing>
          <wp:inline distT="0" distB="0" distL="0" distR="0" wp14:anchorId="78F32E43" wp14:editId="2442B3CE">
            <wp:extent cx="3352074" cy="1893933"/>
            <wp:effectExtent l="0" t="0" r="1270" b="1143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3D7F082" w14:textId="77777777" w:rsidR="00530F34" w:rsidRPr="009307E0" w:rsidRDefault="00530F34" w:rsidP="00530F34">
      <w:pPr>
        <w:spacing w:after="0"/>
        <w:ind w:left="360" w:firstLine="720"/>
        <w:jc w:val="both"/>
        <w:rPr>
          <w:rFonts w:asciiTheme="majorBidi" w:hAnsiTheme="majorBidi" w:cstheme="majorBidi"/>
        </w:rPr>
      </w:pPr>
      <w:r w:rsidRPr="009307E0">
        <w:rPr>
          <w:rFonts w:asciiTheme="majorBidi" w:hAnsiTheme="majorBidi" w:cstheme="majorBidi"/>
        </w:rPr>
        <w:t xml:space="preserve">Jumlah peningkatan ataupun penurunan tenaga kerja setiap </w:t>
      </w:r>
      <w:r w:rsidRPr="009307E0">
        <w:rPr>
          <w:rFonts w:asciiTheme="majorBidi" w:hAnsiTheme="majorBidi" w:cstheme="majorBidi"/>
          <w:i/>
        </w:rPr>
        <w:t>cluster</w:t>
      </w:r>
      <w:r w:rsidRPr="009307E0">
        <w:rPr>
          <w:rFonts w:asciiTheme="majorBidi" w:hAnsiTheme="majorBidi" w:cstheme="majorBidi"/>
        </w:rPr>
        <w:t xml:space="preserve"> sebanyak 13 nasabah untuk </w:t>
      </w:r>
      <w:r w:rsidRPr="009307E0">
        <w:rPr>
          <w:rFonts w:asciiTheme="majorBidi" w:hAnsiTheme="majorBidi" w:cstheme="majorBidi"/>
          <w:i/>
        </w:rPr>
        <w:t>cluster</w:t>
      </w:r>
      <w:r w:rsidRPr="009307E0">
        <w:rPr>
          <w:rFonts w:asciiTheme="majorBidi" w:hAnsiTheme="majorBidi" w:cstheme="majorBidi"/>
        </w:rPr>
        <w:t xml:space="preserve"> warung sembako, 15 untuk </w:t>
      </w:r>
      <w:r w:rsidRPr="009307E0">
        <w:rPr>
          <w:rFonts w:asciiTheme="majorBidi" w:hAnsiTheme="majorBidi" w:cstheme="majorBidi"/>
          <w:i/>
        </w:rPr>
        <w:t>cluster</w:t>
      </w:r>
      <w:r w:rsidRPr="009307E0">
        <w:rPr>
          <w:rFonts w:asciiTheme="majorBidi" w:hAnsiTheme="majorBidi" w:cstheme="majorBidi"/>
        </w:rPr>
        <w:t xml:space="preserve"> warung kelontongdan 23 untuk </w:t>
      </w:r>
      <w:r w:rsidRPr="009307E0">
        <w:rPr>
          <w:rFonts w:asciiTheme="majorBidi" w:hAnsiTheme="majorBidi" w:cstheme="majorBidi"/>
          <w:i/>
        </w:rPr>
        <w:t>cluster</w:t>
      </w:r>
      <w:r w:rsidRPr="009307E0">
        <w:rPr>
          <w:rFonts w:asciiTheme="majorBidi" w:hAnsiTheme="majorBidi" w:cstheme="majorBidi"/>
        </w:rPr>
        <w:t xml:space="preserve"> warung makanan. Hal ini menandakan tidak ada peningkatan ataupun penurunan jumlah tenaga kerja setelah pemberian pinjaman dari koperasi simpan pinjam. Data ini menunjukkan bahwa pinjaman nasabah kepada Koperasi Simpan Pinjam yang dikelola oleh rentenir benar-benar dilakukan oleh masyarakat yang usahanya juga kecil. Walaupun kinerja secara umum meningkat namun </w:t>
      </w:r>
      <w:r>
        <w:rPr>
          <w:rFonts w:asciiTheme="majorBidi" w:hAnsiTheme="majorBidi" w:cstheme="majorBidi"/>
        </w:rPr>
        <w:t>n</w:t>
      </w:r>
      <w:r w:rsidRPr="009307E0">
        <w:rPr>
          <w:rFonts w:asciiTheme="majorBidi" w:hAnsiTheme="majorBidi" w:cstheme="majorBidi"/>
        </w:rPr>
        <w:t xml:space="preserve">asabah belum mampu untuk membesarkan usahanya terutama dalam meningkatkan produksi dan membuka cabang baru. </w:t>
      </w:r>
    </w:p>
    <w:p w14:paraId="6E32915A" w14:textId="77777777" w:rsidR="00530F34" w:rsidRDefault="00530F34" w:rsidP="00530F34">
      <w:pPr>
        <w:spacing w:after="0"/>
        <w:ind w:left="360" w:firstLine="720"/>
        <w:jc w:val="both"/>
        <w:rPr>
          <w:rFonts w:asciiTheme="majorBidi" w:hAnsiTheme="majorBidi" w:cstheme="majorBidi"/>
        </w:rPr>
      </w:pPr>
    </w:p>
    <w:p w14:paraId="24FF19A4" w14:textId="77777777" w:rsidR="00530F34" w:rsidRPr="009307E0" w:rsidRDefault="00530F34" w:rsidP="00530F34">
      <w:pPr>
        <w:spacing w:after="0"/>
        <w:ind w:left="360" w:firstLine="720"/>
        <w:jc w:val="both"/>
        <w:rPr>
          <w:rFonts w:asciiTheme="majorBidi" w:hAnsiTheme="majorBidi" w:cstheme="majorBidi"/>
        </w:rPr>
      </w:pPr>
    </w:p>
    <w:p w14:paraId="69876A70" w14:textId="77777777" w:rsidR="00530F34" w:rsidRPr="009307E0" w:rsidRDefault="00530F34" w:rsidP="00530F34">
      <w:pPr>
        <w:pStyle w:val="ListParagraph"/>
        <w:numPr>
          <w:ilvl w:val="5"/>
          <w:numId w:val="42"/>
        </w:numPr>
        <w:spacing w:after="0" w:line="259" w:lineRule="auto"/>
        <w:ind w:left="567"/>
        <w:jc w:val="both"/>
        <w:rPr>
          <w:rFonts w:asciiTheme="majorBidi" w:hAnsiTheme="majorBidi" w:cstheme="majorBidi"/>
          <w:b/>
        </w:rPr>
      </w:pPr>
      <w:bookmarkStart w:id="5" w:name="_Hlk48950007"/>
      <w:r w:rsidRPr="009307E0">
        <w:rPr>
          <w:rFonts w:asciiTheme="majorBidi" w:hAnsiTheme="majorBidi" w:cstheme="majorBidi"/>
          <w:b/>
        </w:rPr>
        <w:t xml:space="preserve">Presentase Kinerja Usaha pada setiap </w:t>
      </w:r>
      <w:r w:rsidRPr="009307E0">
        <w:rPr>
          <w:rFonts w:asciiTheme="majorBidi" w:hAnsiTheme="majorBidi" w:cstheme="majorBidi"/>
          <w:b/>
          <w:i/>
        </w:rPr>
        <w:t>Cluster</w:t>
      </w:r>
      <w:r w:rsidRPr="009307E0">
        <w:rPr>
          <w:rFonts w:asciiTheme="majorBidi" w:hAnsiTheme="majorBidi" w:cstheme="majorBidi"/>
          <w:b/>
        </w:rPr>
        <w:t xml:space="preserve"> </w:t>
      </w:r>
      <w:r>
        <w:rPr>
          <w:rFonts w:asciiTheme="majorBidi" w:hAnsiTheme="majorBidi" w:cstheme="majorBidi"/>
          <w:b/>
        </w:rPr>
        <w:t>P</w:t>
      </w:r>
      <w:r w:rsidRPr="009307E0">
        <w:rPr>
          <w:rFonts w:asciiTheme="majorBidi" w:hAnsiTheme="majorBidi" w:cstheme="majorBidi"/>
          <w:b/>
        </w:rPr>
        <w:t>enerima Pinjaman</w:t>
      </w:r>
    </w:p>
    <w:bookmarkEnd w:id="5"/>
    <w:p w14:paraId="0B0B3DEE" w14:textId="77777777" w:rsidR="00530F34" w:rsidRPr="009307E0" w:rsidRDefault="00530F34" w:rsidP="00530F34">
      <w:pPr>
        <w:spacing w:after="0"/>
        <w:ind w:left="360" w:firstLine="720"/>
        <w:jc w:val="both"/>
        <w:rPr>
          <w:rFonts w:asciiTheme="majorBidi" w:hAnsiTheme="majorBidi" w:cstheme="majorBidi"/>
        </w:rPr>
      </w:pPr>
      <w:r w:rsidRPr="009307E0">
        <w:rPr>
          <w:rFonts w:asciiTheme="majorBidi" w:hAnsiTheme="majorBidi" w:cstheme="majorBidi"/>
        </w:rPr>
        <w:t xml:space="preserve">Berdasarkan hasil kuisioner laporan keuangan sederhana yang telah diisi oleh nasabah Koperasi Simpan Pinjam (KSP) yang dikelola oleh rentenir setiap </w:t>
      </w:r>
      <w:r w:rsidRPr="009307E0">
        <w:rPr>
          <w:rFonts w:asciiTheme="majorBidi" w:hAnsiTheme="majorBidi" w:cstheme="majorBidi"/>
          <w:i/>
        </w:rPr>
        <w:t>cluster</w:t>
      </w:r>
      <w:r w:rsidRPr="009307E0">
        <w:rPr>
          <w:rFonts w:asciiTheme="majorBidi" w:hAnsiTheme="majorBidi" w:cstheme="majorBidi"/>
        </w:rPr>
        <w:t xml:space="preserve"> hasilnya sangat beragam. Sesuai dengan diagram dibawah ini :</w:t>
      </w:r>
    </w:p>
    <w:p w14:paraId="495394E0" w14:textId="77777777" w:rsidR="00530F34" w:rsidRDefault="00530F34" w:rsidP="00530F34">
      <w:pPr>
        <w:spacing w:after="0"/>
        <w:ind w:left="360" w:firstLine="720"/>
        <w:jc w:val="center"/>
        <w:rPr>
          <w:rFonts w:asciiTheme="majorBidi" w:hAnsiTheme="majorBidi" w:cstheme="majorBidi"/>
          <w:b/>
        </w:rPr>
      </w:pPr>
    </w:p>
    <w:p w14:paraId="26831ECE" w14:textId="77777777" w:rsidR="00530F34" w:rsidRPr="009307E0" w:rsidRDefault="00530F34" w:rsidP="00530F34">
      <w:pPr>
        <w:spacing w:after="0"/>
        <w:ind w:left="360" w:firstLine="720"/>
        <w:jc w:val="center"/>
        <w:rPr>
          <w:rFonts w:asciiTheme="majorBidi" w:hAnsiTheme="majorBidi" w:cstheme="majorBidi"/>
          <w:b/>
        </w:rPr>
      </w:pPr>
      <w:r w:rsidRPr="009307E0">
        <w:rPr>
          <w:rFonts w:asciiTheme="majorBidi" w:hAnsiTheme="majorBidi" w:cstheme="majorBidi"/>
          <w:b/>
        </w:rPr>
        <w:t>Diagram 4.8</w:t>
      </w:r>
    </w:p>
    <w:p w14:paraId="0F419EFA" w14:textId="77777777" w:rsidR="00530F34" w:rsidRPr="009307E0" w:rsidRDefault="00530F34" w:rsidP="00530F34">
      <w:pPr>
        <w:spacing w:after="0"/>
        <w:ind w:left="360" w:firstLine="720"/>
        <w:jc w:val="center"/>
        <w:rPr>
          <w:rFonts w:asciiTheme="majorBidi" w:hAnsiTheme="majorBidi" w:cstheme="majorBidi"/>
          <w:b/>
        </w:rPr>
      </w:pPr>
      <w:r w:rsidRPr="009307E0">
        <w:rPr>
          <w:rFonts w:asciiTheme="majorBidi" w:hAnsiTheme="majorBidi" w:cstheme="majorBidi"/>
          <w:b/>
        </w:rPr>
        <w:t xml:space="preserve">Presentase kinerja usaha pada setiap </w:t>
      </w:r>
      <w:r w:rsidRPr="009307E0">
        <w:rPr>
          <w:rFonts w:asciiTheme="majorBidi" w:hAnsiTheme="majorBidi" w:cstheme="majorBidi"/>
          <w:b/>
          <w:i/>
        </w:rPr>
        <w:t>cluster</w:t>
      </w:r>
    </w:p>
    <w:p w14:paraId="637CA400" w14:textId="77777777" w:rsidR="00530F34" w:rsidRPr="009307E0" w:rsidRDefault="00530F34" w:rsidP="00530F34">
      <w:pPr>
        <w:spacing w:after="0"/>
        <w:ind w:left="360" w:firstLine="720"/>
        <w:jc w:val="both"/>
        <w:rPr>
          <w:rFonts w:asciiTheme="majorBidi" w:hAnsiTheme="majorBidi" w:cstheme="majorBidi"/>
          <w:b/>
        </w:rPr>
      </w:pPr>
    </w:p>
    <w:p w14:paraId="3FAC8345" w14:textId="77777777" w:rsidR="00530F34" w:rsidRPr="009307E0" w:rsidRDefault="00530F34" w:rsidP="00530F34">
      <w:pPr>
        <w:spacing w:after="0"/>
        <w:ind w:left="360"/>
        <w:jc w:val="center"/>
        <w:rPr>
          <w:rFonts w:asciiTheme="majorBidi" w:hAnsiTheme="majorBidi" w:cstheme="majorBidi"/>
          <w:b/>
        </w:rPr>
      </w:pPr>
      <w:r w:rsidRPr="009307E0">
        <w:rPr>
          <w:rFonts w:asciiTheme="majorBidi" w:hAnsiTheme="majorBidi" w:cstheme="majorBidi"/>
          <w:b/>
          <w:noProof/>
        </w:rPr>
        <w:drawing>
          <wp:inline distT="0" distB="0" distL="0" distR="0" wp14:anchorId="2DF8BC3B" wp14:editId="3A59E778">
            <wp:extent cx="4421275" cy="2712720"/>
            <wp:effectExtent l="0" t="0" r="17780" b="1143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834BDCA" w14:textId="77777777" w:rsidR="00530F34" w:rsidRPr="009307E0" w:rsidRDefault="00530F34" w:rsidP="00530F34">
      <w:pPr>
        <w:spacing w:after="0"/>
        <w:ind w:left="360" w:firstLine="720"/>
        <w:jc w:val="center"/>
        <w:rPr>
          <w:rFonts w:asciiTheme="majorBidi" w:hAnsiTheme="majorBidi" w:cstheme="majorBidi"/>
          <w:i/>
        </w:rPr>
      </w:pPr>
      <w:r w:rsidRPr="009307E0">
        <w:rPr>
          <w:rFonts w:asciiTheme="majorBidi" w:hAnsiTheme="majorBidi" w:cstheme="majorBidi"/>
          <w:i/>
        </w:rPr>
        <w:t>Sumber : Hasil Olahan Excel 2013</w:t>
      </w:r>
    </w:p>
    <w:p w14:paraId="7A61D269" w14:textId="77777777" w:rsidR="00530F34" w:rsidRPr="009307E0" w:rsidRDefault="00530F34" w:rsidP="00530F34">
      <w:pPr>
        <w:spacing w:after="0"/>
        <w:ind w:left="360" w:firstLine="720"/>
        <w:jc w:val="center"/>
        <w:rPr>
          <w:rFonts w:asciiTheme="majorBidi" w:hAnsiTheme="majorBidi" w:cstheme="majorBidi"/>
          <w:i/>
        </w:rPr>
      </w:pPr>
    </w:p>
    <w:p w14:paraId="15D1F2CB" w14:textId="77777777" w:rsidR="00530F34" w:rsidRPr="009307E0" w:rsidRDefault="00530F34" w:rsidP="00530F34">
      <w:pPr>
        <w:spacing w:after="0"/>
        <w:ind w:left="360" w:firstLine="720"/>
        <w:jc w:val="both"/>
        <w:rPr>
          <w:rFonts w:asciiTheme="majorBidi" w:hAnsiTheme="majorBidi" w:cstheme="majorBidi"/>
        </w:rPr>
      </w:pPr>
      <w:r w:rsidRPr="009307E0">
        <w:rPr>
          <w:rFonts w:asciiTheme="majorBidi" w:hAnsiTheme="majorBidi" w:cstheme="majorBidi"/>
        </w:rPr>
        <w:t xml:space="preserve">Dampak fasilitas </w:t>
      </w:r>
      <w:r>
        <w:rPr>
          <w:rFonts w:asciiTheme="majorBidi" w:hAnsiTheme="majorBidi" w:cstheme="majorBidi"/>
        </w:rPr>
        <w:t xml:space="preserve">pinjaman </w:t>
      </w:r>
      <w:r w:rsidRPr="009307E0">
        <w:rPr>
          <w:rFonts w:asciiTheme="majorBidi" w:hAnsiTheme="majorBidi" w:cstheme="majorBidi"/>
        </w:rPr>
        <w:t xml:space="preserve">Koperasi Simpan Pinjam (KSP) yang dikelola oleh rentenir terhadap kinerja usaha setiap </w:t>
      </w:r>
      <w:r w:rsidRPr="009307E0">
        <w:rPr>
          <w:rFonts w:asciiTheme="majorBidi" w:hAnsiTheme="majorBidi" w:cstheme="majorBidi"/>
          <w:i/>
        </w:rPr>
        <w:t>cluster</w:t>
      </w:r>
      <w:r w:rsidRPr="009307E0">
        <w:rPr>
          <w:rFonts w:asciiTheme="majorBidi" w:hAnsiTheme="majorBidi" w:cstheme="majorBidi"/>
        </w:rPr>
        <w:t xml:space="preserve"> hasilnya berbeda-beda. Berikut penjelasannya :</w:t>
      </w:r>
    </w:p>
    <w:p w14:paraId="325C17E9" w14:textId="77777777" w:rsidR="00530F34" w:rsidRPr="009307E0" w:rsidRDefault="00530F34" w:rsidP="00530F34">
      <w:pPr>
        <w:numPr>
          <w:ilvl w:val="0"/>
          <w:numId w:val="54"/>
        </w:numPr>
        <w:spacing w:after="0" w:line="259" w:lineRule="auto"/>
        <w:ind w:left="709"/>
        <w:jc w:val="both"/>
        <w:rPr>
          <w:rFonts w:asciiTheme="majorBidi" w:hAnsiTheme="majorBidi" w:cstheme="majorBidi"/>
        </w:rPr>
      </w:pPr>
      <w:r w:rsidRPr="009307E0">
        <w:rPr>
          <w:rFonts w:asciiTheme="majorBidi" w:hAnsiTheme="majorBidi" w:cstheme="majorBidi"/>
        </w:rPr>
        <w:t xml:space="preserve">Dampak fasilitas pinjaman mikro terhadap kinerja usaha </w:t>
      </w:r>
      <w:r w:rsidRPr="009307E0">
        <w:rPr>
          <w:rFonts w:asciiTheme="majorBidi" w:hAnsiTheme="majorBidi" w:cstheme="majorBidi"/>
          <w:i/>
        </w:rPr>
        <w:t>Cluster</w:t>
      </w:r>
      <w:r w:rsidRPr="009307E0">
        <w:rPr>
          <w:rFonts w:asciiTheme="majorBidi" w:hAnsiTheme="majorBidi" w:cstheme="majorBidi"/>
        </w:rPr>
        <w:t xml:space="preserve"> warung sembako </w:t>
      </w:r>
    </w:p>
    <w:p w14:paraId="120E0809" w14:textId="77777777" w:rsidR="00530F34" w:rsidRPr="009307E0" w:rsidRDefault="00530F34" w:rsidP="00530F34">
      <w:pPr>
        <w:spacing w:after="0"/>
        <w:ind w:left="709" w:firstLine="425"/>
        <w:jc w:val="both"/>
        <w:rPr>
          <w:rFonts w:asciiTheme="majorBidi" w:hAnsiTheme="majorBidi" w:cstheme="majorBidi"/>
        </w:rPr>
      </w:pPr>
      <w:r w:rsidRPr="009307E0">
        <w:rPr>
          <w:rFonts w:asciiTheme="majorBidi" w:hAnsiTheme="majorBidi" w:cstheme="majorBidi"/>
        </w:rPr>
        <w:t xml:space="preserve">Perubahan modal rata-rata setiap pelaku usaha sebesar 14%, rata-rata perubahan omzet sebesar 7% dan 0% untuk rata-rata pertumbuhan tenaga keja. Hasil wawancara dengan pelaku usaha </w:t>
      </w:r>
      <w:r w:rsidRPr="009307E0">
        <w:rPr>
          <w:rFonts w:asciiTheme="majorBidi" w:hAnsiTheme="majorBidi" w:cstheme="majorBidi"/>
          <w:i/>
        </w:rPr>
        <w:t>cluster</w:t>
      </w:r>
      <w:r w:rsidRPr="009307E0">
        <w:rPr>
          <w:rFonts w:asciiTheme="majorBidi" w:hAnsiTheme="majorBidi" w:cstheme="majorBidi"/>
        </w:rPr>
        <w:t xml:space="preserve"> warung sembako menyebutkan dampak fasilitas pinjaman dari </w:t>
      </w:r>
      <w:r>
        <w:rPr>
          <w:rFonts w:asciiTheme="majorBidi" w:hAnsiTheme="majorBidi" w:cstheme="majorBidi"/>
        </w:rPr>
        <w:t>Koperasi Simpan Pinjam (KSP)</w:t>
      </w:r>
      <w:r w:rsidRPr="009307E0">
        <w:rPr>
          <w:rFonts w:asciiTheme="majorBidi" w:hAnsiTheme="majorBidi" w:cstheme="majorBidi"/>
        </w:rPr>
        <w:t xml:space="preserve"> cukup membantu dalam penambahan modal juga omzet dan keuntungan. Namun pengusaha </w:t>
      </w:r>
      <w:r w:rsidRPr="009307E0">
        <w:rPr>
          <w:rFonts w:asciiTheme="majorBidi" w:hAnsiTheme="majorBidi" w:cstheme="majorBidi"/>
          <w:i/>
        </w:rPr>
        <w:t>cluster</w:t>
      </w:r>
      <w:r w:rsidRPr="009307E0">
        <w:rPr>
          <w:rFonts w:asciiTheme="majorBidi" w:hAnsiTheme="majorBidi" w:cstheme="majorBidi"/>
        </w:rPr>
        <w:t xml:space="preserve"> warung sembako ini tidak membutuhkan tambahan tenaga kerja baru karena usahanya tidak membutuhkan banyak karyawan. </w:t>
      </w:r>
    </w:p>
    <w:p w14:paraId="3F56F233" w14:textId="77777777" w:rsidR="00530F34" w:rsidRPr="009307E0" w:rsidRDefault="00530F34" w:rsidP="00530F34">
      <w:pPr>
        <w:numPr>
          <w:ilvl w:val="0"/>
          <w:numId w:val="54"/>
        </w:numPr>
        <w:spacing w:after="0" w:line="259" w:lineRule="auto"/>
        <w:ind w:left="709"/>
        <w:jc w:val="both"/>
        <w:rPr>
          <w:rFonts w:asciiTheme="majorBidi" w:hAnsiTheme="majorBidi" w:cstheme="majorBidi"/>
        </w:rPr>
      </w:pPr>
      <w:r w:rsidRPr="009307E0">
        <w:rPr>
          <w:rFonts w:asciiTheme="majorBidi" w:hAnsiTheme="majorBidi" w:cstheme="majorBidi"/>
        </w:rPr>
        <w:lastRenderedPageBreak/>
        <w:t xml:space="preserve">Dampak fasilitas pembiayaan mikro terhadap kinerja usaha </w:t>
      </w:r>
      <w:r w:rsidRPr="009307E0">
        <w:rPr>
          <w:rFonts w:asciiTheme="majorBidi" w:hAnsiTheme="majorBidi" w:cstheme="majorBidi"/>
          <w:i/>
        </w:rPr>
        <w:t>cluster</w:t>
      </w:r>
      <w:r w:rsidRPr="009307E0">
        <w:rPr>
          <w:rFonts w:asciiTheme="majorBidi" w:hAnsiTheme="majorBidi" w:cstheme="majorBidi"/>
        </w:rPr>
        <w:t xml:space="preserve"> warung kelontong</w:t>
      </w:r>
    </w:p>
    <w:p w14:paraId="05965976" w14:textId="77777777" w:rsidR="00530F34" w:rsidRDefault="00530F34" w:rsidP="00530F34">
      <w:pPr>
        <w:spacing w:after="0"/>
        <w:ind w:left="709" w:firstLine="425"/>
        <w:jc w:val="both"/>
        <w:rPr>
          <w:rFonts w:asciiTheme="majorBidi" w:hAnsiTheme="majorBidi" w:cstheme="majorBidi"/>
        </w:rPr>
      </w:pPr>
      <w:r w:rsidRPr="009307E0">
        <w:rPr>
          <w:rFonts w:asciiTheme="majorBidi" w:hAnsiTheme="majorBidi" w:cstheme="majorBidi"/>
        </w:rPr>
        <w:t xml:space="preserve">Perubahan modal rata-rata setiap </w:t>
      </w:r>
      <w:r>
        <w:rPr>
          <w:rFonts w:asciiTheme="majorBidi" w:hAnsiTheme="majorBidi" w:cstheme="majorBidi"/>
        </w:rPr>
        <w:t>pedagang adalah</w:t>
      </w:r>
      <w:r w:rsidRPr="009307E0">
        <w:rPr>
          <w:rFonts w:asciiTheme="majorBidi" w:hAnsiTheme="majorBidi" w:cstheme="majorBidi"/>
        </w:rPr>
        <w:t xml:space="preserve"> sebesar 6%, namun perubahan modal ini tidak membuat rata-rata omzet dan laba usaha naik  secara signifikan. Perubahan omzet setelah diberi </w:t>
      </w:r>
      <w:r>
        <w:rPr>
          <w:rFonts w:asciiTheme="majorBidi" w:hAnsiTheme="majorBidi" w:cstheme="majorBidi"/>
        </w:rPr>
        <w:t>pinjaman modal</w:t>
      </w:r>
      <w:r w:rsidRPr="009307E0">
        <w:rPr>
          <w:rFonts w:asciiTheme="majorBidi" w:hAnsiTheme="majorBidi" w:cstheme="majorBidi"/>
        </w:rPr>
        <w:t xml:space="preserve"> rata-rata 7% saja. Kemudian perubahan laba usaha rata-rata adalah 2% dan pertumbuhan tenaga kerja sebesar 0%.</w:t>
      </w:r>
    </w:p>
    <w:p w14:paraId="73F2A98E" w14:textId="77777777" w:rsidR="00530F34" w:rsidRPr="009307E0" w:rsidRDefault="00530F34" w:rsidP="00530F34">
      <w:pPr>
        <w:spacing w:after="0"/>
        <w:ind w:left="709" w:firstLine="425"/>
        <w:jc w:val="both"/>
        <w:rPr>
          <w:rFonts w:asciiTheme="majorBidi" w:hAnsiTheme="majorBidi" w:cstheme="majorBidi"/>
        </w:rPr>
      </w:pPr>
      <w:r w:rsidRPr="009307E0">
        <w:rPr>
          <w:rFonts w:asciiTheme="majorBidi" w:hAnsiTheme="majorBidi" w:cstheme="majorBidi"/>
        </w:rPr>
        <w:t xml:space="preserve">Hasil wawancara dengan pelaku usaha </w:t>
      </w:r>
      <w:r w:rsidRPr="009307E0">
        <w:rPr>
          <w:rFonts w:asciiTheme="majorBidi" w:hAnsiTheme="majorBidi" w:cstheme="majorBidi"/>
          <w:i/>
        </w:rPr>
        <w:t>cluster</w:t>
      </w:r>
      <w:r w:rsidRPr="009307E0">
        <w:rPr>
          <w:rFonts w:asciiTheme="majorBidi" w:hAnsiTheme="majorBidi" w:cstheme="majorBidi"/>
        </w:rPr>
        <w:t xml:space="preserve"> warung kelontong menyebutkan dampak fasilitas pinjaman dari Koperasi Simpan Pinjam (KSP) yang dikelola oleh rentenir cukup membantu dalam penambahan modal usaha </w:t>
      </w:r>
      <w:r>
        <w:rPr>
          <w:rFonts w:asciiTheme="majorBidi" w:hAnsiTheme="majorBidi" w:cstheme="majorBidi"/>
        </w:rPr>
        <w:t>akan tetapi</w:t>
      </w:r>
      <w:r w:rsidRPr="009307E0">
        <w:rPr>
          <w:rFonts w:asciiTheme="majorBidi" w:hAnsiTheme="majorBidi" w:cstheme="majorBidi"/>
        </w:rPr>
        <w:t xml:space="preserve"> pengelolaan modal yang </w:t>
      </w:r>
      <w:r>
        <w:rPr>
          <w:rFonts w:asciiTheme="majorBidi" w:hAnsiTheme="majorBidi" w:cstheme="majorBidi"/>
        </w:rPr>
        <w:t>mereka lakukan</w:t>
      </w:r>
      <w:r w:rsidRPr="009307E0">
        <w:rPr>
          <w:rFonts w:asciiTheme="majorBidi" w:hAnsiTheme="majorBidi" w:cstheme="majorBidi"/>
        </w:rPr>
        <w:t xml:space="preserve"> belum begitu maksimal. Namun ada beberapa nasabah yang dapat mengelola modal usaha yang diberikan Koperasi Simpan Pinjam (KSP) yang dikelola oleh rentenir dengan baik, membuat usahanya semakin berkembang. </w:t>
      </w:r>
    </w:p>
    <w:p w14:paraId="3F5F9470" w14:textId="77777777" w:rsidR="00530F34" w:rsidRPr="009307E0" w:rsidRDefault="00530F34" w:rsidP="00530F34">
      <w:pPr>
        <w:numPr>
          <w:ilvl w:val="0"/>
          <w:numId w:val="55"/>
        </w:numPr>
        <w:spacing w:after="0" w:line="259" w:lineRule="auto"/>
        <w:ind w:left="709"/>
        <w:jc w:val="both"/>
        <w:rPr>
          <w:rFonts w:asciiTheme="majorBidi" w:hAnsiTheme="majorBidi" w:cstheme="majorBidi"/>
        </w:rPr>
      </w:pPr>
      <w:r w:rsidRPr="009307E0">
        <w:rPr>
          <w:rFonts w:asciiTheme="majorBidi" w:hAnsiTheme="majorBidi" w:cstheme="majorBidi"/>
        </w:rPr>
        <w:t xml:space="preserve">Dampak fasilitas pembiayaan mikro terhadap kinerja usaha </w:t>
      </w:r>
      <w:r w:rsidRPr="009307E0">
        <w:rPr>
          <w:rFonts w:asciiTheme="majorBidi" w:hAnsiTheme="majorBidi" w:cstheme="majorBidi"/>
          <w:i/>
        </w:rPr>
        <w:t>cluster</w:t>
      </w:r>
      <w:r w:rsidRPr="009307E0">
        <w:rPr>
          <w:rFonts w:asciiTheme="majorBidi" w:hAnsiTheme="majorBidi" w:cstheme="majorBidi"/>
        </w:rPr>
        <w:t xml:space="preserve"> warung makanan</w:t>
      </w:r>
    </w:p>
    <w:p w14:paraId="50CE5D3C" w14:textId="77777777" w:rsidR="00530F34" w:rsidRDefault="00530F34" w:rsidP="00530F34">
      <w:pPr>
        <w:spacing w:after="0"/>
        <w:ind w:left="709" w:firstLine="425"/>
        <w:jc w:val="both"/>
        <w:rPr>
          <w:rFonts w:asciiTheme="majorBidi" w:hAnsiTheme="majorBidi" w:cstheme="majorBidi"/>
        </w:rPr>
      </w:pPr>
      <w:r w:rsidRPr="009307E0">
        <w:rPr>
          <w:rFonts w:asciiTheme="majorBidi" w:hAnsiTheme="majorBidi" w:cstheme="majorBidi"/>
        </w:rPr>
        <w:t xml:space="preserve">Perubahan modal rata-rata setiap pelaku usaha sebesar 6%, rata-rata perubahan omzet sebesar 10% dan -6% untuk rata-rata pertumbuhan laba. Hasil wawancara dengan pelaku usaha </w:t>
      </w:r>
      <w:r w:rsidRPr="009307E0">
        <w:rPr>
          <w:rFonts w:asciiTheme="majorBidi" w:hAnsiTheme="majorBidi" w:cstheme="majorBidi"/>
          <w:i/>
        </w:rPr>
        <w:t>cluster</w:t>
      </w:r>
      <w:r w:rsidRPr="009307E0">
        <w:rPr>
          <w:rFonts w:asciiTheme="majorBidi" w:hAnsiTheme="majorBidi" w:cstheme="majorBidi"/>
        </w:rPr>
        <w:t xml:space="preserve"> warung makanan menyebutkan dampak fasilitas pinjaman dari Koperasi Simpan Pinjam (KSP) yang dikelola oleh rentenir di Jabodetabek cukup membantu dalam penambahan modal, omzet dan keuntungan. </w:t>
      </w:r>
    </w:p>
    <w:p w14:paraId="17DBAAC1" w14:textId="77777777" w:rsidR="00530F34" w:rsidRDefault="00530F34" w:rsidP="00530F34">
      <w:pPr>
        <w:spacing w:after="0"/>
        <w:ind w:left="709" w:firstLine="425"/>
        <w:jc w:val="both"/>
        <w:rPr>
          <w:rFonts w:asciiTheme="majorBidi" w:hAnsiTheme="majorBidi" w:cstheme="majorBidi"/>
        </w:rPr>
      </w:pPr>
      <w:r w:rsidRPr="009307E0">
        <w:rPr>
          <w:rFonts w:asciiTheme="majorBidi" w:hAnsiTheme="majorBidi" w:cstheme="majorBidi"/>
        </w:rPr>
        <w:t>Walaupun hasil penelitian menunjukkan bahwa pinjaman yang dilakukan oleh responden penelitian kepada Koperasi Simpan Pinjam (KSP) yang dikelola oleh rentenir di Jabodetabek berpengaruh positif terhadap peningkatan omzet dan keuntungan mereka namun tidak sedikit diantara pedagang mengeluh akibat lintah darat yang memakan uang mereka. Sebab seluruh responden penelitian secara kebetulan adalah masyarakat pedagang yang beragama Islam. Umumnya mereka menganggap bahwa melakukukan pinajam</w:t>
      </w:r>
      <w:r>
        <w:rPr>
          <w:rFonts w:asciiTheme="majorBidi" w:hAnsiTheme="majorBidi" w:cstheme="majorBidi"/>
        </w:rPr>
        <w:t>an</w:t>
      </w:r>
      <w:r w:rsidRPr="009307E0">
        <w:rPr>
          <w:rFonts w:asciiTheme="majorBidi" w:hAnsiTheme="majorBidi" w:cstheme="majorBidi"/>
        </w:rPr>
        <w:t xml:space="preserve"> kepada Koperasi Simpan Pinjam (KSP) yang dikelola oleh rentenir adalah sesuatu yang haram karena jeratan bunga yang begitu tinggi. Sehingga sangat tinggi Keinginan pedagang untuk keluar dari praktik riba sangat besar sekali. </w:t>
      </w:r>
    </w:p>
    <w:p w14:paraId="61326D6D" w14:textId="77777777" w:rsidR="00530F34" w:rsidRPr="00B05571" w:rsidRDefault="00530F34" w:rsidP="00530F34">
      <w:pPr>
        <w:spacing w:after="0"/>
        <w:ind w:left="709" w:firstLine="425"/>
        <w:jc w:val="both"/>
        <w:rPr>
          <w:rFonts w:asciiTheme="majorBidi" w:hAnsiTheme="majorBidi" w:cstheme="majorBidi"/>
        </w:rPr>
      </w:pPr>
      <w:r w:rsidRPr="009307E0">
        <w:rPr>
          <w:rFonts w:asciiTheme="majorBidi" w:hAnsiTheme="majorBidi" w:cstheme="majorBidi"/>
        </w:rPr>
        <w:t>Bukan hanya ingin terbebas dari kejamnya rentenir mereka juga memikirkan dosa yang telah mereka perbuat dan balasannya di hari akhir. Namun keinginan tersebut belum bisa terealisasikan dikarenakan mereka tidak mengetahui harus kepada siapa lagi meminjam uang untuk modal akibat rumitnya pro</w:t>
      </w:r>
      <w:r>
        <w:rPr>
          <w:rFonts w:asciiTheme="majorBidi" w:hAnsiTheme="majorBidi" w:cstheme="majorBidi"/>
        </w:rPr>
        <w:t>s</w:t>
      </w:r>
      <w:r w:rsidRPr="009307E0">
        <w:rPr>
          <w:rFonts w:asciiTheme="majorBidi" w:hAnsiTheme="majorBidi" w:cstheme="majorBidi"/>
        </w:rPr>
        <w:t xml:space="preserve">edur dan ketentuan meminjam modal kepada </w:t>
      </w:r>
      <w:r>
        <w:rPr>
          <w:rFonts w:asciiTheme="majorBidi" w:hAnsiTheme="majorBidi" w:cstheme="majorBidi"/>
        </w:rPr>
        <w:t>l</w:t>
      </w:r>
      <w:r w:rsidRPr="009307E0">
        <w:rPr>
          <w:rFonts w:asciiTheme="majorBidi" w:hAnsiTheme="majorBidi" w:cstheme="majorBidi"/>
        </w:rPr>
        <w:t xml:space="preserve">embaga-lembaga resmi. Besar keinginan mereka kiranya pemerintah daerah maupun </w:t>
      </w:r>
      <w:r w:rsidRPr="009307E0">
        <w:rPr>
          <w:rFonts w:asciiTheme="majorBidi" w:hAnsiTheme="majorBidi" w:cstheme="majorBidi"/>
        </w:rPr>
        <w:lastRenderedPageBreak/>
        <w:t>pusat dapat memberikan solusi atau alternatif yang tidak memberatkan.</w:t>
      </w:r>
      <w:r>
        <w:rPr>
          <w:rFonts w:asciiTheme="majorBidi" w:hAnsiTheme="majorBidi" w:cstheme="majorBidi"/>
        </w:rPr>
        <w:t xml:space="preserve"> Dan tentunya dengan cara-cara yang pro masyarakat kecil (</w:t>
      </w:r>
      <w:r w:rsidRPr="00A10A79">
        <w:rPr>
          <w:rFonts w:asciiTheme="majorBidi" w:hAnsiTheme="majorBidi" w:cstheme="majorBidi"/>
          <w:i/>
          <w:iCs/>
        </w:rPr>
        <w:t>pro-poor</w:t>
      </w:r>
      <w:r>
        <w:rPr>
          <w:rFonts w:asciiTheme="majorBidi" w:hAnsiTheme="majorBidi" w:cstheme="majorBidi"/>
        </w:rPr>
        <w:t>).</w:t>
      </w:r>
    </w:p>
    <w:p w14:paraId="669CDB17" w14:textId="77777777" w:rsidR="00530F34" w:rsidRPr="009307E0" w:rsidRDefault="00530F34" w:rsidP="00530F34">
      <w:pPr>
        <w:spacing w:after="0"/>
        <w:ind w:left="360"/>
        <w:jc w:val="center"/>
        <w:rPr>
          <w:rFonts w:asciiTheme="majorBidi" w:hAnsiTheme="majorBidi" w:cstheme="majorBidi"/>
        </w:rPr>
      </w:pPr>
    </w:p>
    <w:p w14:paraId="2A8E0229" w14:textId="77777777" w:rsidR="00530F34" w:rsidRPr="009307E0" w:rsidRDefault="00530F34" w:rsidP="00530F34">
      <w:pPr>
        <w:spacing w:after="0"/>
        <w:ind w:left="360"/>
        <w:jc w:val="center"/>
        <w:rPr>
          <w:rFonts w:asciiTheme="majorBidi" w:hAnsiTheme="majorBidi" w:cstheme="majorBidi"/>
        </w:rPr>
      </w:pPr>
    </w:p>
    <w:p w14:paraId="6CC2E295" w14:textId="7323D5F8" w:rsidR="00530F34" w:rsidRDefault="00530F34" w:rsidP="00530F34">
      <w:pPr>
        <w:tabs>
          <w:tab w:val="left" w:pos="4824"/>
        </w:tabs>
        <w:rPr>
          <w:rFonts w:asciiTheme="majorBidi" w:hAnsiTheme="majorBidi" w:cstheme="majorBidi"/>
          <w:sz w:val="24"/>
          <w:szCs w:val="24"/>
        </w:rPr>
      </w:pPr>
    </w:p>
    <w:p w14:paraId="40D49257" w14:textId="35FEE833" w:rsidR="00530F34" w:rsidRDefault="00530F34" w:rsidP="00530F34">
      <w:pPr>
        <w:tabs>
          <w:tab w:val="left" w:pos="4824"/>
        </w:tabs>
        <w:rPr>
          <w:rFonts w:asciiTheme="majorBidi" w:hAnsiTheme="majorBidi" w:cstheme="majorBidi"/>
          <w:sz w:val="24"/>
          <w:szCs w:val="24"/>
        </w:rPr>
      </w:pPr>
    </w:p>
    <w:p w14:paraId="0F1EC924" w14:textId="2B173109" w:rsidR="00530F34" w:rsidRDefault="00530F34" w:rsidP="00530F34">
      <w:pPr>
        <w:tabs>
          <w:tab w:val="left" w:pos="4824"/>
        </w:tabs>
        <w:rPr>
          <w:rFonts w:asciiTheme="majorBidi" w:hAnsiTheme="majorBidi" w:cstheme="majorBidi"/>
          <w:sz w:val="24"/>
          <w:szCs w:val="24"/>
        </w:rPr>
      </w:pPr>
    </w:p>
    <w:p w14:paraId="33C100A2" w14:textId="0E4222F1" w:rsidR="00530F34" w:rsidRDefault="00530F34" w:rsidP="00530F34">
      <w:pPr>
        <w:tabs>
          <w:tab w:val="left" w:pos="4824"/>
        </w:tabs>
        <w:rPr>
          <w:rFonts w:asciiTheme="majorBidi" w:hAnsiTheme="majorBidi" w:cstheme="majorBidi"/>
          <w:sz w:val="24"/>
          <w:szCs w:val="24"/>
        </w:rPr>
      </w:pPr>
    </w:p>
    <w:p w14:paraId="1A433418" w14:textId="1F324D92" w:rsidR="00530F34" w:rsidRDefault="00530F34" w:rsidP="00530F34">
      <w:pPr>
        <w:tabs>
          <w:tab w:val="left" w:pos="4824"/>
        </w:tabs>
        <w:rPr>
          <w:rFonts w:asciiTheme="majorBidi" w:hAnsiTheme="majorBidi" w:cstheme="majorBidi"/>
          <w:sz w:val="24"/>
          <w:szCs w:val="24"/>
        </w:rPr>
      </w:pPr>
    </w:p>
    <w:p w14:paraId="67D68D23" w14:textId="2CF17346" w:rsidR="00530F34" w:rsidRDefault="00530F34" w:rsidP="00530F34">
      <w:pPr>
        <w:tabs>
          <w:tab w:val="left" w:pos="4824"/>
        </w:tabs>
        <w:rPr>
          <w:rFonts w:asciiTheme="majorBidi" w:hAnsiTheme="majorBidi" w:cstheme="majorBidi"/>
          <w:sz w:val="24"/>
          <w:szCs w:val="24"/>
        </w:rPr>
      </w:pPr>
    </w:p>
    <w:p w14:paraId="45E00C10" w14:textId="3F3B8E2A" w:rsidR="00530F34" w:rsidRDefault="00530F34" w:rsidP="00530F34">
      <w:pPr>
        <w:tabs>
          <w:tab w:val="left" w:pos="4824"/>
        </w:tabs>
        <w:rPr>
          <w:rFonts w:asciiTheme="majorBidi" w:hAnsiTheme="majorBidi" w:cstheme="majorBidi"/>
          <w:sz w:val="24"/>
          <w:szCs w:val="24"/>
        </w:rPr>
      </w:pPr>
    </w:p>
    <w:p w14:paraId="6AC9BE9E" w14:textId="58A299AD" w:rsidR="00530F34" w:rsidRDefault="00530F34" w:rsidP="00530F34">
      <w:pPr>
        <w:tabs>
          <w:tab w:val="left" w:pos="4824"/>
        </w:tabs>
        <w:rPr>
          <w:rFonts w:asciiTheme="majorBidi" w:hAnsiTheme="majorBidi" w:cstheme="majorBidi"/>
          <w:sz w:val="24"/>
          <w:szCs w:val="24"/>
        </w:rPr>
      </w:pPr>
    </w:p>
    <w:p w14:paraId="70EE5970" w14:textId="02EA047E" w:rsidR="00530F34" w:rsidRDefault="00530F34" w:rsidP="00530F34">
      <w:pPr>
        <w:tabs>
          <w:tab w:val="left" w:pos="4824"/>
        </w:tabs>
        <w:rPr>
          <w:rFonts w:asciiTheme="majorBidi" w:hAnsiTheme="majorBidi" w:cstheme="majorBidi"/>
          <w:sz w:val="24"/>
          <w:szCs w:val="24"/>
        </w:rPr>
      </w:pPr>
    </w:p>
    <w:p w14:paraId="66BB1157" w14:textId="31951FF5" w:rsidR="00530F34" w:rsidRDefault="00530F34" w:rsidP="00530F34">
      <w:pPr>
        <w:tabs>
          <w:tab w:val="left" w:pos="4824"/>
        </w:tabs>
        <w:rPr>
          <w:rFonts w:asciiTheme="majorBidi" w:hAnsiTheme="majorBidi" w:cstheme="majorBidi"/>
          <w:sz w:val="24"/>
          <w:szCs w:val="24"/>
        </w:rPr>
      </w:pPr>
    </w:p>
    <w:p w14:paraId="40F7D352" w14:textId="7E72B80B" w:rsidR="00530F34" w:rsidRDefault="00530F34" w:rsidP="00530F34">
      <w:pPr>
        <w:tabs>
          <w:tab w:val="left" w:pos="4824"/>
        </w:tabs>
        <w:rPr>
          <w:rFonts w:asciiTheme="majorBidi" w:hAnsiTheme="majorBidi" w:cstheme="majorBidi"/>
          <w:sz w:val="24"/>
          <w:szCs w:val="24"/>
        </w:rPr>
      </w:pPr>
    </w:p>
    <w:p w14:paraId="120B743C" w14:textId="5C76ED8C" w:rsidR="00530F34" w:rsidRDefault="00530F34" w:rsidP="00530F34">
      <w:pPr>
        <w:tabs>
          <w:tab w:val="left" w:pos="4824"/>
        </w:tabs>
        <w:rPr>
          <w:rFonts w:asciiTheme="majorBidi" w:hAnsiTheme="majorBidi" w:cstheme="majorBidi"/>
          <w:sz w:val="24"/>
          <w:szCs w:val="24"/>
        </w:rPr>
      </w:pPr>
    </w:p>
    <w:p w14:paraId="59840633" w14:textId="38EEB369" w:rsidR="00530F34" w:rsidRDefault="00530F34" w:rsidP="00530F34">
      <w:pPr>
        <w:tabs>
          <w:tab w:val="left" w:pos="4824"/>
        </w:tabs>
        <w:rPr>
          <w:rFonts w:asciiTheme="majorBidi" w:hAnsiTheme="majorBidi" w:cstheme="majorBidi"/>
          <w:sz w:val="24"/>
          <w:szCs w:val="24"/>
        </w:rPr>
      </w:pPr>
    </w:p>
    <w:p w14:paraId="386597AA" w14:textId="2C782A67" w:rsidR="00530F34" w:rsidRDefault="00530F34" w:rsidP="00530F34">
      <w:pPr>
        <w:tabs>
          <w:tab w:val="left" w:pos="4824"/>
        </w:tabs>
        <w:rPr>
          <w:rFonts w:asciiTheme="majorBidi" w:hAnsiTheme="majorBidi" w:cstheme="majorBidi"/>
          <w:sz w:val="24"/>
          <w:szCs w:val="24"/>
        </w:rPr>
      </w:pPr>
    </w:p>
    <w:p w14:paraId="18FF7C80" w14:textId="1C57EE21" w:rsidR="00530F34" w:rsidRDefault="00530F34" w:rsidP="00530F34">
      <w:pPr>
        <w:tabs>
          <w:tab w:val="left" w:pos="4824"/>
        </w:tabs>
        <w:rPr>
          <w:rFonts w:asciiTheme="majorBidi" w:hAnsiTheme="majorBidi" w:cstheme="majorBidi"/>
          <w:sz w:val="24"/>
          <w:szCs w:val="24"/>
        </w:rPr>
      </w:pPr>
    </w:p>
    <w:p w14:paraId="7457213B" w14:textId="4DA2CBF2" w:rsidR="00530F34" w:rsidRDefault="00530F34" w:rsidP="00530F34">
      <w:pPr>
        <w:tabs>
          <w:tab w:val="left" w:pos="4824"/>
        </w:tabs>
        <w:rPr>
          <w:rFonts w:asciiTheme="majorBidi" w:hAnsiTheme="majorBidi" w:cstheme="majorBidi"/>
          <w:sz w:val="24"/>
          <w:szCs w:val="24"/>
        </w:rPr>
      </w:pPr>
    </w:p>
    <w:p w14:paraId="7976D1F6" w14:textId="5E61BC68" w:rsidR="00530F34" w:rsidRDefault="00530F34" w:rsidP="00530F34">
      <w:pPr>
        <w:tabs>
          <w:tab w:val="left" w:pos="4824"/>
        </w:tabs>
        <w:rPr>
          <w:rFonts w:asciiTheme="majorBidi" w:hAnsiTheme="majorBidi" w:cstheme="majorBidi"/>
          <w:sz w:val="24"/>
          <w:szCs w:val="24"/>
        </w:rPr>
      </w:pPr>
    </w:p>
    <w:p w14:paraId="6685CD4D" w14:textId="3621F5EA" w:rsidR="00530F34" w:rsidRDefault="00530F34" w:rsidP="00530F34">
      <w:pPr>
        <w:tabs>
          <w:tab w:val="left" w:pos="4824"/>
        </w:tabs>
        <w:rPr>
          <w:rFonts w:asciiTheme="majorBidi" w:hAnsiTheme="majorBidi" w:cstheme="majorBidi"/>
          <w:sz w:val="24"/>
          <w:szCs w:val="24"/>
        </w:rPr>
      </w:pPr>
    </w:p>
    <w:p w14:paraId="4FE3DDE9" w14:textId="73C50D8E" w:rsidR="00530F34" w:rsidRDefault="00530F34" w:rsidP="00530F34">
      <w:pPr>
        <w:tabs>
          <w:tab w:val="left" w:pos="4824"/>
        </w:tabs>
        <w:rPr>
          <w:rFonts w:asciiTheme="majorBidi" w:hAnsiTheme="majorBidi" w:cstheme="majorBidi"/>
          <w:sz w:val="24"/>
          <w:szCs w:val="24"/>
        </w:rPr>
      </w:pPr>
    </w:p>
    <w:p w14:paraId="69A5FF96" w14:textId="204B1933" w:rsidR="00530F34" w:rsidRDefault="00530F34" w:rsidP="00530F34">
      <w:pPr>
        <w:tabs>
          <w:tab w:val="left" w:pos="4824"/>
        </w:tabs>
        <w:rPr>
          <w:rFonts w:asciiTheme="majorBidi" w:hAnsiTheme="majorBidi" w:cstheme="majorBidi"/>
          <w:sz w:val="24"/>
          <w:szCs w:val="24"/>
        </w:rPr>
      </w:pPr>
    </w:p>
    <w:p w14:paraId="653FB574" w14:textId="77777777" w:rsidR="00530F34" w:rsidRPr="0050372B" w:rsidRDefault="00530F34" w:rsidP="00530F34">
      <w:pPr>
        <w:spacing w:after="0"/>
        <w:jc w:val="center"/>
        <w:rPr>
          <w:rFonts w:ascii="Times New Roman" w:hAnsi="Times New Roman" w:cs="Times New Roman"/>
          <w:b/>
          <w:sz w:val="24"/>
          <w:szCs w:val="24"/>
        </w:rPr>
      </w:pPr>
      <w:r w:rsidRPr="0050372B">
        <w:rPr>
          <w:rFonts w:ascii="Times New Roman" w:hAnsi="Times New Roman" w:cs="Times New Roman"/>
          <w:b/>
          <w:sz w:val="24"/>
          <w:szCs w:val="24"/>
        </w:rPr>
        <w:lastRenderedPageBreak/>
        <w:t>BAB V</w:t>
      </w:r>
    </w:p>
    <w:p w14:paraId="58211C26" w14:textId="77777777" w:rsidR="00530F34" w:rsidRPr="0050372B" w:rsidRDefault="00530F34" w:rsidP="00530F34">
      <w:pPr>
        <w:spacing w:after="0"/>
        <w:jc w:val="center"/>
        <w:rPr>
          <w:rFonts w:ascii="Times New Roman" w:hAnsi="Times New Roman" w:cs="Times New Roman"/>
          <w:b/>
          <w:sz w:val="24"/>
          <w:szCs w:val="24"/>
        </w:rPr>
      </w:pPr>
      <w:r w:rsidRPr="0050372B">
        <w:rPr>
          <w:rFonts w:ascii="Times New Roman" w:hAnsi="Times New Roman" w:cs="Times New Roman"/>
          <w:b/>
          <w:sz w:val="24"/>
          <w:szCs w:val="24"/>
        </w:rPr>
        <w:t>KESIMPULAN DAN REKOMENDASI</w:t>
      </w:r>
    </w:p>
    <w:p w14:paraId="0941C50F" w14:textId="77777777" w:rsidR="00530F34" w:rsidRPr="0050372B" w:rsidRDefault="00530F34" w:rsidP="00530F34">
      <w:pPr>
        <w:spacing w:after="0"/>
        <w:jc w:val="center"/>
        <w:rPr>
          <w:rFonts w:ascii="Times New Roman" w:hAnsi="Times New Roman" w:cs="Times New Roman"/>
          <w:b/>
          <w:sz w:val="24"/>
          <w:szCs w:val="24"/>
        </w:rPr>
      </w:pPr>
    </w:p>
    <w:p w14:paraId="3B318F77" w14:textId="77777777" w:rsidR="00530F34" w:rsidRDefault="00530F34" w:rsidP="00530F34">
      <w:pPr>
        <w:spacing w:after="0"/>
        <w:jc w:val="center"/>
        <w:rPr>
          <w:rFonts w:ascii="Times New Roman" w:hAnsi="Times New Roman" w:cs="Times New Roman"/>
          <w:b/>
          <w:sz w:val="24"/>
          <w:szCs w:val="24"/>
        </w:rPr>
      </w:pPr>
    </w:p>
    <w:p w14:paraId="775998DA" w14:textId="77777777" w:rsidR="00530F34" w:rsidRPr="0050372B" w:rsidRDefault="00530F34" w:rsidP="00530F34">
      <w:pPr>
        <w:spacing w:after="0"/>
        <w:jc w:val="center"/>
        <w:rPr>
          <w:rFonts w:ascii="Times New Roman" w:hAnsi="Times New Roman" w:cs="Times New Roman"/>
          <w:b/>
          <w:sz w:val="24"/>
          <w:szCs w:val="24"/>
        </w:rPr>
      </w:pPr>
    </w:p>
    <w:p w14:paraId="4349CE1E" w14:textId="77777777" w:rsidR="00530F34" w:rsidRPr="0050372B" w:rsidRDefault="00530F34" w:rsidP="00530F34">
      <w:pPr>
        <w:numPr>
          <w:ilvl w:val="3"/>
          <w:numId w:val="48"/>
        </w:numPr>
        <w:spacing w:after="0" w:line="259" w:lineRule="auto"/>
        <w:ind w:left="360"/>
        <w:jc w:val="both"/>
        <w:rPr>
          <w:rFonts w:ascii="Times New Roman" w:hAnsi="Times New Roman" w:cs="Times New Roman"/>
          <w:b/>
          <w:sz w:val="24"/>
          <w:szCs w:val="24"/>
        </w:rPr>
      </w:pPr>
      <w:r w:rsidRPr="0050372B">
        <w:rPr>
          <w:rFonts w:ascii="Times New Roman" w:hAnsi="Times New Roman" w:cs="Times New Roman"/>
          <w:b/>
          <w:sz w:val="24"/>
          <w:szCs w:val="24"/>
        </w:rPr>
        <w:t>Kesimpulan</w:t>
      </w:r>
    </w:p>
    <w:p w14:paraId="01753689" w14:textId="77777777" w:rsidR="00530F34" w:rsidRPr="0050372B" w:rsidRDefault="00530F34" w:rsidP="00530F34">
      <w:pPr>
        <w:spacing w:after="0"/>
        <w:ind w:left="360" w:firstLine="720"/>
        <w:jc w:val="both"/>
        <w:rPr>
          <w:rFonts w:ascii="Times New Roman" w:hAnsi="Times New Roman" w:cs="Times New Roman"/>
          <w:sz w:val="24"/>
          <w:szCs w:val="24"/>
        </w:rPr>
      </w:pPr>
      <w:r w:rsidRPr="0050372B">
        <w:rPr>
          <w:rFonts w:ascii="Times New Roman" w:hAnsi="Times New Roman" w:cs="Times New Roman"/>
          <w:sz w:val="24"/>
          <w:szCs w:val="24"/>
        </w:rPr>
        <w:t>Berdasarkan hasil analisis data dan pembahasan, penelitian ini dapat menyimpulkan sebagai berikut:</w:t>
      </w:r>
    </w:p>
    <w:p w14:paraId="08B9CCE3" w14:textId="77777777" w:rsidR="00530F34" w:rsidRPr="0050372B" w:rsidRDefault="00530F34" w:rsidP="00530F34">
      <w:pPr>
        <w:pStyle w:val="ListParagraph"/>
        <w:numPr>
          <w:ilvl w:val="0"/>
          <w:numId w:val="50"/>
        </w:numPr>
        <w:spacing w:after="0" w:line="259" w:lineRule="auto"/>
        <w:jc w:val="both"/>
        <w:rPr>
          <w:rFonts w:ascii="Times New Roman" w:hAnsi="Times New Roman"/>
          <w:sz w:val="24"/>
          <w:szCs w:val="24"/>
        </w:rPr>
      </w:pPr>
      <w:r w:rsidRPr="0050372B">
        <w:rPr>
          <w:rFonts w:ascii="Times New Roman" w:hAnsi="Times New Roman"/>
          <w:sz w:val="24"/>
          <w:szCs w:val="24"/>
        </w:rPr>
        <w:t xml:space="preserve">Fasilitas pinjaman dari Koperasi Simpan Pinjam (KSP) yang dikelola oleh rentenir secara de </w:t>
      </w:r>
      <w:r w:rsidRPr="0050372B">
        <w:rPr>
          <w:rFonts w:ascii="Times New Roman" w:hAnsi="Times New Roman"/>
          <w:i/>
          <w:iCs/>
          <w:sz w:val="24"/>
          <w:szCs w:val="24"/>
        </w:rPr>
        <w:t>facto</w:t>
      </w:r>
      <w:r w:rsidRPr="0050372B">
        <w:rPr>
          <w:rFonts w:ascii="Times New Roman" w:hAnsi="Times New Roman"/>
          <w:sz w:val="24"/>
          <w:szCs w:val="24"/>
        </w:rPr>
        <w:t xml:space="preserve"> memberikan dampak yang cukup positif terhadap kinerja usaha nasabahnya di </w:t>
      </w:r>
      <w:r>
        <w:rPr>
          <w:rFonts w:ascii="Times New Roman" w:hAnsi="Times New Roman"/>
          <w:sz w:val="24"/>
          <w:szCs w:val="24"/>
          <w:lang w:val="id-ID"/>
        </w:rPr>
        <w:t>w</w:t>
      </w:r>
      <w:r w:rsidRPr="0050372B">
        <w:rPr>
          <w:rFonts w:ascii="Times New Roman" w:hAnsi="Times New Roman"/>
          <w:sz w:val="24"/>
          <w:szCs w:val="24"/>
        </w:rPr>
        <w:t xml:space="preserve">ilayah jabodetabek. Hal ini ditandai dengan adanya rata-rata peningkatan modal sebesar 7.02%, peningkatan omzet 8.75%, tidak ada peningkatan keuntungan -3,55% dan peningkatan jumlah tenaga kerja sebesar 0% setelah mendapatkan pinjaman. </w:t>
      </w:r>
    </w:p>
    <w:p w14:paraId="5AF5CCE6" w14:textId="77777777" w:rsidR="00530F34" w:rsidRPr="0050372B" w:rsidRDefault="00530F34" w:rsidP="00530F34">
      <w:pPr>
        <w:pStyle w:val="ListParagraph"/>
        <w:numPr>
          <w:ilvl w:val="0"/>
          <w:numId w:val="50"/>
        </w:numPr>
        <w:spacing w:after="0" w:line="259" w:lineRule="auto"/>
        <w:jc w:val="both"/>
        <w:rPr>
          <w:rFonts w:ascii="Times New Roman" w:hAnsi="Times New Roman"/>
          <w:sz w:val="24"/>
          <w:szCs w:val="24"/>
        </w:rPr>
      </w:pPr>
      <w:r w:rsidRPr="0050372B">
        <w:rPr>
          <w:rFonts w:ascii="Times New Roman" w:hAnsi="Times New Roman"/>
          <w:sz w:val="24"/>
          <w:szCs w:val="24"/>
        </w:rPr>
        <w:t xml:space="preserve">Fasilitas </w:t>
      </w:r>
      <w:r>
        <w:rPr>
          <w:rFonts w:ascii="Times New Roman" w:hAnsi="Times New Roman"/>
          <w:sz w:val="24"/>
          <w:szCs w:val="24"/>
          <w:lang w:val="id-ID"/>
        </w:rPr>
        <w:t>p</w:t>
      </w:r>
      <w:r w:rsidRPr="0050372B">
        <w:rPr>
          <w:rFonts w:ascii="Times New Roman" w:hAnsi="Times New Roman"/>
          <w:sz w:val="24"/>
          <w:szCs w:val="24"/>
        </w:rPr>
        <w:t xml:space="preserve">injaman yang diberikan oleh Koperasi Simpan Pinjam (KSP) yang dikelola oleh rentenir memberikan dampak yang berbeda terhadap kinerja usaha setiap </w:t>
      </w:r>
      <w:r w:rsidRPr="0050372B">
        <w:rPr>
          <w:rFonts w:ascii="Times New Roman" w:hAnsi="Times New Roman"/>
          <w:i/>
          <w:sz w:val="24"/>
          <w:szCs w:val="24"/>
        </w:rPr>
        <w:t>cluster</w:t>
      </w:r>
      <w:r w:rsidRPr="0050372B">
        <w:rPr>
          <w:rFonts w:ascii="Times New Roman" w:hAnsi="Times New Roman"/>
          <w:sz w:val="24"/>
          <w:szCs w:val="24"/>
        </w:rPr>
        <w:t xml:space="preserve"> usaha </w:t>
      </w:r>
      <w:r>
        <w:rPr>
          <w:rFonts w:ascii="Times New Roman" w:hAnsi="Times New Roman"/>
          <w:sz w:val="24"/>
          <w:szCs w:val="24"/>
        </w:rPr>
        <w:t>n</w:t>
      </w:r>
      <w:r w:rsidRPr="0050372B">
        <w:rPr>
          <w:rFonts w:ascii="Times New Roman" w:hAnsi="Times New Roman"/>
          <w:sz w:val="24"/>
          <w:szCs w:val="24"/>
        </w:rPr>
        <w:t xml:space="preserve">asabah peminjam. Pada </w:t>
      </w:r>
      <w:r w:rsidRPr="0050372B">
        <w:rPr>
          <w:rFonts w:ascii="Times New Roman" w:hAnsi="Times New Roman"/>
          <w:i/>
          <w:sz w:val="24"/>
          <w:szCs w:val="24"/>
        </w:rPr>
        <w:t>cluster</w:t>
      </w:r>
      <w:r w:rsidRPr="0050372B">
        <w:rPr>
          <w:rFonts w:ascii="Times New Roman" w:hAnsi="Times New Roman"/>
          <w:sz w:val="24"/>
          <w:szCs w:val="24"/>
        </w:rPr>
        <w:t xml:space="preserve"> warung sembako rata-rata perubahan modal setiap pelaku usaha sebesar 14%, rata-rata perubahan omzet sebesar 7% , tidak ada peningkatan keuntungan sebesar -2% dan 0% untuk rata-rata pertumbuhan tenaga kerja. Dampak fasilitas peminjaman terhadap kinerja usaha </w:t>
      </w:r>
      <w:r w:rsidRPr="0050372B">
        <w:rPr>
          <w:rFonts w:ascii="Times New Roman" w:hAnsi="Times New Roman"/>
          <w:i/>
          <w:sz w:val="24"/>
          <w:szCs w:val="24"/>
        </w:rPr>
        <w:t>cluster</w:t>
      </w:r>
      <w:r w:rsidRPr="0050372B">
        <w:rPr>
          <w:rFonts w:ascii="Times New Roman" w:hAnsi="Times New Roman"/>
          <w:sz w:val="24"/>
          <w:szCs w:val="24"/>
        </w:rPr>
        <w:t xml:space="preserve"> warung kelontong mempengaruhi perubahan modal rata-rata setiap pelaku usaha sebesar 6%, perubahan omzet rata-rata 7%, perubahan laba usaha rata-rata adalah 2% dan pertumbuhan tenaga kerja rata-rata sebesar 0%. Pada </w:t>
      </w:r>
      <w:r w:rsidRPr="0050372B">
        <w:rPr>
          <w:rFonts w:ascii="Times New Roman" w:hAnsi="Times New Roman"/>
          <w:i/>
          <w:sz w:val="24"/>
          <w:szCs w:val="24"/>
        </w:rPr>
        <w:t>cluster</w:t>
      </w:r>
      <w:r w:rsidRPr="0050372B">
        <w:rPr>
          <w:rFonts w:ascii="Times New Roman" w:hAnsi="Times New Roman"/>
          <w:sz w:val="24"/>
          <w:szCs w:val="24"/>
        </w:rPr>
        <w:t xml:space="preserve"> warung makanan rata-rata perubahan modal setiap pelaku usaha sebesar 6%, rata-rata perubahan omzet sebesar 10% dan penurunan laba -6% dan 0% pertumbuhan tenaga kerja. Peningkatan skala usaha di bidang warung makanan relatif lebih kecil dibandingkan </w:t>
      </w:r>
      <w:r w:rsidRPr="0050372B">
        <w:rPr>
          <w:rFonts w:ascii="Times New Roman" w:hAnsi="Times New Roman"/>
          <w:i/>
          <w:sz w:val="24"/>
          <w:szCs w:val="24"/>
        </w:rPr>
        <w:t>cluster</w:t>
      </w:r>
      <w:r w:rsidRPr="0050372B">
        <w:rPr>
          <w:rFonts w:ascii="Times New Roman" w:hAnsi="Times New Roman"/>
          <w:sz w:val="24"/>
          <w:szCs w:val="24"/>
        </w:rPr>
        <w:t xml:space="preserve"> warung sembako dan </w:t>
      </w:r>
      <w:r w:rsidRPr="0050372B">
        <w:rPr>
          <w:rFonts w:ascii="Times New Roman" w:hAnsi="Times New Roman"/>
          <w:i/>
          <w:sz w:val="24"/>
          <w:szCs w:val="24"/>
        </w:rPr>
        <w:t>cluster</w:t>
      </w:r>
      <w:r w:rsidRPr="0050372B">
        <w:rPr>
          <w:rFonts w:ascii="Times New Roman" w:hAnsi="Times New Roman"/>
          <w:sz w:val="24"/>
          <w:szCs w:val="24"/>
        </w:rPr>
        <w:t xml:space="preserve"> warung kelontong.</w:t>
      </w:r>
    </w:p>
    <w:p w14:paraId="22C26DE2" w14:textId="77777777" w:rsidR="00530F34" w:rsidRPr="00243D17" w:rsidRDefault="00530F34" w:rsidP="00530F34">
      <w:pPr>
        <w:pStyle w:val="ListParagraph"/>
        <w:numPr>
          <w:ilvl w:val="0"/>
          <w:numId w:val="50"/>
        </w:numPr>
        <w:spacing w:after="0" w:line="259" w:lineRule="auto"/>
        <w:jc w:val="both"/>
        <w:rPr>
          <w:rFonts w:ascii="Times New Roman" w:hAnsi="Times New Roman"/>
          <w:sz w:val="24"/>
          <w:szCs w:val="24"/>
        </w:rPr>
      </w:pPr>
      <w:r w:rsidRPr="0050372B">
        <w:rPr>
          <w:rFonts w:ascii="Times New Roman" w:hAnsi="Times New Roman"/>
          <w:sz w:val="24"/>
          <w:szCs w:val="24"/>
        </w:rPr>
        <w:t xml:space="preserve">Persepsi pelaku nasabah peminjam modal usaha kepada Koperasi Simpan Pinjam (KSP) yang dikelola oleh rentenir terhadap produk </w:t>
      </w:r>
      <w:r>
        <w:rPr>
          <w:rFonts w:ascii="Times New Roman" w:hAnsi="Times New Roman"/>
          <w:sz w:val="24"/>
          <w:szCs w:val="24"/>
          <w:lang w:val="id-ID"/>
        </w:rPr>
        <w:t>p</w:t>
      </w:r>
      <w:r w:rsidRPr="0050372B">
        <w:rPr>
          <w:rFonts w:ascii="Times New Roman" w:hAnsi="Times New Roman"/>
          <w:sz w:val="24"/>
          <w:szCs w:val="24"/>
        </w:rPr>
        <w:t xml:space="preserve">injaman </w:t>
      </w:r>
      <w:r>
        <w:rPr>
          <w:rFonts w:ascii="Times New Roman" w:hAnsi="Times New Roman"/>
          <w:sz w:val="24"/>
          <w:szCs w:val="24"/>
          <w:lang w:val="id-ID"/>
        </w:rPr>
        <w:t>u</w:t>
      </w:r>
      <w:r w:rsidRPr="0050372B">
        <w:rPr>
          <w:rFonts w:ascii="Times New Roman" w:hAnsi="Times New Roman"/>
          <w:sz w:val="24"/>
          <w:szCs w:val="24"/>
        </w:rPr>
        <w:t xml:space="preserve">saha berupa dukungan dan juga keluhan. Dukungannya ialah pihak KSP memberikan pelayanan pinjaman secara maksimal, menjalankan kegiatan operasionalnya berdasarkan prinsip bunga, menerapkan prinsip kejujuran dalam bertransaksi. Akan tetapi nasabah peminjam juga mengeluhkan nominal yang diterima tidak </w:t>
      </w:r>
      <w:r w:rsidRPr="0050372B">
        <w:rPr>
          <w:rFonts w:ascii="Times New Roman" w:hAnsi="Times New Roman"/>
          <w:sz w:val="24"/>
          <w:szCs w:val="24"/>
        </w:rPr>
        <w:lastRenderedPageBreak/>
        <w:t xml:space="preserve">utuh, persyaratan dan agunan memberatkan, serta biaya transaksi tergolong besar. </w:t>
      </w:r>
    </w:p>
    <w:p w14:paraId="17FE3C7D" w14:textId="77777777" w:rsidR="00530F34" w:rsidRPr="0050372B" w:rsidRDefault="00530F34" w:rsidP="00530F34">
      <w:pPr>
        <w:pStyle w:val="ListParagraph"/>
        <w:numPr>
          <w:ilvl w:val="3"/>
          <w:numId w:val="48"/>
        </w:numPr>
        <w:spacing w:after="0" w:line="259" w:lineRule="auto"/>
        <w:ind w:left="360"/>
        <w:jc w:val="both"/>
        <w:rPr>
          <w:rFonts w:ascii="Times New Roman" w:hAnsi="Times New Roman"/>
          <w:b/>
          <w:bCs/>
          <w:sz w:val="24"/>
          <w:szCs w:val="24"/>
        </w:rPr>
      </w:pPr>
      <w:r w:rsidRPr="0050372B">
        <w:rPr>
          <w:rFonts w:ascii="Times New Roman" w:hAnsi="Times New Roman"/>
          <w:b/>
          <w:bCs/>
          <w:sz w:val="24"/>
          <w:szCs w:val="24"/>
        </w:rPr>
        <w:t>REKOMENDASI</w:t>
      </w:r>
    </w:p>
    <w:p w14:paraId="0F634288" w14:textId="77777777" w:rsidR="00530F34" w:rsidRPr="0050372B" w:rsidRDefault="00530F34" w:rsidP="00530F34">
      <w:pPr>
        <w:spacing w:after="0"/>
        <w:ind w:left="360" w:firstLine="720"/>
        <w:jc w:val="both"/>
        <w:rPr>
          <w:rFonts w:ascii="Times New Roman" w:hAnsi="Times New Roman" w:cs="Times New Roman"/>
          <w:sz w:val="24"/>
          <w:szCs w:val="24"/>
        </w:rPr>
      </w:pPr>
      <w:r w:rsidRPr="0050372B">
        <w:rPr>
          <w:rFonts w:ascii="Times New Roman" w:hAnsi="Times New Roman" w:cs="Times New Roman"/>
          <w:sz w:val="24"/>
          <w:szCs w:val="24"/>
        </w:rPr>
        <w:t xml:space="preserve">Berdasarkan hasil penelitian, dapat diberikan rekomendasi sebagai berikut: </w:t>
      </w:r>
    </w:p>
    <w:p w14:paraId="6DFC1AF1" w14:textId="77777777" w:rsidR="00530F34" w:rsidRPr="00243D17" w:rsidRDefault="00530F34" w:rsidP="00530F34">
      <w:pPr>
        <w:numPr>
          <w:ilvl w:val="0"/>
          <w:numId w:val="49"/>
        </w:numPr>
        <w:spacing w:after="0" w:line="259" w:lineRule="auto"/>
        <w:jc w:val="both"/>
        <w:rPr>
          <w:rFonts w:asciiTheme="majorBidi" w:hAnsiTheme="majorBidi" w:cstheme="majorBidi"/>
        </w:rPr>
      </w:pPr>
      <w:r w:rsidRPr="00243D17">
        <w:rPr>
          <w:rFonts w:asciiTheme="majorBidi" w:hAnsiTheme="majorBidi" w:cstheme="majorBidi"/>
        </w:rPr>
        <w:t xml:space="preserve">Walaupun dapat meningkatkan kinerja nasabah namun </w:t>
      </w:r>
      <w:r>
        <w:rPr>
          <w:rFonts w:asciiTheme="majorBidi" w:hAnsiTheme="majorBidi" w:cstheme="majorBidi"/>
        </w:rPr>
        <w:t>k</w:t>
      </w:r>
      <w:r w:rsidRPr="00243D17">
        <w:rPr>
          <w:rFonts w:asciiTheme="majorBidi" w:hAnsiTheme="majorBidi" w:cstheme="majorBidi"/>
        </w:rPr>
        <w:t xml:space="preserve">redit yang diberikan oleh koperasi simpan </w:t>
      </w:r>
      <w:r>
        <w:rPr>
          <w:rFonts w:asciiTheme="majorBidi" w:hAnsiTheme="majorBidi" w:cstheme="majorBidi"/>
        </w:rPr>
        <w:t>p</w:t>
      </w:r>
      <w:r w:rsidRPr="00243D17">
        <w:rPr>
          <w:rFonts w:asciiTheme="majorBidi" w:hAnsiTheme="majorBidi" w:cstheme="majorBidi"/>
        </w:rPr>
        <w:t>injam y</w:t>
      </w:r>
      <w:r>
        <w:rPr>
          <w:rFonts w:asciiTheme="majorBidi" w:hAnsiTheme="majorBidi" w:cstheme="majorBidi"/>
        </w:rPr>
        <w:t>a</w:t>
      </w:r>
      <w:r w:rsidRPr="00243D17">
        <w:rPr>
          <w:rFonts w:asciiTheme="majorBidi" w:hAnsiTheme="majorBidi" w:cstheme="majorBidi"/>
        </w:rPr>
        <w:t>ng dikeloloa oleh rentenir sesungguhnya sangat memberatkan, karenanya pemerintah perlu melakukan sosialisasi</w:t>
      </w:r>
      <w:r>
        <w:rPr>
          <w:rFonts w:asciiTheme="majorBidi" w:hAnsiTheme="majorBidi" w:cstheme="majorBidi"/>
        </w:rPr>
        <w:t xml:space="preserve"> </w:t>
      </w:r>
      <w:r w:rsidRPr="00243D17">
        <w:rPr>
          <w:rFonts w:asciiTheme="majorBidi" w:hAnsiTheme="majorBidi" w:cstheme="majorBidi"/>
        </w:rPr>
        <w:t>terkait program-program pemberian kredit yang mudah dan terjangkau sesuai dengan kemauan dan kemampuan pedagang kecil dalam mengunakan kreditnya secara selektif guna mencapai tujuan yang diinginkan serta tidak membebani pedagang kecil..</w:t>
      </w:r>
    </w:p>
    <w:p w14:paraId="7BA290F3" w14:textId="77777777" w:rsidR="00530F34" w:rsidRPr="00243D17" w:rsidRDefault="00530F34" w:rsidP="00530F34">
      <w:pPr>
        <w:numPr>
          <w:ilvl w:val="0"/>
          <w:numId w:val="49"/>
        </w:numPr>
        <w:spacing w:after="0" w:line="259" w:lineRule="auto"/>
        <w:jc w:val="both"/>
        <w:rPr>
          <w:rFonts w:asciiTheme="majorBidi" w:hAnsiTheme="majorBidi" w:cstheme="majorBidi"/>
        </w:rPr>
      </w:pPr>
      <w:r w:rsidRPr="00243D17">
        <w:rPr>
          <w:rFonts w:asciiTheme="majorBidi" w:hAnsiTheme="majorBidi" w:cstheme="majorBidi"/>
        </w:rPr>
        <w:t>Penelitan selanjutnya diharapkan dapat menambah jumlah variabel penelitian. mengembangkan variabel-variabel yang khususnya menyangkut perkembangan usaha mikro dan kecil agar dapat menghasilkan kesimpulan yang lebih baik.</w:t>
      </w:r>
    </w:p>
    <w:p w14:paraId="269FAECB" w14:textId="77777777" w:rsidR="00530F34" w:rsidRPr="00243D17" w:rsidRDefault="00530F34" w:rsidP="00530F34">
      <w:pPr>
        <w:rPr>
          <w:rFonts w:asciiTheme="majorBidi" w:hAnsiTheme="majorBidi" w:cstheme="majorBidi"/>
        </w:rPr>
      </w:pPr>
    </w:p>
    <w:p w14:paraId="5701669B" w14:textId="77777777" w:rsidR="00530F34" w:rsidRPr="00243D17" w:rsidRDefault="00530F34" w:rsidP="00530F34">
      <w:pPr>
        <w:rPr>
          <w:rFonts w:asciiTheme="majorBidi" w:hAnsiTheme="majorBidi" w:cstheme="majorBidi"/>
        </w:rPr>
      </w:pPr>
    </w:p>
    <w:p w14:paraId="7C128F18" w14:textId="7AEC1CD4" w:rsidR="00530F34" w:rsidRDefault="00530F34" w:rsidP="00530F34">
      <w:pPr>
        <w:tabs>
          <w:tab w:val="left" w:pos="4824"/>
        </w:tabs>
        <w:rPr>
          <w:rFonts w:asciiTheme="majorBidi" w:hAnsiTheme="majorBidi" w:cstheme="majorBidi"/>
          <w:sz w:val="24"/>
          <w:szCs w:val="24"/>
        </w:rPr>
      </w:pPr>
    </w:p>
    <w:p w14:paraId="4F1ADEB6" w14:textId="54DEC2F5" w:rsidR="00530F34" w:rsidRDefault="00530F34" w:rsidP="00530F34">
      <w:pPr>
        <w:tabs>
          <w:tab w:val="left" w:pos="4824"/>
        </w:tabs>
        <w:rPr>
          <w:rFonts w:asciiTheme="majorBidi" w:hAnsiTheme="majorBidi" w:cstheme="majorBidi"/>
          <w:sz w:val="24"/>
          <w:szCs w:val="24"/>
        </w:rPr>
      </w:pPr>
    </w:p>
    <w:p w14:paraId="00EA1EDA" w14:textId="30AE4F9D" w:rsidR="00530F34" w:rsidRDefault="00530F34" w:rsidP="00530F34">
      <w:pPr>
        <w:tabs>
          <w:tab w:val="left" w:pos="4824"/>
        </w:tabs>
        <w:rPr>
          <w:rFonts w:asciiTheme="majorBidi" w:hAnsiTheme="majorBidi" w:cstheme="majorBidi"/>
          <w:sz w:val="24"/>
          <w:szCs w:val="24"/>
        </w:rPr>
      </w:pPr>
    </w:p>
    <w:p w14:paraId="2A30F947" w14:textId="33D7E376" w:rsidR="00530F34" w:rsidRDefault="00530F34" w:rsidP="00530F34">
      <w:pPr>
        <w:tabs>
          <w:tab w:val="left" w:pos="4824"/>
        </w:tabs>
        <w:rPr>
          <w:rFonts w:asciiTheme="majorBidi" w:hAnsiTheme="majorBidi" w:cstheme="majorBidi"/>
          <w:sz w:val="24"/>
          <w:szCs w:val="24"/>
        </w:rPr>
      </w:pPr>
    </w:p>
    <w:p w14:paraId="7C3DECB5" w14:textId="6EAEE535" w:rsidR="00530F34" w:rsidRDefault="00530F34" w:rsidP="00530F34">
      <w:pPr>
        <w:tabs>
          <w:tab w:val="left" w:pos="4824"/>
        </w:tabs>
        <w:rPr>
          <w:rFonts w:asciiTheme="majorBidi" w:hAnsiTheme="majorBidi" w:cstheme="majorBidi"/>
          <w:sz w:val="24"/>
          <w:szCs w:val="24"/>
        </w:rPr>
      </w:pPr>
    </w:p>
    <w:p w14:paraId="469C17D1" w14:textId="6D4A869D" w:rsidR="00530F34" w:rsidRDefault="00530F34" w:rsidP="00530F34">
      <w:pPr>
        <w:tabs>
          <w:tab w:val="left" w:pos="4824"/>
        </w:tabs>
        <w:rPr>
          <w:rFonts w:asciiTheme="majorBidi" w:hAnsiTheme="majorBidi" w:cstheme="majorBidi"/>
          <w:sz w:val="24"/>
          <w:szCs w:val="24"/>
        </w:rPr>
      </w:pPr>
    </w:p>
    <w:p w14:paraId="5F1B1F22" w14:textId="2E863CFC" w:rsidR="00530F34" w:rsidRDefault="00530F34" w:rsidP="00530F34">
      <w:pPr>
        <w:tabs>
          <w:tab w:val="left" w:pos="4824"/>
        </w:tabs>
        <w:rPr>
          <w:rFonts w:asciiTheme="majorBidi" w:hAnsiTheme="majorBidi" w:cstheme="majorBidi"/>
          <w:sz w:val="24"/>
          <w:szCs w:val="24"/>
        </w:rPr>
      </w:pPr>
    </w:p>
    <w:p w14:paraId="6EDE5D05" w14:textId="63A381F9" w:rsidR="00530F34" w:rsidRDefault="00530F34" w:rsidP="00530F34">
      <w:pPr>
        <w:tabs>
          <w:tab w:val="left" w:pos="4824"/>
        </w:tabs>
        <w:rPr>
          <w:rFonts w:asciiTheme="majorBidi" w:hAnsiTheme="majorBidi" w:cstheme="majorBidi"/>
          <w:sz w:val="24"/>
          <w:szCs w:val="24"/>
        </w:rPr>
      </w:pPr>
    </w:p>
    <w:p w14:paraId="12BE22B9" w14:textId="2346D0F3" w:rsidR="00530F34" w:rsidRDefault="00530F34" w:rsidP="00530F34">
      <w:pPr>
        <w:tabs>
          <w:tab w:val="left" w:pos="4824"/>
        </w:tabs>
        <w:rPr>
          <w:rFonts w:asciiTheme="majorBidi" w:hAnsiTheme="majorBidi" w:cstheme="majorBidi"/>
          <w:sz w:val="24"/>
          <w:szCs w:val="24"/>
        </w:rPr>
      </w:pPr>
    </w:p>
    <w:p w14:paraId="6ECAC787" w14:textId="74556A4B" w:rsidR="00530F34" w:rsidRDefault="00530F34" w:rsidP="00530F34">
      <w:pPr>
        <w:tabs>
          <w:tab w:val="left" w:pos="4824"/>
        </w:tabs>
        <w:rPr>
          <w:rFonts w:asciiTheme="majorBidi" w:hAnsiTheme="majorBidi" w:cstheme="majorBidi"/>
          <w:sz w:val="24"/>
          <w:szCs w:val="24"/>
        </w:rPr>
      </w:pPr>
    </w:p>
    <w:p w14:paraId="0BDBC0F3" w14:textId="0885EDF1" w:rsidR="00530F34" w:rsidRDefault="00530F34" w:rsidP="00530F34">
      <w:pPr>
        <w:tabs>
          <w:tab w:val="left" w:pos="4824"/>
        </w:tabs>
        <w:rPr>
          <w:rFonts w:asciiTheme="majorBidi" w:hAnsiTheme="majorBidi" w:cstheme="majorBidi"/>
          <w:sz w:val="24"/>
          <w:szCs w:val="24"/>
        </w:rPr>
      </w:pPr>
    </w:p>
    <w:p w14:paraId="1505EADB" w14:textId="1F0F7ECB" w:rsidR="00530F34" w:rsidRDefault="00530F34" w:rsidP="00530F34">
      <w:pPr>
        <w:tabs>
          <w:tab w:val="left" w:pos="4824"/>
        </w:tabs>
        <w:rPr>
          <w:rFonts w:asciiTheme="majorBidi" w:hAnsiTheme="majorBidi" w:cstheme="majorBidi"/>
          <w:sz w:val="24"/>
          <w:szCs w:val="24"/>
        </w:rPr>
      </w:pPr>
    </w:p>
    <w:p w14:paraId="12A917E7" w14:textId="77777777" w:rsidR="00530F34" w:rsidRPr="00F440F8" w:rsidRDefault="00530F34" w:rsidP="00530F34">
      <w:pPr>
        <w:pStyle w:val="FootnoteText"/>
        <w:tabs>
          <w:tab w:val="left" w:pos="284"/>
        </w:tabs>
        <w:spacing w:after="120"/>
        <w:ind w:left="284" w:firstLine="142"/>
        <w:jc w:val="center"/>
        <w:rPr>
          <w:rFonts w:asciiTheme="majorBidi" w:hAnsiTheme="majorBidi" w:cstheme="majorBidi"/>
          <w:b/>
          <w:bCs/>
          <w:sz w:val="24"/>
          <w:szCs w:val="24"/>
          <w:lang w:val="id-ID"/>
        </w:rPr>
      </w:pPr>
      <w:bookmarkStart w:id="6" w:name="_Hlk51612153"/>
      <w:r w:rsidRPr="00F440F8">
        <w:rPr>
          <w:rFonts w:asciiTheme="majorBidi" w:hAnsiTheme="majorBidi" w:cstheme="majorBidi"/>
          <w:b/>
          <w:bCs/>
          <w:sz w:val="24"/>
          <w:szCs w:val="24"/>
        </w:rPr>
        <w:lastRenderedPageBreak/>
        <w:t>D</w:t>
      </w:r>
      <w:r w:rsidRPr="00F440F8">
        <w:rPr>
          <w:rFonts w:asciiTheme="majorBidi" w:hAnsiTheme="majorBidi" w:cstheme="majorBidi"/>
          <w:b/>
          <w:bCs/>
          <w:sz w:val="24"/>
          <w:szCs w:val="24"/>
          <w:lang w:val="id-ID"/>
        </w:rPr>
        <w:t>AFTAR PUSTAKA</w:t>
      </w:r>
    </w:p>
    <w:p w14:paraId="7C06BC20" w14:textId="77777777" w:rsidR="00530F34" w:rsidRPr="00F440F8" w:rsidRDefault="00530F34" w:rsidP="00530F34">
      <w:pPr>
        <w:pStyle w:val="FootnoteText"/>
        <w:tabs>
          <w:tab w:val="left" w:pos="851"/>
        </w:tabs>
        <w:ind w:left="567" w:hanging="567"/>
        <w:jc w:val="both"/>
        <w:rPr>
          <w:rFonts w:asciiTheme="majorBidi" w:hAnsiTheme="majorBidi" w:cstheme="majorBidi"/>
          <w:sz w:val="22"/>
          <w:szCs w:val="22"/>
        </w:rPr>
      </w:pPr>
    </w:p>
    <w:p w14:paraId="296C1535" w14:textId="77777777" w:rsidR="00530F34" w:rsidRPr="00F440F8" w:rsidRDefault="00530F34" w:rsidP="00530F34">
      <w:pPr>
        <w:pStyle w:val="FootnoteText"/>
        <w:tabs>
          <w:tab w:val="left" w:pos="284"/>
        </w:tabs>
        <w:jc w:val="both"/>
        <w:rPr>
          <w:rFonts w:asciiTheme="majorBidi" w:hAnsiTheme="majorBidi" w:cstheme="majorBidi"/>
          <w:sz w:val="22"/>
          <w:szCs w:val="22"/>
        </w:rPr>
      </w:pPr>
    </w:p>
    <w:p w14:paraId="32765637" w14:textId="77777777" w:rsidR="00530F34" w:rsidRPr="00F440F8" w:rsidRDefault="00530F34" w:rsidP="00530F34">
      <w:pPr>
        <w:pStyle w:val="FootnoteText"/>
        <w:tabs>
          <w:tab w:val="left" w:pos="284"/>
        </w:tabs>
        <w:jc w:val="both"/>
        <w:rPr>
          <w:rFonts w:asciiTheme="majorBidi" w:hAnsiTheme="majorBidi" w:cstheme="majorBidi"/>
          <w:sz w:val="22"/>
          <w:szCs w:val="22"/>
        </w:rPr>
      </w:pPr>
    </w:p>
    <w:p w14:paraId="00D64C28" w14:textId="77777777" w:rsidR="00530F34" w:rsidRPr="00F440F8" w:rsidRDefault="00530F34" w:rsidP="00530F34">
      <w:pPr>
        <w:pStyle w:val="FootnoteText"/>
        <w:tabs>
          <w:tab w:val="left" w:pos="851"/>
        </w:tabs>
        <w:ind w:left="567" w:hanging="567"/>
        <w:jc w:val="both"/>
        <w:rPr>
          <w:rFonts w:asciiTheme="majorBidi" w:hAnsiTheme="majorBidi" w:cstheme="majorBidi"/>
          <w:sz w:val="22"/>
          <w:szCs w:val="22"/>
        </w:rPr>
      </w:pPr>
      <w:r w:rsidRPr="00F440F8">
        <w:rPr>
          <w:rFonts w:asciiTheme="majorBidi" w:hAnsiTheme="majorBidi" w:cstheme="majorBidi"/>
          <w:sz w:val="22"/>
          <w:szCs w:val="22"/>
        </w:rPr>
        <w:t>Ajib,</w:t>
      </w:r>
      <w:r w:rsidRPr="00F440F8">
        <w:rPr>
          <w:rFonts w:asciiTheme="majorBidi" w:hAnsiTheme="majorBidi" w:cstheme="majorBidi"/>
          <w:sz w:val="22"/>
          <w:szCs w:val="22"/>
          <w:lang w:val="id-ID"/>
        </w:rPr>
        <w:t xml:space="preserve"> </w:t>
      </w:r>
      <w:r w:rsidRPr="00F440F8">
        <w:rPr>
          <w:rFonts w:asciiTheme="majorBidi" w:hAnsiTheme="majorBidi" w:cstheme="majorBidi"/>
          <w:sz w:val="22"/>
          <w:szCs w:val="22"/>
        </w:rPr>
        <w:t xml:space="preserve">Ghufron </w:t>
      </w:r>
      <w:r w:rsidRPr="00F440F8">
        <w:rPr>
          <w:rFonts w:asciiTheme="majorBidi" w:hAnsiTheme="majorBidi" w:cstheme="majorBidi"/>
          <w:sz w:val="22"/>
          <w:szCs w:val="22"/>
          <w:lang w:val="id-ID"/>
        </w:rPr>
        <w:t>,</w:t>
      </w:r>
      <w:r w:rsidRPr="00F440F8">
        <w:rPr>
          <w:rFonts w:asciiTheme="majorBidi" w:hAnsiTheme="majorBidi" w:cstheme="majorBidi"/>
          <w:sz w:val="22"/>
          <w:szCs w:val="22"/>
        </w:rPr>
        <w:t>“</w:t>
      </w:r>
      <w:r w:rsidRPr="00F440F8">
        <w:rPr>
          <w:rFonts w:asciiTheme="majorBidi" w:hAnsiTheme="majorBidi" w:cstheme="majorBidi"/>
          <w:i/>
          <w:iCs/>
          <w:sz w:val="22"/>
          <w:szCs w:val="22"/>
        </w:rPr>
        <w:t>B</w:t>
      </w:r>
      <w:r w:rsidRPr="00F440F8">
        <w:rPr>
          <w:rFonts w:asciiTheme="majorBidi" w:hAnsiTheme="majorBidi" w:cstheme="majorBidi"/>
          <w:i/>
          <w:iCs/>
          <w:sz w:val="22"/>
          <w:szCs w:val="22"/>
          <w:lang w:val="id-ID"/>
        </w:rPr>
        <w:t>unga</w:t>
      </w:r>
      <w:r w:rsidRPr="00F440F8">
        <w:rPr>
          <w:rFonts w:asciiTheme="majorBidi" w:hAnsiTheme="majorBidi" w:cstheme="majorBidi"/>
          <w:i/>
          <w:iCs/>
          <w:sz w:val="22"/>
          <w:szCs w:val="22"/>
        </w:rPr>
        <w:t xml:space="preserve"> P</w:t>
      </w:r>
      <w:r w:rsidRPr="00F440F8">
        <w:rPr>
          <w:rFonts w:asciiTheme="majorBidi" w:hAnsiTheme="majorBidi" w:cstheme="majorBidi"/>
          <w:i/>
          <w:iCs/>
          <w:sz w:val="22"/>
          <w:szCs w:val="22"/>
          <w:lang w:val="id-ID"/>
        </w:rPr>
        <w:t>injaman</w:t>
      </w:r>
      <w:r w:rsidRPr="00F440F8">
        <w:rPr>
          <w:rFonts w:asciiTheme="majorBidi" w:hAnsiTheme="majorBidi" w:cstheme="majorBidi"/>
          <w:i/>
          <w:iCs/>
          <w:sz w:val="22"/>
          <w:szCs w:val="22"/>
        </w:rPr>
        <w:t xml:space="preserve"> D</w:t>
      </w:r>
      <w:r w:rsidRPr="00F440F8">
        <w:rPr>
          <w:rFonts w:asciiTheme="majorBidi" w:hAnsiTheme="majorBidi" w:cstheme="majorBidi"/>
          <w:i/>
          <w:iCs/>
          <w:sz w:val="22"/>
          <w:szCs w:val="22"/>
          <w:lang w:val="id-ID"/>
        </w:rPr>
        <w:t>alam</w:t>
      </w:r>
      <w:r w:rsidRPr="00F440F8">
        <w:rPr>
          <w:rFonts w:asciiTheme="majorBidi" w:hAnsiTheme="majorBidi" w:cstheme="majorBidi"/>
          <w:i/>
          <w:iCs/>
          <w:sz w:val="22"/>
          <w:szCs w:val="22"/>
        </w:rPr>
        <w:t xml:space="preserve"> P</w:t>
      </w:r>
      <w:r w:rsidRPr="00F440F8">
        <w:rPr>
          <w:rFonts w:asciiTheme="majorBidi" w:hAnsiTheme="majorBidi" w:cstheme="majorBidi"/>
          <w:i/>
          <w:iCs/>
          <w:sz w:val="22"/>
          <w:szCs w:val="22"/>
          <w:lang w:val="id-ID"/>
        </w:rPr>
        <w:t>erspektif</w:t>
      </w:r>
      <w:r w:rsidRPr="00F440F8">
        <w:rPr>
          <w:rFonts w:asciiTheme="majorBidi" w:hAnsiTheme="majorBidi" w:cstheme="majorBidi"/>
          <w:i/>
          <w:iCs/>
          <w:sz w:val="22"/>
          <w:szCs w:val="22"/>
        </w:rPr>
        <w:t xml:space="preserve"> K</w:t>
      </w:r>
      <w:r w:rsidRPr="00F440F8">
        <w:rPr>
          <w:rFonts w:asciiTheme="majorBidi" w:hAnsiTheme="majorBidi" w:cstheme="majorBidi"/>
          <w:i/>
          <w:iCs/>
          <w:sz w:val="22"/>
          <w:szCs w:val="22"/>
          <w:lang w:val="id-ID"/>
        </w:rPr>
        <w:t>eadilan</w:t>
      </w:r>
      <w:r w:rsidRPr="00F440F8">
        <w:rPr>
          <w:rFonts w:asciiTheme="majorBidi" w:hAnsiTheme="majorBidi" w:cstheme="majorBidi"/>
          <w:i/>
          <w:iCs/>
          <w:sz w:val="22"/>
          <w:szCs w:val="22"/>
        </w:rPr>
        <w:t xml:space="preserve"> (Studi Kasus Bunga Pinjaman di KPRI Nusantara IAIN Walisongo</w:t>
      </w:r>
      <w:r w:rsidRPr="00F440F8">
        <w:rPr>
          <w:rFonts w:asciiTheme="majorBidi" w:hAnsiTheme="majorBidi" w:cstheme="majorBidi"/>
          <w:sz w:val="22"/>
          <w:szCs w:val="22"/>
        </w:rPr>
        <w:t>)</w:t>
      </w:r>
      <w:r w:rsidRPr="00F440F8">
        <w:rPr>
          <w:rFonts w:asciiTheme="majorBidi" w:hAnsiTheme="majorBidi" w:cstheme="majorBidi"/>
          <w:sz w:val="22"/>
          <w:szCs w:val="22"/>
          <w:lang w:val="id-ID"/>
        </w:rPr>
        <w:t xml:space="preserve">, </w:t>
      </w:r>
      <w:r w:rsidRPr="00F440F8">
        <w:rPr>
          <w:rFonts w:asciiTheme="majorBidi" w:hAnsiTheme="majorBidi" w:cstheme="majorBidi"/>
          <w:sz w:val="22"/>
          <w:szCs w:val="22"/>
        </w:rPr>
        <w:t xml:space="preserve">Volume IV/Edisi 1/M </w:t>
      </w:r>
      <w:r w:rsidRPr="00F440F8">
        <w:rPr>
          <w:rFonts w:asciiTheme="majorBidi" w:hAnsiTheme="majorBidi" w:cstheme="majorBidi"/>
          <w:sz w:val="22"/>
          <w:szCs w:val="22"/>
          <w:lang w:val="id-ID"/>
        </w:rPr>
        <w:t>(</w:t>
      </w:r>
      <w:r w:rsidRPr="00F440F8">
        <w:rPr>
          <w:rFonts w:asciiTheme="majorBidi" w:hAnsiTheme="majorBidi" w:cstheme="majorBidi"/>
          <w:sz w:val="22"/>
          <w:szCs w:val="22"/>
        </w:rPr>
        <w:t>2013)</w:t>
      </w:r>
    </w:p>
    <w:p w14:paraId="38345BA5"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Anonim. Undang-Undang Perbankan No 10 Tentang Pemberian Kredit. Jakarta, 1998.</w:t>
      </w:r>
    </w:p>
    <w:p w14:paraId="4BAC9CDD"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Anshori</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Abdul Ghofur, </w:t>
      </w:r>
      <w:r w:rsidRPr="00F440F8">
        <w:rPr>
          <w:rFonts w:asciiTheme="majorBidi" w:hAnsiTheme="majorBidi" w:cstheme="majorBidi"/>
          <w:i/>
          <w:iCs/>
          <w:sz w:val="22"/>
          <w:szCs w:val="22"/>
          <w:lang w:val="id-ID"/>
        </w:rPr>
        <w:t>P</w:t>
      </w:r>
      <w:r w:rsidRPr="00F440F8">
        <w:rPr>
          <w:rFonts w:asciiTheme="majorBidi" w:hAnsiTheme="majorBidi" w:cstheme="majorBidi"/>
          <w:i/>
          <w:iCs/>
          <w:sz w:val="22"/>
          <w:szCs w:val="22"/>
        </w:rPr>
        <w:t>erjanjian islam dalam Indonesia, konsep gegulasi dan implementasi</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w:t>
      </w:r>
      <w:r w:rsidRPr="00F440F8">
        <w:rPr>
          <w:rFonts w:asciiTheme="majorBidi" w:hAnsiTheme="majorBidi" w:cstheme="majorBidi"/>
          <w:sz w:val="22"/>
          <w:szCs w:val="22"/>
          <w:lang w:val="id-ID"/>
        </w:rPr>
        <w:t>Y</w:t>
      </w:r>
      <w:r w:rsidRPr="00F440F8">
        <w:rPr>
          <w:rFonts w:asciiTheme="majorBidi" w:hAnsiTheme="majorBidi" w:cstheme="majorBidi"/>
          <w:sz w:val="22"/>
          <w:szCs w:val="22"/>
        </w:rPr>
        <w:t>o</w:t>
      </w:r>
      <w:r w:rsidRPr="00F440F8">
        <w:rPr>
          <w:rFonts w:asciiTheme="majorBidi" w:hAnsiTheme="majorBidi" w:cstheme="majorBidi"/>
          <w:sz w:val="22"/>
          <w:szCs w:val="22"/>
          <w:lang w:val="id-ID"/>
        </w:rPr>
        <w:t>g</w:t>
      </w:r>
      <w:r w:rsidRPr="00F440F8">
        <w:rPr>
          <w:rFonts w:asciiTheme="majorBidi" w:hAnsiTheme="majorBidi" w:cstheme="majorBidi"/>
          <w:sz w:val="22"/>
          <w:szCs w:val="22"/>
        </w:rPr>
        <w:t xml:space="preserve">yakarta: </w:t>
      </w:r>
      <w:r w:rsidRPr="00F440F8">
        <w:rPr>
          <w:rFonts w:asciiTheme="majorBidi" w:hAnsiTheme="majorBidi" w:cstheme="majorBidi"/>
          <w:sz w:val="22"/>
          <w:szCs w:val="22"/>
          <w:lang w:val="id-ID"/>
        </w:rPr>
        <w:t xml:space="preserve">Gajah Mada University Press, </w:t>
      </w:r>
      <w:r w:rsidRPr="00F440F8">
        <w:rPr>
          <w:rFonts w:asciiTheme="majorBidi" w:hAnsiTheme="majorBidi" w:cstheme="majorBidi"/>
          <w:sz w:val="22"/>
          <w:szCs w:val="22"/>
        </w:rPr>
        <w:t>2010</w:t>
      </w:r>
    </w:p>
    <w:p w14:paraId="380A9A02"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lang w:val="id-ID"/>
        </w:rPr>
        <w:t>A</w:t>
      </w:r>
      <w:r w:rsidRPr="00F440F8">
        <w:rPr>
          <w:rFonts w:asciiTheme="majorBidi" w:hAnsiTheme="majorBidi" w:cstheme="majorBidi"/>
          <w:sz w:val="22"/>
          <w:szCs w:val="22"/>
        </w:rPr>
        <w:t>rik</w:t>
      </w:r>
      <w:r w:rsidRPr="00F440F8">
        <w:rPr>
          <w:rFonts w:asciiTheme="majorBidi" w:hAnsiTheme="majorBidi" w:cstheme="majorBidi"/>
          <w:sz w:val="22"/>
          <w:szCs w:val="22"/>
          <w:lang w:val="id-ID"/>
        </w:rPr>
        <w:t>u</w:t>
      </w:r>
      <w:r w:rsidRPr="00F440F8">
        <w:rPr>
          <w:rFonts w:asciiTheme="majorBidi" w:hAnsiTheme="majorBidi" w:cstheme="majorBidi"/>
          <w:sz w:val="22"/>
          <w:szCs w:val="22"/>
        </w:rPr>
        <w:t xml:space="preserve">nto, Suharsini, </w:t>
      </w:r>
      <w:r w:rsidRPr="00F440F8">
        <w:rPr>
          <w:rFonts w:asciiTheme="majorBidi" w:hAnsiTheme="majorBidi" w:cstheme="majorBidi"/>
          <w:i/>
          <w:iCs/>
          <w:sz w:val="22"/>
          <w:szCs w:val="22"/>
        </w:rPr>
        <w:t xml:space="preserve">Prosedur Penelitian Suatu Pendekatan Praktek’ </w:t>
      </w:r>
      <w:r w:rsidRPr="00F440F8">
        <w:rPr>
          <w:rFonts w:asciiTheme="majorBidi" w:hAnsiTheme="majorBidi" w:cstheme="majorBidi"/>
          <w:sz w:val="22"/>
          <w:szCs w:val="22"/>
        </w:rPr>
        <w:t xml:space="preserve">Jakarta: Rineka Cipta, 1993 </w:t>
      </w:r>
    </w:p>
    <w:p w14:paraId="09C322C2"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Astuti. “Hubungan Intellectual Capital dan Business Performance dengan Diamond Specification: Sebuah Perspektif Akuntansi”, Simposium Nasional Akuntansi VIII . Solo : BPFE, 2005</w:t>
      </w:r>
    </w:p>
    <w:p w14:paraId="1E1932C3"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 xml:space="preserve">Aswad, </w:t>
      </w:r>
      <w:r w:rsidRPr="00F440F8">
        <w:rPr>
          <w:rFonts w:asciiTheme="majorBidi" w:hAnsiTheme="majorBidi" w:cstheme="majorBidi"/>
          <w:i/>
          <w:iCs/>
          <w:sz w:val="22"/>
          <w:szCs w:val="22"/>
        </w:rPr>
        <w:t>Kontribusi Pemikiran Ekonomi Islam Ibnu Khaldun dengan Pemikiran Ekonomi Modern</w:t>
      </w:r>
      <w:r w:rsidRPr="00F440F8">
        <w:rPr>
          <w:rFonts w:asciiTheme="majorBidi" w:hAnsiTheme="majorBidi" w:cstheme="majorBidi"/>
          <w:sz w:val="22"/>
          <w:szCs w:val="22"/>
          <w:lang w:val="id-ID"/>
        </w:rPr>
        <w:t>,</w:t>
      </w:r>
      <w:r w:rsidRPr="00F440F8">
        <w:rPr>
          <w:rFonts w:asciiTheme="majorBidi" w:hAnsiTheme="majorBidi" w:cstheme="majorBidi"/>
          <w:sz w:val="22"/>
          <w:szCs w:val="22"/>
        </w:rPr>
        <w:t>Yogyakarta: Graha Ilmu, 2012</w:t>
      </w:r>
    </w:p>
    <w:p w14:paraId="47BD24DA" w14:textId="77777777" w:rsidR="00530F34" w:rsidRPr="00F440F8" w:rsidRDefault="00530F34" w:rsidP="00530F34">
      <w:pPr>
        <w:pStyle w:val="FootnoteText"/>
        <w:tabs>
          <w:tab w:val="left" w:pos="284"/>
        </w:tabs>
        <w:ind w:left="567" w:hanging="567"/>
        <w:rPr>
          <w:rFonts w:asciiTheme="majorBidi" w:hAnsiTheme="majorBidi" w:cstheme="majorBidi"/>
          <w:sz w:val="22"/>
          <w:szCs w:val="22"/>
        </w:rPr>
      </w:pPr>
      <w:r w:rsidRPr="00F440F8">
        <w:rPr>
          <w:rFonts w:asciiTheme="majorBidi" w:hAnsiTheme="majorBidi" w:cstheme="majorBidi"/>
          <w:sz w:val="22"/>
          <w:szCs w:val="22"/>
        </w:rPr>
        <w:t xml:space="preserve">Azwar, Syaifudin Azwar, Metode Penelitian, Yogyakarta: Pustaka Pelajar, 2001 </w:t>
      </w:r>
    </w:p>
    <w:p w14:paraId="3E3B9A02"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Style w:val="FootnoteReference"/>
          <w:rFonts w:asciiTheme="majorBidi" w:hAnsiTheme="majorBidi" w:cstheme="majorBidi"/>
          <w:sz w:val="22"/>
          <w:szCs w:val="22"/>
        </w:rPr>
        <w:t xml:space="preserve"> </w:t>
      </w:r>
      <w:r w:rsidRPr="00F440F8">
        <w:rPr>
          <w:rFonts w:asciiTheme="majorBidi" w:hAnsiTheme="majorBidi" w:cstheme="majorBidi"/>
          <w:sz w:val="22"/>
          <w:szCs w:val="22"/>
        </w:rPr>
        <w:t xml:space="preserve">Baridwan, Zaki., </w:t>
      </w:r>
      <w:r w:rsidRPr="00F440F8">
        <w:rPr>
          <w:rFonts w:asciiTheme="majorBidi" w:hAnsiTheme="majorBidi" w:cstheme="majorBidi"/>
          <w:i/>
          <w:iCs/>
          <w:sz w:val="22"/>
          <w:szCs w:val="22"/>
        </w:rPr>
        <w:t>Intertmediate Accounting Edisi Ketujuh</w:t>
      </w:r>
      <w:r w:rsidRPr="00F440F8">
        <w:rPr>
          <w:rFonts w:asciiTheme="majorBidi" w:hAnsiTheme="majorBidi" w:cstheme="majorBidi"/>
          <w:sz w:val="22"/>
          <w:szCs w:val="22"/>
        </w:rPr>
        <w:t>. Jakarta: Salemba empat, 2000</w:t>
      </w:r>
    </w:p>
    <w:p w14:paraId="0F901E43"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Bastian</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Indra</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w:t>
      </w:r>
      <w:r w:rsidRPr="00F440F8">
        <w:rPr>
          <w:rFonts w:asciiTheme="majorBidi" w:hAnsiTheme="majorBidi" w:cstheme="majorBidi"/>
          <w:i/>
          <w:iCs/>
          <w:sz w:val="22"/>
          <w:szCs w:val="22"/>
        </w:rPr>
        <w:t>Akuntansi Sektor Publik: Suatu Pengantar</w:t>
      </w:r>
      <w:r w:rsidRPr="00F440F8">
        <w:rPr>
          <w:rFonts w:asciiTheme="majorBidi" w:hAnsiTheme="majorBidi" w:cstheme="majorBidi"/>
          <w:sz w:val="22"/>
          <w:szCs w:val="22"/>
          <w:lang w:val="id-ID"/>
        </w:rPr>
        <w:t xml:space="preserve">, </w:t>
      </w:r>
      <w:r w:rsidRPr="00F440F8">
        <w:rPr>
          <w:rFonts w:asciiTheme="majorBidi" w:hAnsiTheme="majorBidi" w:cstheme="majorBidi"/>
          <w:sz w:val="22"/>
          <w:szCs w:val="22"/>
        </w:rPr>
        <w:t>Jakarta: Erlangga, 2006</w:t>
      </w:r>
    </w:p>
    <w:p w14:paraId="26E5BA85"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Baswir,</w:t>
      </w:r>
      <w:r w:rsidRPr="00F440F8">
        <w:rPr>
          <w:rFonts w:asciiTheme="majorBidi" w:hAnsiTheme="majorBidi" w:cstheme="majorBidi"/>
          <w:sz w:val="22"/>
          <w:szCs w:val="22"/>
          <w:lang w:val="id-ID"/>
        </w:rPr>
        <w:t xml:space="preserve"> </w:t>
      </w:r>
      <w:r w:rsidRPr="00F440F8">
        <w:rPr>
          <w:rFonts w:asciiTheme="majorBidi" w:hAnsiTheme="majorBidi" w:cstheme="majorBidi"/>
          <w:sz w:val="22"/>
          <w:szCs w:val="22"/>
        </w:rPr>
        <w:t>Revrisond</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w:t>
      </w:r>
      <w:r w:rsidRPr="00F440F8">
        <w:rPr>
          <w:rFonts w:asciiTheme="majorBidi" w:hAnsiTheme="majorBidi" w:cstheme="majorBidi"/>
          <w:i/>
          <w:iCs/>
          <w:sz w:val="22"/>
          <w:szCs w:val="22"/>
        </w:rPr>
        <w:t>Koperasi Indonesia</w:t>
      </w:r>
      <w:r w:rsidRPr="00F440F8">
        <w:rPr>
          <w:rFonts w:asciiTheme="majorBidi" w:hAnsiTheme="majorBidi" w:cstheme="majorBidi"/>
          <w:i/>
          <w:iCs/>
          <w:sz w:val="22"/>
          <w:szCs w:val="22"/>
          <w:lang w:val="id-ID"/>
        </w:rPr>
        <w:t xml:space="preserve">, </w:t>
      </w:r>
      <w:r w:rsidRPr="00F440F8">
        <w:rPr>
          <w:rFonts w:asciiTheme="majorBidi" w:hAnsiTheme="majorBidi" w:cstheme="majorBidi"/>
          <w:sz w:val="22"/>
          <w:szCs w:val="22"/>
        </w:rPr>
        <w:t>Yogyakarta: BPFE, 2000</w:t>
      </w:r>
    </w:p>
    <w:p w14:paraId="56315369"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Style w:val="Emphasis"/>
          <w:rFonts w:asciiTheme="majorBidi" w:hAnsiTheme="majorBidi" w:cstheme="majorBidi"/>
          <w:sz w:val="22"/>
          <w:szCs w:val="22"/>
          <w:shd w:val="clear" w:color="auto" w:fill="FFFFFF"/>
        </w:rPr>
        <w:t>Chariri</w:t>
      </w:r>
      <w:r w:rsidRPr="00F440F8">
        <w:rPr>
          <w:rStyle w:val="Emphasis"/>
          <w:rFonts w:asciiTheme="majorBidi" w:hAnsiTheme="majorBidi" w:cstheme="majorBidi"/>
          <w:sz w:val="22"/>
          <w:szCs w:val="22"/>
          <w:shd w:val="clear" w:color="auto" w:fill="FFFFFF"/>
          <w:lang w:val="id-ID"/>
        </w:rPr>
        <w:t>,</w:t>
      </w:r>
      <w:r w:rsidRPr="00F440F8">
        <w:rPr>
          <w:rFonts w:asciiTheme="majorBidi" w:hAnsiTheme="majorBidi" w:cstheme="majorBidi"/>
          <w:i/>
          <w:iCs/>
          <w:sz w:val="22"/>
          <w:szCs w:val="22"/>
          <w:shd w:val="clear" w:color="auto" w:fill="FFFFFF"/>
        </w:rPr>
        <w:t> </w:t>
      </w:r>
      <w:r w:rsidRPr="00F440F8">
        <w:rPr>
          <w:rFonts w:asciiTheme="majorBidi" w:hAnsiTheme="majorBidi" w:cstheme="majorBidi"/>
          <w:sz w:val="22"/>
          <w:szCs w:val="22"/>
          <w:shd w:val="clear" w:color="auto" w:fill="FFFFFF"/>
        </w:rPr>
        <w:t xml:space="preserve">Anis dan Imam Gozali,  </w:t>
      </w:r>
      <w:r w:rsidRPr="00F440F8">
        <w:rPr>
          <w:rFonts w:asciiTheme="majorBidi" w:hAnsiTheme="majorBidi" w:cstheme="majorBidi"/>
          <w:i/>
          <w:iCs/>
          <w:sz w:val="22"/>
          <w:szCs w:val="22"/>
          <w:shd w:val="clear" w:color="auto" w:fill="FFFFFF"/>
        </w:rPr>
        <w:t>Teori Akuntansi</w:t>
      </w:r>
      <w:r w:rsidRPr="00F440F8">
        <w:rPr>
          <w:rFonts w:asciiTheme="majorBidi" w:hAnsiTheme="majorBidi" w:cstheme="majorBidi"/>
          <w:sz w:val="22"/>
          <w:szCs w:val="22"/>
          <w:shd w:val="clear" w:color="auto" w:fill="FFFFFF"/>
          <w:lang w:val="id-ID"/>
        </w:rPr>
        <w:t xml:space="preserve">, </w:t>
      </w:r>
      <w:r w:rsidRPr="00F440F8">
        <w:rPr>
          <w:rFonts w:asciiTheme="majorBidi" w:hAnsiTheme="majorBidi" w:cstheme="majorBidi"/>
          <w:sz w:val="22"/>
          <w:szCs w:val="22"/>
          <w:shd w:val="clear" w:color="auto" w:fill="FFFFFF"/>
        </w:rPr>
        <w:t xml:space="preserve">Semarang: Badan Penerbit. Universitas Diponegoro, </w:t>
      </w:r>
      <w:r w:rsidRPr="00F440F8">
        <w:rPr>
          <w:rFonts w:asciiTheme="majorBidi" w:hAnsiTheme="majorBidi" w:cstheme="majorBidi"/>
          <w:sz w:val="22"/>
          <w:szCs w:val="22"/>
        </w:rPr>
        <w:t>2003</w:t>
      </w:r>
    </w:p>
    <w:p w14:paraId="3D59CDD8"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lang w:val="en-ID"/>
        </w:rPr>
        <w:t>Creswell,  John  W</w:t>
      </w:r>
      <w:r w:rsidRPr="00F440F8">
        <w:rPr>
          <w:rFonts w:asciiTheme="majorBidi" w:hAnsiTheme="majorBidi" w:cstheme="majorBidi"/>
          <w:sz w:val="22"/>
          <w:szCs w:val="22"/>
        </w:rPr>
        <w:t xml:space="preserve"> &amp;Vicki L.Piano Clark. Designingand Conducting: Mixed Methods Research, London: Sage Publications, 2007</w:t>
      </w:r>
    </w:p>
    <w:p w14:paraId="393AA41F"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lang w:val="en-ID"/>
        </w:rPr>
      </w:pPr>
      <w:r w:rsidRPr="00F440F8">
        <w:rPr>
          <w:rFonts w:asciiTheme="majorBidi" w:hAnsiTheme="majorBidi" w:cstheme="majorBidi"/>
          <w:sz w:val="22"/>
          <w:szCs w:val="22"/>
          <w:lang w:val="en-ID"/>
        </w:rPr>
        <w:t>Creswell,  John  W.  Research  Design  Pendekatan  Kualitatif,  Kuantitatif,  dan  Mixed,  terj.  Achmad  Fawaid. Yogyakarta: Pustaka Pelajar, 2010.</w:t>
      </w:r>
    </w:p>
    <w:p w14:paraId="19B70C23"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Style w:val="Emphasis"/>
          <w:rFonts w:asciiTheme="majorBidi" w:hAnsiTheme="majorBidi" w:cstheme="majorBidi"/>
          <w:sz w:val="22"/>
          <w:szCs w:val="22"/>
          <w:shd w:val="clear" w:color="auto" w:fill="FFFFFF"/>
        </w:rPr>
        <w:t>Damsar</w:t>
      </w:r>
      <w:r w:rsidRPr="00F440F8">
        <w:rPr>
          <w:rFonts w:asciiTheme="majorBidi" w:hAnsiTheme="majorBidi" w:cstheme="majorBidi"/>
          <w:sz w:val="22"/>
          <w:szCs w:val="22"/>
          <w:shd w:val="clear" w:color="auto" w:fill="FFFFFF"/>
          <w:lang w:val="id-ID"/>
        </w:rPr>
        <w:t>.,</w:t>
      </w:r>
      <w:r w:rsidRPr="00F440F8">
        <w:rPr>
          <w:rFonts w:asciiTheme="majorBidi" w:hAnsiTheme="majorBidi" w:cstheme="majorBidi"/>
          <w:i/>
          <w:iCs/>
          <w:sz w:val="22"/>
          <w:szCs w:val="22"/>
          <w:shd w:val="clear" w:color="auto" w:fill="FFFFFF"/>
        </w:rPr>
        <w:t>Sosiologi Ekonomi</w:t>
      </w:r>
      <w:r w:rsidRPr="00F440F8">
        <w:rPr>
          <w:rFonts w:asciiTheme="majorBidi" w:hAnsiTheme="majorBidi" w:cstheme="majorBidi"/>
          <w:sz w:val="22"/>
          <w:szCs w:val="22"/>
          <w:shd w:val="clear" w:color="auto" w:fill="FFFFFF"/>
          <w:lang w:val="id-ID"/>
        </w:rPr>
        <w:t>,</w:t>
      </w:r>
      <w:r w:rsidRPr="00F440F8">
        <w:rPr>
          <w:rFonts w:asciiTheme="majorBidi" w:hAnsiTheme="majorBidi" w:cstheme="majorBidi"/>
          <w:sz w:val="22"/>
          <w:szCs w:val="22"/>
          <w:shd w:val="clear" w:color="auto" w:fill="FFFFFF"/>
        </w:rPr>
        <w:t xml:space="preserve"> Jakarta: Bumi Aksara. 1997</w:t>
      </w:r>
    </w:p>
    <w:p w14:paraId="1E594A26"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 xml:space="preserve">Dankwa, Isaac Owusu and Adoley, Allotey Nancy, “The Impact of Money Lending Institutions on Small and Medium Enterprises: A Case Study of Shalom Lending Enterprise”,  </w:t>
      </w:r>
      <w:r w:rsidRPr="00F440F8">
        <w:rPr>
          <w:rFonts w:asciiTheme="majorBidi" w:hAnsiTheme="majorBidi" w:cstheme="majorBidi"/>
          <w:i/>
          <w:iCs/>
          <w:sz w:val="22"/>
          <w:szCs w:val="22"/>
        </w:rPr>
        <w:t xml:space="preserve">Global Journal of Management and Business Research:C Finance Volume 14 Issue 5 Version 1.0 , </w:t>
      </w:r>
      <w:r w:rsidRPr="00F440F8">
        <w:rPr>
          <w:rFonts w:asciiTheme="majorBidi" w:hAnsiTheme="majorBidi" w:cstheme="majorBidi"/>
          <w:sz w:val="22"/>
          <w:szCs w:val="22"/>
        </w:rPr>
        <w:t>2014</w:t>
      </w:r>
    </w:p>
    <w:p w14:paraId="627E4674"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lang w:val="id-ID"/>
        </w:rPr>
        <w:t>Dimyati</w:t>
      </w:r>
      <w:r w:rsidRPr="00F440F8">
        <w:rPr>
          <w:rFonts w:asciiTheme="majorBidi" w:hAnsiTheme="majorBidi" w:cstheme="majorBidi"/>
          <w:sz w:val="22"/>
          <w:szCs w:val="22"/>
        </w:rPr>
        <w:t>,</w:t>
      </w:r>
      <w:r w:rsidRPr="00F440F8">
        <w:rPr>
          <w:rFonts w:asciiTheme="majorBidi" w:hAnsiTheme="majorBidi" w:cstheme="majorBidi"/>
          <w:sz w:val="22"/>
          <w:szCs w:val="22"/>
          <w:lang w:val="id-ID"/>
        </w:rPr>
        <w:t xml:space="preserve"> Khuzaifah, </w:t>
      </w:r>
      <w:r w:rsidRPr="00F440F8">
        <w:rPr>
          <w:rFonts w:asciiTheme="majorBidi" w:hAnsiTheme="majorBidi" w:cstheme="majorBidi"/>
          <w:i/>
          <w:iCs/>
          <w:sz w:val="22"/>
          <w:szCs w:val="22"/>
          <w:lang w:val="id-ID"/>
        </w:rPr>
        <w:t xml:space="preserve">Profil Praktik Pelepas Uang (Rentenir) dalam Masyarakat Transisi: Studi Kasus Kartasura Kabupaten Sukoharjo, </w:t>
      </w:r>
      <w:r w:rsidRPr="00F440F8">
        <w:rPr>
          <w:rFonts w:asciiTheme="majorBidi" w:hAnsiTheme="majorBidi" w:cstheme="majorBidi"/>
          <w:sz w:val="22"/>
          <w:szCs w:val="22"/>
          <w:lang w:val="id-ID"/>
        </w:rPr>
        <w:t>tidak diterbitkan</w:t>
      </w:r>
      <w:r w:rsidRPr="00F440F8">
        <w:rPr>
          <w:rFonts w:asciiTheme="majorBidi" w:hAnsiTheme="majorBidi" w:cstheme="majorBidi"/>
          <w:sz w:val="22"/>
          <w:szCs w:val="22"/>
        </w:rPr>
        <w:t xml:space="preserve">, </w:t>
      </w:r>
      <w:r w:rsidRPr="00F440F8">
        <w:rPr>
          <w:rFonts w:asciiTheme="majorBidi" w:hAnsiTheme="majorBidi" w:cstheme="majorBidi"/>
          <w:sz w:val="22"/>
          <w:szCs w:val="22"/>
          <w:lang w:val="id-ID"/>
        </w:rPr>
        <w:t>Semarang: Universitas Diponegoro, 199</w:t>
      </w:r>
      <w:r w:rsidRPr="00F440F8">
        <w:rPr>
          <w:rFonts w:asciiTheme="majorBidi" w:hAnsiTheme="majorBidi" w:cstheme="majorBidi"/>
          <w:sz w:val="22"/>
          <w:szCs w:val="22"/>
        </w:rPr>
        <w:t>9</w:t>
      </w:r>
    </w:p>
    <w:p w14:paraId="2161C841"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Diraswati</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Aulia, </w:t>
      </w:r>
      <w:r w:rsidRPr="00F440F8">
        <w:rPr>
          <w:rFonts w:asciiTheme="majorBidi" w:hAnsiTheme="majorBidi" w:cstheme="majorBidi"/>
          <w:i/>
          <w:iCs/>
          <w:sz w:val="22"/>
          <w:szCs w:val="22"/>
        </w:rPr>
        <w:t>Hafalan Rumus Matematika SMA Kelas VII, VIII &amp; IX</w:t>
      </w:r>
      <w:r w:rsidRPr="00F440F8">
        <w:rPr>
          <w:rFonts w:asciiTheme="majorBidi" w:hAnsiTheme="majorBidi" w:cstheme="majorBidi"/>
          <w:sz w:val="22"/>
          <w:szCs w:val="22"/>
          <w:lang w:val="id-ID"/>
        </w:rPr>
        <w:t xml:space="preserve">, </w:t>
      </w:r>
      <w:r w:rsidRPr="00F440F8">
        <w:rPr>
          <w:rFonts w:asciiTheme="majorBidi" w:hAnsiTheme="majorBidi" w:cstheme="majorBidi"/>
          <w:sz w:val="22"/>
          <w:szCs w:val="22"/>
        </w:rPr>
        <w:t>Jakarta: Cmedia, 2018</w:t>
      </w:r>
    </w:p>
    <w:p w14:paraId="3F4C1F9C"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lang w:val="id-ID"/>
        </w:rPr>
      </w:pPr>
      <w:r w:rsidRPr="00F440F8">
        <w:rPr>
          <w:rFonts w:asciiTheme="majorBidi" w:hAnsiTheme="majorBidi" w:cstheme="majorBidi"/>
          <w:sz w:val="22"/>
          <w:szCs w:val="22"/>
          <w:lang w:val="id-ID"/>
        </w:rPr>
        <w:t xml:space="preserve">Fathoni, Abdullah </w:t>
      </w:r>
      <w:r w:rsidRPr="00F440F8">
        <w:rPr>
          <w:rFonts w:asciiTheme="majorBidi" w:hAnsiTheme="majorBidi" w:cstheme="majorBidi"/>
          <w:i/>
          <w:iCs/>
          <w:sz w:val="22"/>
          <w:szCs w:val="22"/>
          <w:lang w:val="id-ID"/>
        </w:rPr>
        <w:t>Implementasi Ekonomi Islam dan Dampaknya Pada SHU dan Aset Koperasi (Studi Kasus Primer Koperasi Mabesau Cilangkap</w:t>
      </w:r>
      <w:r w:rsidRPr="00F440F8">
        <w:rPr>
          <w:rFonts w:asciiTheme="majorBidi" w:hAnsiTheme="majorBidi" w:cstheme="majorBidi"/>
          <w:sz w:val="22"/>
          <w:szCs w:val="22"/>
          <w:lang w:val="id-ID"/>
        </w:rPr>
        <w:t xml:space="preserve"> (Jakarta : Disertasi, UIN Syarif Hidayatullah, 2010)</w:t>
      </w:r>
    </w:p>
    <w:p w14:paraId="66656DC6"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Fauziah, Fitri Ella dkk, “Peranan Danamon Simpan Pinjam dalam memajukan Usaha Mikro (Studi kasus pada Pedagang Pasar Nasabah DSP di Kabupaten Jepara”,</w:t>
      </w:r>
      <w:r w:rsidRPr="00F440F8">
        <w:rPr>
          <w:rFonts w:asciiTheme="majorBidi" w:hAnsiTheme="majorBidi" w:cstheme="majorBidi"/>
          <w:sz w:val="22"/>
          <w:szCs w:val="22"/>
          <w:lang w:val="id-ID"/>
        </w:rPr>
        <w:t xml:space="preserve"> </w:t>
      </w:r>
      <w:r w:rsidRPr="00F440F8">
        <w:rPr>
          <w:rFonts w:asciiTheme="majorBidi" w:hAnsiTheme="majorBidi" w:cstheme="majorBidi"/>
          <w:i/>
          <w:iCs/>
          <w:sz w:val="22"/>
          <w:szCs w:val="22"/>
          <w:lang w:val="id-ID"/>
        </w:rPr>
        <w:t>Media Ekonomi dan Manajemen</w:t>
      </w:r>
      <w:r w:rsidRPr="00F440F8">
        <w:rPr>
          <w:rFonts w:asciiTheme="majorBidi" w:hAnsiTheme="majorBidi" w:cstheme="majorBidi"/>
          <w:sz w:val="22"/>
          <w:szCs w:val="22"/>
          <w:lang w:val="id-ID"/>
        </w:rPr>
        <w:t xml:space="preserve">, </w:t>
      </w:r>
      <w:r w:rsidRPr="00F440F8">
        <w:rPr>
          <w:rFonts w:asciiTheme="majorBidi" w:hAnsiTheme="majorBidi" w:cstheme="majorBidi"/>
          <w:sz w:val="22"/>
          <w:szCs w:val="22"/>
        </w:rPr>
        <w:t>Vol. 29 No. 2 (2014)</w:t>
      </w:r>
    </w:p>
    <w:p w14:paraId="5C31376B"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shd w:val="clear" w:color="auto" w:fill="FFFFFF"/>
        </w:rPr>
        <w:lastRenderedPageBreak/>
        <w:t>Fred</w:t>
      </w:r>
      <w:r w:rsidRPr="00F440F8">
        <w:rPr>
          <w:rFonts w:asciiTheme="majorBidi" w:hAnsiTheme="majorBidi" w:cstheme="majorBidi"/>
          <w:sz w:val="22"/>
          <w:szCs w:val="22"/>
          <w:shd w:val="clear" w:color="auto" w:fill="FFFFFF"/>
          <w:lang w:val="id-ID"/>
        </w:rPr>
        <w:t>,</w:t>
      </w:r>
      <w:r w:rsidRPr="00F440F8">
        <w:rPr>
          <w:rFonts w:asciiTheme="majorBidi" w:hAnsiTheme="majorBidi" w:cstheme="majorBidi"/>
          <w:sz w:val="22"/>
          <w:szCs w:val="22"/>
          <w:shd w:val="clear" w:color="auto" w:fill="FFFFFF"/>
        </w:rPr>
        <w:t> </w:t>
      </w:r>
      <w:r w:rsidRPr="00F440F8">
        <w:rPr>
          <w:rStyle w:val="Emphasis"/>
          <w:rFonts w:asciiTheme="majorBidi" w:hAnsiTheme="majorBidi" w:cstheme="majorBidi"/>
          <w:sz w:val="22"/>
          <w:szCs w:val="22"/>
          <w:shd w:val="clear" w:color="auto" w:fill="FFFFFF"/>
        </w:rPr>
        <w:t>Weston</w:t>
      </w:r>
      <w:r w:rsidRPr="00F440F8">
        <w:rPr>
          <w:rFonts w:asciiTheme="majorBidi" w:hAnsiTheme="majorBidi" w:cstheme="majorBidi"/>
          <w:i/>
          <w:iCs/>
          <w:sz w:val="22"/>
          <w:szCs w:val="22"/>
          <w:shd w:val="clear" w:color="auto" w:fill="FFFFFF"/>
        </w:rPr>
        <w:t> </w:t>
      </w:r>
      <w:r w:rsidRPr="00F440F8">
        <w:rPr>
          <w:rFonts w:asciiTheme="majorBidi" w:hAnsiTheme="majorBidi" w:cstheme="majorBidi"/>
          <w:sz w:val="22"/>
          <w:szCs w:val="22"/>
          <w:shd w:val="clear" w:color="auto" w:fill="FFFFFF"/>
        </w:rPr>
        <w:t xml:space="preserve">J. </w:t>
      </w:r>
      <w:r w:rsidRPr="00F440F8">
        <w:rPr>
          <w:rStyle w:val="Emphasis"/>
          <w:rFonts w:asciiTheme="majorBidi" w:hAnsiTheme="majorBidi" w:cstheme="majorBidi"/>
          <w:sz w:val="22"/>
          <w:szCs w:val="22"/>
          <w:shd w:val="clear" w:color="auto" w:fill="FFFFFF"/>
        </w:rPr>
        <w:t>dan Copeland</w:t>
      </w:r>
      <w:r w:rsidRPr="00F440F8">
        <w:rPr>
          <w:rFonts w:asciiTheme="majorBidi" w:hAnsiTheme="majorBidi" w:cstheme="majorBidi"/>
          <w:i/>
          <w:iCs/>
          <w:sz w:val="22"/>
          <w:szCs w:val="22"/>
          <w:shd w:val="clear" w:color="auto" w:fill="FFFFFF"/>
        </w:rPr>
        <w:t> </w:t>
      </w:r>
      <w:r w:rsidRPr="00F440F8">
        <w:rPr>
          <w:rFonts w:asciiTheme="majorBidi" w:hAnsiTheme="majorBidi" w:cstheme="majorBidi"/>
          <w:sz w:val="22"/>
          <w:szCs w:val="22"/>
          <w:shd w:val="clear" w:color="auto" w:fill="FFFFFF"/>
        </w:rPr>
        <w:t xml:space="preserve">Thomas E, </w:t>
      </w:r>
      <w:r w:rsidRPr="00F440F8">
        <w:rPr>
          <w:rFonts w:asciiTheme="majorBidi" w:hAnsiTheme="majorBidi" w:cstheme="majorBidi"/>
          <w:i/>
          <w:iCs/>
          <w:sz w:val="22"/>
          <w:szCs w:val="22"/>
          <w:shd w:val="clear" w:color="auto" w:fill="FFFFFF"/>
        </w:rPr>
        <w:t>Manajemen Keuangan</w:t>
      </w:r>
      <w:r w:rsidRPr="00F440F8">
        <w:rPr>
          <w:rFonts w:asciiTheme="majorBidi" w:hAnsiTheme="majorBidi" w:cstheme="majorBidi"/>
          <w:sz w:val="22"/>
          <w:szCs w:val="22"/>
          <w:shd w:val="clear" w:color="auto" w:fill="FFFFFF"/>
          <w:lang w:val="id-ID"/>
        </w:rPr>
        <w:t xml:space="preserve">, </w:t>
      </w:r>
      <w:r w:rsidRPr="00F440F8">
        <w:rPr>
          <w:rFonts w:asciiTheme="majorBidi" w:hAnsiTheme="majorBidi" w:cstheme="majorBidi"/>
          <w:sz w:val="22"/>
          <w:szCs w:val="22"/>
          <w:shd w:val="clear" w:color="auto" w:fill="FFFFFF"/>
        </w:rPr>
        <w:t xml:space="preserve">Jakarta: PT Glora Aksara Pratama. </w:t>
      </w:r>
      <w:r w:rsidRPr="00F440F8">
        <w:rPr>
          <w:rFonts w:asciiTheme="majorBidi" w:hAnsiTheme="majorBidi" w:cstheme="majorBidi"/>
          <w:sz w:val="22"/>
          <w:szCs w:val="22"/>
        </w:rPr>
        <w:t>1997</w:t>
      </w:r>
    </w:p>
    <w:p w14:paraId="6727F2B0"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Fuady</w:t>
      </w:r>
      <w:r w:rsidRPr="00F440F8">
        <w:rPr>
          <w:rFonts w:asciiTheme="majorBidi" w:hAnsiTheme="majorBidi" w:cstheme="majorBidi"/>
          <w:sz w:val="22"/>
          <w:szCs w:val="22"/>
          <w:lang w:val="id-ID"/>
        </w:rPr>
        <w:t xml:space="preserve"> dan </w:t>
      </w:r>
      <w:r w:rsidRPr="00F440F8">
        <w:rPr>
          <w:rFonts w:asciiTheme="majorBidi" w:hAnsiTheme="majorBidi" w:cstheme="majorBidi"/>
          <w:sz w:val="22"/>
          <w:szCs w:val="22"/>
        </w:rPr>
        <w:t>M. Kastulani</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w:t>
      </w:r>
      <w:r w:rsidRPr="00F440F8">
        <w:rPr>
          <w:rFonts w:asciiTheme="majorBidi" w:hAnsiTheme="majorBidi" w:cstheme="majorBidi"/>
          <w:i/>
          <w:iCs/>
          <w:sz w:val="22"/>
          <w:szCs w:val="22"/>
        </w:rPr>
        <w:t>Hukum Bisnis Suatu Pengantar</w:t>
      </w:r>
      <w:r w:rsidRPr="00F440F8">
        <w:rPr>
          <w:rFonts w:asciiTheme="majorBidi" w:hAnsiTheme="majorBidi" w:cstheme="majorBidi"/>
          <w:sz w:val="22"/>
          <w:szCs w:val="22"/>
        </w:rPr>
        <w:t>, Riau: Pusat Kajian Hukum LAQastu, 2005</w:t>
      </w:r>
    </w:p>
    <w:p w14:paraId="02963C95"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Gampala, Prabhakar, “</w:t>
      </w:r>
      <w:r w:rsidRPr="00F440F8">
        <w:rPr>
          <w:rFonts w:asciiTheme="majorBidi" w:hAnsiTheme="majorBidi" w:cstheme="majorBidi"/>
          <w:sz w:val="22"/>
          <w:szCs w:val="22"/>
          <w:lang w:eastAsia="en-ID"/>
        </w:rPr>
        <w:t xml:space="preserve">Credit Impact on Perfomance of Micro and Small Enterprises in Telangana”, </w:t>
      </w:r>
      <w:r w:rsidRPr="00F440F8">
        <w:rPr>
          <w:rFonts w:asciiTheme="majorBidi" w:hAnsiTheme="majorBidi" w:cstheme="majorBidi"/>
          <w:i/>
          <w:iCs/>
          <w:sz w:val="22"/>
          <w:szCs w:val="22"/>
          <w:lang w:eastAsia="en-ID"/>
        </w:rPr>
        <w:t xml:space="preserve">Academy of Entrepreneurship Journal </w:t>
      </w:r>
      <w:r w:rsidRPr="00F440F8">
        <w:rPr>
          <w:rFonts w:asciiTheme="majorBidi" w:hAnsiTheme="majorBidi" w:cstheme="majorBidi"/>
          <w:sz w:val="22"/>
          <w:szCs w:val="22"/>
          <w:lang w:eastAsia="en-ID"/>
        </w:rPr>
        <w:t>Volume 24, Issue 2, 2018</w:t>
      </w:r>
      <w:r w:rsidRPr="00F440F8">
        <w:rPr>
          <w:rFonts w:asciiTheme="majorBidi" w:hAnsiTheme="majorBidi" w:cstheme="majorBidi"/>
          <w:i/>
          <w:iCs/>
          <w:sz w:val="22"/>
          <w:szCs w:val="22"/>
          <w:lang w:eastAsia="en-ID"/>
        </w:rPr>
        <w:t xml:space="preserve">                                                                                  </w:t>
      </w:r>
    </w:p>
    <w:p w14:paraId="589ED028"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Style w:val="Emphasis"/>
          <w:rFonts w:asciiTheme="majorBidi" w:hAnsiTheme="majorBidi" w:cstheme="majorBidi"/>
          <w:sz w:val="22"/>
          <w:szCs w:val="22"/>
          <w:shd w:val="clear" w:color="auto" w:fill="FFFFFF"/>
        </w:rPr>
        <w:t>Gerungan</w:t>
      </w:r>
      <w:r w:rsidRPr="00F440F8">
        <w:rPr>
          <w:rFonts w:asciiTheme="majorBidi" w:hAnsiTheme="majorBidi" w:cstheme="majorBidi"/>
          <w:sz w:val="22"/>
          <w:szCs w:val="22"/>
          <w:shd w:val="clear" w:color="auto" w:fill="FFFFFF"/>
        </w:rPr>
        <w:t xml:space="preserve"> W. </w:t>
      </w:r>
      <w:r w:rsidRPr="00F440F8">
        <w:rPr>
          <w:rFonts w:asciiTheme="majorBidi" w:hAnsiTheme="majorBidi" w:cstheme="majorBidi"/>
          <w:i/>
          <w:iCs/>
          <w:sz w:val="22"/>
          <w:szCs w:val="22"/>
          <w:shd w:val="clear" w:color="auto" w:fill="FFFFFF"/>
        </w:rPr>
        <w:t>Psikologi Sosial</w:t>
      </w:r>
      <w:r w:rsidRPr="00F440F8">
        <w:rPr>
          <w:rFonts w:asciiTheme="majorBidi" w:hAnsiTheme="majorBidi" w:cstheme="majorBidi"/>
          <w:sz w:val="22"/>
          <w:szCs w:val="22"/>
          <w:shd w:val="clear" w:color="auto" w:fill="FFFFFF"/>
          <w:lang w:val="id-ID"/>
        </w:rPr>
        <w:t xml:space="preserve">, </w:t>
      </w:r>
      <w:r w:rsidRPr="00F440F8">
        <w:rPr>
          <w:rFonts w:asciiTheme="majorBidi" w:hAnsiTheme="majorBidi" w:cstheme="majorBidi"/>
          <w:sz w:val="22"/>
          <w:szCs w:val="22"/>
          <w:shd w:val="clear" w:color="auto" w:fill="FFFFFF"/>
        </w:rPr>
        <w:t xml:space="preserve">Bandung: Refika </w:t>
      </w:r>
      <w:r w:rsidRPr="00F440F8">
        <w:rPr>
          <w:rFonts w:asciiTheme="majorBidi" w:hAnsiTheme="majorBidi" w:cstheme="majorBidi"/>
          <w:sz w:val="22"/>
          <w:szCs w:val="22"/>
          <w:shd w:val="clear" w:color="auto" w:fill="FFFFFF"/>
          <w:lang w:val="id-ID"/>
        </w:rPr>
        <w:t>A</w:t>
      </w:r>
      <w:r w:rsidRPr="00F440F8">
        <w:rPr>
          <w:rFonts w:asciiTheme="majorBidi" w:hAnsiTheme="majorBidi" w:cstheme="majorBidi"/>
          <w:sz w:val="22"/>
          <w:szCs w:val="22"/>
          <w:shd w:val="clear" w:color="auto" w:fill="FFFFFF"/>
        </w:rPr>
        <w:t>ditama. 2002</w:t>
      </w:r>
    </w:p>
    <w:p w14:paraId="5FA478EE" w14:textId="77777777" w:rsidR="00530F34" w:rsidRPr="00F440F8" w:rsidRDefault="00530F34" w:rsidP="00530F34">
      <w:pPr>
        <w:tabs>
          <w:tab w:val="left" w:pos="284"/>
          <w:tab w:val="left" w:pos="5415"/>
        </w:tabs>
        <w:spacing w:after="0" w:line="240" w:lineRule="auto"/>
        <w:ind w:left="567" w:hanging="567"/>
        <w:jc w:val="both"/>
        <w:rPr>
          <w:rFonts w:asciiTheme="majorBidi" w:hAnsiTheme="majorBidi" w:cstheme="majorBidi"/>
        </w:rPr>
      </w:pPr>
      <w:r w:rsidRPr="00F440F8">
        <w:rPr>
          <w:rFonts w:asciiTheme="majorBidi" w:hAnsiTheme="majorBidi" w:cstheme="majorBidi"/>
          <w:lang w:val="en-US"/>
        </w:rPr>
        <w:t xml:space="preserve">Ghozali, </w:t>
      </w:r>
      <w:r w:rsidRPr="00F440F8">
        <w:rPr>
          <w:rFonts w:asciiTheme="majorBidi" w:hAnsiTheme="majorBidi" w:cstheme="majorBidi"/>
        </w:rPr>
        <w:t xml:space="preserve">Imam. Ghozali,. </w:t>
      </w:r>
      <w:r w:rsidRPr="00F440F8">
        <w:rPr>
          <w:rFonts w:asciiTheme="majorBidi" w:hAnsiTheme="majorBidi" w:cstheme="majorBidi"/>
          <w:i/>
          <w:iCs/>
        </w:rPr>
        <w:t>Aplikasi Analisis</w:t>
      </w:r>
      <w:r w:rsidRPr="00F440F8">
        <w:rPr>
          <w:rFonts w:asciiTheme="majorBidi" w:hAnsiTheme="majorBidi" w:cstheme="majorBidi"/>
          <w:i/>
        </w:rPr>
        <w:t xml:space="preserve"> Multivariate dengan Program SPSS</w:t>
      </w:r>
      <w:r w:rsidRPr="00F440F8">
        <w:rPr>
          <w:rFonts w:asciiTheme="majorBidi" w:hAnsiTheme="majorBidi" w:cstheme="majorBidi"/>
        </w:rPr>
        <w:t>. Semarang: Badan Penerbit Universitas Diponegoro. 2011</w:t>
      </w:r>
    </w:p>
    <w:p w14:paraId="43C0309B"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Ghufron</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M. Nur Dan Rini Risnawita S, </w:t>
      </w:r>
      <w:r w:rsidRPr="00F440F8">
        <w:rPr>
          <w:rFonts w:asciiTheme="majorBidi" w:hAnsiTheme="majorBidi" w:cstheme="majorBidi"/>
          <w:i/>
          <w:iCs/>
          <w:sz w:val="22"/>
          <w:szCs w:val="22"/>
        </w:rPr>
        <w:t>Teori-Teori Psikologi</w:t>
      </w:r>
      <w:r w:rsidRPr="00F440F8">
        <w:rPr>
          <w:rFonts w:asciiTheme="majorBidi" w:hAnsiTheme="majorBidi" w:cstheme="majorBidi"/>
          <w:sz w:val="22"/>
          <w:szCs w:val="22"/>
        </w:rPr>
        <w:t>, Jogjakarta: Ar-Ruzz Media, 2012</w:t>
      </w:r>
    </w:p>
    <w:p w14:paraId="3F158499"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Gitman, Lawrence J</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w:t>
      </w:r>
      <w:r w:rsidRPr="00F440F8">
        <w:rPr>
          <w:rFonts w:asciiTheme="majorBidi" w:hAnsiTheme="majorBidi" w:cstheme="majorBidi"/>
          <w:i/>
          <w:iCs/>
          <w:sz w:val="22"/>
          <w:szCs w:val="22"/>
        </w:rPr>
        <w:t>Principles of Manajerial Finance</w:t>
      </w:r>
      <w:r w:rsidRPr="00F440F8">
        <w:rPr>
          <w:rFonts w:asciiTheme="majorBidi" w:hAnsiTheme="majorBidi" w:cstheme="majorBidi"/>
          <w:sz w:val="22"/>
          <w:szCs w:val="22"/>
        </w:rPr>
        <w:t>, International Edition, 10th edition, Boston</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Pearson Education, 2003</w:t>
      </w:r>
    </w:p>
    <w:p w14:paraId="378CB6B4"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Gueberman,</w:t>
      </w:r>
      <w:r w:rsidRPr="00F440F8">
        <w:rPr>
          <w:rFonts w:asciiTheme="majorBidi" w:hAnsiTheme="majorBidi" w:cstheme="majorBidi"/>
          <w:sz w:val="22"/>
          <w:szCs w:val="22"/>
          <w:lang w:val="id-ID"/>
        </w:rPr>
        <w:t xml:space="preserve"> </w:t>
      </w:r>
      <w:r w:rsidRPr="00F440F8">
        <w:rPr>
          <w:rFonts w:asciiTheme="majorBidi" w:hAnsiTheme="majorBidi" w:cstheme="majorBidi"/>
          <w:sz w:val="22"/>
          <w:szCs w:val="22"/>
        </w:rPr>
        <w:t xml:space="preserve">Reben “Convienece Store: Past and Pesent”, </w:t>
      </w:r>
      <w:r w:rsidRPr="00F440F8">
        <w:rPr>
          <w:rFonts w:asciiTheme="majorBidi" w:hAnsiTheme="majorBidi" w:cstheme="majorBidi"/>
          <w:i/>
          <w:iCs/>
          <w:sz w:val="22"/>
          <w:szCs w:val="22"/>
        </w:rPr>
        <w:t xml:space="preserve">Journal Of Food Distribution Research, </w:t>
      </w:r>
      <w:r w:rsidRPr="00F440F8">
        <w:rPr>
          <w:rFonts w:asciiTheme="majorBidi" w:hAnsiTheme="majorBidi" w:cstheme="majorBidi"/>
          <w:sz w:val="22"/>
          <w:szCs w:val="22"/>
        </w:rPr>
        <w:t xml:space="preserve">(1971), </w:t>
      </w:r>
    </w:p>
    <w:p w14:paraId="2C49D80E"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Harahap</w:t>
      </w:r>
      <w:r w:rsidRPr="00F440F8">
        <w:rPr>
          <w:rFonts w:asciiTheme="majorBidi" w:hAnsiTheme="majorBidi" w:cstheme="majorBidi"/>
          <w:i/>
          <w:iCs/>
          <w:sz w:val="22"/>
          <w:szCs w:val="22"/>
        </w:rPr>
        <w:t>,</w:t>
      </w:r>
      <w:r w:rsidRPr="00F440F8">
        <w:rPr>
          <w:rFonts w:asciiTheme="majorBidi" w:hAnsiTheme="majorBidi" w:cstheme="majorBidi"/>
          <w:i/>
          <w:iCs/>
          <w:sz w:val="22"/>
          <w:szCs w:val="22"/>
          <w:lang w:val="id-ID"/>
        </w:rPr>
        <w:t xml:space="preserve"> </w:t>
      </w:r>
      <w:r w:rsidRPr="00F440F8">
        <w:rPr>
          <w:rFonts w:asciiTheme="majorBidi" w:hAnsiTheme="majorBidi" w:cstheme="majorBidi"/>
          <w:sz w:val="22"/>
          <w:szCs w:val="22"/>
        </w:rPr>
        <w:t>Sofyan Syafri</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w:t>
      </w:r>
      <w:r w:rsidRPr="00F440F8">
        <w:rPr>
          <w:rFonts w:asciiTheme="majorBidi" w:hAnsiTheme="majorBidi" w:cstheme="majorBidi"/>
          <w:i/>
          <w:iCs/>
          <w:sz w:val="22"/>
          <w:szCs w:val="22"/>
        </w:rPr>
        <w:t>Analisis Kritis atas laporan Keuangan. Edisi Pertam Cetakan ke sepuluh</w:t>
      </w:r>
      <w:r w:rsidRPr="00F440F8">
        <w:rPr>
          <w:rFonts w:asciiTheme="majorBidi" w:hAnsiTheme="majorBidi" w:cstheme="majorBidi"/>
          <w:sz w:val="22"/>
          <w:szCs w:val="22"/>
        </w:rPr>
        <w:t>. Jakarta : PT Bumi Aksara 2011</w:t>
      </w:r>
    </w:p>
    <w:p w14:paraId="27F26190"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shd w:val="clear" w:color="auto" w:fill="FFFFFF"/>
        </w:rPr>
        <w:t>Hardjito, </w:t>
      </w:r>
      <w:r w:rsidRPr="00F440F8">
        <w:rPr>
          <w:rStyle w:val="Emphasis"/>
          <w:rFonts w:asciiTheme="majorBidi" w:hAnsiTheme="majorBidi" w:cstheme="majorBidi"/>
          <w:sz w:val="22"/>
          <w:szCs w:val="22"/>
          <w:shd w:val="clear" w:color="auto" w:fill="FFFFFF"/>
        </w:rPr>
        <w:t>Martono</w:t>
      </w:r>
      <w:r w:rsidRPr="00F440F8">
        <w:rPr>
          <w:rFonts w:asciiTheme="majorBidi" w:hAnsiTheme="majorBidi" w:cstheme="majorBidi"/>
          <w:sz w:val="22"/>
          <w:szCs w:val="22"/>
          <w:shd w:val="clear" w:color="auto" w:fill="FFFFFF"/>
        </w:rPr>
        <w:t>. </w:t>
      </w:r>
      <w:r w:rsidRPr="00F440F8">
        <w:rPr>
          <w:rFonts w:asciiTheme="majorBidi" w:hAnsiTheme="majorBidi" w:cstheme="majorBidi"/>
          <w:sz w:val="22"/>
          <w:szCs w:val="22"/>
          <w:shd w:val="clear" w:color="auto" w:fill="FFFFFF"/>
          <w:lang w:val="id-ID"/>
        </w:rPr>
        <w:t>“</w:t>
      </w:r>
      <w:r w:rsidRPr="00F440F8">
        <w:rPr>
          <w:rFonts w:asciiTheme="majorBidi" w:hAnsiTheme="majorBidi" w:cstheme="majorBidi"/>
          <w:i/>
          <w:iCs/>
          <w:sz w:val="22"/>
          <w:szCs w:val="22"/>
          <w:shd w:val="clear" w:color="auto" w:fill="FFFFFF"/>
        </w:rPr>
        <w:t>Manajemen Keuangan, Edisi Pertama</w:t>
      </w:r>
      <w:r w:rsidRPr="00F440F8">
        <w:rPr>
          <w:rFonts w:asciiTheme="majorBidi" w:hAnsiTheme="majorBidi" w:cstheme="majorBidi"/>
          <w:sz w:val="22"/>
          <w:szCs w:val="22"/>
          <w:shd w:val="clear" w:color="auto" w:fill="FFFFFF"/>
          <w:lang w:val="id-ID"/>
        </w:rPr>
        <w:t>”</w:t>
      </w:r>
      <w:r w:rsidRPr="00F440F8">
        <w:rPr>
          <w:rFonts w:asciiTheme="majorBidi" w:hAnsiTheme="majorBidi" w:cstheme="majorBidi"/>
          <w:sz w:val="22"/>
          <w:szCs w:val="22"/>
          <w:shd w:val="clear" w:color="auto" w:fill="FFFFFF"/>
        </w:rPr>
        <w:t xml:space="preserve"> Ekonisia, Yogyakarta </w:t>
      </w:r>
      <w:r w:rsidRPr="00F440F8">
        <w:rPr>
          <w:rStyle w:val="Emphasis"/>
          <w:rFonts w:asciiTheme="majorBidi" w:hAnsiTheme="majorBidi" w:cstheme="majorBidi"/>
          <w:sz w:val="22"/>
          <w:szCs w:val="22"/>
          <w:shd w:val="clear" w:color="auto" w:fill="FFFFFF"/>
        </w:rPr>
        <w:t>2002</w:t>
      </w:r>
    </w:p>
    <w:p w14:paraId="189587F0"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Harjoni dan Fahmi,</w:t>
      </w:r>
      <w:r w:rsidRPr="00F440F8">
        <w:rPr>
          <w:rFonts w:asciiTheme="majorBidi" w:hAnsiTheme="majorBidi" w:cstheme="majorBidi"/>
          <w:sz w:val="22"/>
          <w:szCs w:val="22"/>
          <w:lang w:val="id-ID"/>
        </w:rPr>
        <w:t xml:space="preserve"> </w:t>
      </w:r>
      <w:r w:rsidRPr="00F440F8">
        <w:rPr>
          <w:rFonts w:asciiTheme="majorBidi" w:hAnsiTheme="majorBidi" w:cstheme="majorBidi"/>
          <w:sz w:val="22"/>
          <w:szCs w:val="22"/>
        </w:rPr>
        <w:t>Reza “</w:t>
      </w:r>
      <w:r w:rsidRPr="00F440F8">
        <w:rPr>
          <w:rFonts w:asciiTheme="majorBidi" w:hAnsiTheme="majorBidi" w:cstheme="majorBidi"/>
          <w:i/>
          <w:iCs/>
          <w:sz w:val="22"/>
          <w:szCs w:val="22"/>
        </w:rPr>
        <w:t>Pembiayaan permodalan Ideal dalam Mengatasi Praktek Rentenir</w:t>
      </w:r>
      <w:r w:rsidRPr="00F440F8">
        <w:rPr>
          <w:rFonts w:asciiTheme="majorBidi" w:hAnsiTheme="majorBidi" w:cstheme="majorBidi"/>
          <w:sz w:val="22"/>
          <w:szCs w:val="22"/>
        </w:rPr>
        <w:t xml:space="preserve">”, </w:t>
      </w:r>
      <w:r w:rsidRPr="00F440F8">
        <w:rPr>
          <w:rFonts w:asciiTheme="majorBidi" w:hAnsiTheme="majorBidi" w:cstheme="majorBidi"/>
          <w:i/>
          <w:iCs/>
          <w:sz w:val="22"/>
          <w:szCs w:val="22"/>
        </w:rPr>
        <w:t xml:space="preserve">JEBI (Jurnal Ekonomi dan Bisnis Islam) </w:t>
      </w:r>
      <w:r w:rsidRPr="00F440F8">
        <w:rPr>
          <w:rFonts w:asciiTheme="majorBidi" w:hAnsiTheme="majorBidi" w:cstheme="majorBidi"/>
          <w:sz w:val="22"/>
          <w:szCs w:val="22"/>
        </w:rPr>
        <w:t xml:space="preserve">- Volume 3, Nomor 1, Januari - Juni </w:t>
      </w:r>
      <w:r w:rsidRPr="00F440F8">
        <w:rPr>
          <w:rFonts w:asciiTheme="majorBidi" w:hAnsiTheme="majorBidi" w:cstheme="majorBidi"/>
          <w:sz w:val="22"/>
          <w:szCs w:val="22"/>
          <w:lang w:val="id-ID"/>
        </w:rPr>
        <w:t>(</w:t>
      </w:r>
      <w:r w:rsidRPr="00F440F8">
        <w:rPr>
          <w:rFonts w:asciiTheme="majorBidi" w:hAnsiTheme="majorBidi" w:cstheme="majorBidi"/>
          <w:sz w:val="22"/>
          <w:szCs w:val="22"/>
        </w:rPr>
        <w:t>2018)</w:t>
      </w:r>
    </w:p>
    <w:p w14:paraId="3B8CC5A0"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 xml:space="preserve">Harmaizar, </w:t>
      </w:r>
      <w:r w:rsidRPr="00F440F8">
        <w:rPr>
          <w:rFonts w:asciiTheme="majorBidi" w:hAnsiTheme="majorBidi" w:cstheme="majorBidi"/>
          <w:i/>
          <w:iCs/>
          <w:sz w:val="22"/>
          <w:szCs w:val="22"/>
        </w:rPr>
        <w:t>Menangkap Peluang Usaha,</w:t>
      </w:r>
      <w:r w:rsidRPr="00F440F8">
        <w:rPr>
          <w:rFonts w:asciiTheme="majorBidi" w:hAnsiTheme="majorBidi" w:cstheme="majorBidi"/>
          <w:sz w:val="22"/>
          <w:szCs w:val="22"/>
        </w:rPr>
        <w:t xml:space="preserve"> Bekasi: CV Dian Anugerah Prakasa, 2003</w:t>
      </w:r>
    </w:p>
    <w:p w14:paraId="228650E3"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 xml:space="preserve">Hasan, Asyari “Peran dan Fungsi Modal Sosial dalam Pengembangan Bank Perbankan Syariah”, </w:t>
      </w:r>
      <w:r w:rsidRPr="00F440F8">
        <w:rPr>
          <w:rFonts w:asciiTheme="majorBidi" w:hAnsiTheme="majorBidi" w:cstheme="majorBidi"/>
          <w:i/>
          <w:iCs/>
          <w:sz w:val="22"/>
          <w:szCs w:val="22"/>
        </w:rPr>
        <w:t xml:space="preserve">Jurnal Imiyah Syariáh </w:t>
      </w:r>
      <w:r w:rsidRPr="00F440F8">
        <w:rPr>
          <w:rFonts w:asciiTheme="majorBidi" w:hAnsiTheme="majorBidi" w:cstheme="majorBidi"/>
          <w:sz w:val="22"/>
          <w:szCs w:val="22"/>
        </w:rPr>
        <w:t>ISSN 1412-6109 Volume 10, Nomor 1, Juni 2011</w:t>
      </w:r>
    </w:p>
    <w:p w14:paraId="15D9CC11"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Hasan</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Asyari dan Zaky</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Ahmad, “R</w:t>
      </w:r>
      <w:r w:rsidRPr="00F440F8">
        <w:rPr>
          <w:rFonts w:asciiTheme="majorBidi" w:hAnsiTheme="majorBidi" w:cstheme="majorBidi"/>
          <w:sz w:val="22"/>
          <w:szCs w:val="22"/>
          <w:lang w:val="id-ID"/>
        </w:rPr>
        <w:t>entenir</w:t>
      </w:r>
      <w:r w:rsidRPr="00F440F8">
        <w:rPr>
          <w:rFonts w:asciiTheme="majorBidi" w:hAnsiTheme="majorBidi" w:cstheme="majorBidi"/>
          <w:sz w:val="22"/>
          <w:szCs w:val="22"/>
        </w:rPr>
        <w:t xml:space="preserve"> B</w:t>
      </w:r>
      <w:r w:rsidRPr="00F440F8">
        <w:rPr>
          <w:rFonts w:asciiTheme="majorBidi" w:hAnsiTheme="majorBidi" w:cstheme="majorBidi"/>
          <w:sz w:val="22"/>
          <w:szCs w:val="22"/>
          <w:lang w:val="id-ID"/>
        </w:rPr>
        <w:t>erkedok</w:t>
      </w:r>
      <w:r w:rsidRPr="00F440F8">
        <w:rPr>
          <w:rFonts w:asciiTheme="majorBidi" w:hAnsiTheme="majorBidi" w:cstheme="majorBidi"/>
          <w:sz w:val="22"/>
          <w:szCs w:val="22"/>
        </w:rPr>
        <w:t xml:space="preserve"> K</w:t>
      </w:r>
      <w:r w:rsidRPr="00F440F8">
        <w:rPr>
          <w:rFonts w:asciiTheme="majorBidi" w:hAnsiTheme="majorBidi" w:cstheme="majorBidi"/>
          <w:sz w:val="22"/>
          <w:szCs w:val="22"/>
          <w:lang w:val="id-ID"/>
        </w:rPr>
        <w:t>operasi</w:t>
      </w:r>
      <w:r w:rsidRPr="00F440F8">
        <w:rPr>
          <w:rFonts w:asciiTheme="majorBidi" w:hAnsiTheme="majorBidi" w:cstheme="majorBidi"/>
          <w:sz w:val="22"/>
          <w:szCs w:val="22"/>
        </w:rPr>
        <w:t xml:space="preserve"> S</w:t>
      </w:r>
      <w:r w:rsidRPr="00F440F8">
        <w:rPr>
          <w:rFonts w:asciiTheme="majorBidi" w:hAnsiTheme="majorBidi" w:cstheme="majorBidi"/>
          <w:sz w:val="22"/>
          <w:szCs w:val="22"/>
          <w:lang w:val="id-ID"/>
        </w:rPr>
        <w:t>impan</w:t>
      </w:r>
      <w:r w:rsidRPr="00F440F8">
        <w:rPr>
          <w:rFonts w:asciiTheme="majorBidi" w:hAnsiTheme="majorBidi" w:cstheme="majorBidi"/>
          <w:sz w:val="22"/>
          <w:szCs w:val="22"/>
        </w:rPr>
        <w:t xml:space="preserve"> P</w:t>
      </w:r>
      <w:r w:rsidRPr="00F440F8">
        <w:rPr>
          <w:rFonts w:asciiTheme="majorBidi" w:hAnsiTheme="majorBidi" w:cstheme="majorBidi"/>
          <w:sz w:val="22"/>
          <w:szCs w:val="22"/>
          <w:lang w:val="id-ID"/>
        </w:rPr>
        <w:t>injam</w:t>
      </w:r>
      <w:r w:rsidRPr="00F440F8">
        <w:rPr>
          <w:rFonts w:asciiTheme="majorBidi" w:hAnsiTheme="majorBidi" w:cstheme="majorBidi"/>
          <w:sz w:val="22"/>
          <w:szCs w:val="22"/>
        </w:rPr>
        <w:t xml:space="preserve"> (KSP) (Studi Usaha Peminjaman Uang Perantau Batak Islam di Jakarta)</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w:t>
      </w:r>
      <w:r w:rsidRPr="00F440F8">
        <w:rPr>
          <w:rFonts w:asciiTheme="majorBidi" w:hAnsiTheme="majorBidi" w:cstheme="majorBidi"/>
          <w:i/>
          <w:iCs/>
          <w:sz w:val="22"/>
          <w:szCs w:val="22"/>
        </w:rPr>
        <w:t>Puslitpen UIN Jakarta</w:t>
      </w:r>
      <w:r w:rsidRPr="00F440F8">
        <w:rPr>
          <w:rFonts w:asciiTheme="majorBidi" w:hAnsiTheme="majorBidi" w:cstheme="majorBidi"/>
          <w:sz w:val="22"/>
          <w:szCs w:val="22"/>
        </w:rPr>
        <w:t xml:space="preserve"> (2019)</w:t>
      </w:r>
    </w:p>
    <w:p w14:paraId="5F76531C"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lang w:val="id-ID"/>
        </w:rPr>
      </w:pPr>
      <w:r w:rsidRPr="00F440F8">
        <w:rPr>
          <w:rFonts w:asciiTheme="majorBidi" w:hAnsiTheme="majorBidi" w:cstheme="majorBidi"/>
          <w:sz w:val="22"/>
          <w:szCs w:val="22"/>
        </w:rPr>
        <w:t xml:space="preserve">Hery. </w:t>
      </w:r>
      <w:r w:rsidRPr="00F440F8">
        <w:rPr>
          <w:rFonts w:asciiTheme="majorBidi" w:hAnsiTheme="majorBidi" w:cstheme="majorBidi"/>
          <w:i/>
          <w:iCs/>
          <w:sz w:val="22"/>
          <w:szCs w:val="22"/>
        </w:rPr>
        <w:t>Balanced Scorecard for Business</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Jakarta : PT. Grasindo</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2017</w:t>
      </w:r>
      <w:r w:rsidRPr="00F440F8">
        <w:rPr>
          <w:rFonts w:asciiTheme="majorBidi" w:hAnsiTheme="majorBidi" w:cstheme="majorBidi"/>
          <w:sz w:val="22"/>
          <w:szCs w:val="22"/>
          <w:lang w:val="id-ID"/>
        </w:rPr>
        <w:t xml:space="preserve"> </w:t>
      </w:r>
    </w:p>
    <w:p w14:paraId="595F3615"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lang w:val="id-ID"/>
        </w:rPr>
      </w:pPr>
      <w:hyperlink r:id="rId31" w:history="1">
        <w:r w:rsidRPr="00F440F8">
          <w:rPr>
            <w:rStyle w:val="Hyperlink"/>
            <w:rFonts w:asciiTheme="majorBidi" w:hAnsiTheme="majorBidi" w:cstheme="majorBidi"/>
            <w:sz w:val="22"/>
            <w:szCs w:val="22"/>
            <w:lang w:val="id-ID"/>
          </w:rPr>
          <w:t>https://kbbi.kemdikbud.go.id/entri/kredit</w:t>
        </w:r>
      </w:hyperlink>
    </w:p>
    <w:p w14:paraId="34AAA676" w14:textId="77777777" w:rsidR="00530F34" w:rsidRPr="00F440F8" w:rsidRDefault="00530F34" w:rsidP="00530F34">
      <w:pPr>
        <w:pStyle w:val="FootnoteText"/>
        <w:tabs>
          <w:tab w:val="left" w:pos="284"/>
        </w:tabs>
        <w:ind w:left="567" w:hanging="567"/>
        <w:jc w:val="both"/>
        <w:rPr>
          <w:rStyle w:val="Emphasis"/>
          <w:rFonts w:asciiTheme="majorBidi" w:hAnsiTheme="majorBidi" w:cstheme="majorBidi"/>
          <w:sz w:val="22"/>
          <w:szCs w:val="22"/>
          <w:shd w:val="clear" w:color="auto" w:fill="FFFFFF"/>
        </w:rPr>
      </w:pPr>
      <w:r w:rsidRPr="00F440F8">
        <w:rPr>
          <w:rFonts w:asciiTheme="majorBidi" w:hAnsiTheme="majorBidi" w:cstheme="majorBidi"/>
          <w:sz w:val="22"/>
          <w:szCs w:val="22"/>
        </w:rPr>
        <w:t xml:space="preserve">Inayah, N., Kirya, I.K., dan Suwendra, I.W., </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Pengaruh Kredit Modal Kerja terhadap Pendapatan Bersih Usaha Kecil dan Menengah (UKM) Sektor Formal”, </w:t>
      </w:r>
      <w:r w:rsidRPr="00F440F8">
        <w:rPr>
          <w:rFonts w:asciiTheme="majorBidi" w:hAnsiTheme="majorBidi" w:cstheme="majorBidi"/>
          <w:i/>
          <w:iCs/>
          <w:sz w:val="22"/>
          <w:szCs w:val="22"/>
        </w:rPr>
        <w:t xml:space="preserve">e-Journal Bisma, Jurusan Manajemen Universitas Pendidikan </w:t>
      </w:r>
    </w:p>
    <w:p w14:paraId="11C0C6C0"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Irawan,</w:t>
      </w:r>
      <w:r w:rsidRPr="00F440F8">
        <w:rPr>
          <w:rFonts w:asciiTheme="majorBidi" w:hAnsiTheme="majorBidi" w:cstheme="majorBidi"/>
          <w:sz w:val="22"/>
          <w:szCs w:val="22"/>
          <w:lang w:val="id-ID"/>
        </w:rPr>
        <w:t xml:space="preserve"> </w:t>
      </w:r>
      <w:r w:rsidRPr="00F440F8">
        <w:rPr>
          <w:rFonts w:asciiTheme="majorBidi" w:hAnsiTheme="majorBidi" w:cstheme="majorBidi"/>
          <w:sz w:val="22"/>
          <w:szCs w:val="22"/>
        </w:rPr>
        <w:t xml:space="preserve">Prasetya </w:t>
      </w:r>
      <w:r w:rsidRPr="00F440F8">
        <w:rPr>
          <w:rFonts w:asciiTheme="majorBidi" w:hAnsiTheme="majorBidi" w:cstheme="majorBidi"/>
          <w:i/>
          <w:iCs/>
          <w:sz w:val="22"/>
          <w:szCs w:val="22"/>
        </w:rPr>
        <w:t>Manajemen Sumber Daya Manusia</w:t>
      </w:r>
      <w:r w:rsidRPr="00F440F8">
        <w:rPr>
          <w:rFonts w:asciiTheme="majorBidi" w:hAnsiTheme="majorBidi" w:cstheme="majorBidi"/>
          <w:sz w:val="22"/>
          <w:szCs w:val="22"/>
        </w:rPr>
        <w:t>, Jakarta: STIALAN Press, 2000</w:t>
      </w:r>
    </w:p>
    <w:p w14:paraId="2B956AF9"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shd w:val="clear" w:color="auto" w:fill="FFFFFF"/>
        </w:rPr>
        <w:t>Ismanto</w:t>
      </w:r>
      <w:r w:rsidRPr="00F440F8">
        <w:rPr>
          <w:rFonts w:asciiTheme="majorBidi" w:hAnsiTheme="majorBidi" w:cstheme="majorBidi"/>
          <w:sz w:val="22"/>
          <w:szCs w:val="22"/>
          <w:shd w:val="clear" w:color="auto" w:fill="FFFFFF"/>
          <w:lang w:val="id-ID"/>
        </w:rPr>
        <w:t>,</w:t>
      </w:r>
      <w:r w:rsidRPr="00F440F8">
        <w:rPr>
          <w:rFonts w:asciiTheme="majorBidi" w:hAnsiTheme="majorBidi" w:cstheme="majorBidi"/>
          <w:sz w:val="22"/>
          <w:szCs w:val="22"/>
          <w:shd w:val="clear" w:color="auto" w:fill="FFFFFF"/>
        </w:rPr>
        <w:t xml:space="preserve"> Hadi </w:t>
      </w:r>
      <w:r w:rsidRPr="00F440F8">
        <w:rPr>
          <w:rFonts w:asciiTheme="majorBidi" w:hAnsiTheme="majorBidi" w:cstheme="majorBidi"/>
          <w:sz w:val="22"/>
          <w:szCs w:val="22"/>
          <w:shd w:val="clear" w:color="auto" w:fill="FFFFFF"/>
          <w:lang w:val="id-ID"/>
        </w:rPr>
        <w:t>dan</w:t>
      </w:r>
      <w:r w:rsidRPr="00F440F8">
        <w:rPr>
          <w:rFonts w:asciiTheme="majorBidi" w:hAnsiTheme="majorBidi" w:cstheme="majorBidi"/>
          <w:sz w:val="22"/>
          <w:szCs w:val="22"/>
          <w:shd w:val="clear" w:color="auto" w:fill="FFFFFF"/>
        </w:rPr>
        <w:t xml:space="preserve"> Diman</w:t>
      </w:r>
      <w:r w:rsidRPr="00F440F8">
        <w:rPr>
          <w:rFonts w:asciiTheme="majorBidi" w:hAnsiTheme="majorBidi" w:cstheme="majorBidi"/>
          <w:sz w:val="22"/>
          <w:szCs w:val="22"/>
          <w:shd w:val="clear" w:color="auto" w:fill="FFFFFF"/>
          <w:lang w:val="id-ID"/>
        </w:rPr>
        <w:t>,</w:t>
      </w:r>
      <w:r w:rsidRPr="00F440F8">
        <w:rPr>
          <w:rFonts w:asciiTheme="majorBidi" w:hAnsiTheme="majorBidi" w:cstheme="majorBidi"/>
          <w:sz w:val="22"/>
          <w:szCs w:val="22"/>
          <w:shd w:val="clear" w:color="auto" w:fill="FFFFFF"/>
        </w:rPr>
        <w:t xml:space="preserve"> Tohir</w:t>
      </w:r>
      <w:r w:rsidRPr="00F440F8">
        <w:rPr>
          <w:rFonts w:asciiTheme="majorBidi" w:hAnsiTheme="majorBidi" w:cstheme="majorBidi"/>
          <w:i/>
          <w:iCs/>
          <w:sz w:val="22"/>
          <w:szCs w:val="22"/>
        </w:rPr>
        <w:t xml:space="preserve">, </w:t>
      </w:r>
      <w:r w:rsidRPr="00F440F8">
        <w:rPr>
          <w:rFonts w:asciiTheme="majorBidi" w:hAnsiTheme="majorBidi" w:cstheme="majorBidi"/>
          <w:sz w:val="22"/>
          <w:szCs w:val="22"/>
        </w:rPr>
        <w:t>“Analisis Efektifitas Pemberian Pinjaman Program Pembiayaan UMKM Oleh Koperasi”</w:t>
      </w:r>
      <w:r w:rsidRPr="00F440F8">
        <w:rPr>
          <w:rFonts w:asciiTheme="majorBidi" w:hAnsiTheme="majorBidi" w:cstheme="majorBidi"/>
          <w:sz w:val="22"/>
          <w:szCs w:val="22"/>
          <w:lang w:val="id-ID"/>
        </w:rPr>
        <w:t xml:space="preserve"> </w:t>
      </w:r>
      <w:r w:rsidRPr="00F440F8">
        <w:rPr>
          <w:rFonts w:asciiTheme="majorBidi" w:hAnsiTheme="majorBidi" w:cstheme="majorBidi"/>
          <w:i/>
          <w:iCs/>
          <w:sz w:val="22"/>
          <w:szCs w:val="22"/>
        </w:rPr>
        <w:t xml:space="preserve">Jurnal Ekonomia, </w:t>
      </w:r>
      <w:r w:rsidRPr="00F440F8">
        <w:rPr>
          <w:rFonts w:asciiTheme="majorBidi" w:hAnsiTheme="majorBidi" w:cstheme="majorBidi"/>
          <w:sz w:val="22"/>
          <w:szCs w:val="22"/>
          <w:lang w:val="id-ID"/>
        </w:rPr>
        <w:t>(</w:t>
      </w:r>
      <w:r w:rsidRPr="00F440F8">
        <w:rPr>
          <w:rFonts w:asciiTheme="majorBidi" w:hAnsiTheme="majorBidi" w:cstheme="majorBidi"/>
          <w:sz w:val="22"/>
          <w:szCs w:val="22"/>
        </w:rPr>
        <w:t>2014</w:t>
      </w:r>
      <w:r w:rsidRPr="00F440F8">
        <w:rPr>
          <w:rFonts w:asciiTheme="majorBidi" w:hAnsiTheme="majorBidi" w:cstheme="majorBidi"/>
          <w:sz w:val="22"/>
          <w:szCs w:val="22"/>
          <w:lang w:val="id-ID"/>
        </w:rPr>
        <w:t>)</w:t>
      </w:r>
    </w:p>
    <w:p w14:paraId="1E35A747"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Johannes</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Ibrahim, </w:t>
      </w:r>
      <w:r w:rsidRPr="00F440F8">
        <w:rPr>
          <w:rFonts w:asciiTheme="majorBidi" w:hAnsiTheme="majorBidi" w:cstheme="majorBidi"/>
          <w:i/>
          <w:iCs/>
          <w:sz w:val="22"/>
          <w:szCs w:val="22"/>
        </w:rPr>
        <w:t>Cross Default &amp; Cross Collateral dalam Upaya Penyelesaian Kredit Bermasalah</w:t>
      </w:r>
      <w:r w:rsidRPr="00F440F8">
        <w:rPr>
          <w:rFonts w:asciiTheme="majorBidi" w:hAnsiTheme="majorBidi" w:cstheme="majorBidi"/>
          <w:sz w:val="22"/>
          <w:szCs w:val="22"/>
        </w:rPr>
        <w:t>, PT Refika Aditama, Bandung, 2004</w:t>
      </w:r>
    </w:p>
    <w:p w14:paraId="0B5F19F3"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Juliasti,</w:t>
      </w:r>
      <w:r w:rsidRPr="00F440F8">
        <w:rPr>
          <w:rFonts w:asciiTheme="majorBidi" w:hAnsiTheme="majorBidi" w:cstheme="majorBidi"/>
          <w:sz w:val="22"/>
          <w:szCs w:val="22"/>
          <w:lang w:val="id-ID"/>
        </w:rPr>
        <w:t xml:space="preserve"> </w:t>
      </w:r>
      <w:r w:rsidRPr="00F440F8">
        <w:rPr>
          <w:rFonts w:asciiTheme="majorBidi" w:hAnsiTheme="majorBidi" w:cstheme="majorBidi"/>
          <w:sz w:val="22"/>
          <w:szCs w:val="22"/>
        </w:rPr>
        <w:t>Sari</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w:t>
      </w:r>
      <w:r w:rsidRPr="00F440F8">
        <w:rPr>
          <w:rFonts w:asciiTheme="majorBidi" w:hAnsiTheme="majorBidi" w:cstheme="majorBidi"/>
          <w:i/>
          <w:iCs/>
          <w:sz w:val="22"/>
          <w:szCs w:val="22"/>
        </w:rPr>
        <w:t xml:space="preserve">Cerdas Mendapatkan </w:t>
      </w:r>
      <w:r w:rsidRPr="00F440F8">
        <w:rPr>
          <w:rFonts w:asciiTheme="majorBidi" w:hAnsiTheme="majorBidi" w:cstheme="majorBidi"/>
          <w:i/>
          <w:iCs/>
          <w:sz w:val="22"/>
          <w:szCs w:val="22"/>
          <w:lang w:val="id-ID"/>
        </w:rPr>
        <w:t>d</w:t>
      </w:r>
      <w:r w:rsidRPr="00F440F8">
        <w:rPr>
          <w:rFonts w:asciiTheme="majorBidi" w:hAnsiTheme="majorBidi" w:cstheme="majorBidi"/>
          <w:i/>
          <w:iCs/>
          <w:sz w:val="22"/>
          <w:szCs w:val="22"/>
        </w:rPr>
        <w:t>an Mengelola Modal Usaha</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Jakarta: PT Persero, 2009</w:t>
      </w:r>
    </w:p>
    <w:p w14:paraId="5A7339DF"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Karlan, D., &amp; Morduch, J.,.Handbook of Development Economics, Volume 5, DaniRodrikand Mark Rosenzweig, eds.  2009</w:t>
      </w:r>
    </w:p>
    <w:p w14:paraId="117FFB81"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lastRenderedPageBreak/>
        <w:t xml:space="preserve">Kasmir, </w:t>
      </w:r>
      <w:r w:rsidRPr="00F440F8">
        <w:rPr>
          <w:rFonts w:asciiTheme="majorBidi" w:hAnsiTheme="majorBidi" w:cstheme="majorBidi"/>
          <w:i/>
          <w:iCs/>
          <w:sz w:val="22"/>
          <w:szCs w:val="22"/>
        </w:rPr>
        <w:t>Bank dan Lembaga Keuangan Lainnya.</w:t>
      </w:r>
      <w:r w:rsidRPr="00F440F8">
        <w:rPr>
          <w:rFonts w:asciiTheme="majorBidi" w:hAnsiTheme="majorBidi" w:cstheme="majorBidi"/>
          <w:sz w:val="22"/>
          <w:szCs w:val="22"/>
        </w:rPr>
        <w:t xml:space="preserve"> Edisi Revisi</w:t>
      </w:r>
      <w:r w:rsidRPr="00F440F8">
        <w:rPr>
          <w:rFonts w:asciiTheme="majorBidi" w:hAnsiTheme="majorBidi" w:cstheme="majorBidi"/>
          <w:sz w:val="22"/>
          <w:szCs w:val="22"/>
          <w:lang w:val="id-ID"/>
        </w:rPr>
        <w:t xml:space="preserve">, </w:t>
      </w:r>
      <w:r w:rsidRPr="00F440F8">
        <w:rPr>
          <w:rFonts w:asciiTheme="majorBidi" w:hAnsiTheme="majorBidi" w:cstheme="majorBidi"/>
          <w:sz w:val="22"/>
          <w:szCs w:val="22"/>
        </w:rPr>
        <w:t>Jakarta: PT. Rajagrafindo Persada, 2008</w:t>
      </w:r>
    </w:p>
    <w:p w14:paraId="75E02F05"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lang w:val="id-ID"/>
        </w:rPr>
      </w:pPr>
      <w:r w:rsidRPr="00F440F8">
        <w:rPr>
          <w:rStyle w:val="Emphasis"/>
          <w:rFonts w:asciiTheme="majorBidi" w:hAnsiTheme="majorBidi" w:cstheme="majorBidi"/>
          <w:sz w:val="22"/>
          <w:szCs w:val="22"/>
          <w:shd w:val="clear" w:color="auto" w:fill="FFFFFF"/>
        </w:rPr>
        <w:t>Kasmir</w:t>
      </w:r>
      <w:r w:rsidRPr="00F440F8">
        <w:rPr>
          <w:rFonts w:asciiTheme="majorBidi" w:hAnsiTheme="majorBidi" w:cstheme="majorBidi"/>
          <w:sz w:val="22"/>
          <w:szCs w:val="22"/>
          <w:shd w:val="clear" w:color="auto" w:fill="FFFFFF"/>
        </w:rPr>
        <w:t xml:space="preserve">,  </w:t>
      </w:r>
      <w:r w:rsidRPr="00F440F8">
        <w:rPr>
          <w:rFonts w:asciiTheme="majorBidi" w:hAnsiTheme="majorBidi" w:cstheme="majorBidi"/>
          <w:i/>
          <w:iCs/>
          <w:sz w:val="22"/>
          <w:szCs w:val="22"/>
          <w:shd w:val="clear" w:color="auto" w:fill="FFFFFF"/>
        </w:rPr>
        <w:t>Analisis Laporan Keuangan</w:t>
      </w:r>
      <w:r w:rsidRPr="00F440F8">
        <w:rPr>
          <w:rFonts w:asciiTheme="majorBidi" w:hAnsiTheme="majorBidi" w:cstheme="majorBidi"/>
          <w:sz w:val="22"/>
          <w:szCs w:val="22"/>
          <w:shd w:val="clear" w:color="auto" w:fill="FFFFFF"/>
        </w:rPr>
        <w:t>, Edisi Pertama, Cetakan Ketujuh</w:t>
      </w:r>
      <w:r w:rsidRPr="00F440F8">
        <w:rPr>
          <w:rFonts w:asciiTheme="majorBidi" w:hAnsiTheme="majorBidi" w:cstheme="majorBidi"/>
          <w:sz w:val="22"/>
          <w:szCs w:val="22"/>
          <w:shd w:val="clear" w:color="auto" w:fill="FFFFFF"/>
          <w:lang w:val="id-ID"/>
        </w:rPr>
        <w:t xml:space="preserve">, </w:t>
      </w:r>
      <w:r w:rsidRPr="00F440F8">
        <w:rPr>
          <w:rFonts w:asciiTheme="majorBidi" w:hAnsiTheme="majorBidi" w:cstheme="majorBidi"/>
          <w:sz w:val="22"/>
          <w:szCs w:val="22"/>
          <w:shd w:val="clear" w:color="auto" w:fill="FFFFFF"/>
        </w:rPr>
        <w:t>Jakarta: PT. Rajagrafindo Persada. </w:t>
      </w:r>
      <w:r w:rsidRPr="00F440F8">
        <w:rPr>
          <w:rStyle w:val="Emphasis"/>
          <w:rFonts w:asciiTheme="majorBidi" w:hAnsiTheme="majorBidi" w:cstheme="majorBidi"/>
          <w:sz w:val="22"/>
          <w:szCs w:val="22"/>
          <w:shd w:val="clear" w:color="auto" w:fill="FFFFFF"/>
        </w:rPr>
        <w:t>201</w:t>
      </w:r>
      <w:r w:rsidRPr="00F440F8">
        <w:rPr>
          <w:rStyle w:val="Emphasis"/>
          <w:rFonts w:asciiTheme="majorBidi" w:hAnsiTheme="majorBidi" w:cstheme="majorBidi"/>
          <w:sz w:val="22"/>
          <w:szCs w:val="22"/>
          <w:shd w:val="clear" w:color="auto" w:fill="FFFFFF"/>
          <w:lang w:val="id-ID"/>
        </w:rPr>
        <w:t>4</w:t>
      </w:r>
    </w:p>
    <w:p w14:paraId="3478C4A2"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Style w:val="Emphasis"/>
          <w:rFonts w:asciiTheme="majorBidi" w:hAnsiTheme="majorBidi" w:cstheme="majorBidi"/>
          <w:sz w:val="22"/>
          <w:szCs w:val="22"/>
          <w:shd w:val="clear" w:color="auto" w:fill="FFFFFF"/>
        </w:rPr>
        <w:t>Kasmir</w:t>
      </w:r>
      <w:r w:rsidRPr="00F440F8">
        <w:rPr>
          <w:rFonts w:asciiTheme="majorBidi" w:hAnsiTheme="majorBidi" w:cstheme="majorBidi"/>
          <w:i/>
          <w:iCs/>
          <w:sz w:val="22"/>
          <w:szCs w:val="22"/>
          <w:shd w:val="clear" w:color="auto" w:fill="FFFFFF"/>
        </w:rPr>
        <w:t>,</w:t>
      </w:r>
      <w:r w:rsidRPr="00F440F8">
        <w:rPr>
          <w:rFonts w:asciiTheme="majorBidi" w:hAnsiTheme="majorBidi" w:cstheme="majorBidi"/>
          <w:sz w:val="22"/>
          <w:szCs w:val="22"/>
          <w:shd w:val="clear" w:color="auto" w:fill="FFFFFF"/>
        </w:rPr>
        <w:t xml:space="preserve">  </w:t>
      </w:r>
      <w:r w:rsidRPr="00F440F8">
        <w:rPr>
          <w:rFonts w:asciiTheme="majorBidi" w:hAnsiTheme="majorBidi" w:cstheme="majorBidi"/>
          <w:i/>
          <w:iCs/>
          <w:sz w:val="22"/>
          <w:szCs w:val="22"/>
          <w:shd w:val="clear" w:color="auto" w:fill="FFFFFF"/>
        </w:rPr>
        <w:t>Analisis Laporan Keuangan</w:t>
      </w:r>
      <w:r w:rsidRPr="00F440F8">
        <w:rPr>
          <w:rFonts w:asciiTheme="majorBidi" w:hAnsiTheme="majorBidi" w:cstheme="majorBidi"/>
          <w:sz w:val="22"/>
          <w:szCs w:val="22"/>
          <w:shd w:val="clear" w:color="auto" w:fill="FFFFFF"/>
        </w:rPr>
        <w:t>, Jakarta: Raja Grafindo Persada</w:t>
      </w:r>
      <w:r w:rsidRPr="00F440F8">
        <w:rPr>
          <w:rFonts w:asciiTheme="majorBidi" w:hAnsiTheme="majorBidi" w:cstheme="majorBidi"/>
          <w:sz w:val="22"/>
          <w:szCs w:val="22"/>
          <w:shd w:val="clear" w:color="auto" w:fill="FFFFFF"/>
          <w:lang w:val="id-ID"/>
        </w:rPr>
        <w:t>, 2016</w:t>
      </w:r>
    </w:p>
    <w:p w14:paraId="181C5166"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Kaunang,</w:t>
      </w:r>
      <w:r w:rsidRPr="00F440F8">
        <w:rPr>
          <w:rFonts w:asciiTheme="majorBidi" w:hAnsiTheme="majorBidi" w:cstheme="majorBidi"/>
          <w:sz w:val="22"/>
          <w:szCs w:val="22"/>
          <w:lang w:val="id-ID"/>
        </w:rPr>
        <w:t xml:space="preserve"> </w:t>
      </w:r>
      <w:r w:rsidRPr="00F440F8">
        <w:rPr>
          <w:rFonts w:asciiTheme="majorBidi" w:hAnsiTheme="majorBidi" w:cstheme="majorBidi"/>
          <w:sz w:val="22"/>
          <w:szCs w:val="22"/>
        </w:rPr>
        <w:t>Glently</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“Tingkat Suku Bunga Pinjaman dan Kfedit Macet Pengaruhnya Terhadap Permintaan Kredit UMKM di Indonesia”,</w:t>
      </w:r>
      <w:r w:rsidRPr="00F440F8">
        <w:rPr>
          <w:rFonts w:asciiTheme="majorBidi" w:hAnsiTheme="majorBidi" w:cstheme="majorBidi"/>
          <w:i/>
          <w:iCs/>
          <w:sz w:val="22"/>
          <w:szCs w:val="22"/>
        </w:rPr>
        <w:t xml:space="preserve"> Jurnal EMBA Vo</w:t>
      </w:r>
      <w:r w:rsidRPr="00F440F8">
        <w:rPr>
          <w:rFonts w:asciiTheme="majorBidi" w:hAnsiTheme="majorBidi" w:cstheme="majorBidi"/>
          <w:sz w:val="22"/>
          <w:szCs w:val="22"/>
        </w:rPr>
        <w:t>l.1 No.3 (2013)</w:t>
      </w:r>
    </w:p>
    <w:p w14:paraId="116B61AB"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 xml:space="preserve">Keraf, Gorys, </w:t>
      </w:r>
      <w:r w:rsidRPr="00F440F8">
        <w:rPr>
          <w:rFonts w:asciiTheme="majorBidi" w:hAnsiTheme="majorBidi" w:cstheme="majorBidi"/>
          <w:i/>
          <w:iCs/>
          <w:sz w:val="22"/>
          <w:szCs w:val="22"/>
        </w:rPr>
        <w:t>Komposisi</w:t>
      </w:r>
      <w:r w:rsidRPr="00F440F8">
        <w:rPr>
          <w:rFonts w:asciiTheme="majorBidi" w:hAnsiTheme="majorBidi" w:cstheme="majorBidi"/>
          <w:sz w:val="22"/>
          <w:szCs w:val="22"/>
        </w:rPr>
        <w:t>, Ende Flores: Nusa Indah, 1989</w:t>
      </w:r>
    </w:p>
    <w:p w14:paraId="5F8E85A8"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 xml:space="preserve">Kotler, Philip. </w:t>
      </w:r>
      <w:r w:rsidRPr="00F440F8">
        <w:rPr>
          <w:rFonts w:asciiTheme="majorBidi" w:hAnsiTheme="majorBidi" w:cstheme="majorBidi"/>
          <w:i/>
          <w:iCs/>
          <w:sz w:val="22"/>
          <w:szCs w:val="22"/>
        </w:rPr>
        <w:t>Prinsip-Prinsip Pemasaran Jilid 1</w:t>
      </w:r>
      <w:r w:rsidRPr="00F440F8">
        <w:rPr>
          <w:rFonts w:asciiTheme="majorBidi" w:hAnsiTheme="majorBidi" w:cstheme="majorBidi"/>
          <w:sz w:val="22"/>
          <w:szCs w:val="22"/>
          <w:lang w:val="id-ID"/>
        </w:rPr>
        <w:t xml:space="preserve">, </w:t>
      </w:r>
      <w:r w:rsidRPr="00F440F8">
        <w:rPr>
          <w:rFonts w:asciiTheme="majorBidi" w:hAnsiTheme="majorBidi" w:cstheme="majorBidi"/>
          <w:sz w:val="22"/>
          <w:szCs w:val="22"/>
        </w:rPr>
        <w:t>Jakarta: Erlangga. 2009</w:t>
      </w:r>
    </w:p>
    <w:p w14:paraId="79AA6222" w14:textId="77777777" w:rsidR="00530F34" w:rsidRPr="00F440F8" w:rsidRDefault="00530F34" w:rsidP="00530F34">
      <w:pPr>
        <w:pStyle w:val="FootnoteText"/>
        <w:tabs>
          <w:tab w:val="left" w:pos="284"/>
          <w:tab w:val="left" w:pos="567"/>
          <w:tab w:val="left" w:pos="709"/>
          <w:tab w:val="left" w:pos="851"/>
        </w:tabs>
        <w:ind w:left="567" w:hanging="567"/>
        <w:jc w:val="both"/>
        <w:rPr>
          <w:rFonts w:asciiTheme="majorBidi" w:hAnsiTheme="majorBidi" w:cstheme="majorBidi"/>
          <w:sz w:val="22"/>
          <w:szCs w:val="22"/>
          <w:shd w:val="clear" w:color="auto" w:fill="FFFFFF"/>
        </w:rPr>
      </w:pPr>
      <w:r w:rsidRPr="00F440F8">
        <w:rPr>
          <w:rFonts w:asciiTheme="majorBidi" w:hAnsiTheme="majorBidi" w:cstheme="majorBidi"/>
          <w:sz w:val="22"/>
          <w:szCs w:val="22"/>
          <w:shd w:val="clear" w:color="auto" w:fill="FFFFFF"/>
        </w:rPr>
        <w:t>Liani, Hoo Helena Ayu dan</w:t>
      </w:r>
      <w:r w:rsidRPr="00F440F8">
        <w:rPr>
          <w:rStyle w:val="ls5"/>
          <w:rFonts w:asciiTheme="majorBidi" w:eastAsiaTheme="majorEastAsia" w:hAnsiTheme="majorBidi"/>
          <w:spacing w:val="4"/>
          <w:sz w:val="22"/>
          <w:szCs w:val="22"/>
          <w:shd w:val="clear" w:color="auto" w:fill="FFFFFF"/>
        </w:rPr>
        <w:t xml:space="preserve"> </w:t>
      </w:r>
      <w:r w:rsidRPr="00F440F8">
        <w:rPr>
          <w:rFonts w:asciiTheme="majorBidi" w:hAnsiTheme="majorBidi" w:cstheme="majorBidi"/>
          <w:sz w:val="22"/>
          <w:szCs w:val="22"/>
          <w:shd w:val="clear" w:color="auto" w:fill="FFFFFF"/>
        </w:rPr>
        <w:t xml:space="preserve">Chatarina Yekti Prawihatmi, “Dampak Pinjaman Bantuan Modal Kerja Terhadap Kinerja Usaha; Studi Kasus UMKM Binaan Kadin Jawa Tengah”, </w:t>
      </w:r>
      <w:r w:rsidRPr="00F440F8">
        <w:rPr>
          <w:rFonts w:asciiTheme="majorBidi" w:hAnsiTheme="majorBidi" w:cstheme="majorBidi"/>
          <w:i/>
          <w:iCs/>
          <w:sz w:val="22"/>
          <w:szCs w:val="22"/>
          <w:shd w:val="clear" w:color="auto" w:fill="FFFFFF"/>
        </w:rPr>
        <w:t xml:space="preserve">Jurnal Riset Ekonomi dan Bisnis, </w:t>
      </w:r>
      <w:r w:rsidRPr="00F440F8">
        <w:rPr>
          <w:rFonts w:asciiTheme="majorBidi" w:hAnsiTheme="majorBidi" w:cstheme="majorBidi"/>
          <w:sz w:val="22"/>
          <w:szCs w:val="22"/>
          <w:shd w:val="clear" w:color="auto" w:fill="FFFFFF"/>
        </w:rPr>
        <w:t>2017</w:t>
      </w:r>
    </w:p>
    <w:p w14:paraId="1883A5F8"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Lidinillah,</w:t>
      </w:r>
      <w:r w:rsidRPr="00F440F8">
        <w:rPr>
          <w:rFonts w:asciiTheme="majorBidi" w:hAnsiTheme="majorBidi" w:cstheme="majorBidi"/>
          <w:sz w:val="22"/>
          <w:szCs w:val="22"/>
          <w:lang w:val="id-ID"/>
        </w:rPr>
        <w:t xml:space="preserve"> </w:t>
      </w:r>
      <w:r w:rsidRPr="00F440F8">
        <w:rPr>
          <w:rFonts w:asciiTheme="majorBidi" w:hAnsiTheme="majorBidi" w:cstheme="majorBidi"/>
          <w:sz w:val="22"/>
          <w:szCs w:val="22"/>
        </w:rPr>
        <w:t>Muhammad Hafidz</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w:t>
      </w:r>
      <w:r w:rsidRPr="00F440F8">
        <w:rPr>
          <w:rFonts w:asciiTheme="majorBidi" w:hAnsiTheme="majorBidi" w:cstheme="majorBidi"/>
          <w:i/>
          <w:iCs/>
          <w:sz w:val="22"/>
          <w:szCs w:val="22"/>
        </w:rPr>
        <w:t>Persepsi Pengusaha Kecil terhadap Pembiayaan Baitul Mal Wa Tamwil (BMT); Studi Kasus Pada BMT Masjid Al-Azhar dan BMT Usaha Mulya</w:t>
      </w:r>
      <w:r w:rsidRPr="00F440F8">
        <w:rPr>
          <w:rFonts w:asciiTheme="majorBidi" w:hAnsiTheme="majorBidi" w:cstheme="majorBidi"/>
          <w:i/>
          <w:iCs/>
          <w:sz w:val="22"/>
          <w:szCs w:val="22"/>
          <w:lang w:val="id-ID"/>
        </w:rPr>
        <w:t>,</w:t>
      </w:r>
      <w:r w:rsidRPr="00F440F8">
        <w:rPr>
          <w:rFonts w:asciiTheme="majorBidi" w:hAnsiTheme="majorBidi" w:cstheme="majorBidi"/>
          <w:sz w:val="22"/>
          <w:szCs w:val="22"/>
        </w:rPr>
        <w:t xml:space="preserve"> Jakarta: Syihab Press, 2013</w:t>
      </w:r>
    </w:p>
    <w:p w14:paraId="0D82D910"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Man</w:t>
      </w:r>
      <w:r w:rsidRPr="00F440F8">
        <w:rPr>
          <w:rFonts w:asciiTheme="majorBidi" w:hAnsiTheme="majorBidi" w:cstheme="majorBidi"/>
          <w:spacing w:val="-3"/>
          <w:sz w:val="22"/>
          <w:szCs w:val="22"/>
        </w:rPr>
        <w:t>g</w:t>
      </w:r>
      <w:r w:rsidRPr="00F440F8">
        <w:rPr>
          <w:rFonts w:asciiTheme="majorBidi" w:hAnsiTheme="majorBidi" w:cstheme="majorBidi"/>
          <w:sz w:val="22"/>
          <w:szCs w:val="22"/>
        </w:rPr>
        <w:t>ku</w:t>
      </w:r>
      <w:r w:rsidRPr="00F440F8">
        <w:rPr>
          <w:rFonts w:asciiTheme="majorBidi" w:hAnsiTheme="majorBidi" w:cstheme="majorBidi"/>
          <w:spacing w:val="2"/>
          <w:sz w:val="22"/>
          <w:szCs w:val="22"/>
        </w:rPr>
        <w:t>n</w:t>
      </w:r>
      <w:r w:rsidRPr="00F440F8">
        <w:rPr>
          <w:rFonts w:asciiTheme="majorBidi" w:hAnsiTheme="majorBidi" w:cstheme="majorBidi"/>
          <w:spacing w:val="1"/>
          <w:sz w:val="22"/>
          <w:szCs w:val="22"/>
        </w:rPr>
        <w:t>e</w:t>
      </w:r>
      <w:r w:rsidRPr="00F440F8">
        <w:rPr>
          <w:rFonts w:asciiTheme="majorBidi" w:hAnsiTheme="majorBidi" w:cstheme="majorBidi"/>
          <w:spacing w:val="-2"/>
          <w:sz w:val="22"/>
          <w:szCs w:val="22"/>
        </w:rPr>
        <w:t>g</w:t>
      </w:r>
      <w:r w:rsidRPr="00F440F8">
        <w:rPr>
          <w:rFonts w:asciiTheme="majorBidi" w:hAnsiTheme="majorBidi" w:cstheme="majorBidi"/>
          <w:spacing w:val="-1"/>
          <w:sz w:val="22"/>
          <w:szCs w:val="22"/>
        </w:rPr>
        <w:t>a</w:t>
      </w:r>
      <w:r w:rsidRPr="00F440F8">
        <w:rPr>
          <w:rFonts w:asciiTheme="majorBidi" w:hAnsiTheme="majorBidi" w:cstheme="majorBidi"/>
          <w:spacing w:val="1"/>
          <w:sz w:val="22"/>
          <w:szCs w:val="22"/>
        </w:rPr>
        <w:t>r</w:t>
      </w:r>
      <w:r w:rsidRPr="00F440F8">
        <w:rPr>
          <w:rFonts w:asciiTheme="majorBidi" w:hAnsiTheme="majorBidi" w:cstheme="majorBidi"/>
          <w:spacing w:val="-1"/>
          <w:sz w:val="22"/>
          <w:szCs w:val="22"/>
        </w:rPr>
        <w:t>a</w:t>
      </w:r>
      <w:r w:rsidRPr="00F440F8">
        <w:rPr>
          <w:rFonts w:asciiTheme="majorBidi" w:hAnsiTheme="majorBidi" w:cstheme="majorBidi"/>
          <w:sz w:val="22"/>
          <w:szCs w:val="22"/>
        </w:rPr>
        <w:t>,</w:t>
      </w:r>
      <w:r w:rsidRPr="00F440F8">
        <w:rPr>
          <w:rFonts w:asciiTheme="majorBidi" w:hAnsiTheme="majorBidi" w:cstheme="majorBidi"/>
          <w:sz w:val="22"/>
          <w:szCs w:val="22"/>
          <w:lang w:val="id-ID"/>
        </w:rPr>
        <w:t xml:space="preserve"> </w:t>
      </w:r>
      <w:r w:rsidRPr="00F440F8">
        <w:rPr>
          <w:rFonts w:asciiTheme="majorBidi" w:hAnsiTheme="majorBidi" w:cstheme="majorBidi"/>
          <w:sz w:val="22"/>
          <w:szCs w:val="22"/>
        </w:rPr>
        <w:t>An</w:t>
      </w:r>
      <w:r w:rsidRPr="00F440F8">
        <w:rPr>
          <w:rFonts w:asciiTheme="majorBidi" w:hAnsiTheme="majorBidi" w:cstheme="majorBidi"/>
          <w:spacing w:val="1"/>
          <w:sz w:val="22"/>
          <w:szCs w:val="22"/>
        </w:rPr>
        <w:t>w</w:t>
      </w:r>
      <w:r w:rsidRPr="00F440F8">
        <w:rPr>
          <w:rFonts w:asciiTheme="majorBidi" w:hAnsiTheme="majorBidi" w:cstheme="majorBidi"/>
          <w:spacing w:val="-1"/>
          <w:sz w:val="22"/>
          <w:szCs w:val="22"/>
        </w:rPr>
        <w:t>a</w:t>
      </w:r>
      <w:r w:rsidRPr="00F440F8">
        <w:rPr>
          <w:rFonts w:asciiTheme="majorBidi" w:hAnsiTheme="majorBidi" w:cstheme="majorBidi"/>
          <w:sz w:val="22"/>
          <w:szCs w:val="22"/>
        </w:rPr>
        <w:t>r</w:t>
      </w:r>
      <w:r w:rsidRPr="00F440F8">
        <w:rPr>
          <w:rFonts w:asciiTheme="majorBidi" w:hAnsiTheme="majorBidi" w:cstheme="majorBidi"/>
          <w:spacing w:val="4"/>
          <w:sz w:val="22"/>
          <w:szCs w:val="22"/>
        </w:rPr>
        <w:t xml:space="preserve"> </w:t>
      </w:r>
      <w:r w:rsidRPr="00F440F8">
        <w:rPr>
          <w:rFonts w:asciiTheme="majorBidi" w:hAnsiTheme="majorBidi" w:cstheme="majorBidi"/>
          <w:spacing w:val="1"/>
          <w:sz w:val="22"/>
          <w:szCs w:val="22"/>
        </w:rPr>
        <w:t>P</w:t>
      </w:r>
      <w:r w:rsidRPr="00F440F8">
        <w:rPr>
          <w:rFonts w:asciiTheme="majorBidi" w:hAnsiTheme="majorBidi" w:cstheme="majorBidi"/>
          <w:sz w:val="22"/>
          <w:szCs w:val="22"/>
        </w:rPr>
        <w:t>r</w:t>
      </w:r>
      <w:r w:rsidRPr="00F440F8">
        <w:rPr>
          <w:rFonts w:asciiTheme="majorBidi" w:hAnsiTheme="majorBidi" w:cstheme="majorBidi"/>
          <w:spacing w:val="-2"/>
          <w:sz w:val="22"/>
          <w:szCs w:val="22"/>
        </w:rPr>
        <w:t>a</w:t>
      </w:r>
      <w:r w:rsidRPr="00F440F8">
        <w:rPr>
          <w:rFonts w:asciiTheme="majorBidi" w:hAnsiTheme="majorBidi" w:cstheme="majorBidi"/>
          <w:sz w:val="22"/>
          <w:szCs w:val="22"/>
        </w:rPr>
        <w:t>bu</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w:t>
      </w:r>
      <w:r w:rsidRPr="00F440F8">
        <w:rPr>
          <w:rFonts w:asciiTheme="majorBidi" w:hAnsiTheme="majorBidi" w:cstheme="majorBidi"/>
          <w:i/>
          <w:iCs/>
          <w:spacing w:val="-1"/>
          <w:sz w:val="22"/>
          <w:szCs w:val="22"/>
        </w:rPr>
        <w:t>M</w:t>
      </w:r>
      <w:r w:rsidRPr="00F440F8">
        <w:rPr>
          <w:rFonts w:asciiTheme="majorBidi" w:hAnsiTheme="majorBidi" w:cstheme="majorBidi"/>
          <w:i/>
          <w:iCs/>
          <w:sz w:val="22"/>
          <w:szCs w:val="22"/>
        </w:rPr>
        <w:t>anaje</w:t>
      </w:r>
      <w:r w:rsidRPr="00F440F8">
        <w:rPr>
          <w:rFonts w:asciiTheme="majorBidi" w:hAnsiTheme="majorBidi" w:cstheme="majorBidi"/>
          <w:i/>
          <w:iCs/>
          <w:spacing w:val="-1"/>
          <w:sz w:val="22"/>
          <w:szCs w:val="22"/>
        </w:rPr>
        <w:t>me</w:t>
      </w:r>
      <w:r w:rsidRPr="00F440F8">
        <w:rPr>
          <w:rFonts w:asciiTheme="majorBidi" w:hAnsiTheme="majorBidi" w:cstheme="majorBidi"/>
          <w:i/>
          <w:iCs/>
          <w:sz w:val="22"/>
          <w:szCs w:val="22"/>
        </w:rPr>
        <w:t>n</w:t>
      </w:r>
      <w:r w:rsidRPr="00F440F8">
        <w:rPr>
          <w:rFonts w:asciiTheme="majorBidi" w:hAnsiTheme="majorBidi" w:cstheme="majorBidi"/>
          <w:i/>
          <w:iCs/>
          <w:spacing w:val="5"/>
          <w:sz w:val="22"/>
          <w:szCs w:val="22"/>
        </w:rPr>
        <w:t xml:space="preserve"> </w:t>
      </w:r>
      <w:r w:rsidRPr="00F440F8">
        <w:rPr>
          <w:rFonts w:asciiTheme="majorBidi" w:hAnsiTheme="majorBidi" w:cstheme="majorBidi"/>
          <w:i/>
          <w:iCs/>
          <w:sz w:val="22"/>
          <w:szCs w:val="22"/>
        </w:rPr>
        <w:t>Sum</w:t>
      </w:r>
      <w:r w:rsidRPr="00F440F8">
        <w:rPr>
          <w:rFonts w:asciiTheme="majorBidi" w:hAnsiTheme="majorBidi" w:cstheme="majorBidi"/>
          <w:i/>
          <w:iCs/>
          <w:spacing w:val="2"/>
          <w:sz w:val="22"/>
          <w:szCs w:val="22"/>
        </w:rPr>
        <w:t>b</w:t>
      </w:r>
      <w:r w:rsidRPr="00F440F8">
        <w:rPr>
          <w:rFonts w:asciiTheme="majorBidi" w:hAnsiTheme="majorBidi" w:cstheme="majorBidi"/>
          <w:i/>
          <w:iCs/>
          <w:spacing w:val="-1"/>
          <w:sz w:val="22"/>
          <w:szCs w:val="22"/>
        </w:rPr>
        <w:t>e</w:t>
      </w:r>
      <w:r w:rsidRPr="00F440F8">
        <w:rPr>
          <w:rFonts w:asciiTheme="majorBidi" w:hAnsiTheme="majorBidi" w:cstheme="majorBidi"/>
          <w:i/>
          <w:iCs/>
          <w:sz w:val="22"/>
          <w:szCs w:val="22"/>
        </w:rPr>
        <w:t>r</w:t>
      </w:r>
      <w:r w:rsidRPr="00F440F8">
        <w:rPr>
          <w:rFonts w:asciiTheme="majorBidi" w:hAnsiTheme="majorBidi" w:cstheme="majorBidi"/>
          <w:i/>
          <w:iCs/>
          <w:spacing w:val="5"/>
          <w:sz w:val="22"/>
          <w:szCs w:val="22"/>
        </w:rPr>
        <w:t xml:space="preserve"> </w:t>
      </w:r>
      <w:r w:rsidRPr="00F440F8">
        <w:rPr>
          <w:rFonts w:asciiTheme="majorBidi" w:hAnsiTheme="majorBidi" w:cstheme="majorBidi"/>
          <w:i/>
          <w:iCs/>
          <w:sz w:val="22"/>
          <w:szCs w:val="22"/>
        </w:rPr>
        <w:t>Da</w:t>
      </w:r>
      <w:r w:rsidRPr="00F440F8">
        <w:rPr>
          <w:rFonts w:asciiTheme="majorBidi" w:hAnsiTheme="majorBidi" w:cstheme="majorBidi"/>
          <w:i/>
          <w:iCs/>
          <w:spacing w:val="-1"/>
          <w:sz w:val="22"/>
          <w:szCs w:val="22"/>
        </w:rPr>
        <w:t>y</w:t>
      </w:r>
      <w:r w:rsidRPr="00F440F8">
        <w:rPr>
          <w:rFonts w:asciiTheme="majorBidi" w:hAnsiTheme="majorBidi" w:cstheme="majorBidi"/>
          <w:i/>
          <w:iCs/>
          <w:sz w:val="22"/>
          <w:szCs w:val="22"/>
        </w:rPr>
        <w:t>a</w:t>
      </w:r>
      <w:r w:rsidRPr="00F440F8">
        <w:rPr>
          <w:rFonts w:asciiTheme="majorBidi" w:hAnsiTheme="majorBidi" w:cstheme="majorBidi"/>
          <w:i/>
          <w:iCs/>
          <w:spacing w:val="5"/>
          <w:sz w:val="22"/>
          <w:szCs w:val="22"/>
        </w:rPr>
        <w:t xml:space="preserve"> </w:t>
      </w:r>
      <w:r w:rsidRPr="00F440F8">
        <w:rPr>
          <w:rFonts w:asciiTheme="majorBidi" w:hAnsiTheme="majorBidi" w:cstheme="majorBidi"/>
          <w:i/>
          <w:iCs/>
          <w:spacing w:val="-1"/>
          <w:sz w:val="22"/>
          <w:szCs w:val="22"/>
        </w:rPr>
        <w:t>M</w:t>
      </w:r>
      <w:r w:rsidRPr="00F440F8">
        <w:rPr>
          <w:rFonts w:asciiTheme="majorBidi" w:hAnsiTheme="majorBidi" w:cstheme="majorBidi"/>
          <w:i/>
          <w:iCs/>
          <w:sz w:val="22"/>
          <w:szCs w:val="22"/>
        </w:rPr>
        <w:t>anusia</w:t>
      </w:r>
      <w:r w:rsidRPr="00F440F8">
        <w:rPr>
          <w:rFonts w:asciiTheme="majorBidi" w:hAnsiTheme="majorBidi" w:cstheme="majorBidi"/>
          <w:i/>
          <w:iCs/>
          <w:spacing w:val="5"/>
          <w:sz w:val="22"/>
          <w:szCs w:val="22"/>
        </w:rPr>
        <w:t xml:space="preserve"> </w:t>
      </w:r>
      <w:r w:rsidRPr="00F440F8">
        <w:rPr>
          <w:rFonts w:asciiTheme="majorBidi" w:hAnsiTheme="majorBidi" w:cstheme="majorBidi"/>
          <w:i/>
          <w:iCs/>
          <w:sz w:val="22"/>
          <w:szCs w:val="22"/>
        </w:rPr>
        <w:t>P</w:t>
      </w:r>
      <w:r w:rsidRPr="00F440F8">
        <w:rPr>
          <w:rFonts w:asciiTheme="majorBidi" w:hAnsiTheme="majorBidi" w:cstheme="majorBidi"/>
          <w:i/>
          <w:iCs/>
          <w:spacing w:val="-1"/>
          <w:sz w:val="22"/>
          <w:szCs w:val="22"/>
        </w:rPr>
        <w:t>e</w:t>
      </w:r>
      <w:r w:rsidRPr="00F440F8">
        <w:rPr>
          <w:rFonts w:asciiTheme="majorBidi" w:hAnsiTheme="majorBidi" w:cstheme="majorBidi"/>
          <w:i/>
          <w:iCs/>
          <w:sz w:val="22"/>
          <w:szCs w:val="22"/>
        </w:rPr>
        <w:t>rus</w:t>
      </w:r>
      <w:r w:rsidRPr="00F440F8">
        <w:rPr>
          <w:rFonts w:asciiTheme="majorBidi" w:hAnsiTheme="majorBidi" w:cstheme="majorBidi"/>
          <w:i/>
          <w:iCs/>
          <w:spacing w:val="3"/>
          <w:sz w:val="22"/>
          <w:szCs w:val="22"/>
        </w:rPr>
        <w:t>a</w:t>
      </w:r>
      <w:r w:rsidRPr="00F440F8">
        <w:rPr>
          <w:rFonts w:asciiTheme="majorBidi" w:hAnsiTheme="majorBidi" w:cstheme="majorBidi"/>
          <w:i/>
          <w:iCs/>
          <w:sz w:val="22"/>
          <w:szCs w:val="22"/>
        </w:rPr>
        <w:t>haan</w:t>
      </w:r>
      <w:r w:rsidRPr="00F440F8">
        <w:rPr>
          <w:rFonts w:asciiTheme="majorBidi" w:hAnsiTheme="majorBidi" w:cstheme="majorBidi"/>
          <w:sz w:val="22"/>
          <w:szCs w:val="22"/>
        </w:rPr>
        <w:t>.</w:t>
      </w:r>
      <w:r w:rsidRPr="00F440F8">
        <w:rPr>
          <w:rFonts w:asciiTheme="majorBidi" w:hAnsiTheme="majorBidi" w:cstheme="majorBidi"/>
          <w:spacing w:val="-2"/>
          <w:sz w:val="22"/>
          <w:szCs w:val="22"/>
        </w:rPr>
        <w:t xml:space="preserve"> B</w:t>
      </w:r>
      <w:r w:rsidRPr="00F440F8">
        <w:rPr>
          <w:rFonts w:asciiTheme="majorBidi" w:hAnsiTheme="majorBidi" w:cstheme="majorBidi"/>
          <w:spacing w:val="-1"/>
          <w:sz w:val="22"/>
          <w:szCs w:val="22"/>
        </w:rPr>
        <w:t>a</w:t>
      </w:r>
      <w:r w:rsidRPr="00F440F8">
        <w:rPr>
          <w:rFonts w:asciiTheme="majorBidi" w:hAnsiTheme="majorBidi" w:cstheme="majorBidi"/>
          <w:sz w:val="22"/>
          <w:szCs w:val="22"/>
        </w:rPr>
        <w:t>ndu</w:t>
      </w:r>
      <w:r w:rsidRPr="00F440F8">
        <w:rPr>
          <w:rFonts w:asciiTheme="majorBidi" w:hAnsiTheme="majorBidi" w:cstheme="majorBidi"/>
          <w:spacing w:val="2"/>
          <w:sz w:val="22"/>
          <w:szCs w:val="22"/>
        </w:rPr>
        <w:t>n</w:t>
      </w:r>
      <w:r w:rsidRPr="00F440F8">
        <w:rPr>
          <w:rFonts w:asciiTheme="majorBidi" w:hAnsiTheme="majorBidi" w:cstheme="majorBidi"/>
          <w:spacing w:val="-2"/>
          <w:sz w:val="22"/>
          <w:szCs w:val="22"/>
        </w:rPr>
        <w:t>g</w:t>
      </w:r>
      <w:r w:rsidRPr="00F440F8">
        <w:rPr>
          <w:rFonts w:asciiTheme="majorBidi" w:hAnsiTheme="majorBidi" w:cstheme="majorBidi"/>
          <w:sz w:val="22"/>
          <w:szCs w:val="22"/>
        </w:rPr>
        <w:t xml:space="preserve">: </w:t>
      </w:r>
      <w:r w:rsidRPr="00F440F8">
        <w:rPr>
          <w:rFonts w:asciiTheme="majorBidi" w:hAnsiTheme="majorBidi" w:cstheme="majorBidi"/>
          <w:spacing w:val="1"/>
          <w:sz w:val="22"/>
          <w:szCs w:val="22"/>
        </w:rPr>
        <w:t>P</w:t>
      </w:r>
      <w:r w:rsidRPr="00F440F8">
        <w:rPr>
          <w:rFonts w:asciiTheme="majorBidi" w:hAnsiTheme="majorBidi" w:cstheme="majorBidi"/>
          <w:sz w:val="22"/>
          <w:szCs w:val="22"/>
        </w:rPr>
        <w:t>T. Rem</w:t>
      </w:r>
      <w:r w:rsidRPr="00F440F8">
        <w:rPr>
          <w:rFonts w:asciiTheme="majorBidi" w:hAnsiTheme="majorBidi" w:cstheme="majorBidi"/>
          <w:spacing w:val="-1"/>
          <w:sz w:val="22"/>
          <w:szCs w:val="22"/>
        </w:rPr>
        <w:t>a</w:t>
      </w:r>
      <w:r w:rsidRPr="00F440F8">
        <w:rPr>
          <w:rFonts w:asciiTheme="majorBidi" w:hAnsiTheme="majorBidi" w:cstheme="majorBidi"/>
          <w:sz w:val="22"/>
          <w:szCs w:val="22"/>
        </w:rPr>
        <w:t>ja Rosdak</w:t>
      </w:r>
      <w:r w:rsidRPr="00F440F8">
        <w:rPr>
          <w:rFonts w:asciiTheme="majorBidi" w:hAnsiTheme="majorBidi" w:cstheme="majorBidi"/>
          <w:spacing w:val="-1"/>
          <w:sz w:val="22"/>
          <w:szCs w:val="22"/>
        </w:rPr>
        <w:t>a</w:t>
      </w:r>
      <w:r w:rsidRPr="00F440F8">
        <w:rPr>
          <w:rFonts w:asciiTheme="majorBidi" w:hAnsiTheme="majorBidi" w:cstheme="majorBidi"/>
          <w:spacing w:val="4"/>
          <w:sz w:val="22"/>
          <w:szCs w:val="22"/>
        </w:rPr>
        <w:t>r</w:t>
      </w:r>
      <w:r w:rsidRPr="00F440F8">
        <w:rPr>
          <w:rFonts w:asciiTheme="majorBidi" w:hAnsiTheme="majorBidi" w:cstheme="majorBidi"/>
          <w:spacing w:val="-5"/>
          <w:sz w:val="22"/>
          <w:szCs w:val="22"/>
        </w:rPr>
        <w:t>y</w:t>
      </w:r>
      <w:r w:rsidRPr="00F440F8">
        <w:rPr>
          <w:rFonts w:asciiTheme="majorBidi" w:hAnsiTheme="majorBidi" w:cstheme="majorBidi"/>
          <w:spacing w:val="-1"/>
          <w:sz w:val="22"/>
          <w:szCs w:val="22"/>
        </w:rPr>
        <w:t>a</w:t>
      </w:r>
      <w:r w:rsidRPr="00F440F8">
        <w:rPr>
          <w:rFonts w:asciiTheme="majorBidi" w:hAnsiTheme="majorBidi" w:cstheme="majorBidi"/>
          <w:sz w:val="22"/>
          <w:szCs w:val="22"/>
        </w:rPr>
        <w:t>,</w:t>
      </w:r>
      <w:r w:rsidRPr="00F440F8">
        <w:rPr>
          <w:rFonts w:asciiTheme="majorBidi" w:hAnsiTheme="majorBidi" w:cstheme="majorBidi"/>
          <w:spacing w:val="2"/>
          <w:sz w:val="22"/>
          <w:szCs w:val="22"/>
        </w:rPr>
        <w:t xml:space="preserve"> </w:t>
      </w:r>
      <w:r w:rsidRPr="00F440F8">
        <w:rPr>
          <w:rFonts w:asciiTheme="majorBidi" w:hAnsiTheme="majorBidi" w:cstheme="majorBidi"/>
          <w:sz w:val="22"/>
          <w:szCs w:val="22"/>
        </w:rPr>
        <w:t>2010</w:t>
      </w:r>
    </w:p>
    <w:p w14:paraId="6FCDF69A"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Marom,</w:t>
      </w:r>
      <w:r w:rsidRPr="00F440F8">
        <w:rPr>
          <w:rFonts w:asciiTheme="majorBidi" w:hAnsiTheme="majorBidi" w:cstheme="majorBidi"/>
          <w:sz w:val="22"/>
          <w:szCs w:val="22"/>
          <w:lang w:val="id-ID"/>
        </w:rPr>
        <w:t xml:space="preserve"> </w:t>
      </w:r>
      <w:r w:rsidRPr="00F440F8">
        <w:rPr>
          <w:rFonts w:asciiTheme="majorBidi" w:hAnsiTheme="majorBidi" w:cstheme="majorBidi"/>
          <w:sz w:val="22"/>
          <w:szCs w:val="22"/>
        </w:rPr>
        <w:t>Chairul</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w:t>
      </w:r>
      <w:r w:rsidRPr="00F440F8">
        <w:rPr>
          <w:rFonts w:asciiTheme="majorBidi" w:hAnsiTheme="majorBidi" w:cstheme="majorBidi"/>
          <w:i/>
          <w:iCs/>
          <w:sz w:val="22"/>
          <w:szCs w:val="22"/>
        </w:rPr>
        <w:t>Sistem Akutansi Perusahaan Dagang</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Jakarta: Erlangga. 2002</w:t>
      </w:r>
    </w:p>
    <w:p w14:paraId="4B7A7033"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shd w:val="clear" w:color="auto" w:fill="FFFFFF"/>
        </w:rPr>
      </w:pPr>
      <w:r w:rsidRPr="00F440F8">
        <w:rPr>
          <w:rStyle w:val="Emphasis"/>
          <w:rFonts w:asciiTheme="majorBidi" w:hAnsiTheme="majorBidi" w:cstheme="majorBidi"/>
          <w:sz w:val="22"/>
          <w:szCs w:val="22"/>
          <w:shd w:val="clear" w:color="auto" w:fill="FFFFFF"/>
        </w:rPr>
        <w:t>Moeheriono</w:t>
      </w:r>
      <w:r w:rsidRPr="00F440F8">
        <w:rPr>
          <w:rFonts w:asciiTheme="majorBidi" w:hAnsiTheme="majorBidi" w:cstheme="majorBidi"/>
          <w:sz w:val="22"/>
          <w:szCs w:val="22"/>
          <w:shd w:val="clear" w:color="auto" w:fill="FFFFFF"/>
        </w:rPr>
        <w:t xml:space="preserve">.  </w:t>
      </w:r>
      <w:r w:rsidRPr="00F440F8">
        <w:rPr>
          <w:rFonts w:asciiTheme="majorBidi" w:hAnsiTheme="majorBidi" w:cstheme="majorBidi"/>
          <w:i/>
          <w:iCs/>
          <w:sz w:val="22"/>
          <w:szCs w:val="22"/>
          <w:shd w:val="clear" w:color="auto" w:fill="FFFFFF"/>
        </w:rPr>
        <w:t>Pengukuran Kinerja Berbasis Kompetensi</w:t>
      </w:r>
      <w:r w:rsidRPr="00F440F8">
        <w:rPr>
          <w:rFonts w:asciiTheme="majorBidi" w:hAnsiTheme="majorBidi" w:cstheme="majorBidi"/>
          <w:i/>
          <w:iCs/>
          <w:sz w:val="22"/>
          <w:szCs w:val="22"/>
          <w:shd w:val="clear" w:color="auto" w:fill="FFFFFF"/>
          <w:lang w:val="id-ID"/>
        </w:rPr>
        <w:t xml:space="preserve">, </w:t>
      </w:r>
      <w:r w:rsidRPr="00F440F8">
        <w:rPr>
          <w:rFonts w:asciiTheme="majorBidi" w:hAnsiTheme="majorBidi" w:cstheme="majorBidi"/>
          <w:sz w:val="22"/>
          <w:szCs w:val="22"/>
          <w:shd w:val="clear" w:color="auto" w:fill="FFFFFF"/>
        </w:rPr>
        <w:t>Jakarta: Raja. Grafindo Persada.</w:t>
      </w:r>
      <w:r w:rsidRPr="00F440F8">
        <w:rPr>
          <w:rStyle w:val="Emphasis"/>
          <w:rFonts w:asciiTheme="majorBidi" w:hAnsiTheme="majorBidi" w:cstheme="majorBidi"/>
          <w:sz w:val="22"/>
          <w:szCs w:val="22"/>
          <w:shd w:val="clear" w:color="auto" w:fill="FFFFFF"/>
        </w:rPr>
        <w:t xml:space="preserve"> 2012</w:t>
      </w:r>
      <w:r w:rsidRPr="00F440F8">
        <w:rPr>
          <w:rFonts w:asciiTheme="majorBidi" w:hAnsiTheme="majorBidi" w:cstheme="majorBidi"/>
          <w:sz w:val="22"/>
          <w:szCs w:val="22"/>
          <w:shd w:val="clear" w:color="auto" w:fill="FFFFFF"/>
        </w:rPr>
        <w:t xml:space="preserve"> </w:t>
      </w:r>
    </w:p>
    <w:p w14:paraId="332F30EA" w14:textId="77777777" w:rsidR="00530F34" w:rsidRPr="00F440F8" w:rsidRDefault="00530F34" w:rsidP="00530F34">
      <w:pPr>
        <w:pStyle w:val="FootnoteText"/>
        <w:tabs>
          <w:tab w:val="left" w:pos="284"/>
          <w:tab w:val="left" w:pos="567"/>
        </w:tabs>
        <w:ind w:left="567" w:hanging="567"/>
        <w:rPr>
          <w:rFonts w:asciiTheme="majorBidi" w:hAnsiTheme="majorBidi" w:cstheme="majorBidi"/>
          <w:sz w:val="22"/>
          <w:szCs w:val="22"/>
          <w:lang w:val="id-ID"/>
        </w:rPr>
      </w:pPr>
      <w:r w:rsidRPr="00F440F8">
        <w:rPr>
          <w:rStyle w:val="Emphasis"/>
          <w:rFonts w:asciiTheme="majorBidi" w:hAnsiTheme="majorBidi" w:cstheme="majorBidi"/>
          <w:sz w:val="22"/>
          <w:szCs w:val="22"/>
          <w:shd w:val="clear" w:color="auto" w:fill="FFFFFF"/>
        </w:rPr>
        <w:t>Mulyadi</w:t>
      </w:r>
      <w:r w:rsidRPr="00F440F8">
        <w:rPr>
          <w:rFonts w:asciiTheme="majorBidi" w:hAnsiTheme="majorBidi" w:cstheme="majorBidi"/>
          <w:sz w:val="22"/>
          <w:szCs w:val="22"/>
          <w:shd w:val="clear" w:color="auto" w:fill="FFFFFF"/>
          <w:lang w:val="id-ID"/>
        </w:rPr>
        <w:t xml:space="preserve">, </w:t>
      </w:r>
      <w:r w:rsidRPr="00F440F8">
        <w:rPr>
          <w:rFonts w:asciiTheme="majorBidi" w:hAnsiTheme="majorBidi" w:cstheme="majorBidi"/>
          <w:i/>
          <w:iCs/>
          <w:sz w:val="22"/>
          <w:szCs w:val="22"/>
          <w:shd w:val="clear" w:color="auto" w:fill="FFFFFF"/>
        </w:rPr>
        <w:t>Sistem Akuntansi Edisi Tiga</w:t>
      </w:r>
      <w:r w:rsidRPr="00F440F8">
        <w:rPr>
          <w:rFonts w:asciiTheme="majorBidi" w:hAnsiTheme="majorBidi" w:cstheme="majorBidi"/>
          <w:sz w:val="22"/>
          <w:szCs w:val="22"/>
          <w:shd w:val="clear" w:color="auto" w:fill="FFFFFF"/>
          <w:lang w:val="id-ID"/>
        </w:rPr>
        <w:t xml:space="preserve">, </w:t>
      </w:r>
      <w:r w:rsidRPr="00F440F8">
        <w:rPr>
          <w:rFonts w:asciiTheme="majorBidi" w:hAnsiTheme="majorBidi" w:cstheme="majorBidi"/>
          <w:sz w:val="22"/>
          <w:szCs w:val="22"/>
          <w:shd w:val="clear" w:color="auto" w:fill="FFFFFF"/>
        </w:rPr>
        <w:t>Jakarta: Salemba Empat</w:t>
      </w:r>
      <w:r w:rsidRPr="00F440F8">
        <w:rPr>
          <w:rFonts w:asciiTheme="majorBidi" w:hAnsiTheme="majorBidi" w:cstheme="majorBidi"/>
          <w:sz w:val="22"/>
          <w:szCs w:val="22"/>
          <w:shd w:val="clear" w:color="auto" w:fill="FFFFFF"/>
          <w:lang w:val="id-ID"/>
        </w:rPr>
        <w:t>, 2001</w:t>
      </w:r>
    </w:p>
    <w:p w14:paraId="3474596D"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Munawir, S.,  Analisis Laporan Keuangan. Edisi Ke-4,Yogyakarta: Liberty, 2004</w:t>
      </w:r>
    </w:p>
    <w:p w14:paraId="6E976AF5"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 xml:space="preserve">Nasution S, </w:t>
      </w:r>
      <w:r w:rsidRPr="00F440F8">
        <w:rPr>
          <w:rFonts w:asciiTheme="majorBidi" w:hAnsiTheme="majorBidi" w:cstheme="majorBidi"/>
          <w:i/>
          <w:iCs/>
          <w:sz w:val="22"/>
          <w:szCs w:val="22"/>
        </w:rPr>
        <w:t>Metode Research Penelitia</w:t>
      </w:r>
      <w:r w:rsidRPr="00F440F8">
        <w:rPr>
          <w:rFonts w:asciiTheme="majorBidi" w:hAnsiTheme="majorBidi" w:cstheme="majorBidi"/>
          <w:i/>
          <w:iCs/>
          <w:sz w:val="22"/>
          <w:szCs w:val="22"/>
          <w:lang w:val="id-ID"/>
        </w:rPr>
        <w:t>n</w:t>
      </w:r>
      <w:r w:rsidRPr="00F440F8">
        <w:rPr>
          <w:rFonts w:asciiTheme="majorBidi" w:hAnsiTheme="majorBidi" w:cstheme="majorBidi"/>
          <w:i/>
          <w:iCs/>
          <w:sz w:val="22"/>
          <w:szCs w:val="22"/>
        </w:rPr>
        <w:t xml:space="preserve"> Ilmiah </w:t>
      </w:r>
      <w:r w:rsidRPr="00F440F8">
        <w:rPr>
          <w:rFonts w:asciiTheme="majorBidi" w:hAnsiTheme="majorBidi" w:cstheme="majorBidi"/>
          <w:sz w:val="22"/>
          <w:szCs w:val="22"/>
        </w:rPr>
        <w:t>Jakarta: Bumi Aksara, 1996</w:t>
      </w:r>
    </w:p>
    <w:p w14:paraId="41EF3A55"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Nopirin.</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w:t>
      </w:r>
      <w:r w:rsidRPr="00F440F8">
        <w:rPr>
          <w:rFonts w:asciiTheme="majorBidi" w:hAnsiTheme="majorBidi" w:cstheme="majorBidi"/>
          <w:i/>
          <w:iCs/>
          <w:sz w:val="22"/>
          <w:szCs w:val="22"/>
        </w:rPr>
        <w:t>Ekonomi Moneter II</w:t>
      </w:r>
      <w:r w:rsidRPr="00F440F8">
        <w:rPr>
          <w:rFonts w:asciiTheme="majorBidi" w:hAnsiTheme="majorBidi" w:cstheme="majorBidi"/>
          <w:sz w:val="22"/>
          <w:szCs w:val="22"/>
          <w:lang w:val="id-ID"/>
        </w:rPr>
        <w:t xml:space="preserve">, </w:t>
      </w:r>
      <w:r w:rsidRPr="00F440F8">
        <w:rPr>
          <w:rFonts w:asciiTheme="majorBidi" w:hAnsiTheme="majorBidi" w:cstheme="majorBidi"/>
          <w:sz w:val="22"/>
          <w:szCs w:val="22"/>
        </w:rPr>
        <w:t>Yogyakarta : BPFE. 2008</w:t>
      </w:r>
    </w:p>
    <w:p w14:paraId="119D9624"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Obaidullah</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Mohammed</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w:t>
      </w:r>
      <w:r w:rsidRPr="00F440F8">
        <w:rPr>
          <w:rFonts w:asciiTheme="majorBidi" w:hAnsiTheme="majorBidi" w:cstheme="majorBidi"/>
          <w:i/>
          <w:iCs/>
          <w:sz w:val="22"/>
          <w:szCs w:val="22"/>
        </w:rPr>
        <w:t>Introduction to Islamic Microfinance, The Islamic Business and Finance Network</w:t>
      </w:r>
      <w:r w:rsidRPr="00F440F8">
        <w:rPr>
          <w:rFonts w:asciiTheme="majorBidi" w:hAnsiTheme="majorBidi" w:cstheme="majorBidi"/>
          <w:sz w:val="22"/>
          <w:szCs w:val="22"/>
        </w:rPr>
        <w:t>. India: Published by: IBF Net(P) Limited, 2008</w:t>
      </w:r>
    </w:p>
    <w:p w14:paraId="65958C96"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Pandia</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Frianto,. </w:t>
      </w:r>
      <w:r w:rsidRPr="00F440F8">
        <w:rPr>
          <w:rFonts w:asciiTheme="majorBidi" w:hAnsiTheme="majorBidi" w:cstheme="majorBidi"/>
          <w:i/>
          <w:iCs/>
          <w:sz w:val="22"/>
          <w:szCs w:val="22"/>
        </w:rPr>
        <w:t xml:space="preserve">Manajemen Dana Dan Kesehatan Bank. </w:t>
      </w:r>
      <w:r w:rsidRPr="00F440F8">
        <w:rPr>
          <w:rFonts w:asciiTheme="majorBidi" w:hAnsiTheme="majorBidi" w:cstheme="majorBidi"/>
          <w:sz w:val="22"/>
          <w:szCs w:val="22"/>
        </w:rPr>
        <w:t>Jakarta: Rineka Cipta, 2012</w:t>
      </w:r>
    </w:p>
    <w:p w14:paraId="353F4876" w14:textId="77777777" w:rsidR="00530F34" w:rsidRPr="00F440F8" w:rsidRDefault="00530F34" w:rsidP="00530F34">
      <w:pPr>
        <w:pStyle w:val="FootnoteText"/>
        <w:tabs>
          <w:tab w:val="left" w:pos="284"/>
          <w:tab w:val="left" w:pos="567"/>
          <w:tab w:val="left" w:pos="709"/>
          <w:tab w:val="left" w:pos="851"/>
        </w:tabs>
        <w:ind w:left="567" w:hanging="567"/>
        <w:jc w:val="both"/>
        <w:rPr>
          <w:rFonts w:asciiTheme="majorBidi" w:hAnsiTheme="majorBidi" w:cstheme="majorBidi"/>
          <w:sz w:val="22"/>
          <w:szCs w:val="22"/>
        </w:rPr>
      </w:pPr>
      <w:r w:rsidRPr="00F440F8">
        <w:rPr>
          <w:rFonts w:asciiTheme="majorBidi" w:hAnsiTheme="majorBidi" w:cstheme="majorBidi"/>
          <w:sz w:val="22"/>
          <w:szCs w:val="22"/>
        </w:rPr>
        <w:t xml:space="preserve">Pandula, G, “An Empirical Investigation of SMEs’ Access to Bank Finance: The case of an Emerging Economy. ASBBS Annual Conference Paper, 18 (1), (2011) </w:t>
      </w:r>
    </w:p>
    <w:p w14:paraId="57CB94E8"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Panjaitan, Frans E, dkk, “Praktik Pelepas Uang/Rentenir</w:t>
      </w:r>
      <w:r w:rsidRPr="00F440F8">
        <w:rPr>
          <w:rFonts w:asciiTheme="majorBidi" w:hAnsiTheme="majorBidi" w:cstheme="majorBidi"/>
          <w:sz w:val="22"/>
          <w:szCs w:val="22"/>
          <w:lang w:val="id-ID"/>
        </w:rPr>
        <w:t xml:space="preserve"> di Nagari lubuk Basuk Kabupaten Agam sumbar”</w:t>
      </w:r>
      <w:r w:rsidRPr="00F440F8">
        <w:rPr>
          <w:rFonts w:asciiTheme="majorBidi" w:hAnsiTheme="majorBidi" w:cstheme="majorBidi"/>
          <w:sz w:val="22"/>
          <w:szCs w:val="22"/>
        </w:rPr>
        <w:t>,</w:t>
      </w:r>
      <w:r w:rsidRPr="00F440F8">
        <w:rPr>
          <w:rFonts w:asciiTheme="majorBidi" w:hAnsiTheme="majorBidi" w:cstheme="majorBidi"/>
          <w:sz w:val="22"/>
          <w:szCs w:val="22"/>
          <w:lang w:val="id-ID"/>
        </w:rPr>
        <w:t xml:space="preserve"> </w:t>
      </w:r>
      <w:r w:rsidRPr="00F440F8">
        <w:rPr>
          <w:rFonts w:asciiTheme="majorBidi" w:hAnsiTheme="majorBidi" w:cstheme="majorBidi"/>
          <w:i/>
          <w:iCs/>
          <w:sz w:val="22"/>
          <w:szCs w:val="22"/>
        </w:rPr>
        <w:t>Jurnal Buana</w:t>
      </w:r>
      <w:r w:rsidRPr="00F440F8">
        <w:rPr>
          <w:rFonts w:asciiTheme="majorBidi" w:hAnsiTheme="majorBidi" w:cstheme="majorBidi"/>
          <w:sz w:val="22"/>
          <w:szCs w:val="22"/>
        </w:rPr>
        <w:t xml:space="preserve"> – Vol-2 No-1 </w:t>
      </w:r>
      <w:r w:rsidRPr="00F440F8">
        <w:rPr>
          <w:rFonts w:asciiTheme="majorBidi" w:hAnsiTheme="majorBidi" w:cstheme="majorBidi"/>
          <w:sz w:val="22"/>
          <w:szCs w:val="22"/>
          <w:lang w:val="id-ID"/>
        </w:rPr>
        <w:t>(</w:t>
      </w:r>
      <w:r w:rsidRPr="00F440F8">
        <w:rPr>
          <w:rFonts w:asciiTheme="majorBidi" w:hAnsiTheme="majorBidi" w:cstheme="majorBidi"/>
          <w:sz w:val="22"/>
          <w:szCs w:val="22"/>
        </w:rPr>
        <w:t>2018</w:t>
      </w:r>
      <w:r w:rsidRPr="00F440F8">
        <w:rPr>
          <w:rFonts w:asciiTheme="majorBidi" w:hAnsiTheme="majorBidi" w:cstheme="majorBidi"/>
          <w:sz w:val="22"/>
          <w:szCs w:val="22"/>
          <w:lang w:val="id-ID"/>
        </w:rPr>
        <w:t>)</w:t>
      </w:r>
    </w:p>
    <w:p w14:paraId="381C7168"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Style w:val="Emphasis"/>
          <w:rFonts w:asciiTheme="majorBidi" w:hAnsiTheme="majorBidi" w:cstheme="majorBidi"/>
          <w:sz w:val="22"/>
          <w:szCs w:val="22"/>
          <w:shd w:val="clear" w:color="auto" w:fill="FFFFFF"/>
        </w:rPr>
        <w:t>Prawirosentono</w:t>
      </w:r>
      <w:r w:rsidRPr="00F440F8">
        <w:rPr>
          <w:rFonts w:asciiTheme="majorBidi" w:hAnsiTheme="majorBidi" w:cstheme="majorBidi"/>
          <w:sz w:val="22"/>
          <w:szCs w:val="22"/>
          <w:shd w:val="clear" w:color="auto" w:fill="FFFFFF"/>
          <w:lang w:val="id-ID"/>
        </w:rPr>
        <w:t>,</w:t>
      </w:r>
      <w:r w:rsidRPr="00F440F8">
        <w:rPr>
          <w:rFonts w:asciiTheme="majorBidi" w:hAnsiTheme="majorBidi" w:cstheme="majorBidi"/>
          <w:sz w:val="22"/>
          <w:szCs w:val="22"/>
          <w:shd w:val="clear" w:color="auto" w:fill="FFFFFF"/>
        </w:rPr>
        <w:t xml:space="preserve"> Suyadi, </w:t>
      </w:r>
      <w:r w:rsidRPr="00F440F8">
        <w:rPr>
          <w:rFonts w:asciiTheme="majorBidi" w:hAnsiTheme="majorBidi" w:cstheme="majorBidi"/>
          <w:i/>
          <w:iCs/>
          <w:sz w:val="22"/>
          <w:szCs w:val="22"/>
          <w:shd w:val="clear" w:color="auto" w:fill="FFFFFF"/>
        </w:rPr>
        <w:t>Kebijakan Kinerja Karyawan</w:t>
      </w:r>
      <w:r w:rsidRPr="00F440F8">
        <w:rPr>
          <w:rFonts w:asciiTheme="majorBidi" w:hAnsiTheme="majorBidi" w:cstheme="majorBidi"/>
          <w:sz w:val="22"/>
          <w:szCs w:val="22"/>
          <w:shd w:val="clear" w:color="auto" w:fill="FFFFFF"/>
          <w:lang w:val="id-ID"/>
        </w:rPr>
        <w:t xml:space="preserve">, </w:t>
      </w:r>
      <w:r w:rsidRPr="00F440F8">
        <w:rPr>
          <w:rFonts w:asciiTheme="majorBidi" w:hAnsiTheme="majorBidi" w:cstheme="majorBidi"/>
          <w:sz w:val="22"/>
          <w:szCs w:val="22"/>
          <w:shd w:val="clear" w:color="auto" w:fill="FFFFFF"/>
        </w:rPr>
        <w:t>Yogyakarta: BPFE, </w:t>
      </w:r>
      <w:r w:rsidRPr="00F440F8">
        <w:rPr>
          <w:rStyle w:val="Emphasis"/>
          <w:rFonts w:asciiTheme="majorBidi" w:hAnsiTheme="majorBidi" w:cstheme="majorBidi"/>
          <w:sz w:val="22"/>
          <w:szCs w:val="22"/>
          <w:shd w:val="clear" w:color="auto" w:fill="FFFFFF"/>
        </w:rPr>
        <w:t>1999</w:t>
      </w:r>
    </w:p>
    <w:p w14:paraId="3637768D"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Primiana</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Ina, </w:t>
      </w:r>
      <w:r w:rsidRPr="00F440F8">
        <w:rPr>
          <w:rFonts w:asciiTheme="majorBidi" w:hAnsiTheme="majorBidi" w:cstheme="majorBidi"/>
          <w:i/>
          <w:iCs/>
          <w:sz w:val="22"/>
          <w:szCs w:val="22"/>
        </w:rPr>
        <w:t>Menggunakan Sektor Riil UKM &amp; Industri</w:t>
      </w:r>
      <w:r w:rsidRPr="00F440F8">
        <w:rPr>
          <w:rFonts w:asciiTheme="majorBidi" w:hAnsiTheme="majorBidi" w:cstheme="majorBidi"/>
          <w:i/>
          <w:iCs/>
          <w:sz w:val="22"/>
          <w:szCs w:val="22"/>
          <w:lang w:val="id-ID"/>
        </w:rPr>
        <w:t xml:space="preserve">, </w:t>
      </w:r>
      <w:r w:rsidRPr="00F440F8">
        <w:rPr>
          <w:rFonts w:asciiTheme="majorBidi" w:hAnsiTheme="majorBidi" w:cstheme="majorBidi"/>
          <w:sz w:val="22"/>
          <w:szCs w:val="22"/>
        </w:rPr>
        <w:t xml:space="preserve"> Bandung :CV Alfabeta, 2009</w:t>
      </w:r>
    </w:p>
    <w:p w14:paraId="08CBDBEA"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lang w:val="es-ES"/>
        </w:rPr>
      </w:pPr>
      <w:r w:rsidRPr="00F440F8">
        <w:rPr>
          <w:rFonts w:asciiTheme="majorBidi" w:hAnsiTheme="majorBidi" w:cstheme="majorBidi"/>
          <w:sz w:val="22"/>
          <w:szCs w:val="22"/>
          <w:lang w:val="es-ES"/>
        </w:rPr>
        <w:t>Purnama</w:t>
      </w:r>
      <w:r w:rsidRPr="00F440F8">
        <w:rPr>
          <w:rFonts w:asciiTheme="majorBidi" w:hAnsiTheme="majorBidi" w:cstheme="majorBidi"/>
          <w:sz w:val="22"/>
          <w:szCs w:val="22"/>
          <w:lang w:val="id-ID"/>
        </w:rPr>
        <w:t>,</w:t>
      </w:r>
      <w:r w:rsidRPr="00F440F8">
        <w:rPr>
          <w:rFonts w:asciiTheme="majorBidi" w:hAnsiTheme="majorBidi" w:cstheme="majorBidi"/>
          <w:sz w:val="22"/>
          <w:szCs w:val="22"/>
          <w:lang w:val="es-ES"/>
        </w:rPr>
        <w:t xml:space="preserve"> Chamdan dan Suyanto, “Motivasi dan Kemampuan Usaha Dalam meningkatkan Keberhasilan Usaha Industri Kecil (Studi Pada Industri Kecil Sepatu di Jawa Timur)”, </w:t>
      </w:r>
      <w:r w:rsidRPr="00F440F8">
        <w:rPr>
          <w:rFonts w:asciiTheme="majorBidi" w:hAnsiTheme="majorBidi" w:cstheme="majorBidi"/>
          <w:i/>
          <w:iCs/>
          <w:sz w:val="22"/>
          <w:szCs w:val="22"/>
        </w:rPr>
        <w:t>J</w:t>
      </w:r>
      <w:r w:rsidRPr="00F440F8">
        <w:rPr>
          <w:rFonts w:asciiTheme="majorBidi" w:hAnsiTheme="majorBidi" w:cstheme="majorBidi"/>
          <w:i/>
          <w:iCs/>
          <w:sz w:val="22"/>
          <w:szCs w:val="22"/>
          <w:lang w:val="id-ID"/>
        </w:rPr>
        <w:t xml:space="preserve">urnal </w:t>
      </w:r>
      <w:r w:rsidRPr="00F440F8">
        <w:rPr>
          <w:rFonts w:asciiTheme="majorBidi" w:hAnsiTheme="majorBidi" w:cstheme="majorBidi"/>
          <w:i/>
          <w:iCs/>
          <w:sz w:val="22"/>
          <w:szCs w:val="22"/>
        </w:rPr>
        <w:t>M</w:t>
      </w:r>
      <w:r w:rsidRPr="00F440F8">
        <w:rPr>
          <w:rFonts w:asciiTheme="majorBidi" w:hAnsiTheme="majorBidi" w:cstheme="majorBidi"/>
          <w:i/>
          <w:iCs/>
          <w:sz w:val="22"/>
          <w:szCs w:val="22"/>
          <w:lang w:val="id-ID"/>
        </w:rPr>
        <w:t>anajemen dan Kewirausahaan</w:t>
      </w:r>
      <w:r w:rsidRPr="00F440F8">
        <w:rPr>
          <w:rFonts w:asciiTheme="majorBidi" w:hAnsiTheme="majorBidi" w:cstheme="majorBidi"/>
          <w:i/>
          <w:iCs/>
          <w:sz w:val="22"/>
          <w:szCs w:val="22"/>
        </w:rPr>
        <w:t xml:space="preserve">, </w:t>
      </w:r>
      <w:r w:rsidRPr="00F440F8">
        <w:rPr>
          <w:rFonts w:asciiTheme="majorBidi" w:hAnsiTheme="majorBidi" w:cstheme="majorBidi"/>
          <w:sz w:val="22"/>
          <w:szCs w:val="22"/>
        </w:rPr>
        <w:t>VOL.12, NO. 2, (2010)</w:t>
      </w:r>
    </w:p>
    <w:p w14:paraId="0FC04793"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Purwanti, Endang</w:t>
      </w:r>
      <w:r w:rsidRPr="00F440F8">
        <w:rPr>
          <w:rFonts w:asciiTheme="majorBidi" w:hAnsiTheme="majorBidi" w:cstheme="majorBidi"/>
          <w:sz w:val="22"/>
          <w:szCs w:val="22"/>
          <w:lang w:val="id-ID"/>
        </w:rPr>
        <w:t xml:space="preserve"> </w:t>
      </w:r>
      <w:r w:rsidRPr="00F440F8">
        <w:rPr>
          <w:rFonts w:asciiTheme="majorBidi" w:hAnsiTheme="majorBidi" w:cstheme="majorBidi"/>
          <w:sz w:val="22"/>
          <w:szCs w:val="22"/>
        </w:rPr>
        <w:t>“Pengaruh Karakteristik Wirausaha, Modal Usaha, Strategi Pemasaran Terhadap Perkembangan UMKM di Desa Dayaan dan Kalilondo Salatiga</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w:t>
      </w:r>
      <w:r w:rsidRPr="00F440F8">
        <w:rPr>
          <w:rFonts w:asciiTheme="majorBidi" w:hAnsiTheme="majorBidi" w:cstheme="majorBidi"/>
          <w:i/>
          <w:iCs/>
          <w:sz w:val="22"/>
          <w:szCs w:val="22"/>
        </w:rPr>
        <w:t xml:space="preserve">STIE AMA Salatiga </w:t>
      </w:r>
      <w:r w:rsidRPr="00F440F8">
        <w:rPr>
          <w:rFonts w:asciiTheme="majorBidi" w:hAnsiTheme="majorBidi" w:cstheme="majorBidi"/>
          <w:sz w:val="22"/>
          <w:szCs w:val="22"/>
        </w:rPr>
        <w:t xml:space="preserve">Vol. 5 No. 9,. </w:t>
      </w:r>
      <w:r w:rsidRPr="00F440F8">
        <w:rPr>
          <w:rFonts w:asciiTheme="majorBidi" w:hAnsiTheme="majorBidi" w:cstheme="majorBidi"/>
          <w:sz w:val="22"/>
          <w:szCs w:val="22"/>
          <w:lang w:val="id-ID"/>
        </w:rPr>
        <w:t>(</w:t>
      </w:r>
      <w:r w:rsidRPr="00F440F8">
        <w:rPr>
          <w:rFonts w:asciiTheme="majorBidi" w:hAnsiTheme="majorBidi" w:cstheme="majorBidi"/>
          <w:sz w:val="22"/>
          <w:szCs w:val="22"/>
        </w:rPr>
        <w:t>2012)</w:t>
      </w:r>
    </w:p>
    <w:p w14:paraId="5E868248"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lastRenderedPageBreak/>
        <w:t>Putri,</w:t>
      </w:r>
      <w:r w:rsidRPr="00F440F8">
        <w:rPr>
          <w:rFonts w:asciiTheme="majorBidi" w:hAnsiTheme="majorBidi" w:cstheme="majorBidi"/>
          <w:sz w:val="22"/>
          <w:szCs w:val="22"/>
          <w:lang w:val="id-ID"/>
        </w:rPr>
        <w:t xml:space="preserve"> </w:t>
      </w:r>
      <w:r w:rsidRPr="00F440F8">
        <w:rPr>
          <w:rFonts w:asciiTheme="majorBidi" w:hAnsiTheme="majorBidi" w:cstheme="majorBidi"/>
          <w:sz w:val="22"/>
          <w:szCs w:val="22"/>
        </w:rPr>
        <w:t xml:space="preserve">Kartika </w:t>
      </w:r>
      <w:r w:rsidRPr="00F440F8">
        <w:rPr>
          <w:rFonts w:asciiTheme="majorBidi" w:hAnsiTheme="majorBidi" w:cstheme="majorBidi"/>
          <w:sz w:val="22"/>
          <w:szCs w:val="22"/>
          <w:lang w:val="id-ID"/>
        </w:rPr>
        <w:t>d</w:t>
      </w:r>
      <w:r w:rsidRPr="00F440F8">
        <w:rPr>
          <w:rFonts w:asciiTheme="majorBidi" w:hAnsiTheme="majorBidi" w:cstheme="majorBidi"/>
          <w:sz w:val="22"/>
          <w:szCs w:val="22"/>
        </w:rPr>
        <w:t xml:space="preserve">kk, </w:t>
      </w:r>
      <w:r w:rsidRPr="00F440F8">
        <w:rPr>
          <w:rFonts w:asciiTheme="majorBidi" w:hAnsiTheme="majorBidi" w:cstheme="majorBidi"/>
          <w:sz w:val="22"/>
          <w:szCs w:val="22"/>
          <w:lang w:val="id-ID"/>
        </w:rPr>
        <w:t>“</w:t>
      </w:r>
      <w:r w:rsidRPr="00F440F8">
        <w:rPr>
          <w:rFonts w:asciiTheme="majorBidi" w:hAnsiTheme="majorBidi" w:cstheme="majorBidi"/>
          <w:sz w:val="22"/>
          <w:szCs w:val="22"/>
        </w:rPr>
        <w:t>Pengaruh Karakteristik Kewirausahaan, Modal Usaha, Dan Peran Business Development Service Terhadap Pengembangan Usaha</w:t>
      </w:r>
      <w:r w:rsidRPr="00F440F8">
        <w:rPr>
          <w:rFonts w:asciiTheme="majorBidi" w:hAnsiTheme="majorBidi" w:cstheme="majorBidi"/>
          <w:sz w:val="22"/>
          <w:szCs w:val="22"/>
          <w:lang w:val="id-ID"/>
        </w:rPr>
        <w:t xml:space="preserve">”, </w:t>
      </w:r>
      <w:r w:rsidRPr="00F440F8">
        <w:rPr>
          <w:rStyle w:val="Emphasis"/>
          <w:rFonts w:asciiTheme="majorBidi" w:hAnsiTheme="majorBidi" w:cstheme="majorBidi"/>
          <w:sz w:val="22"/>
          <w:szCs w:val="22"/>
          <w:shd w:val="clear" w:color="auto" w:fill="FFFFFF"/>
        </w:rPr>
        <w:t>Jurnal Ilmu Administrasi Bisnis</w:t>
      </w:r>
      <w:r w:rsidRPr="00F440F8">
        <w:rPr>
          <w:rFonts w:asciiTheme="majorBidi" w:hAnsiTheme="majorBidi" w:cstheme="majorBidi"/>
          <w:sz w:val="22"/>
          <w:szCs w:val="22"/>
          <w:shd w:val="clear" w:color="auto" w:fill="FFFFFF"/>
        </w:rPr>
        <w:t>, vol. 3, no. 4</w:t>
      </w:r>
      <w:r w:rsidRPr="00F440F8">
        <w:rPr>
          <w:rFonts w:asciiTheme="majorBidi" w:hAnsiTheme="majorBidi" w:cstheme="majorBidi"/>
          <w:sz w:val="22"/>
          <w:szCs w:val="22"/>
          <w:shd w:val="clear" w:color="auto" w:fill="FFFFFF"/>
          <w:lang w:val="id-ID"/>
        </w:rPr>
        <w:t xml:space="preserve"> (2014)</w:t>
      </w:r>
      <w:r w:rsidRPr="00F440F8">
        <w:rPr>
          <w:rFonts w:asciiTheme="majorBidi" w:hAnsiTheme="majorBidi" w:cstheme="majorBidi"/>
          <w:sz w:val="22"/>
          <w:szCs w:val="22"/>
        </w:rPr>
        <w:t xml:space="preserve"> </w:t>
      </w:r>
    </w:p>
    <w:p w14:paraId="6940E09E"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Rachmina</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Dwi, “Fenomena Kesetaraan Gender dalam Kredit”, </w:t>
      </w:r>
      <w:r w:rsidRPr="00F440F8">
        <w:rPr>
          <w:rFonts w:asciiTheme="majorBidi" w:hAnsiTheme="majorBidi" w:cstheme="majorBidi"/>
          <w:i/>
          <w:iCs/>
          <w:sz w:val="22"/>
          <w:szCs w:val="22"/>
        </w:rPr>
        <w:t>Jurnal Agribisnis dan Ekonomi Pertanian</w:t>
      </w:r>
      <w:r w:rsidRPr="00F440F8">
        <w:rPr>
          <w:rFonts w:asciiTheme="majorBidi" w:hAnsiTheme="majorBidi" w:cstheme="majorBidi"/>
          <w:sz w:val="22"/>
          <w:szCs w:val="22"/>
        </w:rPr>
        <w:t xml:space="preserve"> Volume 3. No 1 </w:t>
      </w:r>
      <w:r w:rsidRPr="00F440F8">
        <w:rPr>
          <w:rFonts w:asciiTheme="majorBidi" w:hAnsiTheme="majorBidi" w:cstheme="majorBidi"/>
          <w:sz w:val="22"/>
          <w:szCs w:val="22"/>
          <w:lang w:val="id-ID"/>
        </w:rPr>
        <w:t>(</w:t>
      </w:r>
      <w:r w:rsidRPr="00F440F8">
        <w:rPr>
          <w:rFonts w:asciiTheme="majorBidi" w:hAnsiTheme="majorBidi" w:cstheme="majorBidi"/>
          <w:sz w:val="22"/>
          <w:szCs w:val="22"/>
        </w:rPr>
        <w:t>Juni 2009)</w:t>
      </w:r>
    </w:p>
    <w:p w14:paraId="78F5ECC7"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lang w:val="id-ID"/>
        </w:rPr>
      </w:pPr>
      <w:r w:rsidRPr="00F440F8">
        <w:rPr>
          <w:rFonts w:asciiTheme="majorBidi" w:hAnsiTheme="majorBidi" w:cstheme="majorBidi"/>
          <w:sz w:val="22"/>
          <w:szCs w:val="22"/>
          <w:lang w:val="id-ID"/>
        </w:rPr>
        <w:t xml:space="preserve">Revrisond Baswir,  </w:t>
      </w:r>
      <w:r w:rsidRPr="00F440F8">
        <w:rPr>
          <w:rFonts w:asciiTheme="majorBidi" w:hAnsiTheme="majorBidi" w:cstheme="majorBidi"/>
          <w:i/>
          <w:iCs/>
          <w:sz w:val="22"/>
          <w:szCs w:val="22"/>
          <w:lang w:val="id-ID"/>
        </w:rPr>
        <w:t>Koperasi Indonesia.</w:t>
      </w:r>
      <w:r w:rsidRPr="00F440F8">
        <w:rPr>
          <w:rFonts w:asciiTheme="majorBidi" w:hAnsiTheme="majorBidi" w:cstheme="majorBidi"/>
          <w:sz w:val="22"/>
          <w:szCs w:val="22"/>
          <w:lang w:val="id-ID"/>
        </w:rPr>
        <w:t xml:space="preserve"> Yogyakarta: BPFE, 2000</w:t>
      </w:r>
    </w:p>
    <w:p w14:paraId="0D899744"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Rifai</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Veithzal, Andria Permata Veithzal</w:t>
      </w:r>
      <w:r w:rsidRPr="00F440F8">
        <w:rPr>
          <w:rFonts w:asciiTheme="majorBidi" w:hAnsiTheme="majorBidi" w:cstheme="majorBidi"/>
          <w:sz w:val="22"/>
          <w:szCs w:val="22"/>
          <w:lang w:val="id-ID"/>
        </w:rPr>
        <w:t xml:space="preserve"> dan</w:t>
      </w:r>
      <w:r w:rsidRPr="00F440F8">
        <w:rPr>
          <w:rFonts w:asciiTheme="majorBidi" w:hAnsiTheme="majorBidi" w:cstheme="majorBidi"/>
          <w:sz w:val="22"/>
          <w:szCs w:val="22"/>
        </w:rPr>
        <w:t xml:space="preserve"> Ferry N. Idroes, </w:t>
      </w:r>
      <w:r w:rsidRPr="00F440F8">
        <w:rPr>
          <w:rFonts w:asciiTheme="majorBidi" w:hAnsiTheme="majorBidi" w:cstheme="majorBidi"/>
          <w:i/>
          <w:iCs/>
          <w:sz w:val="22"/>
          <w:szCs w:val="22"/>
        </w:rPr>
        <w:t>Bank and Financial Institution Management</w:t>
      </w:r>
      <w:r w:rsidRPr="00F440F8">
        <w:rPr>
          <w:rFonts w:asciiTheme="majorBidi" w:hAnsiTheme="majorBidi" w:cstheme="majorBidi"/>
          <w:i/>
          <w:iCs/>
          <w:sz w:val="22"/>
          <w:szCs w:val="22"/>
          <w:lang w:val="id-ID"/>
        </w:rPr>
        <w:t>,</w:t>
      </w:r>
      <w:r w:rsidRPr="00F440F8">
        <w:rPr>
          <w:rFonts w:asciiTheme="majorBidi" w:hAnsiTheme="majorBidi" w:cstheme="majorBidi"/>
          <w:sz w:val="22"/>
          <w:szCs w:val="22"/>
        </w:rPr>
        <w:t xml:space="preserve"> Jakarta: Rajawali Press, 2007</w:t>
      </w:r>
    </w:p>
    <w:p w14:paraId="727CC0AD"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 xml:space="preserve">Riyanto, Bambang </w:t>
      </w:r>
      <w:r w:rsidRPr="00F440F8">
        <w:rPr>
          <w:rFonts w:asciiTheme="majorBidi" w:hAnsiTheme="majorBidi" w:cstheme="majorBidi"/>
          <w:i/>
          <w:iCs/>
          <w:sz w:val="22"/>
          <w:szCs w:val="22"/>
        </w:rPr>
        <w:t>Dasar-dasar Pembelanjaaan Perusahaan edisi empat</w:t>
      </w:r>
      <w:r w:rsidRPr="00F440F8">
        <w:rPr>
          <w:rFonts w:asciiTheme="majorBidi" w:hAnsiTheme="majorBidi" w:cstheme="majorBidi"/>
          <w:sz w:val="22"/>
          <w:szCs w:val="22"/>
        </w:rPr>
        <w:t>. Yogyakarta: FE UGM, 1993</w:t>
      </w:r>
    </w:p>
    <w:p w14:paraId="36F896CC"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lang w:val="id-ID"/>
        </w:rPr>
        <w:t>R</w:t>
      </w:r>
      <w:r w:rsidRPr="00F440F8">
        <w:rPr>
          <w:rFonts w:asciiTheme="majorBidi" w:hAnsiTheme="majorBidi" w:cstheme="majorBidi"/>
          <w:sz w:val="22"/>
          <w:szCs w:val="22"/>
        </w:rPr>
        <w:t>izal,</w:t>
      </w:r>
      <w:r w:rsidRPr="00F440F8">
        <w:rPr>
          <w:rFonts w:asciiTheme="majorBidi" w:hAnsiTheme="majorBidi" w:cstheme="majorBidi"/>
          <w:sz w:val="22"/>
          <w:szCs w:val="22"/>
          <w:lang w:val="id-ID"/>
        </w:rPr>
        <w:t xml:space="preserve"> </w:t>
      </w:r>
      <w:r w:rsidRPr="00F440F8">
        <w:rPr>
          <w:rFonts w:asciiTheme="majorBidi" w:hAnsiTheme="majorBidi" w:cstheme="majorBidi"/>
          <w:sz w:val="22"/>
          <w:szCs w:val="22"/>
        </w:rPr>
        <w:t xml:space="preserve">Rusma dkk “Analisis Bauran pemasaran Terhadap Omzet Penjualan pada PT. Gaudi Dwi Laras Cabang Palembang, </w:t>
      </w:r>
      <w:r w:rsidRPr="00F440F8">
        <w:rPr>
          <w:rFonts w:asciiTheme="majorBidi" w:hAnsiTheme="majorBidi" w:cstheme="majorBidi"/>
          <w:i/>
          <w:iCs/>
          <w:sz w:val="22"/>
          <w:szCs w:val="22"/>
        </w:rPr>
        <w:t>Jurnal Adminika Volume 3</w:t>
      </w:r>
      <w:r w:rsidRPr="00F440F8">
        <w:rPr>
          <w:rFonts w:asciiTheme="majorBidi" w:hAnsiTheme="majorBidi" w:cstheme="majorBidi"/>
          <w:sz w:val="22"/>
          <w:szCs w:val="22"/>
        </w:rPr>
        <w:t xml:space="preserve">. No. 2, </w:t>
      </w:r>
      <w:r w:rsidRPr="00F440F8">
        <w:rPr>
          <w:rFonts w:asciiTheme="majorBidi" w:hAnsiTheme="majorBidi" w:cstheme="majorBidi"/>
          <w:sz w:val="22"/>
          <w:szCs w:val="22"/>
          <w:lang w:val="id-ID"/>
        </w:rPr>
        <w:t>(</w:t>
      </w:r>
      <w:r w:rsidRPr="00F440F8">
        <w:rPr>
          <w:rFonts w:asciiTheme="majorBidi" w:hAnsiTheme="majorBidi" w:cstheme="majorBidi"/>
          <w:sz w:val="22"/>
          <w:szCs w:val="22"/>
        </w:rPr>
        <w:t>2017</w:t>
      </w:r>
      <w:r w:rsidRPr="00F440F8">
        <w:rPr>
          <w:rFonts w:asciiTheme="majorBidi" w:hAnsiTheme="majorBidi" w:cstheme="majorBidi"/>
          <w:sz w:val="22"/>
          <w:szCs w:val="22"/>
          <w:lang w:val="id-ID"/>
        </w:rPr>
        <w:t>)</w:t>
      </w:r>
    </w:p>
    <w:p w14:paraId="79BDE3F3"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Robinson,</w:t>
      </w:r>
      <w:r w:rsidRPr="00F440F8">
        <w:rPr>
          <w:rFonts w:asciiTheme="majorBidi" w:hAnsiTheme="majorBidi" w:cstheme="majorBidi"/>
          <w:sz w:val="22"/>
          <w:szCs w:val="22"/>
          <w:lang w:val="id-ID"/>
        </w:rPr>
        <w:t xml:space="preserve"> </w:t>
      </w:r>
      <w:r w:rsidRPr="00F440F8">
        <w:rPr>
          <w:rFonts w:asciiTheme="majorBidi" w:hAnsiTheme="majorBidi" w:cstheme="majorBidi"/>
          <w:sz w:val="22"/>
          <w:szCs w:val="22"/>
        </w:rPr>
        <w:t>Marguirete</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w:t>
      </w:r>
      <w:r w:rsidRPr="00F440F8">
        <w:rPr>
          <w:rFonts w:asciiTheme="majorBidi" w:hAnsiTheme="majorBidi" w:cstheme="majorBidi"/>
          <w:i/>
          <w:iCs/>
          <w:sz w:val="22"/>
          <w:szCs w:val="22"/>
        </w:rPr>
        <w:t xml:space="preserve">Microfinance Handbook: </w:t>
      </w:r>
      <w:r w:rsidRPr="00F440F8">
        <w:rPr>
          <w:rFonts w:asciiTheme="majorBidi" w:hAnsiTheme="majorBidi" w:cstheme="majorBidi"/>
          <w:i/>
          <w:iCs/>
          <w:sz w:val="22"/>
          <w:szCs w:val="22"/>
          <w:lang w:val="id-ID"/>
        </w:rPr>
        <w:t>a</w:t>
      </w:r>
      <w:r w:rsidRPr="00F440F8">
        <w:rPr>
          <w:rFonts w:asciiTheme="majorBidi" w:hAnsiTheme="majorBidi" w:cstheme="majorBidi"/>
          <w:i/>
          <w:iCs/>
          <w:sz w:val="22"/>
          <w:szCs w:val="22"/>
        </w:rPr>
        <w:t>n Institutional and Financial Perspective</w:t>
      </w:r>
      <w:r w:rsidRPr="00F440F8">
        <w:rPr>
          <w:rFonts w:asciiTheme="majorBidi" w:hAnsiTheme="majorBidi" w:cstheme="majorBidi"/>
          <w:sz w:val="22"/>
          <w:szCs w:val="22"/>
          <w:lang w:val="id-ID"/>
        </w:rPr>
        <w:t xml:space="preserve">, </w:t>
      </w:r>
      <w:r w:rsidRPr="00F440F8">
        <w:rPr>
          <w:rFonts w:asciiTheme="majorBidi" w:hAnsiTheme="majorBidi" w:cstheme="majorBidi"/>
          <w:sz w:val="22"/>
          <w:szCs w:val="22"/>
        </w:rPr>
        <w:t>Washington, D.C: Published by The World Bank,1998</w:t>
      </w:r>
    </w:p>
    <w:p w14:paraId="04DEEB4D"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Rukmana</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Amir Machmud, </w:t>
      </w:r>
      <w:r w:rsidRPr="00F440F8">
        <w:rPr>
          <w:rFonts w:asciiTheme="majorBidi" w:hAnsiTheme="majorBidi" w:cstheme="majorBidi"/>
          <w:sz w:val="22"/>
          <w:szCs w:val="22"/>
          <w:lang w:val="id-ID"/>
        </w:rPr>
        <w:t>“</w:t>
      </w:r>
      <w:r w:rsidRPr="00F440F8">
        <w:rPr>
          <w:rFonts w:asciiTheme="majorBidi" w:hAnsiTheme="majorBidi" w:cstheme="majorBidi"/>
          <w:i/>
          <w:iCs/>
          <w:sz w:val="22"/>
          <w:szCs w:val="22"/>
        </w:rPr>
        <w:t>Bank Syariah, Teori, Kebijakan, dan Studi Empiris di</w:t>
      </w:r>
      <w:r w:rsidRPr="00F440F8">
        <w:rPr>
          <w:rFonts w:asciiTheme="majorBidi" w:hAnsiTheme="majorBidi" w:cstheme="majorBidi"/>
          <w:i/>
          <w:iCs/>
          <w:sz w:val="22"/>
          <w:szCs w:val="22"/>
          <w:lang w:val="id-ID"/>
        </w:rPr>
        <w:t xml:space="preserve"> I</w:t>
      </w:r>
      <w:r w:rsidRPr="00F440F8">
        <w:rPr>
          <w:rFonts w:asciiTheme="majorBidi" w:hAnsiTheme="majorBidi" w:cstheme="majorBidi"/>
          <w:i/>
          <w:iCs/>
          <w:sz w:val="22"/>
          <w:szCs w:val="22"/>
        </w:rPr>
        <w:t>ndonesia</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(Jakarta:</w:t>
      </w:r>
      <w:r w:rsidRPr="00F440F8">
        <w:rPr>
          <w:rFonts w:asciiTheme="majorBidi" w:hAnsiTheme="majorBidi" w:cstheme="majorBidi"/>
          <w:sz w:val="22"/>
          <w:szCs w:val="22"/>
          <w:lang w:val="id-ID"/>
        </w:rPr>
        <w:t xml:space="preserve"> Erlangga, </w:t>
      </w:r>
      <w:r w:rsidRPr="00F440F8">
        <w:rPr>
          <w:rFonts w:asciiTheme="majorBidi" w:hAnsiTheme="majorBidi" w:cstheme="majorBidi"/>
          <w:sz w:val="22"/>
          <w:szCs w:val="22"/>
        </w:rPr>
        <w:t>2010)</w:t>
      </w:r>
    </w:p>
    <w:p w14:paraId="76F58C90"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lang w:val="id-ID"/>
        </w:rPr>
        <w:t>Sabirin dan Dini Sukimin</w:t>
      </w:r>
      <w:r w:rsidRPr="00F440F8">
        <w:rPr>
          <w:rFonts w:asciiTheme="majorBidi" w:hAnsiTheme="majorBidi" w:cstheme="majorBidi"/>
          <w:sz w:val="22"/>
          <w:szCs w:val="22"/>
        </w:rPr>
        <w:t xml:space="preserve">, </w:t>
      </w:r>
      <w:r w:rsidRPr="00F440F8">
        <w:rPr>
          <w:rFonts w:asciiTheme="majorBidi" w:hAnsiTheme="majorBidi" w:cstheme="majorBidi"/>
          <w:sz w:val="22"/>
          <w:szCs w:val="22"/>
          <w:lang w:val="id-ID"/>
        </w:rPr>
        <w:t xml:space="preserve">Ayuning, “Islamic Micro Finance Melati: Upaya Penguatan Permodalan bagi Pedagang Pasar Tradisional”, </w:t>
      </w:r>
      <w:r w:rsidRPr="00F440F8">
        <w:rPr>
          <w:rFonts w:asciiTheme="majorBidi" w:hAnsiTheme="majorBidi" w:cstheme="majorBidi"/>
          <w:i/>
          <w:iCs/>
          <w:sz w:val="22"/>
          <w:szCs w:val="22"/>
        </w:rPr>
        <w:t>Economica: Jurnal Ekonomi Islam</w:t>
      </w:r>
      <w:r w:rsidRPr="00F440F8">
        <w:rPr>
          <w:rFonts w:asciiTheme="majorBidi" w:hAnsiTheme="majorBidi" w:cstheme="majorBidi"/>
          <w:sz w:val="22"/>
          <w:szCs w:val="22"/>
        </w:rPr>
        <w:t xml:space="preserve"> – Volume 8, Nomor 1 2017</w:t>
      </w:r>
    </w:p>
    <w:p w14:paraId="451E54DE"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Sakur, “</w:t>
      </w:r>
      <w:r w:rsidRPr="00F440F8">
        <w:rPr>
          <w:rFonts w:asciiTheme="majorBidi" w:hAnsiTheme="majorBidi" w:cstheme="majorBidi"/>
          <w:i/>
          <w:iCs/>
          <w:sz w:val="22"/>
          <w:szCs w:val="22"/>
        </w:rPr>
        <w:t>Kajian Faktor-Faktor yang Mendukung Pengembangan Usaha Mikro Kecil dan Menengah: Studi Kasus di Kota Surakarta”</w:t>
      </w:r>
      <w:r w:rsidRPr="00F440F8">
        <w:rPr>
          <w:rFonts w:asciiTheme="majorBidi" w:hAnsiTheme="majorBidi" w:cstheme="majorBidi"/>
          <w:sz w:val="22"/>
          <w:szCs w:val="22"/>
        </w:rPr>
        <w:t xml:space="preserve">, </w:t>
      </w:r>
      <w:r w:rsidRPr="00F440F8">
        <w:rPr>
          <w:rFonts w:asciiTheme="majorBidi" w:hAnsiTheme="majorBidi" w:cstheme="majorBidi"/>
          <w:i/>
          <w:iCs/>
          <w:sz w:val="22"/>
          <w:szCs w:val="22"/>
        </w:rPr>
        <w:t xml:space="preserve">Spirit Publik </w:t>
      </w:r>
      <w:r w:rsidRPr="00F440F8">
        <w:rPr>
          <w:rFonts w:asciiTheme="majorBidi" w:hAnsiTheme="majorBidi" w:cstheme="majorBidi"/>
          <w:sz w:val="22"/>
          <w:szCs w:val="22"/>
        </w:rPr>
        <w:t>Volume 7, Nomor 2 (2012)</w:t>
      </w:r>
    </w:p>
    <w:p w14:paraId="37AA997F"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Samuelson, Paul Adan Nordhaus, William D</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w:t>
      </w:r>
      <w:r w:rsidRPr="00F440F8">
        <w:rPr>
          <w:rFonts w:asciiTheme="majorBidi" w:hAnsiTheme="majorBidi" w:cstheme="majorBidi"/>
          <w:i/>
          <w:iCs/>
          <w:sz w:val="22"/>
          <w:szCs w:val="22"/>
        </w:rPr>
        <w:t>Ilmu Makroekonomi</w:t>
      </w:r>
      <w:r w:rsidRPr="00F440F8">
        <w:rPr>
          <w:rFonts w:asciiTheme="majorBidi" w:hAnsiTheme="majorBidi" w:cstheme="majorBidi"/>
          <w:sz w:val="22"/>
          <w:szCs w:val="22"/>
          <w:lang w:val="id-ID"/>
        </w:rPr>
        <w:t xml:space="preserve">, </w:t>
      </w:r>
      <w:r w:rsidRPr="00F440F8">
        <w:rPr>
          <w:rFonts w:asciiTheme="majorBidi" w:hAnsiTheme="majorBidi" w:cstheme="majorBidi"/>
          <w:sz w:val="22"/>
          <w:szCs w:val="22"/>
        </w:rPr>
        <w:t>Jakarta : PT. Media Global Edukasi.1998</w:t>
      </w:r>
    </w:p>
    <w:p w14:paraId="26CF769A"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Sarwono,</w:t>
      </w:r>
      <w:r w:rsidRPr="00F440F8">
        <w:rPr>
          <w:rFonts w:asciiTheme="majorBidi" w:hAnsiTheme="majorBidi" w:cstheme="majorBidi"/>
          <w:sz w:val="22"/>
          <w:szCs w:val="22"/>
          <w:lang w:val="id-ID"/>
        </w:rPr>
        <w:t xml:space="preserve"> </w:t>
      </w:r>
      <w:r w:rsidRPr="00F440F8">
        <w:rPr>
          <w:rFonts w:asciiTheme="majorBidi" w:hAnsiTheme="majorBidi" w:cstheme="majorBidi"/>
          <w:sz w:val="22"/>
          <w:szCs w:val="22"/>
        </w:rPr>
        <w:t xml:space="preserve">Sarlito W. </w:t>
      </w:r>
      <w:r w:rsidRPr="00F440F8">
        <w:rPr>
          <w:rFonts w:asciiTheme="majorBidi" w:hAnsiTheme="majorBidi" w:cstheme="majorBidi"/>
          <w:i/>
          <w:iCs/>
          <w:sz w:val="22"/>
          <w:szCs w:val="22"/>
        </w:rPr>
        <w:t>Pengantar Psikologi Umum</w:t>
      </w:r>
      <w:r w:rsidRPr="00F440F8">
        <w:rPr>
          <w:rFonts w:asciiTheme="majorBidi" w:hAnsiTheme="majorBidi" w:cstheme="majorBidi"/>
          <w:sz w:val="22"/>
          <w:szCs w:val="22"/>
          <w:lang w:val="id-ID"/>
        </w:rPr>
        <w:t xml:space="preserve">, </w:t>
      </w:r>
      <w:r w:rsidRPr="00F440F8">
        <w:rPr>
          <w:rFonts w:asciiTheme="majorBidi" w:hAnsiTheme="majorBidi" w:cstheme="majorBidi"/>
          <w:sz w:val="22"/>
          <w:szCs w:val="22"/>
        </w:rPr>
        <w:t>Jakarta: PT. Raja Grafindo Persada, 2009</w:t>
      </w:r>
    </w:p>
    <w:p w14:paraId="0005C725"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Style w:val="Emphasis"/>
          <w:rFonts w:asciiTheme="majorBidi" w:hAnsiTheme="majorBidi" w:cstheme="majorBidi"/>
          <w:sz w:val="22"/>
          <w:szCs w:val="22"/>
          <w:shd w:val="clear" w:color="auto" w:fill="FFFFFF"/>
        </w:rPr>
        <w:t>Sedarmayanti</w:t>
      </w:r>
      <w:r w:rsidRPr="00F440F8">
        <w:rPr>
          <w:rFonts w:asciiTheme="majorBidi" w:hAnsiTheme="majorBidi" w:cstheme="majorBidi"/>
          <w:i/>
          <w:iCs/>
          <w:sz w:val="22"/>
          <w:szCs w:val="22"/>
          <w:shd w:val="clear" w:color="auto" w:fill="FFFFFF"/>
        </w:rPr>
        <w:t>,  Sumber Daya Manusia dan Produktivitas Kerja</w:t>
      </w:r>
      <w:r w:rsidRPr="00F440F8">
        <w:rPr>
          <w:rFonts w:asciiTheme="majorBidi" w:hAnsiTheme="majorBidi" w:cstheme="majorBidi"/>
          <w:sz w:val="22"/>
          <w:szCs w:val="22"/>
          <w:shd w:val="clear" w:color="auto" w:fill="FFFFFF"/>
        </w:rPr>
        <w:t xml:space="preserve">, Bandung: Penerbit. Ilham Jaya, </w:t>
      </w:r>
      <w:r w:rsidRPr="00F440F8">
        <w:rPr>
          <w:rStyle w:val="Emphasis"/>
          <w:rFonts w:asciiTheme="majorBidi" w:hAnsiTheme="majorBidi" w:cstheme="majorBidi"/>
          <w:sz w:val="22"/>
          <w:szCs w:val="22"/>
          <w:shd w:val="clear" w:color="auto" w:fill="FFFFFF"/>
        </w:rPr>
        <w:t>2003</w:t>
      </w:r>
    </w:p>
    <w:p w14:paraId="78B577B5" w14:textId="77777777" w:rsidR="00530F34" w:rsidRPr="00F440F8" w:rsidRDefault="00530F34" w:rsidP="00530F34">
      <w:pPr>
        <w:tabs>
          <w:tab w:val="left" w:pos="284"/>
        </w:tabs>
        <w:spacing w:after="0" w:line="240" w:lineRule="auto"/>
        <w:ind w:left="567" w:hanging="567"/>
        <w:jc w:val="both"/>
        <w:rPr>
          <w:rFonts w:asciiTheme="majorBidi" w:hAnsiTheme="majorBidi" w:cstheme="majorBidi"/>
        </w:rPr>
      </w:pPr>
      <w:r w:rsidRPr="00F440F8">
        <w:rPr>
          <w:rStyle w:val="Hyperlink"/>
          <w:rFonts w:asciiTheme="majorBidi" w:hAnsiTheme="majorBidi" w:cstheme="majorBidi"/>
        </w:rPr>
        <w:t>Senjay</w:t>
      </w:r>
      <w:r w:rsidRPr="00F440F8">
        <w:rPr>
          <w:rStyle w:val="Hyperlink"/>
          <w:rFonts w:asciiTheme="majorBidi" w:hAnsiTheme="majorBidi" w:cstheme="majorBidi"/>
          <w:lang w:val="en-US"/>
        </w:rPr>
        <w:t xml:space="preserve">a, </w:t>
      </w:r>
      <w:r w:rsidRPr="00F440F8">
        <w:rPr>
          <w:rStyle w:val="Hyperlink"/>
          <w:rFonts w:asciiTheme="majorBidi" w:hAnsiTheme="majorBidi" w:cstheme="majorBidi"/>
        </w:rPr>
        <w:t>Aan Juhana</w:t>
      </w:r>
      <w:r w:rsidRPr="00F440F8">
        <w:rPr>
          <w:rFonts w:asciiTheme="majorBidi" w:hAnsiTheme="majorBidi" w:cstheme="majorBidi"/>
        </w:rPr>
        <w:t xml:space="preserve"> </w:t>
      </w:r>
      <w:hyperlink r:id="rId32" w:history="1">
        <w:r w:rsidRPr="00F440F8">
          <w:rPr>
            <w:rStyle w:val="Hyperlink"/>
            <w:rFonts w:asciiTheme="majorBidi" w:hAnsiTheme="majorBidi" w:cstheme="majorBidi"/>
          </w:rPr>
          <w:t>a,</w:t>
        </w:r>
      </w:hyperlink>
      <w:r w:rsidRPr="00F440F8">
        <w:rPr>
          <w:rStyle w:val="Hyperlink"/>
          <w:rFonts w:asciiTheme="majorBidi" w:hAnsiTheme="majorBidi" w:cstheme="majorBidi"/>
        </w:rPr>
        <w:t xml:space="preserve"> </w:t>
      </w:r>
      <w:r w:rsidRPr="00F440F8">
        <w:rPr>
          <w:rStyle w:val="Hyperlink"/>
          <w:rFonts w:asciiTheme="majorBidi" w:hAnsiTheme="majorBidi" w:cstheme="majorBidi"/>
          <w:lang w:val="en-US"/>
        </w:rPr>
        <w:t>“</w:t>
      </w:r>
      <w:r w:rsidRPr="00F440F8">
        <w:rPr>
          <w:rStyle w:val="Hyperlink"/>
          <w:rFonts w:asciiTheme="majorBidi" w:hAnsiTheme="majorBidi" w:cstheme="majorBidi"/>
        </w:rPr>
        <w:t xml:space="preserve">Tinjauan Kritis terhadap Metode Campuran dalam Riset sosial”, </w:t>
      </w:r>
      <w:r w:rsidRPr="00F440F8">
        <w:rPr>
          <w:rStyle w:val="Hyperlink"/>
          <w:rFonts w:asciiTheme="majorBidi" w:hAnsiTheme="majorBidi" w:cstheme="majorBidi"/>
          <w:i/>
          <w:iCs/>
        </w:rPr>
        <w:t xml:space="preserve">Risalah; Jurnal Pendidikan dan Studi Islam, </w:t>
      </w:r>
      <w:r w:rsidRPr="00F440F8">
        <w:rPr>
          <w:rStyle w:val="Hyperlink"/>
          <w:rFonts w:asciiTheme="majorBidi" w:hAnsiTheme="majorBidi" w:cstheme="majorBidi"/>
        </w:rPr>
        <w:t>V</w:t>
      </w:r>
      <w:r w:rsidRPr="00F440F8">
        <w:rPr>
          <w:rFonts w:asciiTheme="majorBidi" w:hAnsiTheme="majorBidi" w:cstheme="majorBidi"/>
        </w:rPr>
        <w:t xml:space="preserve">olume IV no 1 (Desember 2019), </w:t>
      </w:r>
    </w:p>
    <w:p w14:paraId="64BE4D78"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 xml:space="preserve">Shalihuddin, Akhmad Firman dan Baran, La Ode Samsul, “Dampak Kredit PT. BPR Ganda Lata terhadap Pendapatan Usaha Mikro Kecil dan Menengah (UMKM) di Kecamatan Unaha Kabupaten Konawe”, </w:t>
      </w:r>
      <w:r w:rsidRPr="00F440F8">
        <w:rPr>
          <w:rFonts w:asciiTheme="majorBidi" w:hAnsiTheme="majorBidi" w:cstheme="majorBidi"/>
          <w:i/>
          <w:iCs/>
          <w:sz w:val="22"/>
          <w:szCs w:val="22"/>
        </w:rPr>
        <w:t>Jurnal Ekonomi</w:t>
      </w:r>
      <w:r w:rsidRPr="00F440F8">
        <w:rPr>
          <w:rFonts w:asciiTheme="majorBidi" w:hAnsiTheme="majorBidi" w:cstheme="majorBidi"/>
          <w:sz w:val="22"/>
          <w:szCs w:val="22"/>
        </w:rPr>
        <w:t xml:space="preserve">  (JE)  Vol .1(1),  (April 2016),</w:t>
      </w:r>
    </w:p>
    <w:p w14:paraId="73AEDFD0"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Siboro</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Ilas Korwadi, “</w:t>
      </w:r>
      <w:r w:rsidRPr="00F440F8">
        <w:rPr>
          <w:rFonts w:asciiTheme="majorBidi" w:hAnsiTheme="majorBidi" w:cstheme="majorBidi"/>
          <w:i/>
          <w:iCs/>
          <w:sz w:val="22"/>
          <w:szCs w:val="22"/>
        </w:rPr>
        <w:t>Rentenir (Analisis Terhadap Fungsi Pinjaman Berbunga Dalam Masyarakat Rokan Hilir Kecamatan Bagan Sinembah Desa Bagan Batu)</w:t>
      </w:r>
      <w:r w:rsidRPr="00F440F8">
        <w:rPr>
          <w:rFonts w:asciiTheme="majorBidi" w:hAnsiTheme="majorBidi" w:cstheme="majorBidi"/>
          <w:sz w:val="22"/>
          <w:szCs w:val="22"/>
        </w:rPr>
        <w:t xml:space="preserve">”, </w:t>
      </w:r>
      <w:r w:rsidRPr="00F440F8">
        <w:rPr>
          <w:rFonts w:asciiTheme="majorBidi" w:hAnsiTheme="majorBidi" w:cstheme="majorBidi"/>
          <w:i/>
          <w:iCs/>
          <w:sz w:val="22"/>
          <w:szCs w:val="22"/>
        </w:rPr>
        <w:t>Jurnal Jom Fisip</w:t>
      </w:r>
      <w:r w:rsidRPr="00F440F8">
        <w:rPr>
          <w:rFonts w:asciiTheme="majorBidi" w:hAnsiTheme="majorBidi" w:cstheme="majorBidi"/>
          <w:sz w:val="22"/>
          <w:szCs w:val="22"/>
        </w:rPr>
        <w:t xml:space="preserve"> Vol. 2, </w:t>
      </w:r>
      <w:r w:rsidRPr="00F440F8">
        <w:rPr>
          <w:rFonts w:asciiTheme="majorBidi" w:hAnsiTheme="majorBidi" w:cstheme="majorBidi"/>
          <w:sz w:val="22"/>
          <w:szCs w:val="22"/>
          <w:lang w:val="id-ID"/>
        </w:rPr>
        <w:t>(</w:t>
      </w:r>
      <w:r w:rsidRPr="00F440F8">
        <w:rPr>
          <w:rFonts w:asciiTheme="majorBidi" w:hAnsiTheme="majorBidi" w:cstheme="majorBidi"/>
          <w:sz w:val="22"/>
          <w:szCs w:val="22"/>
        </w:rPr>
        <w:t>2015</w:t>
      </w:r>
      <w:r w:rsidRPr="00F440F8">
        <w:rPr>
          <w:rFonts w:asciiTheme="majorBidi" w:hAnsiTheme="majorBidi" w:cstheme="majorBidi"/>
          <w:sz w:val="22"/>
          <w:szCs w:val="22"/>
          <w:lang w:val="id-ID"/>
        </w:rPr>
        <w:t>)</w:t>
      </w:r>
    </w:p>
    <w:p w14:paraId="16CD2BFF"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Simamora,</w:t>
      </w:r>
      <w:r w:rsidRPr="00F440F8">
        <w:rPr>
          <w:rFonts w:asciiTheme="majorBidi" w:hAnsiTheme="majorBidi" w:cstheme="majorBidi"/>
          <w:sz w:val="22"/>
          <w:szCs w:val="22"/>
          <w:lang w:val="id-ID"/>
        </w:rPr>
        <w:t xml:space="preserve"> </w:t>
      </w:r>
      <w:r w:rsidRPr="00F440F8">
        <w:rPr>
          <w:rFonts w:asciiTheme="majorBidi" w:hAnsiTheme="majorBidi" w:cstheme="majorBidi"/>
          <w:sz w:val="22"/>
          <w:szCs w:val="22"/>
        </w:rPr>
        <w:t xml:space="preserve">Henry </w:t>
      </w:r>
      <w:r w:rsidRPr="00F440F8">
        <w:rPr>
          <w:rFonts w:asciiTheme="majorBidi" w:hAnsiTheme="majorBidi" w:cstheme="majorBidi"/>
          <w:i/>
          <w:iCs/>
          <w:sz w:val="22"/>
          <w:szCs w:val="22"/>
        </w:rPr>
        <w:t>Akuntansi Basis Pengambilan Keputusan Bisnis</w:t>
      </w:r>
      <w:r w:rsidRPr="00F440F8">
        <w:rPr>
          <w:rFonts w:asciiTheme="majorBidi" w:hAnsiTheme="majorBidi" w:cstheme="majorBidi"/>
          <w:sz w:val="22"/>
          <w:szCs w:val="22"/>
          <w:lang w:val="id-ID"/>
        </w:rPr>
        <w:t xml:space="preserve">, </w:t>
      </w:r>
      <w:r w:rsidRPr="00F440F8">
        <w:rPr>
          <w:rFonts w:asciiTheme="majorBidi" w:hAnsiTheme="majorBidi" w:cstheme="majorBidi"/>
          <w:sz w:val="22"/>
          <w:szCs w:val="22"/>
        </w:rPr>
        <w:t>Jakarta: Salemba Empat, 2002</w:t>
      </w:r>
    </w:p>
    <w:p w14:paraId="581D8BCF"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 xml:space="preserve">Siregar, Sofyan, </w:t>
      </w:r>
      <w:r w:rsidRPr="00F440F8">
        <w:rPr>
          <w:rFonts w:asciiTheme="majorBidi" w:hAnsiTheme="majorBidi" w:cstheme="majorBidi"/>
          <w:i/>
          <w:iCs/>
          <w:sz w:val="22"/>
          <w:szCs w:val="22"/>
        </w:rPr>
        <w:t xml:space="preserve">Statistika Diskriftif untuk Penelitian, </w:t>
      </w:r>
      <w:r w:rsidRPr="00F440F8">
        <w:rPr>
          <w:rFonts w:asciiTheme="majorBidi" w:hAnsiTheme="majorBidi" w:cstheme="majorBidi"/>
          <w:sz w:val="22"/>
          <w:szCs w:val="22"/>
        </w:rPr>
        <w:t>Jakarta: Raja Grafindo Persada, 201130</w:t>
      </w:r>
    </w:p>
    <w:p w14:paraId="00896A8E"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 xml:space="preserve">Soemarso S.R. </w:t>
      </w:r>
      <w:r w:rsidRPr="00F440F8">
        <w:rPr>
          <w:rFonts w:asciiTheme="majorBidi" w:hAnsiTheme="majorBidi" w:cstheme="majorBidi"/>
          <w:i/>
          <w:iCs/>
          <w:sz w:val="22"/>
          <w:szCs w:val="22"/>
        </w:rPr>
        <w:t>Akuntansi Suatu Pengantar</w:t>
      </w:r>
      <w:r w:rsidRPr="00F440F8">
        <w:rPr>
          <w:rFonts w:asciiTheme="majorBidi" w:hAnsiTheme="majorBidi" w:cstheme="majorBidi"/>
          <w:sz w:val="22"/>
          <w:szCs w:val="22"/>
        </w:rPr>
        <w:t>. Edisi Lima. Jakarta: Salemba Empat. 2004</w:t>
      </w:r>
    </w:p>
    <w:p w14:paraId="32C981B5"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lastRenderedPageBreak/>
        <w:t>Suarmawan</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Kadek Agus “Anaslisi Faktor-faktor yang Mempengaruhi Keberhasilan Usaha Kecil (Studi pda Usaha Kerajinan Inka di Desa Bulian Kecamatan Kubutambahan”</w:t>
      </w:r>
      <w:r w:rsidRPr="00F440F8">
        <w:rPr>
          <w:rFonts w:asciiTheme="majorBidi" w:hAnsiTheme="majorBidi" w:cstheme="majorBidi"/>
          <w:sz w:val="22"/>
          <w:szCs w:val="22"/>
          <w:lang w:val="id-ID"/>
        </w:rPr>
        <w:t xml:space="preserve"> </w:t>
      </w:r>
      <w:r w:rsidRPr="00F440F8">
        <w:rPr>
          <w:rFonts w:asciiTheme="majorBidi" w:hAnsiTheme="majorBidi" w:cstheme="majorBidi"/>
          <w:i/>
          <w:iCs/>
          <w:sz w:val="22"/>
          <w:szCs w:val="22"/>
        </w:rPr>
        <w:t>Jurnal Jurusan Pendidikan Ekonomi (JJPE)</w:t>
      </w:r>
      <w:r w:rsidRPr="00F440F8">
        <w:rPr>
          <w:rFonts w:asciiTheme="majorBidi" w:hAnsiTheme="majorBidi" w:cstheme="majorBidi"/>
          <w:sz w:val="22"/>
          <w:szCs w:val="22"/>
        </w:rPr>
        <w:t xml:space="preserve"> Volume: 5 Nomor:1 </w:t>
      </w:r>
      <w:r w:rsidRPr="00F440F8">
        <w:rPr>
          <w:rFonts w:asciiTheme="majorBidi" w:hAnsiTheme="majorBidi" w:cstheme="majorBidi"/>
          <w:sz w:val="22"/>
          <w:szCs w:val="22"/>
          <w:lang w:val="id-ID"/>
        </w:rPr>
        <w:t>(</w:t>
      </w:r>
      <w:r w:rsidRPr="00F440F8">
        <w:rPr>
          <w:rFonts w:asciiTheme="majorBidi" w:hAnsiTheme="majorBidi" w:cstheme="majorBidi"/>
          <w:sz w:val="22"/>
          <w:szCs w:val="22"/>
        </w:rPr>
        <w:t>2015)</w:t>
      </w:r>
    </w:p>
    <w:p w14:paraId="7781D877"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Suarni</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Gusti Ayu Putu, dkk, “Analisis Faktor yang Mempengaruhi Keputusan Nasabah dalam Pengambilan Kredit pada LPD Desa Pakraman Manggissari”, </w:t>
      </w:r>
      <w:r w:rsidRPr="00F440F8">
        <w:rPr>
          <w:rFonts w:asciiTheme="majorBidi" w:hAnsiTheme="majorBidi" w:cstheme="majorBidi"/>
          <w:i/>
          <w:iCs/>
          <w:sz w:val="22"/>
          <w:szCs w:val="22"/>
        </w:rPr>
        <w:t xml:space="preserve">Jurnal Pendidikan Ekonomi Undiksha, </w:t>
      </w:r>
      <w:r w:rsidRPr="00F440F8">
        <w:rPr>
          <w:rFonts w:asciiTheme="majorBidi" w:hAnsiTheme="majorBidi" w:cstheme="majorBidi"/>
          <w:sz w:val="22"/>
          <w:szCs w:val="22"/>
        </w:rPr>
        <w:t xml:space="preserve">Vol: 4 No: 1 </w:t>
      </w:r>
      <w:r w:rsidRPr="00F440F8">
        <w:rPr>
          <w:rFonts w:asciiTheme="majorBidi" w:hAnsiTheme="majorBidi" w:cstheme="majorBidi"/>
          <w:sz w:val="22"/>
          <w:szCs w:val="22"/>
          <w:lang w:val="id-ID"/>
        </w:rPr>
        <w:t>(</w:t>
      </w:r>
      <w:r w:rsidRPr="00F440F8">
        <w:rPr>
          <w:rFonts w:asciiTheme="majorBidi" w:hAnsiTheme="majorBidi" w:cstheme="majorBidi"/>
          <w:sz w:val="22"/>
          <w:szCs w:val="22"/>
        </w:rPr>
        <w:t>2014)</w:t>
      </w:r>
    </w:p>
    <w:p w14:paraId="4B5A3F29"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 xml:space="preserve">Subramanyam K.R dan John J.Wild. </w:t>
      </w:r>
      <w:r w:rsidRPr="00F440F8">
        <w:rPr>
          <w:rFonts w:asciiTheme="majorBidi" w:hAnsiTheme="majorBidi" w:cstheme="majorBidi"/>
          <w:i/>
          <w:iCs/>
          <w:sz w:val="22"/>
          <w:szCs w:val="22"/>
        </w:rPr>
        <w:t xml:space="preserve">Analisis Laporan Keuangan. </w:t>
      </w:r>
      <w:r w:rsidRPr="00F440F8">
        <w:rPr>
          <w:rFonts w:asciiTheme="majorBidi" w:hAnsiTheme="majorBidi" w:cstheme="majorBidi"/>
          <w:sz w:val="22"/>
          <w:szCs w:val="22"/>
        </w:rPr>
        <w:t>Buku 2, Edisi 10</w:t>
      </w:r>
      <w:r w:rsidRPr="00F440F8">
        <w:rPr>
          <w:rFonts w:asciiTheme="majorBidi" w:hAnsiTheme="majorBidi" w:cstheme="majorBidi"/>
          <w:i/>
          <w:iCs/>
          <w:sz w:val="22"/>
          <w:szCs w:val="22"/>
        </w:rPr>
        <w:t>.</w:t>
      </w:r>
      <w:r w:rsidRPr="00F440F8">
        <w:rPr>
          <w:rFonts w:asciiTheme="majorBidi" w:hAnsiTheme="majorBidi" w:cstheme="majorBidi"/>
          <w:sz w:val="22"/>
          <w:szCs w:val="22"/>
        </w:rPr>
        <w:t xml:space="preserve"> Jakarta: Salemba Empat. 2010</w:t>
      </w:r>
    </w:p>
    <w:p w14:paraId="6035D5BE"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 xml:space="preserve">Sugiyono, </w:t>
      </w:r>
      <w:r w:rsidRPr="00F440F8">
        <w:rPr>
          <w:rFonts w:asciiTheme="majorBidi" w:hAnsiTheme="majorBidi" w:cstheme="majorBidi"/>
          <w:i/>
          <w:iCs/>
          <w:sz w:val="22"/>
          <w:szCs w:val="22"/>
        </w:rPr>
        <w:t>Metode Penelitian Pendidikan</w:t>
      </w:r>
      <w:r w:rsidRPr="00F440F8">
        <w:rPr>
          <w:rFonts w:asciiTheme="majorBidi" w:hAnsiTheme="majorBidi" w:cstheme="majorBidi"/>
          <w:sz w:val="22"/>
          <w:szCs w:val="22"/>
        </w:rPr>
        <w:t xml:space="preserve"> (Pendekatan Kuantitatif, Kualitatif dan R&amp;D)., Bandung: Penerbit CV. Alfabeta, 2015</w:t>
      </w:r>
    </w:p>
    <w:p w14:paraId="0C55CFAA" w14:textId="77777777" w:rsidR="00530F34" w:rsidRPr="00F440F8" w:rsidRDefault="00530F34" w:rsidP="00530F34">
      <w:pPr>
        <w:tabs>
          <w:tab w:val="left" w:pos="284"/>
          <w:tab w:val="left" w:pos="5415"/>
        </w:tabs>
        <w:spacing w:after="0" w:line="240" w:lineRule="auto"/>
        <w:ind w:left="567" w:hanging="567"/>
        <w:jc w:val="both"/>
        <w:rPr>
          <w:rFonts w:asciiTheme="majorBidi" w:hAnsiTheme="majorBidi" w:cstheme="majorBidi"/>
        </w:rPr>
      </w:pPr>
      <w:r w:rsidRPr="00F440F8">
        <w:rPr>
          <w:rFonts w:asciiTheme="majorBidi" w:hAnsiTheme="majorBidi" w:cstheme="majorBidi"/>
        </w:rPr>
        <w:t xml:space="preserve">Supranto, </w:t>
      </w:r>
      <w:r w:rsidRPr="00F440F8">
        <w:rPr>
          <w:rFonts w:asciiTheme="majorBidi" w:hAnsiTheme="majorBidi" w:cstheme="majorBidi"/>
          <w:i/>
          <w:iCs/>
        </w:rPr>
        <w:t>Pengukuran Tingkat Kepuasan Pelanggan untuk Menaikkan Pangsa Pasar</w:t>
      </w:r>
      <w:r w:rsidRPr="00F440F8">
        <w:rPr>
          <w:rFonts w:asciiTheme="majorBidi" w:hAnsiTheme="majorBidi" w:cstheme="majorBidi"/>
        </w:rPr>
        <w:t>, Penerbit Rineka Cipta, Jakarta, 2001</w:t>
      </w:r>
    </w:p>
    <w:p w14:paraId="530C66FA"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Swastha,</w:t>
      </w:r>
      <w:r w:rsidRPr="00F440F8">
        <w:rPr>
          <w:rFonts w:asciiTheme="majorBidi" w:hAnsiTheme="majorBidi" w:cstheme="majorBidi"/>
          <w:sz w:val="22"/>
          <w:szCs w:val="22"/>
          <w:lang w:val="id-ID"/>
        </w:rPr>
        <w:t xml:space="preserve"> </w:t>
      </w:r>
      <w:r w:rsidRPr="00F440F8">
        <w:rPr>
          <w:rFonts w:asciiTheme="majorBidi" w:hAnsiTheme="majorBidi" w:cstheme="majorBidi"/>
          <w:sz w:val="22"/>
          <w:szCs w:val="22"/>
        </w:rPr>
        <w:t>Basu</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dan Irawan. </w:t>
      </w:r>
      <w:r w:rsidRPr="00F440F8">
        <w:rPr>
          <w:rFonts w:asciiTheme="majorBidi" w:hAnsiTheme="majorBidi" w:cstheme="majorBidi"/>
          <w:i/>
          <w:iCs/>
          <w:sz w:val="22"/>
          <w:szCs w:val="22"/>
        </w:rPr>
        <w:t>Manajemen Pemasaran Modern</w:t>
      </w:r>
      <w:r w:rsidRPr="00F440F8">
        <w:rPr>
          <w:rFonts w:asciiTheme="majorBidi" w:hAnsiTheme="majorBidi" w:cstheme="majorBidi"/>
          <w:sz w:val="22"/>
          <w:szCs w:val="22"/>
        </w:rPr>
        <w:t>. Yogyakarta: Liberty, 2005</w:t>
      </w:r>
    </w:p>
    <w:p w14:paraId="1DD763D5"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 xml:space="preserve">Sweis, Khalid Mohammad Hasan, “The Effect of Palestinian Banking Credit Facilities on the Palestinian Economy”, </w:t>
      </w:r>
      <w:r w:rsidRPr="00F440F8">
        <w:rPr>
          <w:rFonts w:asciiTheme="majorBidi" w:hAnsiTheme="majorBidi" w:cstheme="majorBidi"/>
          <w:i/>
          <w:iCs/>
          <w:sz w:val="22"/>
          <w:szCs w:val="22"/>
        </w:rPr>
        <w:t>International Journal of Economics and Financial</w:t>
      </w:r>
      <w:r w:rsidRPr="00F440F8">
        <w:rPr>
          <w:rFonts w:asciiTheme="majorBidi" w:hAnsiTheme="majorBidi" w:cstheme="majorBidi"/>
          <w:sz w:val="22"/>
          <w:szCs w:val="22"/>
        </w:rPr>
        <w:t xml:space="preserve"> Issues, 2017</w:t>
      </w:r>
    </w:p>
    <w:p w14:paraId="6B1DA224"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Tambunan, Tulus</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w:t>
      </w:r>
      <w:r w:rsidRPr="00F440F8">
        <w:rPr>
          <w:rFonts w:asciiTheme="majorBidi" w:hAnsiTheme="majorBidi" w:cstheme="majorBidi"/>
          <w:i/>
          <w:iCs/>
          <w:sz w:val="22"/>
          <w:szCs w:val="22"/>
        </w:rPr>
        <w:t>Usaha Kecil dan Menengah di Indonesia: Beberapa Isu Penting</w:t>
      </w:r>
      <w:r w:rsidRPr="00F440F8">
        <w:rPr>
          <w:rFonts w:asciiTheme="majorBidi" w:hAnsiTheme="majorBidi" w:cstheme="majorBidi"/>
          <w:sz w:val="22"/>
          <w:szCs w:val="22"/>
        </w:rPr>
        <w:t>, Jakarta: Penerbit Salemba Empat, 2002</w:t>
      </w:r>
    </w:p>
    <w:p w14:paraId="6AE22F05"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Thahir</w:t>
      </w:r>
      <w:r w:rsidRPr="00F440F8">
        <w:rPr>
          <w:rFonts w:asciiTheme="majorBidi" w:hAnsiTheme="majorBidi" w:cstheme="majorBidi"/>
          <w:sz w:val="22"/>
          <w:szCs w:val="22"/>
          <w:lang w:val="id-ID"/>
        </w:rPr>
        <w:t xml:space="preserve">, </w:t>
      </w:r>
      <w:r w:rsidRPr="00F440F8">
        <w:rPr>
          <w:rFonts w:asciiTheme="majorBidi" w:hAnsiTheme="majorBidi" w:cstheme="majorBidi"/>
          <w:sz w:val="22"/>
          <w:szCs w:val="22"/>
        </w:rPr>
        <w:t xml:space="preserve">A. Muiz </w:t>
      </w:r>
      <w:r w:rsidRPr="00F440F8">
        <w:rPr>
          <w:rFonts w:asciiTheme="majorBidi" w:hAnsiTheme="majorBidi" w:cstheme="majorBidi"/>
          <w:sz w:val="22"/>
          <w:szCs w:val="22"/>
          <w:lang w:val="id-ID"/>
        </w:rPr>
        <w:t>dan R</w:t>
      </w:r>
      <w:r w:rsidRPr="00F440F8">
        <w:rPr>
          <w:rFonts w:asciiTheme="majorBidi" w:hAnsiTheme="majorBidi" w:cstheme="majorBidi"/>
          <w:sz w:val="22"/>
          <w:szCs w:val="22"/>
        </w:rPr>
        <w:t>asyad</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A. Anis, K</w:t>
      </w:r>
      <w:r w:rsidRPr="00F440F8">
        <w:rPr>
          <w:rFonts w:asciiTheme="majorBidi" w:hAnsiTheme="majorBidi" w:cstheme="majorBidi"/>
          <w:i/>
          <w:iCs/>
          <w:sz w:val="22"/>
          <w:szCs w:val="22"/>
        </w:rPr>
        <w:t>euangan dan Perbankan Indonesia dalam Badai</w:t>
      </w:r>
      <w:r w:rsidRPr="00F440F8">
        <w:rPr>
          <w:rFonts w:asciiTheme="majorBidi" w:hAnsiTheme="majorBidi" w:cstheme="majorBidi"/>
          <w:i/>
          <w:iCs/>
          <w:sz w:val="22"/>
          <w:szCs w:val="22"/>
          <w:lang w:val="id-ID"/>
        </w:rPr>
        <w:t xml:space="preserve">, </w:t>
      </w:r>
      <w:r w:rsidRPr="00F440F8">
        <w:rPr>
          <w:rFonts w:asciiTheme="majorBidi" w:hAnsiTheme="majorBidi" w:cstheme="majorBidi"/>
          <w:sz w:val="22"/>
          <w:szCs w:val="22"/>
        </w:rPr>
        <w:t>Makassar : CV. Bintang Lamumpatue, 2002</w:t>
      </w:r>
    </w:p>
    <w:p w14:paraId="0232BB0C"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 xml:space="preserve">Thomas. S, dkk, </w:t>
      </w:r>
      <w:r w:rsidRPr="00F440F8">
        <w:rPr>
          <w:rFonts w:asciiTheme="majorBidi" w:hAnsiTheme="majorBidi" w:cstheme="majorBidi"/>
          <w:i/>
          <w:iCs/>
          <w:sz w:val="22"/>
          <w:szCs w:val="22"/>
        </w:rPr>
        <w:t>Dasar-Dasar Perkreditan</w:t>
      </w:r>
      <w:r w:rsidRPr="00F440F8">
        <w:rPr>
          <w:rFonts w:asciiTheme="majorBidi" w:hAnsiTheme="majorBidi" w:cstheme="majorBidi"/>
          <w:i/>
          <w:iCs/>
          <w:sz w:val="22"/>
          <w:szCs w:val="22"/>
          <w:lang w:val="id-ID"/>
        </w:rPr>
        <w:t xml:space="preserve">, </w:t>
      </w:r>
      <w:r w:rsidRPr="00F440F8">
        <w:rPr>
          <w:rFonts w:asciiTheme="majorBidi" w:hAnsiTheme="majorBidi" w:cstheme="majorBidi"/>
          <w:sz w:val="22"/>
          <w:szCs w:val="22"/>
        </w:rPr>
        <w:t xml:space="preserve">Jakarta, Gramedia, 1998 </w:t>
      </w:r>
    </w:p>
    <w:p w14:paraId="6F3E61F2"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Style w:val="Emphasis"/>
          <w:rFonts w:asciiTheme="majorBidi" w:hAnsiTheme="majorBidi" w:cstheme="majorBidi"/>
          <w:sz w:val="22"/>
          <w:szCs w:val="22"/>
          <w:shd w:val="clear" w:color="auto" w:fill="FFFFFF"/>
        </w:rPr>
        <w:t>Tika</w:t>
      </w:r>
      <w:r w:rsidRPr="00F440F8">
        <w:rPr>
          <w:rStyle w:val="Emphasis"/>
          <w:rFonts w:asciiTheme="majorBidi" w:hAnsiTheme="majorBidi" w:cstheme="majorBidi"/>
          <w:sz w:val="22"/>
          <w:szCs w:val="22"/>
          <w:shd w:val="clear" w:color="auto" w:fill="FFFFFF"/>
          <w:lang w:val="id-ID"/>
        </w:rPr>
        <w:t>,</w:t>
      </w:r>
      <w:r w:rsidRPr="00F440F8">
        <w:rPr>
          <w:rFonts w:asciiTheme="majorBidi" w:hAnsiTheme="majorBidi" w:cstheme="majorBidi"/>
          <w:sz w:val="22"/>
          <w:szCs w:val="22"/>
          <w:shd w:val="clear" w:color="auto" w:fill="FFFFFF"/>
        </w:rPr>
        <w:t xml:space="preserve"> Moh. </w:t>
      </w:r>
      <w:r w:rsidRPr="00F440F8">
        <w:rPr>
          <w:rStyle w:val="Emphasis"/>
          <w:rFonts w:asciiTheme="majorBidi" w:hAnsiTheme="majorBidi" w:cstheme="majorBidi"/>
          <w:sz w:val="22"/>
          <w:szCs w:val="22"/>
          <w:shd w:val="clear" w:color="auto" w:fill="FFFFFF"/>
        </w:rPr>
        <w:t>Pabundu</w:t>
      </w:r>
      <w:r w:rsidRPr="00F440F8">
        <w:rPr>
          <w:rFonts w:asciiTheme="majorBidi" w:hAnsiTheme="majorBidi" w:cstheme="majorBidi"/>
          <w:sz w:val="22"/>
          <w:szCs w:val="22"/>
          <w:shd w:val="clear" w:color="auto" w:fill="FFFFFF"/>
        </w:rPr>
        <w:t>, </w:t>
      </w:r>
      <w:r w:rsidRPr="00F440F8">
        <w:rPr>
          <w:rFonts w:asciiTheme="majorBidi" w:hAnsiTheme="majorBidi" w:cstheme="majorBidi"/>
          <w:i/>
          <w:iCs/>
          <w:sz w:val="22"/>
          <w:szCs w:val="22"/>
          <w:shd w:val="clear" w:color="auto" w:fill="FFFFFF"/>
        </w:rPr>
        <w:t>Budaya Organisasi dan Peningkatan Kinerja. Perusahaan, Cetakan Pertama</w:t>
      </w:r>
      <w:r w:rsidRPr="00F440F8">
        <w:rPr>
          <w:rFonts w:asciiTheme="majorBidi" w:hAnsiTheme="majorBidi" w:cstheme="majorBidi"/>
          <w:sz w:val="22"/>
          <w:szCs w:val="22"/>
          <w:shd w:val="clear" w:color="auto" w:fill="FFFFFF"/>
        </w:rPr>
        <w:t xml:space="preserve">, Jakarta: PT. Bhumi Aksara, </w:t>
      </w:r>
      <w:r w:rsidRPr="00F440F8">
        <w:rPr>
          <w:rFonts w:asciiTheme="majorBidi" w:hAnsiTheme="majorBidi" w:cstheme="majorBidi"/>
          <w:sz w:val="22"/>
          <w:szCs w:val="22"/>
        </w:rPr>
        <w:t>2006</w:t>
      </w:r>
    </w:p>
    <w:p w14:paraId="47406FA9"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Tobing,</w:t>
      </w:r>
      <w:r w:rsidRPr="00F440F8">
        <w:rPr>
          <w:rFonts w:asciiTheme="majorBidi" w:hAnsiTheme="majorBidi" w:cstheme="majorBidi"/>
          <w:sz w:val="22"/>
          <w:szCs w:val="22"/>
          <w:lang w:val="id-ID"/>
        </w:rPr>
        <w:t xml:space="preserve"> </w:t>
      </w:r>
      <w:r w:rsidRPr="00F440F8">
        <w:rPr>
          <w:rFonts w:asciiTheme="majorBidi" w:hAnsiTheme="majorBidi" w:cstheme="majorBidi"/>
          <w:sz w:val="22"/>
          <w:szCs w:val="22"/>
        </w:rPr>
        <w:t>Rudyanti Dorotea, Hukum Perjanjian Kredit, Yogyakarta Laksbang Grafika, 2014,</w:t>
      </w:r>
    </w:p>
    <w:p w14:paraId="0E0882C9"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lang w:val="id-ID"/>
        </w:rPr>
        <w:t>T</w:t>
      </w:r>
      <w:r w:rsidRPr="00F440F8">
        <w:rPr>
          <w:rFonts w:asciiTheme="majorBidi" w:hAnsiTheme="majorBidi" w:cstheme="majorBidi"/>
          <w:sz w:val="22"/>
          <w:szCs w:val="22"/>
        </w:rPr>
        <w:t>ohar,</w:t>
      </w:r>
      <w:r w:rsidRPr="00F440F8">
        <w:rPr>
          <w:rFonts w:asciiTheme="majorBidi" w:hAnsiTheme="majorBidi" w:cstheme="majorBidi"/>
          <w:sz w:val="22"/>
          <w:szCs w:val="22"/>
          <w:lang w:val="id-ID"/>
        </w:rPr>
        <w:t xml:space="preserve"> M,</w:t>
      </w:r>
      <w:r w:rsidRPr="00F440F8">
        <w:rPr>
          <w:rFonts w:asciiTheme="majorBidi" w:hAnsiTheme="majorBidi" w:cstheme="majorBidi"/>
          <w:sz w:val="22"/>
          <w:szCs w:val="22"/>
        </w:rPr>
        <w:t xml:space="preserve"> </w:t>
      </w:r>
      <w:r w:rsidRPr="00F440F8">
        <w:rPr>
          <w:rFonts w:asciiTheme="majorBidi" w:hAnsiTheme="majorBidi" w:cstheme="majorBidi"/>
          <w:i/>
          <w:iCs/>
          <w:sz w:val="22"/>
          <w:szCs w:val="22"/>
        </w:rPr>
        <w:t xml:space="preserve">Membuka Usaha Kecil, </w:t>
      </w:r>
      <w:r w:rsidRPr="00F440F8">
        <w:rPr>
          <w:rFonts w:asciiTheme="majorBidi" w:hAnsiTheme="majorBidi" w:cstheme="majorBidi"/>
          <w:sz w:val="22"/>
          <w:szCs w:val="22"/>
        </w:rPr>
        <w:t>Yogyakarta: Kanisius, 2001</w:t>
      </w:r>
    </w:p>
    <w:p w14:paraId="778E0B12"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Umar, Husein</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w:t>
      </w:r>
      <w:r w:rsidRPr="00F440F8">
        <w:rPr>
          <w:rFonts w:asciiTheme="majorBidi" w:hAnsiTheme="majorBidi" w:cstheme="majorBidi"/>
          <w:i/>
          <w:iCs/>
          <w:sz w:val="22"/>
          <w:szCs w:val="22"/>
        </w:rPr>
        <w:t>Riset Pemasaran dan Perilaku Konsumen</w:t>
      </w:r>
      <w:r w:rsidRPr="00F440F8">
        <w:rPr>
          <w:rFonts w:asciiTheme="majorBidi" w:hAnsiTheme="majorBidi" w:cstheme="majorBidi"/>
          <w:sz w:val="22"/>
          <w:szCs w:val="22"/>
          <w:lang w:val="id-ID"/>
        </w:rPr>
        <w:t xml:space="preserve">, </w:t>
      </w:r>
      <w:r w:rsidRPr="00F440F8">
        <w:rPr>
          <w:rFonts w:asciiTheme="majorBidi" w:hAnsiTheme="majorBidi" w:cstheme="majorBidi"/>
          <w:sz w:val="22"/>
          <w:szCs w:val="22"/>
        </w:rPr>
        <w:t>Jakarta: PT. Gramedia Pustaka Utama, 2000</w:t>
      </w:r>
    </w:p>
    <w:p w14:paraId="1F4B9845" w14:textId="77777777" w:rsidR="00530F34" w:rsidRPr="00F440F8" w:rsidRDefault="00530F34" w:rsidP="00530F34">
      <w:pPr>
        <w:pStyle w:val="FootnoteText"/>
        <w:tabs>
          <w:tab w:val="left" w:pos="284"/>
        </w:tabs>
        <w:ind w:left="567" w:hanging="567"/>
        <w:jc w:val="both"/>
        <w:rPr>
          <w:rFonts w:asciiTheme="majorBidi" w:hAnsiTheme="majorBidi" w:cstheme="majorBidi"/>
          <w:i/>
          <w:iCs/>
          <w:sz w:val="22"/>
          <w:szCs w:val="22"/>
        </w:rPr>
      </w:pPr>
      <w:r w:rsidRPr="00F440F8">
        <w:rPr>
          <w:rFonts w:asciiTheme="majorBidi" w:hAnsiTheme="majorBidi" w:cstheme="majorBidi"/>
          <w:i/>
          <w:iCs/>
          <w:sz w:val="22"/>
          <w:szCs w:val="22"/>
        </w:rPr>
        <w:t xml:space="preserve">Undang-Undang Perbankan No 10 </w:t>
      </w:r>
      <w:r w:rsidRPr="00F440F8">
        <w:rPr>
          <w:rFonts w:asciiTheme="majorBidi" w:hAnsiTheme="majorBidi" w:cstheme="majorBidi"/>
          <w:sz w:val="22"/>
          <w:szCs w:val="22"/>
          <w:lang w:val="id-ID"/>
        </w:rPr>
        <w:t xml:space="preserve">tahun </w:t>
      </w:r>
      <w:r w:rsidRPr="00F440F8">
        <w:rPr>
          <w:rFonts w:asciiTheme="majorBidi" w:hAnsiTheme="majorBidi" w:cstheme="majorBidi"/>
          <w:sz w:val="22"/>
          <w:szCs w:val="22"/>
        </w:rPr>
        <w:t>1998.</w:t>
      </w:r>
      <w:r w:rsidRPr="00F440F8">
        <w:rPr>
          <w:rFonts w:asciiTheme="majorBidi" w:hAnsiTheme="majorBidi" w:cstheme="majorBidi"/>
          <w:sz w:val="22"/>
          <w:szCs w:val="22"/>
          <w:lang w:val="id-ID"/>
        </w:rPr>
        <w:t xml:space="preserve"> </w:t>
      </w:r>
      <w:r w:rsidRPr="00F440F8">
        <w:rPr>
          <w:rFonts w:asciiTheme="majorBidi" w:hAnsiTheme="majorBidi" w:cstheme="majorBidi"/>
          <w:sz w:val="22"/>
          <w:szCs w:val="22"/>
        </w:rPr>
        <w:t>Tentang Pemberian Kredit</w:t>
      </w:r>
    </w:p>
    <w:p w14:paraId="321D43BE"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Usman, Rahmadi</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w:t>
      </w:r>
      <w:r w:rsidRPr="00F440F8">
        <w:rPr>
          <w:rFonts w:asciiTheme="majorBidi" w:hAnsiTheme="majorBidi" w:cstheme="majorBidi"/>
          <w:i/>
          <w:iCs/>
          <w:sz w:val="22"/>
          <w:szCs w:val="22"/>
        </w:rPr>
        <w:t>Aspek-Aspek Hukum Perbankan di Indonesia</w:t>
      </w:r>
      <w:r w:rsidRPr="00F440F8">
        <w:rPr>
          <w:rFonts w:asciiTheme="majorBidi" w:hAnsiTheme="majorBidi" w:cstheme="majorBidi"/>
          <w:sz w:val="22"/>
          <w:szCs w:val="22"/>
        </w:rPr>
        <w:t>, Jakarta PT Gramedia Pustaka Utama, 2001</w:t>
      </w:r>
    </w:p>
    <w:p w14:paraId="27BC9E1A"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Widyartati</w:t>
      </w:r>
      <w:r w:rsidRPr="00F440F8">
        <w:rPr>
          <w:rFonts w:asciiTheme="majorBidi" w:hAnsiTheme="majorBidi" w:cstheme="majorBidi"/>
          <w:sz w:val="22"/>
          <w:szCs w:val="22"/>
          <w:lang w:val="id-ID"/>
        </w:rPr>
        <w:t>,</w:t>
      </w:r>
      <w:r w:rsidRPr="00F440F8">
        <w:rPr>
          <w:rFonts w:asciiTheme="majorBidi" w:hAnsiTheme="majorBidi" w:cstheme="majorBidi"/>
          <w:sz w:val="22"/>
          <w:szCs w:val="22"/>
        </w:rPr>
        <w:t xml:space="preserve"> Penta, “Faktor-Faktor yang Mempengaruhi Kredit Macet Dana Bergulir di BKM Sendang Mukti Desa Sendangguwo Kecamatan Tembalang Semarang”, </w:t>
      </w:r>
      <w:r w:rsidRPr="00F440F8">
        <w:rPr>
          <w:rFonts w:asciiTheme="majorBidi" w:hAnsiTheme="majorBidi" w:cstheme="majorBidi"/>
          <w:i/>
          <w:iCs/>
          <w:sz w:val="22"/>
          <w:szCs w:val="22"/>
        </w:rPr>
        <w:t xml:space="preserve">Jurnal STIE </w:t>
      </w:r>
      <w:r w:rsidRPr="00F440F8">
        <w:rPr>
          <w:rFonts w:asciiTheme="majorBidi" w:hAnsiTheme="majorBidi" w:cstheme="majorBidi"/>
          <w:i/>
          <w:iCs/>
          <w:sz w:val="22"/>
          <w:szCs w:val="22"/>
          <w:lang w:val="id-ID"/>
        </w:rPr>
        <w:t xml:space="preserve">Semarang </w:t>
      </w:r>
      <w:r w:rsidRPr="00F440F8">
        <w:rPr>
          <w:rFonts w:asciiTheme="majorBidi" w:hAnsiTheme="majorBidi" w:cstheme="majorBidi"/>
          <w:sz w:val="22"/>
          <w:szCs w:val="22"/>
          <w:lang w:val="id-ID"/>
        </w:rPr>
        <w:t>Vol</w:t>
      </w:r>
      <w:r w:rsidRPr="00F440F8">
        <w:rPr>
          <w:rFonts w:asciiTheme="majorBidi" w:hAnsiTheme="majorBidi" w:cstheme="majorBidi"/>
          <w:i/>
          <w:iCs/>
          <w:sz w:val="22"/>
          <w:szCs w:val="22"/>
        </w:rPr>
        <w:t xml:space="preserve"> </w:t>
      </w:r>
      <w:r w:rsidRPr="00F440F8">
        <w:rPr>
          <w:rFonts w:asciiTheme="majorBidi" w:hAnsiTheme="majorBidi" w:cstheme="majorBidi"/>
          <w:sz w:val="22"/>
          <w:szCs w:val="22"/>
        </w:rPr>
        <w:t xml:space="preserve">8 No. 3 </w:t>
      </w:r>
      <w:r w:rsidRPr="00F440F8">
        <w:rPr>
          <w:rFonts w:asciiTheme="majorBidi" w:hAnsiTheme="majorBidi" w:cstheme="majorBidi"/>
          <w:sz w:val="22"/>
          <w:szCs w:val="22"/>
          <w:lang w:val="id-ID"/>
        </w:rPr>
        <w:t>(</w:t>
      </w:r>
      <w:r w:rsidRPr="00F440F8">
        <w:rPr>
          <w:rFonts w:asciiTheme="majorBidi" w:hAnsiTheme="majorBidi" w:cstheme="majorBidi"/>
          <w:sz w:val="22"/>
          <w:szCs w:val="22"/>
        </w:rPr>
        <w:t>Oktober 2016</w:t>
      </w:r>
      <w:r w:rsidRPr="00F440F8">
        <w:rPr>
          <w:rFonts w:asciiTheme="majorBidi" w:hAnsiTheme="majorBidi" w:cstheme="majorBidi"/>
          <w:sz w:val="22"/>
          <w:szCs w:val="22"/>
          <w:lang w:val="id-ID"/>
        </w:rPr>
        <w:t>)</w:t>
      </w:r>
    </w:p>
    <w:p w14:paraId="0A0A0944"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 xml:space="preserve">Winardi, </w:t>
      </w:r>
      <w:r w:rsidRPr="00F440F8">
        <w:rPr>
          <w:rFonts w:asciiTheme="majorBidi" w:hAnsiTheme="majorBidi" w:cstheme="majorBidi"/>
          <w:i/>
          <w:iCs/>
          <w:sz w:val="22"/>
          <w:szCs w:val="22"/>
        </w:rPr>
        <w:t>Pengantar Manajemen Penjualan</w:t>
      </w:r>
      <w:r w:rsidRPr="00F440F8">
        <w:rPr>
          <w:rFonts w:asciiTheme="majorBidi" w:hAnsiTheme="majorBidi" w:cstheme="majorBidi"/>
          <w:sz w:val="22"/>
          <w:szCs w:val="22"/>
        </w:rPr>
        <w:t>, Bandung: PT. Citra Aditya Bakti, 1999</w:t>
      </w:r>
    </w:p>
    <w:p w14:paraId="3E12238F" w14:textId="77777777" w:rsidR="00530F34" w:rsidRPr="00F440F8" w:rsidRDefault="00530F34" w:rsidP="00530F34">
      <w:pPr>
        <w:pStyle w:val="FootnoteText"/>
        <w:tabs>
          <w:tab w:val="left" w:pos="284"/>
        </w:tabs>
        <w:ind w:left="567" w:hanging="567"/>
        <w:jc w:val="both"/>
        <w:rPr>
          <w:rFonts w:asciiTheme="majorBidi" w:hAnsiTheme="majorBidi" w:cstheme="majorBidi"/>
          <w:sz w:val="22"/>
          <w:szCs w:val="22"/>
        </w:rPr>
      </w:pPr>
      <w:r w:rsidRPr="00F440F8">
        <w:rPr>
          <w:rFonts w:asciiTheme="majorBidi" w:hAnsiTheme="majorBidi" w:cstheme="majorBidi"/>
          <w:sz w:val="22"/>
          <w:szCs w:val="22"/>
        </w:rPr>
        <w:t>Yasa,</w:t>
      </w:r>
      <w:r w:rsidRPr="00F440F8">
        <w:rPr>
          <w:rFonts w:asciiTheme="majorBidi" w:hAnsiTheme="majorBidi" w:cstheme="majorBidi"/>
          <w:sz w:val="22"/>
          <w:szCs w:val="22"/>
          <w:lang w:val="id-ID"/>
        </w:rPr>
        <w:t xml:space="preserve"> </w:t>
      </w:r>
      <w:r w:rsidRPr="00F440F8">
        <w:rPr>
          <w:rFonts w:asciiTheme="majorBidi" w:hAnsiTheme="majorBidi" w:cstheme="majorBidi"/>
          <w:sz w:val="22"/>
          <w:szCs w:val="22"/>
        </w:rPr>
        <w:t xml:space="preserve">I Gusti Ngurah Kardi “Faktor-faktor yang mempengaruhi Keputusan Nasabah dalam Mengambil Kredit pada PT. Fianncia Multi Finence (Kredit Plus) Pos Singaraja”, </w:t>
      </w:r>
      <w:r w:rsidRPr="00F440F8">
        <w:rPr>
          <w:rFonts w:asciiTheme="majorBidi" w:hAnsiTheme="majorBidi" w:cstheme="majorBidi"/>
          <w:i/>
          <w:iCs/>
          <w:sz w:val="22"/>
          <w:szCs w:val="22"/>
        </w:rPr>
        <w:t>Jurnal Jurusan Pendidikan Ekonomi (JJPE) Volume</w:t>
      </w:r>
      <w:r w:rsidRPr="00F440F8">
        <w:rPr>
          <w:rFonts w:asciiTheme="majorBidi" w:hAnsiTheme="majorBidi" w:cstheme="majorBidi"/>
          <w:sz w:val="22"/>
          <w:szCs w:val="22"/>
        </w:rPr>
        <w:t>: 5 Nomor: 1 2015</w:t>
      </w:r>
      <w:bookmarkEnd w:id="6"/>
    </w:p>
    <w:p w14:paraId="609A7078" w14:textId="5E427A4A" w:rsidR="00530F34" w:rsidRDefault="00530F34" w:rsidP="00530F34">
      <w:pPr>
        <w:tabs>
          <w:tab w:val="left" w:pos="4824"/>
        </w:tabs>
        <w:rPr>
          <w:rFonts w:asciiTheme="majorBidi" w:hAnsiTheme="majorBidi" w:cstheme="majorBidi"/>
          <w:sz w:val="24"/>
          <w:szCs w:val="24"/>
        </w:rPr>
      </w:pPr>
    </w:p>
    <w:p w14:paraId="375A5694" w14:textId="77777777" w:rsidR="00530F34" w:rsidRPr="00530F34" w:rsidRDefault="00530F34" w:rsidP="00530F34">
      <w:pPr>
        <w:tabs>
          <w:tab w:val="left" w:pos="4824"/>
        </w:tabs>
        <w:rPr>
          <w:rFonts w:asciiTheme="majorBidi" w:hAnsiTheme="majorBidi" w:cstheme="majorBidi"/>
          <w:sz w:val="24"/>
          <w:szCs w:val="24"/>
          <w:lang w:val="en-US"/>
        </w:rPr>
      </w:pPr>
    </w:p>
    <w:p w14:paraId="32AB13FD" w14:textId="77777777" w:rsidR="00530F34" w:rsidRPr="00530F34" w:rsidRDefault="00530F34" w:rsidP="00530F34">
      <w:pPr>
        <w:tabs>
          <w:tab w:val="left" w:pos="4824"/>
        </w:tabs>
        <w:rPr>
          <w:rFonts w:asciiTheme="majorBidi" w:hAnsiTheme="majorBidi" w:cstheme="majorBidi"/>
          <w:sz w:val="24"/>
          <w:szCs w:val="24"/>
        </w:rPr>
      </w:pPr>
    </w:p>
    <w:sectPr w:rsidR="00530F34" w:rsidRPr="00530F34" w:rsidSect="00162885">
      <w:pgSz w:w="10318" w:h="14570" w:code="13"/>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746E4" w14:textId="77777777" w:rsidR="00530F34" w:rsidRDefault="00530F34" w:rsidP="00530F34">
      <w:pPr>
        <w:spacing w:after="0" w:line="240" w:lineRule="auto"/>
      </w:pPr>
      <w:r>
        <w:separator/>
      </w:r>
    </w:p>
  </w:endnote>
  <w:endnote w:type="continuationSeparator" w:id="0">
    <w:p w14:paraId="26E5ABB0" w14:textId="77777777" w:rsidR="00530F34" w:rsidRDefault="00530F34" w:rsidP="00530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2EEB5" w14:textId="77777777" w:rsidR="00530F34" w:rsidRDefault="00530F34" w:rsidP="00530F34">
      <w:pPr>
        <w:spacing w:after="0" w:line="240" w:lineRule="auto"/>
      </w:pPr>
      <w:r>
        <w:separator/>
      </w:r>
    </w:p>
  </w:footnote>
  <w:footnote w:type="continuationSeparator" w:id="0">
    <w:p w14:paraId="07248D20" w14:textId="77777777" w:rsidR="00530F34" w:rsidRDefault="00530F34" w:rsidP="00530F34">
      <w:pPr>
        <w:spacing w:after="0" w:line="240" w:lineRule="auto"/>
      </w:pPr>
      <w:r>
        <w:continuationSeparator/>
      </w:r>
    </w:p>
  </w:footnote>
  <w:footnote w:id="1">
    <w:p w14:paraId="0682D120" w14:textId="77777777" w:rsidR="00530F34" w:rsidRPr="002848DF" w:rsidRDefault="00530F34" w:rsidP="00530F34">
      <w:pPr>
        <w:pStyle w:val="FootnoteText"/>
        <w:ind w:firstLine="567"/>
        <w:rPr>
          <w:sz w:val="18"/>
          <w:szCs w:val="18"/>
        </w:rPr>
      </w:pPr>
      <w:r w:rsidRPr="002848DF">
        <w:rPr>
          <w:rStyle w:val="FootnoteReference"/>
          <w:sz w:val="18"/>
          <w:szCs w:val="18"/>
        </w:rPr>
        <w:footnoteRef/>
      </w:r>
      <w:r w:rsidRPr="002848DF">
        <w:rPr>
          <w:sz w:val="18"/>
          <w:szCs w:val="18"/>
        </w:rPr>
        <w:t xml:space="preserve"> Frans E. Panjaitan, dkk, “</w:t>
      </w:r>
      <w:r w:rsidRPr="00903F39">
        <w:rPr>
          <w:sz w:val="18"/>
          <w:szCs w:val="18"/>
        </w:rPr>
        <w:t>Praktik Pelepas Uang/Rentenir si Nagari Lubuk Basung Kabupaten Agam Sumatera Barat</w:t>
      </w:r>
      <w:r w:rsidRPr="002848DF">
        <w:rPr>
          <w:sz w:val="18"/>
          <w:szCs w:val="18"/>
        </w:rPr>
        <w:t xml:space="preserve">” </w:t>
      </w:r>
      <w:r w:rsidRPr="002848DF">
        <w:rPr>
          <w:i/>
          <w:iCs/>
          <w:sz w:val="18"/>
          <w:szCs w:val="18"/>
        </w:rPr>
        <w:t>Jurnal Buana</w:t>
      </w:r>
      <w:r w:rsidRPr="002848DF">
        <w:rPr>
          <w:sz w:val="18"/>
          <w:szCs w:val="18"/>
        </w:rPr>
        <w:t xml:space="preserve"> – Vol-2 No-1 tahun 2018), 399</w:t>
      </w:r>
    </w:p>
  </w:footnote>
  <w:footnote w:id="2">
    <w:p w14:paraId="639D6E7F" w14:textId="77777777" w:rsidR="00530F34" w:rsidRPr="002848DF" w:rsidRDefault="00530F34" w:rsidP="00530F34">
      <w:pPr>
        <w:pStyle w:val="FootnoteText"/>
        <w:ind w:firstLine="567"/>
        <w:jc w:val="both"/>
        <w:rPr>
          <w:sz w:val="18"/>
          <w:szCs w:val="18"/>
        </w:rPr>
      </w:pPr>
      <w:r w:rsidRPr="002848DF">
        <w:rPr>
          <w:rStyle w:val="FootnoteReference"/>
          <w:sz w:val="18"/>
          <w:szCs w:val="18"/>
        </w:rPr>
        <w:footnoteRef/>
      </w:r>
      <w:r w:rsidRPr="002848DF">
        <w:rPr>
          <w:sz w:val="18"/>
          <w:szCs w:val="18"/>
        </w:rPr>
        <w:t xml:space="preserve"> Asyari </w:t>
      </w:r>
      <w:r w:rsidRPr="002848DF">
        <w:rPr>
          <w:rFonts w:asciiTheme="majorBidi" w:hAnsiTheme="majorBidi" w:cstheme="majorBidi"/>
          <w:color w:val="222222"/>
          <w:sz w:val="18"/>
          <w:szCs w:val="18"/>
          <w:lang w:eastAsia="en-ID"/>
        </w:rPr>
        <w:t xml:space="preserve">Hasan dan Ahmad Zaky, </w:t>
      </w:r>
      <w:r w:rsidRPr="002848DF">
        <w:rPr>
          <w:sz w:val="18"/>
          <w:szCs w:val="18"/>
        </w:rPr>
        <w:t>“Rentenir Berkedok Koperasi Simpan Pinjam (KSP) (Studi Usaha Peminjaman Uang Perantau Batak Islam di Jakarta) (Jakarta: Puslitpen UIN Jakarta, 2019), 88</w:t>
      </w:r>
    </w:p>
  </w:footnote>
  <w:footnote w:id="3">
    <w:p w14:paraId="29A4EEFB" w14:textId="77777777" w:rsidR="00530F34" w:rsidRPr="002848DF" w:rsidRDefault="00530F34" w:rsidP="00530F34">
      <w:pPr>
        <w:pStyle w:val="FootnoteText"/>
        <w:ind w:firstLine="567"/>
        <w:jc w:val="both"/>
        <w:rPr>
          <w:rFonts w:asciiTheme="majorBidi" w:hAnsiTheme="majorBidi" w:cstheme="majorBidi"/>
          <w:sz w:val="18"/>
          <w:szCs w:val="18"/>
        </w:rPr>
      </w:pPr>
      <w:r w:rsidRPr="002848DF">
        <w:rPr>
          <w:rStyle w:val="FootnoteReference"/>
          <w:rFonts w:asciiTheme="majorBidi" w:hAnsiTheme="majorBidi" w:cstheme="majorBidi"/>
          <w:sz w:val="18"/>
          <w:szCs w:val="18"/>
        </w:rPr>
        <w:footnoteRef/>
      </w:r>
      <w:r w:rsidRPr="002848DF">
        <w:rPr>
          <w:rFonts w:asciiTheme="majorBidi" w:hAnsiTheme="majorBidi" w:cstheme="majorBidi"/>
          <w:sz w:val="18"/>
          <w:szCs w:val="18"/>
          <w:lang w:val="id-ID"/>
        </w:rPr>
        <w:t xml:space="preserve">Sabirin dan Dini Ayuning Sukimin, “Islamic Micro Finance Melati: Upaya Penguatan Permodalan bagi Pedagang Pasar Tradisional”, </w:t>
      </w:r>
      <w:r w:rsidRPr="002848DF">
        <w:rPr>
          <w:rFonts w:asciiTheme="majorBidi" w:hAnsiTheme="majorBidi" w:cstheme="majorBidi"/>
          <w:i/>
          <w:iCs/>
          <w:sz w:val="18"/>
          <w:szCs w:val="18"/>
        </w:rPr>
        <w:t>Economica: Jurnal Ekonomi Islam</w:t>
      </w:r>
      <w:r w:rsidRPr="002848DF">
        <w:rPr>
          <w:rFonts w:asciiTheme="majorBidi" w:hAnsiTheme="majorBidi" w:cstheme="majorBidi"/>
          <w:sz w:val="18"/>
          <w:szCs w:val="18"/>
        </w:rPr>
        <w:t xml:space="preserve"> – Volume 8, Nomor 1 (2017) </w:t>
      </w:r>
      <w:r w:rsidRPr="002848DF">
        <w:rPr>
          <w:rFonts w:asciiTheme="majorBidi" w:hAnsiTheme="majorBidi" w:cstheme="majorBidi"/>
          <w:sz w:val="18"/>
          <w:szCs w:val="18"/>
          <w:lang w:val="id-ID"/>
        </w:rPr>
        <w:t xml:space="preserve">, </w:t>
      </w:r>
      <w:r w:rsidRPr="002848DF">
        <w:rPr>
          <w:rFonts w:asciiTheme="majorBidi" w:hAnsiTheme="majorBidi" w:cstheme="majorBidi"/>
          <w:sz w:val="18"/>
          <w:szCs w:val="18"/>
        </w:rPr>
        <w:t>28</w:t>
      </w:r>
    </w:p>
  </w:footnote>
  <w:footnote w:id="4">
    <w:p w14:paraId="3770DBCA" w14:textId="77777777" w:rsidR="00530F34" w:rsidRPr="002848DF" w:rsidRDefault="00530F34" w:rsidP="00530F34">
      <w:pPr>
        <w:pStyle w:val="FootnoteText"/>
        <w:ind w:firstLine="567"/>
        <w:jc w:val="both"/>
        <w:rPr>
          <w:sz w:val="18"/>
          <w:szCs w:val="18"/>
          <w:lang w:val="en-ID"/>
        </w:rPr>
      </w:pPr>
      <w:r w:rsidRPr="002848DF">
        <w:rPr>
          <w:rStyle w:val="FootnoteReference"/>
          <w:sz w:val="18"/>
          <w:szCs w:val="18"/>
        </w:rPr>
        <w:footnoteRef/>
      </w:r>
      <w:r w:rsidRPr="002848DF">
        <w:rPr>
          <w:sz w:val="18"/>
          <w:szCs w:val="18"/>
        </w:rPr>
        <w:t xml:space="preserve"> </w:t>
      </w:r>
      <w:r w:rsidRPr="002848DF">
        <w:rPr>
          <w:rFonts w:asciiTheme="majorBidi" w:hAnsiTheme="majorBidi" w:cstheme="majorBidi"/>
          <w:color w:val="000000"/>
          <w:sz w:val="18"/>
          <w:szCs w:val="18"/>
          <w:shd w:val="clear" w:color="auto" w:fill="FFFFFF"/>
        </w:rPr>
        <w:t>Hoo Helena Ayu Liani dan</w:t>
      </w:r>
      <w:r w:rsidRPr="002848DF">
        <w:rPr>
          <w:rStyle w:val="ls5"/>
          <w:rFonts w:asciiTheme="majorBidi" w:hAnsiTheme="majorBidi" w:cstheme="majorBidi"/>
          <w:color w:val="000000"/>
          <w:spacing w:val="4"/>
          <w:sz w:val="18"/>
          <w:szCs w:val="18"/>
          <w:shd w:val="clear" w:color="auto" w:fill="FFFFFF"/>
        </w:rPr>
        <w:t xml:space="preserve"> </w:t>
      </w:r>
      <w:r w:rsidRPr="002848DF">
        <w:rPr>
          <w:rFonts w:asciiTheme="majorBidi" w:hAnsiTheme="majorBidi" w:cstheme="majorBidi"/>
          <w:color w:val="000000"/>
          <w:sz w:val="18"/>
          <w:szCs w:val="18"/>
          <w:shd w:val="clear" w:color="auto" w:fill="FFFFFF"/>
        </w:rPr>
        <w:t xml:space="preserve">Chatarina Yekti Prawihatmi, “Dampak Pinjaman Bantuan Modal Kerja Terhadap Kinerja Usaha; Studi Kasus UMKM Binaan Kadin Jawa Tengah”, </w:t>
      </w:r>
      <w:r w:rsidRPr="002848DF">
        <w:rPr>
          <w:rFonts w:asciiTheme="majorBidi" w:hAnsiTheme="majorBidi" w:cstheme="majorBidi"/>
          <w:i/>
          <w:iCs/>
          <w:color w:val="000000"/>
          <w:sz w:val="18"/>
          <w:szCs w:val="18"/>
          <w:shd w:val="clear" w:color="auto" w:fill="FFFFFF"/>
        </w:rPr>
        <w:t xml:space="preserve">Jurnal Riset Ekonomi dan Bisnis, </w:t>
      </w:r>
      <w:r>
        <w:rPr>
          <w:rFonts w:asciiTheme="majorBidi" w:hAnsiTheme="majorBidi" w:cstheme="majorBidi"/>
          <w:color w:val="000000"/>
          <w:sz w:val="18"/>
          <w:szCs w:val="18"/>
          <w:shd w:val="clear" w:color="auto" w:fill="FFFFFF"/>
        </w:rPr>
        <w:t>(</w:t>
      </w:r>
      <w:r w:rsidRPr="002848DF">
        <w:rPr>
          <w:rFonts w:asciiTheme="majorBidi" w:hAnsiTheme="majorBidi" w:cstheme="majorBidi"/>
          <w:color w:val="000000"/>
          <w:sz w:val="18"/>
          <w:szCs w:val="18"/>
          <w:shd w:val="clear" w:color="auto" w:fill="FFFFFF"/>
        </w:rPr>
        <w:t>2017</w:t>
      </w:r>
      <w:r>
        <w:rPr>
          <w:rFonts w:asciiTheme="majorBidi" w:hAnsiTheme="majorBidi" w:cstheme="majorBidi"/>
          <w:color w:val="000000"/>
          <w:sz w:val="18"/>
          <w:szCs w:val="18"/>
          <w:shd w:val="clear" w:color="auto" w:fill="FFFFFF"/>
        </w:rPr>
        <w:t>)</w:t>
      </w:r>
      <w:r w:rsidRPr="002848DF">
        <w:rPr>
          <w:rFonts w:asciiTheme="majorBidi" w:hAnsiTheme="majorBidi" w:cstheme="majorBidi"/>
          <w:color w:val="000000"/>
          <w:sz w:val="18"/>
          <w:szCs w:val="18"/>
          <w:shd w:val="clear" w:color="auto" w:fill="FFFFFF"/>
        </w:rPr>
        <w:t>, 25-26</w:t>
      </w:r>
    </w:p>
  </w:footnote>
  <w:footnote w:id="5">
    <w:p w14:paraId="7FACAE98" w14:textId="77777777" w:rsidR="00530F34" w:rsidRPr="002848DF" w:rsidRDefault="00530F34" w:rsidP="00530F34">
      <w:pPr>
        <w:pStyle w:val="FootnoteText"/>
        <w:ind w:firstLine="567"/>
        <w:jc w:val="both"/>
        <w:rPr>
          <w:sz w:val="18"/>
          <w:szCs w:val="18"/>
        </w:rPr>
      </w:pPr>
      <w:r w:rsidRPr="002848DF">
        <w:rPr>
          <w:rStyle w:val="FootnoteReference"/>
          <w:sz w:val="18"/>
          <w:szCs w:val="18"/>
        </w:rPr>
        <w:footnoteRef/>
      </w:r>
      <w:r w:rsidRPr="002848DF">
        <w:rPr>
          <w:sz w:val="18"/>
          <w:szCs w:val="18"/>
        </w:rPr>
        <w:t xml:space="preserve"> Pandula, G, “An Empirical Investigation of SMEs’ Access to Bank Finance: The case of an Emerging Economy. </w:t>
      </w:r>
      <w:r w:rsidRPr="009B28C4">
        <w:rPr>
          <w:i/>
          <w:iCs/>
          <w:sz w:val="18"/>
          <w:szCs w:val="18"/>
        </w:rPr>
        <w:t>ASBBS Annual Conference Paper, 18</w:t>
      </w:r>
      <w:r w:rsidRPr="002848DF">
        <w:rPr>
          <w:sz w:val="18"/>
          <w:szCs w:val="18"/>
        </w:rPr>
        <w:t xml:space="preserve"> (1), (2011) 255-273. </w:t>
      </w:r>
    </w:p>
  </w:footnote>
  <w:footnote w:id="6">
    <w:p w14:paraId="1EB2F1BC" w14:textId="77777777" w:rsidR="00530F34" w:rsidRPr="002848DF" w:rsidRDefault="00530F34" w:rsidP="00530F34">
      <w:pPr>
        <w:pStyle w:val="FootnoteText"/>
        <w:ind w:firstLine="567"/>
        <w:jc w:val="both"/>
        <w:rPr>
          <w:rFonts w:asciiTheme="majorBidi" w:hAnsiTheme="majorBidi" w:cstheme="majorBidi"/>
          <w:sz w:val="18"/>
          <w:szCs w:val="18"/>
        </w:rPr>
      </w:pPr>
      <w:r w:rsidRPr="002848DF">
        <w:rPr>
          <w:rStyle w:val="FootnoteReference"/>
          <w:rFonts w:asciiTheme="majorBidi" w:hAnsiTheme="majorBidi" w:cstheme="majorBidi"/>
          <w:sz w:val="18"/>
          <w:szCs w:val="18"/>
        </w:rPr>
        <w:footnoteRef/>
      </w:r>
      <w:r w:rsidRPr="002848DF">
        <w:rPr>
          <w:rFonts w:asciiTheme="majorBidi" w:hAnsiTheme="majorBidi" w:cstheme="majorBidi"/>
          <w:sz w:val="18"/>
          <w:szCs w:val="18"/>
          <w:lang w:val="id-ID"/>
        </w:rPr>
        <w:t>Sabirin dan Sukimin, “Islamic Micro Finance Melati, 3</w:t>
      </w:r>
      <w:r w:rsidRPr="002848DF">
        <w:rPr>
          <w:rFonts w:asciiTheme="majorBidi" w:hAnsiTheme="majorBidi" w:cstheme="majorBidi"/>
          <w:sz w:val="18"/>
          <w:szCs w:val="18"/>
        </w:rPr>
        <w:t>0</w:t>
      </w:r>
    </w:p>
  </w:footnote>
  <w:footnote w:id="7">
    <w:p w14:paraId="51F07E28" w14:textId="77777777" w:rsidR="00530F34" w:rsidRPr="002848DF" w:rsidRDefault="00530F34" w:rsidP="00530F34">
      <w:pPr>
        <w:pStyle w:val="FootnoteText"/>
        <w:ind w:firstLine="567"/>
        <w:jc w:val="both"/>
        <w:rPr>
          <w:rFonts w:asciiTheme="majorBidi" w:hAnsiTheme="majorBidi" w:cstheme="majorBidi"/>
          <w:sz w:val="18"/>
          <w:szCs w:val="18"/>
        </w:rPr>
      </w:pPr>
      <w:r w:rsidRPr="002848DF">
        <w:rPr>
          <w:rStyle w:val="FootnoteReference"/>
          <w:rFonts w:asciiTheme="majorBidi" w:hAnsiTheme="majorBidi" w:cstheme="majorBidi"/>
          <w:sz w:val="18"/>
          <w:szCs w:val="18"/>
        </w:rPr>
        <w:footnoteRef/>
      </w:r>
      <w:r w:rsidRPr="002848DF">
        <w:rPr>
          <w:rFonts w:asciiTheme="majorBidi" w:hAnsiTheme="majorBidi" w:cstheme="majorBidi"/>
          <w:sz w:val="18"/>
          <w:szCs w:val="18"/>
          <w:lang w:val="id-ID"/>
        </w:rPr>
        <w:t xml:space="preserve">Khuzaifah Dimyati, </w:t>
      </w:r>
      <w:r w:rsidRPr="002848DF">
        <w:rPr>
          <w:rFonts w:asciiTheme="majorBidi" w:hAnsiTheme="majorBidi" w:cstheme="majorBidi"/>
          <w:i/>
          <w:iCs/>
          <w:sz w:val="18"/>
          <w:szCs w:val="18"/>
          <w:lang w:val="id-ID"/>
        </w:rPr>
        <w:t xml:space="preserve">Profil Praktik Pelepas Uang (Rentenir) dalam Masyarakat Transisi: Studi Kasus Kartasura Kabupaten Sukoharjo, </w:t>
      </w:r>
      <w:r w:rsidRPr="002848DF">
        <w:rPr>
          <w:rFonts w:asciiTheme="majorBidi" w:hAnsiTheme="majorBidi" w:cstheme="majorBidi"/>
          <w:sz w:val="18"/>
          <w:szCs w:val="18"/>
          <w:lang w:val="id-ID"/>
        </w:rPr>
        <w:t>tidak diterbitkan (Semarang: Universitas Diponegoro, 1997)</w:t>
      </w:r>
    </w:p>
  </w:footnote>
  <w:footnote w:id="8">
    <w:p w14:paraId="12249B9A" w14:textId="77777777" w:rsidR="00530F34" w:rsidRPr="002848DF" w:rsidRDefault="00530F34" w:rsidP="00530F34">
      <w:pPr>
        <w:pStyle w:val="FootnoteText"/>
        <w:ind w:firstLine="567"/>
        <w:jc w:val="both"/>
        <w:rPr>
          <w:rFonts w:asciiTheme="majorBidi" w:hAnsiTheme="majorBidi" w:cstheme="majorBidi"/>
          <w:sz w:val="18"/>
          <w:szCs w:val="18"/>
        </w:rPr>
      </w:pPr>
      <w:r w:rsidRPr="002848DF">
        <w:rPr>
          <w:rStyle w:val="FootnoteReference"/>
          <w:rFonts w:asciiTheme="majorBidi" w:hAnsiTheme="majorBidi" w:cstheme="majorBidi"/>
          <w:sz w:val="18"/>
          <w:szCs w:val="18"/>
        </w:rPr>
        <w:footnoteRef/>
      </w:r>
      <w:r w:rsidRPr="002848DF">
        <w:rPr>
          <w:rFonts w:asciiTheme="majorBidi" w:hAnsiTheme="majorBidi" w:cstheme="majorBidi"/>
          <w:sz w:val="18"/>
          <w:szCs w:val="18"/>
        </w:rPr>
        <w:t>Isaac Owusu Dankwa and Allotey Nancy Adoley, “</w:t>
      </w:r>
      <w:r w:rsidRPr="0075090F">
        <w:rPr>
          <w:rFonts w:asciiTheme="majorBidi" w:hAnsiTheme="majorBidi" w:cstheme="majorBidi"/>
          <w:i/>
          <w:iCs/>
          <w:sz w:val="18"/>
          <w:szCs w:val="18"/>
        </w:rPr>
        <w:t>The Impact of Money Lending Institutions on Small and Medium Enterprises: A Case Study of Shalom Lending Enterprise</w:t>
      </w:r>
      <w:r w:rsidRPr="002848DF">
        <w:rPr>
          <w:rFonts w:asciiTheme="majorBidi" w:hAnsiTheme="majorBidi" w:cstheme="majorBidi"/>
          <w:sz w:val="18"/>
          <w:szCs w:val="18"/>
        </w:rPr>
        <w:t xml:space="preserve">”, </w:t>
      </w:r>
      <w:r w:rsidRPr="002848DF">
        <w:rPr>
          <w:rFonts w:asciiTheme="majorBidi" w:hAnsiTheme="majorBidi" w:cstheme="majorBidi"/>
          <w:i/>
          <w:iCs/>
          <w:sz w:val="18"/>
          <w:szCs w:val="18"/>
        </w:rPr>
        <w:t xml:space="preserve">Global Journal of Management and Business Research:C Finance Volume 14 Issue 5 Version 1.0 </w:t>
      </w:r>
      <w:r w:rsidRPr="002848DF">
        <w:rPr>
          <w:rFonts w:asciiTheme="majorBidi" w:hAnsiTheme="majorBidi" w:cstheme="majorBidi"/>
          <w:sz w:val="18"/>
          <w:szCs w:val="18"/>
        </w:rPr>
        <w:t>(2014), 74</w:t>
      </w:r>
    </w:p>
  </w:footnote>
  <w:footnote w:id="9">
    <w:p w14:paraId="217218F9" w14:textId="77777777" w:rsidR="00530F34" w:rsidRPr="002848DF" w:rsidRDefault="00530F34" w:rsidP="00530F34">
      <w:pPr>
        <w:pStyle w:val="FootnoteText"/>
        <w:ind w:firstLine="567"/>
        <w:jc w:val="both"/>
        <w:rPr>
          <w:rFonts w:asciiTheme="majorBidi" w:hAnsiTheme="majorBidi" w:cstheme="majorBidi"/>
          <w:sz w:val="18"/>
          <w:szCs w:val="18"/>
        </w:rPr>
      </w:pPr>
      <w:r w:rsidRPr="002848DF">
        <w:rPr>
          <w:rStyle w:val="FootnoteReference"/>
          <w:rFonts w:asciiTheme="majorBidi" w:hAnsiTheme="majorBidi" w:cstheme="majorBidi"/>
          <w:sz w:val="18"/>
          <w:szCs w:val="18"/>
        </w:rPr>
        <w:footnoteRef/>
      </w:r>
      <w:r w:rsidRPr="002848DF">
        <w:rPr>
          <w:rFonts w:asciiTheme="majorBidi" w:hAnsiTheme="majorBidi" w:cstheme="majorBidi"/>
          <w:sz w:val="18"/>
          <w:szCs w:val="18"/>
        </w:rPr>
        <w:t xml:space="preserve"> Prabhakar Gampala, </w:t>
      </w:r>
      <w:r>
        <w:rPr>
          <w:rFonts w:asciiTheme="majorBidi" w:hAnsiTheme="majorBidi" w:cstheme="majorBidi"/>
          <w:sz w:val="18"/>
          <w:szCs w:val="18"/>
          <w:lang w:val="id-ID"/>
        </w:rPr>
        <w:t>“</w:t>
      </w:r>
      <w:r w:rsidRPr="0075090F">
        <w:rPr>
          <w:rFonts w:asciiTheme="majorBidi" w:hAnsiTheme="majorBidi" w:cstheme="majorBidi"/>
          <w:i/>
          <w:iCs/>
          <w:color w:val="222222"/>
          <w:sz w:val="18"/>
          <w:szCs w:val="18"/>
          <w:lang w:eastAsia="en-ID"/>
        </w:rPr>
        <w:t>Credit Impact on Perfomance of Micro and Small Enterprises in</w:t>
      </w:r>
      <w:r w:rsidRPr="002848DF">
        <w:rPr>
          <w:rFonts w:asciiTheme="majorBidi" w:hAnsiTheme="majorBidi" w:cstheme="majorBidi"/>
          <w:color w:val="222222"/>
          <w:sz w:val="18"/>
          <w:szCs w:val="18"/>
          <w:lang w:eastAsia="en-ID"/>
        </w:rPr>
        <w:t xml:space="preserve"> Telangana”, </w:t>
      </w:r>
      <w:r w:rsidRPr="002848DF">
        <w:rPr>
          <w:rFonts w:asciiTheme="majorBidi" w:hAnsiTheme="majorBidi" w:cstheme="majorBidi"/>
          <w:i/>
          <w:iCs/>
          <w:color w:val="222222"/>
          <w:sz w:val="18"/>
          <w:szCs w:val="18"/>
          <w:lang w:eastAsia="en-ID"/>
        </w:rPr>
        <w:t xml:space="preserve">Academy of Entrepreneurship Journal </w:t>
      </w:r>
      <w:r w:rsidRPr="002848DF">
        <w:rPr>
          <w:rFonts w:asciiTheme="majorBidi" w:hAnsiTheme="majorBidi" w:cstheme="majorBidi"/>
          <w:color w:val="222222"/>
          <w:sz w:val="18"/>
          <w:szCs w:val="18"/>
          <w:lang w:eastAsia="en-ID"/>
        </w:rPr>
        <w:t>Volume 24, Issue 2, (2018), 28</w:t>
      </w:r>
      <w:r w:rsidRPr="002848DF">
        <w:rPr>
          <w:rFonts w:asciiTheme="majorBidi" w:hAnsiTheme="majorBidi" w:cstheme="majorBidi"/>
          <w:i/>
          <w:iCs/>
          <w:color w:val="222222"/>
          <w:sz w:val="18"/>
          <w:szCs w:val="18"/>
          <w:lang w:eastAsia="en-ID"/>
        </w:rPr>
        <w:t xml:space="preserve">                                                                                                   </w:t>
      </w:r>
    </w:p>
  </w:footnote>
  <w:footnote w:id="10">
    <w:p w14:paraId="3134BA83" w14:textId="77777777" w:rsidR="00530F34" w:rsidRPr="002848DF" w:rsidRDefault="00530F34" w:rsidP="00530F34">
      <w:pPr>
        <w:pStyle w:val="FootnoteText"/>
        <w:ind w:firstLine="567"/>
        <w:jc w:val="both"/>
        <w:rPr>
          <w:sz w:val="18"/>
          <w:szCs w:val="18"/>
        </w:rPr>
      </w:pPr>
      <w:r w:rsidRPr="002848DF">
        <w:rPr>
          <w:rStyle w:val="FootnoteReference"/>
          <w:sz w:val="18"/>
          <w:szCs w:val="18"/>
        </w:rPr>
        <w:footnoteRef/>
      </w:r>
      <w:r w:rsidRPr="002848DF">
        <w:rPr>
          <w:sz w:val="18"/>
          <w:szCs w:val="18"/>
        </w:rPr>
        <w:t xml:space="preserve"> Khalid Mohammad Hasan Sweis, “</w:t>
      </w:r>
      <w:r w:rsidRPr="0075090F">
        <w:rPr>
          <w:i/>
          <w:iCs/>
          <w:sz w:val="18"/>
          <w:szCs w:val="18"/>
        </w:rPr>
        <w:t>The Effect of Palestinian Banking Credit Facilities on the Palestinian Economy</w:t>
      </w:r>
      <w:r w:rsidRPr="002848DF">
        <w:rPr>
          <w:sz w:val="18"/>
          <w:szCs w:val="18"/>
        </w:rPr>
        <w:t xml:space="preserve">”, </w:t>
      </w:r>
      <w:r w:rsidRPr="002848DF">
        <w:rPr>
          <w:i/>
          <w:iCs/>
          <w:sz w:val="18"/>
          <w:szCs w:val="18"/>
        </w:rPr>
        <w:t>International Journal of Economics and Financial</w:t>
      </w:r>
      <w:r w:rsidRPr="002848DF">
        <w:rPr>
          <w:sz w:val="18"/>
          <w:szCs w:val="18"/>
        </w:rPr>
        <w:t xml:space="preserve"> Issues, (2017), 683</w:t>
      </w:r>
    </w:p>
  </w:footnote>
  <w:footnote w:id="11">
    <w:p w14:paraId="4EE3F3F4" w14:textId="77777777" w:rsidR="00530F34" w:rsidRPr="002848DF" w:rsidRDefault="00530F34" w:rsidP="00530F34">
      <w:pPr>
        <w:pStyle w:val="FootnoteText"/>
        <w:ind w:firstLine="567"/>
        <w:jc w:val="both"/>
        <w:rPr>
          <w:sz w:val="18"/>
          <w:szCs w:val="18"/>
        </w:rPr>
      </w:pPr>
      <w:r w:rsidRPr="002848DF">
        <w:rPr>
          <w:rStyle w:val="FootnoteReference"/>
          <w:sz w:val="18"/>
          <w:szCs w:val="18"/>
        </w:rPr>
        <w:footnoteRef/>
      </w:r>
      <w:r w:rsidRPr="002848DF">
        <w:rPr>
          <w:sz w:val="18"/>
          <w:szCs w:val="18"/>
        </w:rPr>
        <w:t xml:space="preserve"> Totok Subianto, dkk, “Dampak KUR terhadap Kinerja Keuangan pada BUMN di Indonesia”, </w:t>
      </w:r>
      <w:r w:rsidRPr="002848DF">
        <w:rPr>
          <w:i/>
          <w:iCs/>
          <w:sz w:val="18"/>
          <w:szCs w:val="18"/>
        </w:rPr>
        <w:t>e-Jurnal Apresiasi Ekonomi</w:t>
      </w:r>
      <w:r w:rsidRPr="002848DF">
        <w:rPr>
          <w:sz w:val="18"/>
          <w:szCs w:val="18"/>
        </w:rPr>
        <w:t xml:space="preserve"> Volume 8, Nomor 1, (2020) 125</w:t>
      </w:r>
    </w:p>
  </w:footnote>
  <w:footnote w:id="12">
    <w:p w14:paraId="1A12B29B" w14:textId="77777777" w:rsidR="00530F34" w:rsidRPr="002848DF" w:rsidRDefault="00530F34" w:rsidP="00530F34">
      <w:pPr>
        <w:pStyle w:val="FootnoteText"/>
        <w:ind w:firstLine="567"/>
        <w:jc w:val="both"/>
        <w:rPr>
          <w:rFonts w:asciiTheme="majorBidi" w:hAnsiTheme="majorBidi" w:cstheme="majorBidi"/>
          <w:sz w:val="18"/>
          <w:szCs w:val="18"/>
        </w:rPr>
      </w:pPr>
      <w:r w:rsidRPr="002848DF">
        <w:rPr>
          <w:rStyle w:val="FootnoteReference"/>
          <w:rFonts w:asciiTheme="majorBidi" w:hAnsiTheme="majorBidi" w:cstheme="majorBidi"/>
          <w:sz w:val="18"/>
          <w:szCs w:val="18"/>
        </w:rPr>
        <w:footnoteRef/>
      </w:r>
      <w:r w:rsidRPr="002848DF">
        <w:rPr>
          <w:rFonts w:asciiTheme="majorBidi" w:hAnsiTheme="majorBidi" w:cstheme="majorBidi"/>
          <w:sz w:val="18"/>
          <w:szCs w:val="18"/>
        </w:rPr>
        <w:t xml:space="preserve"> S. Munawir,  </w:t>
      </w:r>
      <w:r w:rsidRPr="002848DF">
        <w:rPr>
          <w:rFonts w:asciiTheme="majorBidi" w:hAnsiTheme="majorBidi" w:cstheme="majorBidi"/>
          <w:i/>
          <w:iCs/>
          <w:sz w:val="18"/>
          <w:szCs w:val="18"/>
        </w:rPr>
        <w:t>Analisis Laporan Keuangan</w:t>
      </w:r>
      <w:r w:rsidRPr="002848DF">
        <w:rPr>
          <w:rFonts w:asciiTheme="majorBidi" w:hAnsiTheme="majorBidi" w:cstheme="majorBidi"/>
          <w:sz w:val="18"/>
          <w:szCs w:val="18"/>
        </w:rPr>
        <w:t>, (Yogyakarta: Liberty, 2004), 40</w:t>
      </w:r>
    </w:p>
  </w:footnote>
  <w:footnote w:id="13">
    <w:p w14:paraId="5A5AAB6A" w14:textId="77777777" w:rsidR="00530F34" w:rsidRPr="002848DF" w:rsidRDefault="00530F34" w:rsidP="00530F34">
      <w:pPr>
        <w:pStyle w:val="FootnoteText"/>
        <w:ind w:firstLine="567"/>
        <w:jc w:val="both"/>
        <w:rPr>
          <w:sz w:val="18"/>
          <w:szCs w:val="18"/>
        </w:rPr>
      </w:pPr>
      <w:r w:rsidRPr="002848DF">
        <w:rPr>
          <w:rStyle w:val="FootnoteReference"/>
          <w:sz w:val="18"/>
          <w:szCs w:val="18"/>
        </w:rPr>
        <w:footnoteRef/>
      </w:r>
      <w:r w:rsidRPr="002848DF">
        <w:rPr>
          <w:sz w:val="18"/>
          <w:szCs w:val="18"/>
        </w:rPr>
        <w:t xml:space="preserve"> Dita andriana, “Pengaruh Pembiayaan Lembaga Keuangan Mokro Syariah terhadap Perkembangan Usaha Mikro dan Kecil; Studi Kasus Koperasi Jasa Keuangan Syariáh BMT al-Fath IKMI Ciputat Tangerang Sleatan”, UIN Jakarta (tidak diterbitkan) (2016), 40</w:t>
      </w:r>
    </w:p>
  </w:footnote>
  <w:footnote w:id="14">
    <w:p w14:paraId="636EE9CE" w14:textId="77777777" w:rsidR="00530F34" w:rsidRPr="002848DF" w:rsidRDefault="00530F34" w:rsidP="00530F34">
      <w:pPr>
        <w:pStyle w:val="FootnoteText"/>
        <w:ind w:firstLine="567"/>
        <w:jc w:val="both"/>
        <w:rPr>
          <w:sz w:val="18"/>
          <w:szCs w:val="18"/>
        </w:rPr>
      </w:pPr>
      <w:r w:rsidRPr="002848DF">
        <w:rPr>
          <w:rStyle w:val="FootnoteReference"/>
          <w:sz w:val="18"/>
          <w:szCs w:val="18"/>
        </w:rPr>
        <w:footnoteRef/>
      </w:r>
      <w:r w:rsidRPr="002848DF">
        <w:rPr>
          <w:sz w:val="18"/>
          <w:szCs w:val="18"/>
        </w:rPr>
        <w:t xml:space="preserve"> </w:t>
      </w:r>
      <w:r w:rsidRPr="002848DF">
        <w:rPr>
          <w:w w:val="90"/>
          <w:sz w:val="18"/>
          <w:szCs w:val="18"/>
        </w:rPr>
        <w:t>Dita Dwi Puspartini, “Pengaruh Pemberian</w:t>
      </w:r>
      <w:r w:rsidRPr="002848DF">
        <w:rPr>
          <w:bCs/>
          <w:w w:val="90"/>
          <w:sz w:val="18"/>
          <w:szCs w:val="18"/>
        </w:rPr>
        <w:t xml:space="preserve"> </w:t>
      </w:r>
      <w:r w:rsidRPr="002848DF">
        <w:rPr>
          <w:w w:val="90"/>
          <w:sz w:val="18"/>
          <w:szCs w:val="18"/>
        </w:rPr>
        <w:t>Kredit terhadap</w:t>
      </w:r>
      <w:r w:rsidRPr="002848DF">
        <w:rPr>
          <w:bCs/>
          <w:w w:val="90"/>
          <w:sz w:val="18"/>
          <w:szCs w:val="18"/>
        </w:rPr>
        <w:t xml:space="preserve"> </w:t>
      </w:r>
      <w:r w:rsidRPr="002848DF">
        <w:rPr>
          <w:w w:val="90"/>
          <w:sz w:val="18"/>
          <w:szCs w:val="18"/>
        </w:rPr>
        <w:t>Perkembangan Usaha</w:t>
      </w:r>
      <w:r w:rsidRPr="002848DF">
        <w:rPr>
          <w:bCs/>
          <w:w w:val="90"/>
          <w:sz w:val="18"/>
          <w:szCs w:val="18"/>
        </w:rPr>
        <w:t xml:space="preserve"> </w:t>
      </w:r>
      <w:r w:rsidRPr="002848DF">
        <w:rPr>
          <w:w w:val="90"/>
          <w:sz w:val="18"/>
          <w:szCs w:val="18"/>
        </w:rPr>
        <w:t>dan Pendapatan</w:t>
      </w:r>
      <w:r w:rsidRPr="002848DF">
        <w:rPr>
          <w:bCs/>
          <w:w w:val="90"/>
          <w:sz w:val="18"/>
          <w:szCs w:val="18"/>
        </w:rPr>
        <w:t xml:space="preserve"> </w:t>
      </w:r>
      <w:r w:rsidRPr="002848DF">
        <w:rPr>
          <w:w w:val="90"/>
          <w:sz w:val="18"/>
          <w:szCs w:val="18"/>
        </w:rPr>
        <w:t xml:space="preserve">Pedagang Perempuan di Pasar Demangan” Skripsi UMS 2009 (tidak diterbitkan 20090, </w:t>
      </w:r>
    </w:p>
  </w:footnote>
  <w:footnote w:id="15">
    <w:p w14:paraId="310C7E0C" w14:textId="77777777" w:rsidR="00530F34" w:rsidRPr="002848DF" w:rsidRDefault="00530F34" w:rsidP="00530F34">
      <w:pPr>
        <w:pStyle w:val="FootnoteText"/>
        <w:ind w:firstLine="567"/>
        <w:jc w:val="both"/>
        <w:rPr>
          <w:sz w:val="18"/>
          <w:szCs w:val="18"/>
        </w:rPr>
      </w:pPr>
      <w:r w:rsidRPr="002848DF">
        <w:rPr>
          <w:rStyle w:val="FootnoteReference"/>
          <w:sz w:val="18"/>
          <w:szCs w:val="18"/>
        </w:rPr>
        <w:footnoteRef/>
      </w:r>
      <w:r w:rsidRPr="002848DF">
        <w:rPr>
          <w:sz w:val="18"/>
          <w:szCs w:val="18"/>
        </w:rPr>
        <w:t xml:space="preserve"> Dica Suci Enggar Jati, </w:t>
      </w:r>
      <w:r w:rsidRPr="002848DF">
        <w:rPr>
          <w:w w:val="90"/>
          <w:sz w:val="18"/>
          <w:szCs w:val="18"/>
        </w:rPr>
        <w:t>“Pengaruh Pemberian Kredit Modal Kerja Terhadap tingkat Pendapatan Usaha kecil dan menengah (UKM) pada PT. BPRS Margirizki Bahagia Bantul”, Skripsi UIN Sunan Kalijaga Yogyakarta (tidak diterbitkan, 2015), 98</w:t>
      </w:r>
    </w:p>
  </w:footnote>
  <w:footnote w:id="16">
    <w:p w14:paraId="474C4FA7" w14:textId="77777777" w:rsidR="00530F34" w:rsidRPr="002848DF" w:rsidRDefault="00530F34" w:rsidP="00530F34">
      <w:pPr>
        <w:pStyle w:val="FootnoteText"/>
        <w:ind w:firstLine="567"/>
        <w:jc w:val="both"/>
        <w:rPr>
          <w:sz w:val="18"/>
          <w:szCs w:val="18"/>
        </w:rPr>
      </w:pPr>
      <w:r w:rsidRPr="002848DF">
        <w:rPr>
          <w:rStyle w:val="FootnoteReference"/>
          <w:sz w:val="18"/>
          <w:szCs w:val="18"/>
        </w:rPr>
        <w:footnoteRef/>
      </w:r>
      <w:r w:rsidRPr="002848DF">
        <w:rPr>
          <w:sz w:val="18"/>
          <w:szCs w:val="18"/>
        </w:rPr>
        <w:t xml:space="preserve"> Panjaitan, dkk, “</w:t>
      </w:r>
      <w:r w:rsidRPr="002848DF">
        <w:rPr>
          <w:i/>
          <w:iCs/>
          <w:sz w:val="18"/>
          <w:szCs w:val="18"/>
        </w:rPr>
        <w:t>Praktik Pelepas Uang/Rentenir</w:t>
      </w:r>
      <w:r w:rsidRPr="002848DF">
        <w:rPr>
          <w:sz w:val="18"/>
          <w:szCs w:val="18"/>
        </w:rPr>
        <w:t>, 408</w:t>
      </w:r>
    </w:p>
  </w:footnote>
  <w:footnote w:id="17">
    <w:p w14:paraId="55988379" w14:textId="77777777" w:rsidR="00530F34" w:rsidRPr="002848DF" w:rsidRDefault="00530F34" w:rsidP="00530F34">
      <w:pPr>
        <w:pStyle w:val="FootnoteText"/>
        <w:ind w:firstLine="567"/>
        <w:jc w:val="both"/>
        <w:rPr>
          <w:rFonts w:asciiTheme="majorBidi" w:hAnsiTheme="majorBidi" w:cstheme="majorBidi"/>
          <w:sz w:val="18"/>
          <w:szCs w:val="18"/>
        </w:rPr>
      </w:pPr>
      <w:r w:rsidRPr="002848DF">
        <w:rPr>
          <w:rStyle w:val="FootnoteReference"/>
          <w:rFonts w:asciiTheme="majorBidi" w:hAnsiTheme="majorBidi" w:cstheme="majorBidi"/>
          <w:sz w:val="18"/>
          <w:szCs w:val="18"/>
        </w:rPr>
        <w:footnoteRef/>
      </w:r>
      <w:r w:rsidRPr="002848DF">
        <w:rPr>
          <w:rFonts w:asciiTheme="majorBidi" w:hAnsiTheme="majorBidi" w:cstheme="majorBidi"/>
          <w:sz w:val="18"/>
          <w:szCs w:val="18"/>
        </w:rPr>
        <w:t xml:space="preserve"> Karlan, D., dan Morduch, J., Access to Finance Chapter 2, Handbook of Development Economics, Volume 5, Dani Rodrikand Mark Rosenzweig, eds.  (2009).</w:t>
      </w:r>
    </w:p>
  </w:footnote>
  <w:footnote w:id="18">
    <w:p w14:paraId="56F88F93" w14:textId="77777777" w:rsidR="00530F34" w:rsidRPr="002848DF" w:rsidRDefault="00530F34" w:rsidP="00530F34">
      <w:pPr>
        <w:pStyle w:val="FootnoteText"/>
        <w:ind w:firstLine="567"/>
        <w:jc w:val="both"/>
        <w:rPr>
          <w:sz w:val="18"/>
          <w:szCs w:val="18"/>
        </w:rPr>
      </w:pPr>
      <w:r w:rsidRPr="002848DF">
        <w:rPr>
          <w:rStyle w:val="FootnoteReference"/>
          <w:sz w:val="18"/>
          <w:szCs w:val="18"/>
        </w:rPr>
        <w:footnoteRef/>
      </w:r>
      <w:r w:rsidRPr="002848DF">
        <w:rPr>
          <w:sz w:val="18"/>
          <w:szCs w:val="18"/>
        </w:rPr>
        <w:t xml:space="preserve"> </w:t>
      </w:r>
      <w:r w:rsidRPr="002848DF">
        <w:rPr>
          <w:rFonts w:asciiTheme="majorBidi" w:hAnsiTheme="majorBidi" w:cstheme="majorBidi"/>
          <w:color w:val="222222"/>
          <w:sz w:val="18"/>
          <w:szCs w:val="18"/>
          <w:lang w:eastAsia="en-ID"/>
        </w:rPr>
        <w:t xml:space="preserve">Hasan dan Dzaky </w:t>
      </w:r>
      <w:r w:rsidRPr="002848DF">
        <w:rPr>
          <w:sz w:val="18"/>
          <w:szCs w:val="18"/>
        </w:rPr>
        <w:t>“Rentenir Berkedok Koperasi Simpan Pinjam, 4</w:t>
      </w:r>
    </w:p>
  </w:footnote>
  <w:footnote w:id="19">
    <w:p w14:paraId="18A8D358" w14:textId="77777777" w:rsidR="00530F34" w:rsidRPr="002848DF" w:rsidRDefault="00530F34" w:rsidP="00530F34">
      <w:pPr>
        <w:pStyle w:val="FootnoteText"/>
        <w:ind w:firstLine="567"/>
        <w:jc w:val="both"/>
        <w:rPr>
          <w:sz w:val="18"/>
          <w:szCs w:val="18"/>
        </w:rPr>
      </w:pPr>
      <w:r w:rsidRPr="002848DF">
        <w:rPr>
          <w:rStyle w:val="FootnoteReference"/>
          <w:sz w:val="18"/>
          <w:szCs w:val="18"/>
        </w:rPr>
        <w:footnoteRef/>
      </w:r>
      <w:r w:rsidRPr="002848DF">
        <w:rPr>
          <w:sz w:val="18"/>
          <w:szCs w:val="18"/>
        </w:rPr>
        <w:t xml:space="preserve"> Muhammad Khairi, “Dampak Pinjaman Rentenir terhadap Pendapatan Pedagang Pasar Tradisional di Pasar Pagi Pulo Brayan Bengkel”, </w:t>
      </w:r>
      <w:r w:rsidRPr="002848DF">
        <w:rPr>
          <w:i/>
          <w:iCs/>
          <w:sz w:val="18"/>
          <w:szCs w:val="18"/>
        </w:rPr>
        <w:t xml:space="preserve">Skripsi UIN Sumatera Utara </w:t>
      </w:r>
      <w:r w:rsidRPr="002848DF">
        <w:rPr>
          <w:sz w:val="18"/>
          <w:szCs w:val="18"/>
        </w:rPr>
        <w:t xml:space="preserve">(tidak diterbitkan, (2018), </w:t>
      </w:r>
    </w:p>
  </w:footnote>
  <w:footnote w:id="20">
    <w:p w14:paraId="1FC0A1C0" w14:textId="77777777" w:rsidR="00530F34" w:rsidRPr="002848DF" w:rsidRDefault="00530F34" w:rsidP="00530F34">
      <w:pPr>
        <w:pStyle w:val="FootnoteText"/>
        <w:ind w:firstLine="567"/>
        <w:jc w:val="both"/>
        <w:rPr>
          <w:sz w:val="18"/>
          <w:szCs w:val="18"/>
        </w:rPr>
      </w:pPr>
      <w:r w:rsidRPr="002848DF">
        <w:rPr>
          <w:rStyle w:val="FootnoteReference"/>
          <w:sz w:val="18"/>
          <w:szCs w:val="18"/>
        </w:rPr>
        <w:footnoteRef/>
      </w:r>
      <w:r w:rsidRPr="002848DF">
        <w:rPr>
          <w:sz w:val="18"/>
          <w:szCs w:val="18"/>
        </w:rPr>
        <w:t xml:space="preserve"> Riris Ayu </w:t>
      </w:r>
      <w:r w:rsidRPr="002848DF">
        <w:rPr>
          <w:rFonts w:asciiTheme="majorBidi" w:hAnsiTheme="majorBidi" w:cstheme="majorBidi"/>
          <w:sz w:val="18"/>
          <w:szCs w:val="18"/>
        </w:rPr>
        <w:t>liyanika tentang “Pengaruh Persepsi Risiko Pinjaman Rentenir Terhadap Kepuasan Para Pedagang Pasar (Studi Pada Pasar Pasalaran Plered Kabupaten Cirebon”, Skripsi IAIN Syeikh Nurjati Cirebon (tidak diterbitkan)  (2016), 82</w:t>
      </w:r>
    </w:p>
  </w:footnote>
  <w:footnote w:id="21">
    <w:p w14:paraId="3C0A00DE" w14:textId="77777777" w:rsidR="00530F34" w:rsidRPr="002848DF" w:rsidRDefault="00530F34" w:rsidP="00530F34">
      <w:pPr>
        <w:pStyle w:val="FootnoteText"/>
        <w:ind w:firstLine="567"/>
        <w:jc w:val="both"/>
        <w:rPr>
          <w:sz w:val="18"/>
          <w:szCs w:val="18"/>
        </w:rPr>
      </w:pPr>
      <w:r w:rsidRPr="002848DF">
        <w:rPr>
          <w:rStyle w:val="FootnoteReference"/>
          <w:sz w:val="18"/>
          <w:szCs w:val="18"/>
        </w:rPr>
        <w:footnoteRef/>
      </w:r>
      <w:r w:rsidRPr="002848DF">
        <w:rPr>
          <w:sz w:val="18"/>
          <w:szCs w:val="18"/>
        </w:rPr>
        <w:t xml:space="preserve"> Harjoni dan Reza Fahmi, “Pembiayaan permodalan Ideal dalam Mengatasi Praktek Rentenir”, </w:t>
      </w:r>
      <w:r w:rsidRPr="002848DF">
        <w:rPr>
          <w:i/>
          <w:iCs/>
          <w:sz w:val="18"/>
          <w:szCs w:val="18"/>
        </w:rPr>
        <w:t xml:space="preserve">JEBI (Jurnal Ekonomi dan Bisnis Islam) </w:t>
      </w:r>
      <w:r w:rsidRPr="002848DF">
        <w:rPr>
          <w:sz w:val="18"/>
          <w:szCs w:val="18"/>
        </w:rPr>
        <w:t>- Volume 3, Nomor 1, (2018), 33</w:t>
      </w:r>
    </w:p>
    <w:p w14:paraId="66D00E60" w14:textId="77777777" w:rsidR="00530F34" w:rsidRPr="002848DF" w:rsidRDefault="00530F34" w:rsidP="00530F34">
      <w:pPr>
        <w:pStyle w:val="FootnoteText"/>
        <w:ind w:firstLine="567"/>
        <w:rPr>
          <w:sz w:val="18"/>
          <w:szCs w:val="18"/>
        </w:rPr>
      </w:pPr>
    </w:p>
  </w:footnote>
  <w:footnote w:id="22">
    <w:p w14:paraId="2FAF7039"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lang w:val="id-ID"/>
        </w:rPr>
        <w:t xml:space="preserve"> </w:t>
      </w:r>
      <w:r w:rsidRPr="00BB05BD">
        <w:rPr>
          <w:rFonts w:asciiTheme="majorBidi" w:hAnsiTheme="majorBidi" w:cstheme="majorBidi"/>
          <w:color w:val="000000" w:themeColor="text1"/>
          <w:sz w:val="18"/>
          <w:szCs w:val="18"/>
        </w:rPr>
        <w:t xml:space="preserve">Marguirete Robinson, </w:t>
      </w:r>
      <w:r w:rsidRPr="00BB05BD">
        <w:rPr>
          <w:rFonts w:asciiTheme="majorBidi" w:hAnsiTheme="majorBidi" w:cstheme="majorBidi"/>
          <w:i/>
          <w:iCs/>
          <w:color w:val="000000" w:themeColor="text1"/>
          <w:sz w:val="18"/>
          <w:szCs w:val="18"/>
        </w:rPr>
        <w:t xml:space="preserve">Microfinance Handbook: </w:t>
      </w:r>
      <w:r w:rsidRPr="00BB05BD">
        <w:rPr>
          <w:rFonts w:asciiTheme="majorBidi" w:hAnsiTheme="majorBidi" w:cstheme="majorBidi"/>
          <w:i/>
          <w:iCs/>
          <w:color w:val="000000" w:themeColor="text1"/>
          <w:sz w:val="18"/>
          <w:szCs w:val="18"/>
          <w:lang w:val="id-ID"/>
        </w:rPr>
        <w:t>a</w:t>
      </w:r>
      <w:r w:rsidRPr="00BB05BD">
        <w:rPr>
          <w:rFonts w:asciiTheme="majorBidi" w:hAnsiTheme="majorBidi" w:cstheme="majorBidi"/>
          <w:i/>
          <w:iCs/>
          <w:color w:val="000000" w:themeColor="text1"/>
          <w:sz w:val="18"/>
          <w:szCs w:val="18"/>
        </w:rPr>
        <w:t>n Institutional and Financial Perspective</w:t>
      </w:r>
      <w:r w:rsidRPr="00BB05BD">
        <w:rPr>
          <w:rFonts w:asciiTheme="majorBidi" w:hAnsiTheme="majorBidi" w:cstheme="majorBidi"/>
          <w:color w:val="000000" w:themeColor="text1"/>
          <w:sz w:val="18"/>
          <w:szCs w:val="18"/>
        </w:rPr>
        <w:t xml:space="preserve"> (Washington, D.C: Published by The World Bank,1998), 37</w:t>
      </w:r>
    </w:p>
  </w:footnote>
  <w:footnote w:id="23">
    <w:p w14:paraId="78710196"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Fuady</w:t>
      </w:r>
      <w:r w:rsidRPr="00BB05BD">
        <w:rPr>
          <w:rFonts w:asciiTheme="majorBidi" w:hAnsiTheme="majorBidi" w:cstheme="majorBidi"/>
          <w:color w:val="000000" w:themeColor="text1"/>
          <w:sz w:val="18"/>
          <w:szCs w:val="18"/>
          <w:lang w:val="id-ID"/>
        </w:rPr>
        <w:t xml:space="preserve"> dan </w:t>
      </w:r>
      <w:r w:rsidRPr="00BB05BD">
        <w:rPr>
          <w:rFonts w:asciiTheme="majorBidi" w:hAnsiTheme="majorBidi" w:cstheme="majorBidi"/>
          <w:color w:val="000000" w:themeColor="text1"/>
          <w:sz w:val="18"/>
          <w:szCs w:val="18"/>
        </w:rPr>
        <w:t>M. Kastulani</w:t>
      </w:r>
      <w:r w:rsidRPr="00BB05BD">
        <w:rPr>
          <w:rFonts w:asciiTheme="majorBidi" w:hAnsiTheme="majorBidi" w:cstheme="majorBidi"/>
          <w:color w:val="000000" w:themeColor="text1"/>
          <w:sz w:val="18"/>
          <w:szCs w:val="18"/>
          <w:lang w:val="id-ID"/>
        </w:rPr>
        <w:t>,</w:t>
      </w:r>
      <w:r w:rsidRPr="00BB05BD">
        <w:rPr>
          <w:rFonts w:asciiTheme="majorBidi" w:hAnsiTheme="majorBidi" w:cstheme="majorBidi"/>
          <w:color w:val="000000" w:themeColor="text1"/>
          <w:sz w:val="18"/>
          <w:szCs w:val="18"/>
        </w:rPr>
        <w:t xml:space="preserve"> </w:t>
      </w:r>
      <w:r w:rsidRPr="00BB05BD">
        <w:rPr>
          <w:rFonts w:asciiTheme="majorBidi" w:hAnsiTheme="majorBidi" w:cstheme="majorBidi"/>
          <w:i/>
          <w:iCs/>
          <w:color w:val="000000" w:themeColor="text1"/>
          <w:sz w:val="18"/>
          <w:szCs w:val="18"/>
        </w:rPr>
        <w:t>Hukum Bisnis Suatu Pengantar</w:t>
      </w:r>
      <w:r w:rsidRPr="00BB05BD">
        <w:rPr>
          <w:rFonts w:asciiTheme="majorBidi" w:hAnsiTheme="majorBidi" w:cstheme="majorBidi"/>
          <w:color w:val="000000" w:themeColor="text1"/>
          <w:sz w:val="18"/>
          <w:szCs w:val="18"/>
        </w:rPr>
        <w:t>, (Riau: Pusat Kajian Hukum LAQastu, 2005), 30-31</w:t>
      </w:r>
    </w:p>
  </w:footnote>
  <w:footnote w:id="24">
    <w:p w14:paraId="2256D141" w14:textId="77777777" w:rsidR="00530F34" w:rsidRPr="00BB05BD" w:rsidRDefault="00530F34" w:rsidP="00530F34">
      <w:pPr>
        <w:pStyle w:val="FootnoteText"/>
        <w:ind w:left="142" w:firstLine="426"/>
        <w:jc w:val="both"/>
        <w:rPr>
          <w:rFonts w:asciiTheme="majorBidi" w:hAnsiTheme="majorBidi" w:cstheme="majorBidi"/>
          <w:color w:val="000000" w:themeColor="text1"/>
          <w:sz w:val="18"/>
          <w:szCs w:val="18"/>
          <w:lang w:val="id-ID"/>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lang w:val="id-ID"/>
        </w:rPr>
        <w:t xml:space="preserve"> Abdullah Fathoni, </w:t>
      </w:r>
      <w:r w:rsidRPr="00BB05BD">
        <w:rPr>
          <w:rFonts w:asciiTheme="majorBidi" w:hAnsiTheme="majorBidi" w:cstheme="majorBidi"/>
          <w:i/>
          <w:iCs/>
          <w:color w:val="000000" w:themeColor="text1"/>
          <w:sz w:val="18"/>
          <w:szCs w:val="18"/>
          <w:lang w:val="id-ID"/>
        </w:rPr>
        <w:t>Implementasi Ekonomi Islam dan Dampaknya Pada SHU dan Aset Koperasi (Studi Kasus Primer Koperasi Mabesau Cilangkap</w:t>
      </w:r>
      <w:r w:rsidRPr="00BB05BD">
        <w:rPr>
          <w:rFonts w:asciiTheme="majorBidi" w:hAnsiTheme="majorBidi" w:cstheme="majorBidi"/>
          <w:color w:val="000000" w:themeColor="text1"/>
          <w:sz w:val="18"/>
          <w:szCs w:val="18"/>
          <w:lang w:val="id-ID"/>
        </w:rPr>
        <w:t xml:space="preserve"> (Jakarta : Disertasi, UIN Syarif Hidayatullah, 2010), 16</w:t>
      </w:r>
    </w:p>
  </w:footnote>
  <w:footnote w:id="25">
    <w:p w14:paraId="77A66488"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Revrisond Baswir, </w:t>
      </w:r>
      <w:r w:rsidRPr="00BB05BD">
        <w:rPr>
          <w:rFonts w:asciiTheme="majorBidi" w:hAnsiTheme="majorBidi" w:cstheme="majorBidi"/>
          <w:i/>
          <w:iCs/>
          <w:color w:val="000000" w:themeColor="text1"/>
          <w:sz w:val="18"/>
          <w:szCs w:val="18"/>
        </w:rPr>
        <w:t>Koperasi Indonesia.</w:t>
      </w:r>
      <w:r w:rsidRPr="00BB05BD">
        <w:rPr>
          <w:rFonts w:asciiTheme="majorBidi" w:hAnsiTheme="majorBidi" w:cstheme="majorBidi"/>
          <w:color w:val="000000" w:themeColor="text1"/>
          <w:sz w:val="18"/>
          <w:szCs w:val="18"/>
        </w:rPr>
        <w:t xml:space="preserve"> (Yogyakarta: BPFE, 2000), 40</w:t>
      </w:r>
    </w:p>
  </w:footnote>
  <w:footnote w:id="26">
    <w:p w14:paraId="456B9EE8"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lang w:val="id-ID"/>
        </w:rPr>
        <w:t xml:space="preserve"> </w:t>
      </w:r>
      <w:r w:rsidRPr="00BB05BD">
        <w:rPr>
          <w:rFonts w:asciiTheme="majorBidi" w:hAnsiTheme="majorBidi" w:cstheme="majorBidi"/>
          <w:color w:val="000000" w:themeColor="text1"/>
          <w:sz w:val="18"/>
          <w:szCs w:val="18"/>
        </w:rPr>
        <w:t>Ghufron Ajib, “</w:t>
      </w:r>
      <w:r w:rsidRPr="00BB05BD">
        <w:rPr>
          <w:rFonts w:asciiTheme="majorBidi" w:hAnsiTheme="majorBidi" w:cstheme="majorBidi"/>
          <w:i/>
          <w:iCs/>
          <w:color w:val="000000" w:themeColor="text1"/>
          <w:sz w:val="18"/>
          <w:szCs w:val="18"/>
        </w:rPr>
        <w:t>B</w:t>
      </w:r>
      <w:r w:rsidRPr="00BB05BD">
        <w:rPr>
          <w:rFonts w:asciiTheme="majorBidi" w:hAnsiTheme="majorBidi" w:cstheme="majorBidi"/>
          <w:i/>
          <w:iCs/>
          <w:color w:val="000000" w:themeColor="text1"/>
          <w:sz w:val="18"/>
          <w:szCs w:val="18"/>
          <w:lang w:val="id-ID"/>
        </w:rPr>
        <w:t>unga</w:t>
      </w:r>
      <w:r w:rsidRPr="00BB05BD">
        <w:rPr>
          <w:rFonts w:asciiTheme="majorBidi" w:hAnsiTheme="majorBidi" w:cstheme="majorBidi"/>
          <w:i/>
          <w:iCs/>
          <w:color w:val="000000" w:themeColor="text1"/>
          <w:sz w:val="18"/>
          <w:szCs w:val="18"/>
        </w:rPr>
        <w:t xml:space="preserve"> P</w:t>
      </w:r>
      <w:r w:rsidRPr="00BB05BD">
        <w:rPr>
          <w:rFonts w:asciiTheme="majorBidi" w:hAnsiTheme="majorBidi" w:cstheme="majorBidi"/>
          <w:i/>
          <w:iCs/>
          <w:color w:val="000000" w:themeColor="text1"/>
          <w:sz w:val="18"/>
          <w:szCs w:val="18"/>
          <w:lang w:val="id-ID"/>
        </w:rPr>
        <w:t>injaman</w:t>
      </w:r>
      <w:r w:rsidRPr="00BB05BD">
        <w:rPr>
          <w:rFonts w:asciiTheme="majorBidi" w:hAnsiTheme="majorBidi" w:cstheme="majorBidi"/>
          <w:i/>
          <w:iCs/>
          <w:color w:val="000000" w:themeColor="text1"/>
          <w:sz w:val="18"/>
          <w:szCs w:val="18"/>
        </w:rPr>
        <w:t xml:space="preserve"> D</w:t>
      </w:r>
      <w:r w:rsidRPr="00BB05BD">
        <w:rPr>
          <w:rFonts w:asciiTheme="majorBidi" w:hAnsiTheme="majorBidi" w:cstheme="majorBidi"/>
          <w:i/>
          <w:iCs/>
          <w:color w:val="000000" w:themeColor="text1"/>
          <w:sz w:val="18"/>
          <w:szCs w:val="18"/>
          <w:lang w:val="id-ID"/>
        </w:rPr>
        <w:t>alam</w:t>
      </w:r>
      <w:r w:rsidRPr="00BB05BD">
        <w:rPr>
          <w:rFonts w:asciiTheme="majorBidi" w:hAnsiTheme="majorBidi" w:cstheme="majorBidi"/>
          <w:i/>
          <w:iCs/>
          <w:color w:val="000000" w:themeColor="text1"/>
          <w:sz w:val="18"/>
          <w:szCs w:val="18"/>
        </w:rPr>
        <w:t xml:space="preserve"> P</w:t>
      </w:r>
      <w:r w:rsidRPr="00BB05BD">
        <w:rPr>
          <w:rFonts w:asciiTheme="majorBidi" w:hAnsiTheme="majorBidi" w:cstheme="majorBidi"/>
          <w:i/>
          <w:iCs/>
          <w:color w:val="000000" w:themeColor="text1"/>
          <w:sz w:val="18"/>
          <w:szCs w:val="18"/>
          <w:lang w:val="id-ID"/>
        </w:rPr>
        <w:t>erspektif</w:t>
      </w:r>
      <w:r w:rsidRPr="00BB05BD">
        <w:rPr>
          <w:rFonts w:asciiTheme="majorBidi" w:hAnsiTheme="majorBidi" w:cstheme="majorBidi"/>
          <w:i/>
          <w:iCs/>
          <w:color w:val="000000" w:themeColor="text1"/>
          <w:sz w:val="18"/>
          <w:szCs w:val="18"/>
        </w:rPr>
        <w:t xml:space="preserve"> K</w:t>
      </w:r>
      <w:r w:rsidRPr="00BB05BD">
        <w:rPr>
          <w:rFonts w:asciiTheme="majorBidi" w:hAnsiTheme="majorBidi" w:cstheme="majorBidi"/>
          <w:i/>
          <w:iCs/>
          <w:color w:val="000000" w:themeColor="text1"/>
          <w:sz w:val="18"/>
          <w:szCs w:val="18"/>
          <w:lang w:val="id-ID"/>
        </w:rPr>
        <w:t>eadilan</w:t>
      </w:r>
      <w:r w:rsidRPr="00BB05BD">
        <w:rPr>
          <w:rFonts w:asciiTheme="majorBidi" w:hAnsiTheme="majorBidi" w:cstheme="majorBidi"/>
          <w:i/>
          <w:iCs/>
          <w:color w:val="000000" w:themeColor="text1"/>
          <w:sz w:val="18"/>
          <w:szCs w:val="18"/>
        </w:rPr>
        <w:t xml:space="preserve"> (Studi Kasus Bunga Pinjaman di KPRI Nusantara IAIN Walisongo</w:t>
      </w:r>
      <w:r w:rsidRPr="00BB05BD">
        <w:rPr>
          <w:rFonts w:asciiTheme="majorBidi" w:hAnsiTheme="majorBidi" w:cstheme="majorBidi"/>
          <w:color w:val="000000" w:themeColor="text1"/>
          <w:sz w:val="18"/>
          <w:szCs w:val="18"/>
        </w:rPr>
        <w:t>)</w:t>
      </w:r>
      <w:r w:rsidRPr="00BB05BD">
        <w:rPr>
          <w:rFonts w:asciiTheme="majorBidi" w:hAnsiTheme="majorBidi" w:cstheme="majorBidi"/>
          <w:color w:val="000000" w:themeColor="text1"/>
          <w:sz w:val="18"/>
          <w:szCs w:val="18"/>
          <w:lang w:val="id-ID"/>
        </w:rPr>
        <w:t xml:space="preserve">, </w:t>
      </w:r>
      <w:r w:rsidRPr="00BB05BD">
        <w:rPr>
          <w:rFonts w:asciiTheme="majorBidi" w:hAnsiTheme="majorBidi" w:cstheme="majorBidi"/>
          <w:color w:val="000000" w:themeColor="text1"/>
          <w:sz w:val="18"/>
          <w:szCs w:val="18"/>
        </w:rPr>
        <w:t xml:space="preserve">Volume IV/Edisi 1/M </w:t>
      </w:r>
      <w:r w:rsidRPr="00BB05BD">
        <w:rPr>
          <w:rFonts w:asciiTheme="majorBidi" w:hAnsiTheme="majorBidi" w:cstheme="majorBidi"/>
          <w:color w:val="000000" w:themeColor="text1"/>
          <w:sz w:val="18"/>
          <w:szCs w:val="18"/>
          <w:lang w:val="id-ID"/>
        </w:rPr>
        <w:t>(</w:t>
      </w:r>
      <w:r w:rsidRPr="00BB05BD">
        <w:rPr>
          <w:rFonts w:asciiTheme="majorBidi" w:hAnsiTheme="majorBidi" w:cstheme="majorBidi"/>
          <w:color w:val="000000" w:themeColor="text1"/>
          <w:sz w:val="18"/>
          <w:szCs w:val="18"/>
        </w:rPr>
        <w:t>2013), 10</w:t>
      </w:r>
    </w:p>
  </w:footnote>
  <w:footnote w:id="27">
    <w:p w14:paraId="4CBBFA87"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w:t>
      </w:r>
      <w:r w:rsidRPr="00BB05BD">
        <w:rPr>
          <w:rFonts w:asciiTheme="majorBidi" w:hAnsiTheme="majorBidi" w:cstheme="majorBidi"/>
          <w:color w:val="000000" w:themeColor="text1"/>
          <w:sz w:val="18"/>
          <w:szCs w:val="18"/>
        </w:rPr>
        <w:t>Asyari Hasan dan Ahmad Zaky, “</w:t>
      </w:r>
      <w:r w:rsidRPr="00BB05BD">
        <w:rPr>
          <w:rFonts w:asciiTheme="majorBidi" w:hAnsiTheme="majorBidi" w:cstheme="majorBidi"/>
          <w:i/>
          <w:iCs/>
          <w:color w:val="000000" w:themeColor="text1"/>
          <w:sz w:val="18"/>
          <w:szCs w:val="18"/>
        </w:rPr>
        <w:t>R</w:t>
      </w:r>
      <w:r w:rsidRPr="00BB05BD">
        <w:rPr>
          <w:rFonts w:asciiTheme="majorBidi" w:hAnsiTheme="majorBidi" w:cstheme="majorBidi"/>
          <w:i/>
          <w:iCs/>
          <w:color w:val="000000" w:themeColor="text1"/>
          <w:sz w:val="18"/>
          <w:szCs w:val="18"/>
          <w:lang w:val="id-ID"/>
        </w:rPr>
        <w:t>entenir</w:t>
      </w:r>
      <w:r w:rsidRPr="00BB05BD">
        <w:rPr>
          <w:rFonts w:asciiTheme="majorBidi" w:hAnsiTheme="majorBidi" w:cstheme="majorBidi"/>
          <w:i/>
          <w:iCs/>
          <w:color w:val="000000" w:themeColor="text1"/>
          <w:sz w:val="18"/>
          <w:szCs w:val="18"/>
        </w:rPr>
        <w:t xml:space="preserve"> B</w:t>
      </w:r>
      <w:r w:rsidRPr="00BB05BD">
        <w:rPr>
          <w:rFonts w:asciiTheme="majorBidi" w:hAnsiTheme="majorBidi" w:cstheme="majorBidi"/>
          <w:i/>
          <w:iCs/>
          <w:color w:val="000000" w:themeColor="text1"/>
          <w:sz w:val="18"/>
          <w:szCs w:val="18"/>
          <w:lang w:val="id-ID"/>
        </w:rPr>
        <w:t>erkedok</w:t>
      </w:r>
      <w:r w:rsidRPr="00BB05BD">
        <w:rPr>
          <w:rFonts w:asciiTheme="majorBidi" w:hAnsiTheme="majorBidi" w:cstheme="majorBidi"/>
          <w:i/>
          <w:iCs/>
          <w:color w:val="000000" w:themeColor="text1"/>
          <w:sz w:val="18"/>
          <w:szCs w:val="18"/>
        </w:rPr>
        <w:t xml:space="preserve"> K</w:t>
      </w:r>
      <w:r w:rsidRPr="00BB05BD">
        <w:rPr>
          <w:rFonts w:asciiTheme="majorBidi" w:hAnsiTheme="majorBidi" w:cstheme="majorBidi"/>
          <w:i/>
          <w:iCs/>
          <w:color w:val="000000" w:themeColor="text1"/>
          <w:sz w:val="18"/>
          <w:szCs w:val="18"/>
          <w:lang w:val="id-ID"/>
        </w:rPr>
        <w:t>operasi</w:t>
      </w:r>
      <w:r w:rsidRPr="00BB05BD">
        <w:rPr>
          <w:rFonts w:asciiTheme="majorBidi" w:hAnsiTheme="majorBidi" w:cstheme="majorBidi"/>
          <w:i/>
          <w:iCs/>
          <w:color w:val="000000" w:themeColor="text1"/>
          <w:sz w:val="18"/>
          <w:szCs w:val="18"/>
        </w:rPr>
        <w:t xml:space="preserve"> S</w:t>
      </w:r>
      <w:r w:rsidRPr="00BB05BD">
        <w:rPr>
          <w:rFonts w:asciiTheme="majorBidi" w:hAnsiTheme="majorBidi" w:cstheme="majorBidi"/>
          <w:i/>
          <w:iCs/>
          <w:color w:val="000000" w:themeColor="text1"/>
          <w:sz w:val="18"/>
          <w:szCs w:val="18"/>
          <w:lang w:val="id-ID"/>
        </w:rPr>
        <w:t>impan</w:t>
      </w:r>
      <w:r w:rsidRPr="00BB05BD">
        <w:rPr>
          <w:rFonts w:asciiTheme="majorBidi" w:hAnsiTheme="majorBidi" w:cstheme="majorBidi"/>
          <w:i/>
          <w:iCs/>
          <w:color w:val="000000" w:themeColor="text1"/>
          <w:sz w:val="18"/>
          <w:szCs w:val="18"/>
        </w:rPr>
        <w:t xml:space="preserve"> P</w:t>
      </w:r>
      <w:r w:rsidRPr="00BB05BD">
        <w:rPr>
          <w:rFonts w:asciiTheme="majorBidi" w:hAnsiTheme="majorBidi" w:cstheme="majorBidi"/>
          <w:i/>
          <w:iCs/>
          <w:color w:val="000000" w:themeColor="text1"/>
          <w:sz w:val="18"/>
          <w:szCs w:val="18"/>
          <w:lang w:val="id-ID"/>
        </w:rPr>
        <w:t>injam</w:t>
      </w:r>
      <w:r w:rsidRPr="00BB05BD">
        <w:rPr>
          <w:rFonts w:asciiTheme="majorBidi" w:hAnsiTheme="majorBidi" w:cstheme="majorBidi"/>
          <w:i/>
          <w:iCs/>
          <w:color w:val="000000" w:themeColor="text1"/>
          <w:sz w:val="18"/>
          <w:szCs w:val="18"/>
        </w:rPr>
        <w:t xml:space="preserve"> (KSP) (Studi Usaha Peminjaman Uang Perantau Batak Islam di Jakarta)</w:t>
      </w:r>
      <w:r w:rsidRPr="00BB05BD">
        <w:rPr>
          <w:rFonts w:asciiTheme="majorBidi" w:hAnsiTheme="majorBidi" w:cstheme="majorBidi"/>
          <w:color w:val="000000" w:themeColor="text1"/>
          <w:sz w:val="18"/>
          <w:szCs w:val="18"/>
          <w:lang w:val="id-ID"/>
        </w:rPr>
        <w:t>”</w:t>
      </w:r>
      <w:r w:rsidRPr="00BB05BD">
        <w:rPr>
          <w:rFonts w:asciiTheme="majorBidi" w:hAnsiTheme="majorBidi" w:cstheme="majorBidi"/>
          <w:color w:val="000000" w:themeColor="text1"/>
          <w:sz w:val="18"/>
          <w:szCs w:val="18"/>
        </w:rPr>
        <w:t xml:space="preserve"> </w:t>
      </w:r>
      <w:r w:rsidRPr="00BB05BD">
        <w:rPr>
          <w:rFonts w:asciiTheme="majorBidi" w:hAnsiTheme="majorBidi" w:cstheme="majorBidi"/>
          <w:i/>
          <w:iCs/>
          <w:color w:val="000000" w:themeColor="text1"/>
          <w:sz w:val="18"/>
          <w:szCs w:val="18"/>
        </w:rPr>
        <w:t>Puslitpen UIN Jakarta</w:t>
      </w:r>
      <w:r w:rsidRPr="00BB05BD">
        <w:rPr>
          <w:rFonts w:asciiTheme="majorBidi" w:hAnsiTheme="majorBidi" w:cstheme="majorBidi"/>
          <w:color w:val="000000" w:themeColor="text1"/>
          <w:sz w:val="18"/>
          <w:szCs w:val="18"/>
        </w:rPr>
        <w:t xml:space="preserve"> (2019), </w:t>
      </w:r>
      <w:r w:rsidRPr="00BB05BD">
        <w:rPr>
          <w:rFonts w:asciiTheme="majorBidi" w:hAnsiTheme="majorBidi" w:cstheme="majorBidi"/>
          <w:sz w:val="18"/>
          <w:szCs w:val="18"/>
        </w:rPr>
        <w:t>1</w:t>
      </w:r>
    </w:p>
  </w:footnote>
  <w:footnote w:id="28">
    <w:p w14:paraId="6286FB7C"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Aulia Diraswati, </w:t>
      </w:r>
      <w:r w:rsidRPr="00BB05BD">
        <w:rPr>
          <w:rFonts w:asciiTheme="majorBidi" w:hAnsiTheme="majorBidi" w:cstheme="majorBidi"/>
          <w:i/>
          <w:iCs/>
          <w:sz w:val="18"/>
          <w:szCs w:val="18"/>
        </w:rPr>
        <w:t>Hafalan Rumus Matematika SMA Kelas VII, VIII &amp; IX</w:t>
      </w:r>
      <w:r w:rsidRPr="00BB05BD">
        <w:rPr>
          <w:rFonts w:asciiTheme="majorBidi" w:hAnsiTheme="majorBidi" w:cstheme="majorBidi"/>
          <w:sz w:val="18"/>
          <w:szCs w:val="18"/>
        </w:rPr>
        <w:t xml:space="preserve"> (Jakarta: Cmedia, 2018), 154</w:t>
      </w:r>
    </w:p>
  </w:footnote>
  <w:footnote w:id="29">
    <w:p w14:paraId="6F6ABA35"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Ilas Korwadi Siboro, “</w:t>
      </w:r>
      <w:r w:rsidRPr="00BB05BD">
        <w:rPr>
          <w:rFonts w:asciiTheme="majorBidi" w:hAnsiTheme="majorBidi" w:cstheme="majorBidi"/>
          <w:i/>
          <w:iCs/>
          <w:color w:val="000000" w:themeColor="text1"/>
          <w:sz w:val="18"/>
          <w:szCs w:val="18"/>
        </w:rPr>
        <w:t>Rentenir (Analisis Terhadap Fungsi Pinjaman Berbunga Dalam Masyarakat Rokan Hilir Kecamatan Bagan Sinembah Desa Bagan Batu)</w:t>
      </w:r>
      <w:r w:rsidRPr="00BB05BD">
        <w:rPr>
          <w:rFonts w:asciiTheme="majorBidi" w:hAnsiTheme="majorBidi" w:cstheme="majorBidi"/>
          <w:color w:val="000000" w:themeColor="text1"/>
          <w:sz w:val="18"/>
          <w:szCs w:val="18"/>
        </w:rPr>
        <w:t xml:space="preserve">”, </w:t>
      </w:r>
      <w:r w:rsidRPr="00BB05BD">
        <w:rPr>
          <w:rFonts w:asciiTheme="majorBidi" w:hAnsiTheme="majorBidi" w:cstheme="majorBidi"/>
          <w:i/>
          <w:iCs/>
          <w:color w:val="000000" w:themeColor="text1"/>
          <w:sz w:val="18"/>
          <w:szCs w:val="18"/>
        </w:rPr>
        <w:t>Jurnal Jom Fisip</w:t>
      </w:r>
      <w:r w:rsidRPr="00BB05BD">
        <w:rPr>
          <w:rFonts w:asciiTheme="majorBidi" w:hAnsiTheme="majorBidi" w:cstheme="majorBidi"/>
          <w:color w:val="000000" w:themeColor="text1"/>
          <w:sz w:val="18"/>
          <w:szCs w:val="18"/>
        </w:rPr>
        <w:t xml:space="preserve"> Vol. 2, </w:t>
      </w:r>
      <w:r w:rsidRPr="00BB05BD">
        <w:rPr>
          <w:rFonts w:asciiTheme="majorBidi" w:hAnsiTheme="majorBidi" w:cstheme="majorBidi"/>
          <w:color w:val="000000" w:themeColor="text1"/>
          <w:sz w:val="18"/>
          <w:szCs w:val="18"/>
          <w:lang w:val="id-ID"/>
        </w:rPr>
        <w:t>(</w:t>
      </w:r>
      <w:r w:rsidRPr="00BB05BD">
        <w:rPr>
          <w:rFonts w:asciiTheme="majorBidi" w:hAnsiTheme="majorBidi" w:cstheme="majorBidi"/>
          <w:color w:val="000000" w:themeColor="text1"/>
          <w:sz w:val="18"/>
          <w:szCs w:val="18"/>
        </w:rPr>
        <w:t>2015</w:t>
      </w:r>
      <w:r w:rsidRPr="00BB05BD">
        <w:rPr>
          <w:rFonts w:asciiTheme="majorBidi" w:hAnsiTheme="majorBidi" w:cstheme="majorBidi"/>
          <w:color w:val="000000" w:themeColor="text1"/>
          <w:sz w:val="18"/>
          <w:szCs w:val="18"/>
          <w:lang w:val="id-ID"/>
        </w:rPr>
        <w:t>)</w:t>
      </w:r>
      <w:r w:rsidRPr="00BB05BD">
        <w:rPr>
          <w:rFonts w:asciiTheme="majorBidi" w:hAnsiTheme="majorBidi" w:cstheme="majorBidi"/>
          <w:color w:val="000000" w:themeColor="text1"/>
          <w:sz w:val="18"/>
          <w:szCs w:val="18"/>
        </w:rPr>
        <w:t>, 1</w:t>
      </w:r>
    </w:p>
  </w:footnote>
  <w:footnote w:id="30">
    <w:p w14:paraId="6C766E40"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Harjoni dan Reza Fahmi, “</w:t>
      </w:r>
      <w:r w:rsidRPr="00BB05BD">
        <w:rPr>
          <w:rFonts w:asciiTheme="majorBidi" w:hAnsiTheme="majorBidi" w:cstheme="majorBidi"/>
          <w:i/>
          <w:iCs/>
          <w:color w:val="000000" w:themeColor="text1"/>
          <w:sz w:val="18"/>
          <w:szCs w:val="18"/>
        </w:rPr>
        <w:t>Pembiayaan permodalan Ideal dalam Mengatasi Praktek Rentenir</w:t>
      </w:r>
      <w:r w:rsidRPr="00BB05BD">
        <w:rPr>
          <w:rFonts w:asciiTheme="majorBidi" w:hAnsiTheme="majorBidi" w:cstheme="majorBidi"/>
          <w:color w:val="000000" w:themeColor="text1"/>
          <w:sz w:val="18"/>
          <w:szCs w:val="18"/>
        </w:rPr>
        <w:t xml:space="preserve">”, </w:t>
      </w:r>
      <w:r w:rsidRPr="00BB05BD">
        <w:rPr>
          <w:rFonts w:asciiTheme="majorBidi" w:hAnsiTheme="majorBidi" w:cstheme="majorBidi"/>
          <w:i/>
          <w:iCs/>
          <w:color w:val="000000" w:themeColor="text1"/>
          <w:sz w:val="18"/>
          <w:szCs w:val="18"/>
        </w:rPr>
        <w:t xml:space="preserve">JEBI (Jurnal Ekonomi dan Bisnis Islam) </w:t>
      </w:r>
      <w:r w:rsidRPr="00BB05BD">
        <w:rPr>
          <w:rFonts w:asciiTheme="majorBidi" w:hAnsiTheme="majorBidi" w:cstheme="majorBidi"/>
          <w:color w:val="000000" w:themeColor="text1"/>
          <w:sz w:val="18"/>
          <w:szCs w:val="18"/>
        </w:rPr>
        <w:t xml:space="preserve">- Volume 3, Nomor 1, Januari - Juni </w:t>
      </w:r>
      <w:r w:rsidRPr="00BB05BD">
        <w:rPr>
          <w:rFonts w:asciiTheme="majorBidi" w:hAnsiTheme="majorBidi" w:cstheme="majorBidi"/>
          <w:color w:val="000000" w:themeColor="text1"/>
          <w:sz w:val="18"/>
          <w:szCs w:val="18"/>
          <w:lang w:val="id-ID"/>
        </w:rPr>
        <w:t>(</w:t>
      </w:r>
      <w:r w:rsidRPr="00BB05BD">
        <w:rPr>
          <w:rFonts w:asciiTheme="majorBidi" w:hAnsiTheme="majorBidi" w:cstheme="majorBidi"/>
          <w:color w:val="000000" w:themeColor="text1"/>
          <w:sz w:val="18"/>
          <w:szCs w:val="18"/>
        </w:rPr>
        <w:t>2018), 19</w:t>
      </w:r>
    </w:p>
  </w:footnote>
  <w:footnote w:id="31">
    <w:p w14:paraId="167075C7"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Harjoni dan Fahmi, “</w:t>
      </w:r>
      <w:r w:rsidRPr="00BB05BD">
        <w:rPr>
          <w:rFonts w:asciiTheme="majorBidi" w:hAnsiTheme="majorBidi" w:cstheme="majorBidi"/>
          <w:i/>
          <w:iCs/>
          <w:color w:val="000000" w:themeColor="text1"/>
          <w:sz w:val="18"/>
          <w:szCs w:val="18"/>
        </w:rPr>
        <w:t>Pembiayaan permodalan Ideal</w:t>
      </w:r>
      <w:r w:rsidRPr="00BB05BD">
        <w:rPr>
          <w:rFonts w:asciiTheme="majorBidi" w:hAnsiTheme="majorBidi" w:cstheme="majorBidi"/>
          <w:color w:val="000000" w:themeColor="text1"/>
          <w:sz w:val="18"/>
          <w:szCs w:val="18"/>
          <w:lang w:val="id-ID"/>
        </w:rPr>
        <w:t>”</w:t>
      </w:r>
      <w:r w:rsidRPr="00BB05BD">
        <w:rPr>
          <w:rFonts w:asciiTheme="majorBidi" w:hAnsiTheme="majorBidi" w:cstheme="majorBidi"/>
          <w:color w:val="000000" w:themeColor="text1"/>
          <w:sz w:val="18"/>
          <w:szCs w:val="18"/>
        </w:rPr>
        <w:t>, 19</w:t>
      </w:r>
    </w:p>
  </w:footnote>
  <w:footnote w:id="32">
    <w:p w14:paraId="736315C0"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Hasan dan Zaky, “</w:t>
      </w:r>
      <w:r w:rsidRPr="00BB05BD">
        <w:rPr>
          <w:rFonts w:asciiTheme="majorBidi" w:hAnsiTheme="majorBidi" w:cstheme="majorBidi"/>
          <w:i/>
          <w:iCs/>
          <w:color w:val="000000" w:themeColor="text1"/>
          <w:sz w:val="18"/>
          <w:szCs w:val="18"/>
        </w:rPr>
        <w:t>R</w:t>
      </w:r>
      <w:r w:rsidRPr="00BB05BD">
        <w:rPr>
          <w:rFonts w:asciiTheme="majorBidi" w:hAnsiTheme="majorBidi" w:cstheme="majorBidi"/>
          <w:i/>
          <w:iCs/>
          <w:color w:val="000000" w:themeColor="text1"/>
          <w:sz w:val="18"/>
          <w:szCs w:val="18"/>
          <w:lang w:val="id-ID"/>
        </w:rPr>
        <w:t>entenir</w:t>
      </w:r>
      <w:r w:rsidRPr="00BB05BD">
        <w:rPr>
          <w:rFonts w:asciiTheme="majorBidi" w:hAnsiTheme="majorBidi" w:cstheme="majorBidi"/>
          <w:i/>
          <w:iCs/>
          <w:color w:val="000000" w:themeColor="text1"/>
          <w:sz w:val="18"/>
          <w:szCs w:val="18"/>
        </w:rPr>
        <w:t xml:space="preserve"> B</w:t>
      </w:r>
      <w:r w:rsidRPr="00BB05BD">
        <w:rPr>
          <w:rFonts w:asciiTheme="majorBidi" w:hAnsiTheme="majorBidi" w:cstheme="majorBidi"/>
          <w:i/>
          <w:iCs/>
          <w:color w:val="000000" w:themeColor="text1"/>
          <w:sz w:val="18"/>
          <w:szCs w:val="18"/>
          <w:lang w:val="id-ID"/>
        </w:rPr>
        <w:t>erkedok</w:t>
      </w:r>
      <w:r w:rsidRPr="00BB05BD">
        <w:rPr>
          <w:rFonts w:asciiTheme="majorBidi" w:hAnsiTheme="majorBidi" w:cstheme="majorBidi"/>
          <w:i/>
          <w:iCs/>
          <w:color w:val="000000" w:themeColor="text1"/>
          <w:sz w:val="18"/>
          <w:szCs w:val="18"/>
        </w:rPr>
        <w:t xml:space="preserve"> K</w:t>
      </w:r>
      <w:r w:rsidRPr="00BB05BD">
        <w:rPr>
          <w:rFonts w:asciiTheme="majorBidi" w:hAnsiTheme="majorBidi" w:cstheme="majorBidi"/>
          <w:i/>
          <w:iCs/>
          <w:color w:val="000000" w:themeColor="text1"/>
          <w:sz w:val="18"/>
          <w:szCs w:val="18"/>
          <w:lang w:val="id-ID"/>
        </w:rPr>
        <w:t>operasi</w:t>
      </w:r>
      <w:r w:rsidRPr="00BB05BD">
        <w:rPr>
          <w:rFonts w:asciiTheme="majorBidi" w:hAnsiTheme="majorBidi" w:cstheme="majorBidi"/>
          <w:i/>
          <w:iCs/>
          <w:color w:val="000000" w:themeColor="text1"/>
          <w:sz w:val="18"/>
          <w:szCs w:val="18"/>
        </w:rPr>
        <w:t xml:space="preserve"> S</w:t>
      </w:r>
      <w:r w:rsidRPr="00BB05BD">
        <w:rPr>
          <w:rFonts w:asciiTheme="majorBidi" w:hAnsiTheme="majorBidi" w:cstheme="majorBidi"/>
          <w:i/>
          <w:iCs/>
          <w:color w:val="000000" w:themeColor="text1"/>
          <w:sz w:val="18"/>
          <w:szCs w:val="18"/>
          <w:lang w:val="id-ID"/>
        </w:rPr>
        <w:t>impan</w:t>
      </w:r>
      <w:r w:rsidRPr="00BB05BD">
        <w:rPr>
          <w:rFonts w:asciiTheme="majorBidi" w:hAnsiTheme="majorBidi" w:cstheme="majorBidi"/>
          <w:color w:val="000000" w:themeColor="text1"/>
          <w:sz w:val="18"/>
          <w:szCs w:val="18"/>
        </w:rPr>
        <w:t>,”59-62</w:t>
      </w:r>
    </w:p>
  </w:footnote>
  <w:footnote w:id="33">
    <w:p w14:paraId="3B466B60"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Hasan dan Zaky, “R</w:t>
      </w:r>
      <w:r w:rsidRPr="00BB05BD">
        <w:rPr>
          <w:rFonts w:asciiTheme="majorBidi" w:hAnsiTheme="majorBidi" w:cstheme="majorBidi"/>
          <w:color w:val="000000" w:themeColor="text1"/>
          <w:sz w:val="18"/>
          <w:szCs w:val="18"/>
          <w:lang w:val="id-ID"/>
        </w:rPr>
        <w:t>entenir Berkedok”</w:t>
      </w:r>
      <w:r w:rsidRPr="00BB05BD">
        <w:rPr>
          <w:rFonts w:asciiTheme="majorBidi" w:hAnsiTheme="majorBidi" w:cstheme="majorBidi"/>
          <w:color w:val="000000" w:themeColor="text1"/>
          <w:sz w:val="18"/>
          <w:szCs w:val="18"/>
        </w:rPr>
        <w:t>,76-77</w:t>
      </w:r>
    </w:p>
  </w:footnote>
  <w:footnote w:id="34">
    <w:p w14:paraId="179208D6"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lang w:val="id-ID"/>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Thomas. S, dkk, </w:t>
      </w:r>
      <w:r w:rsidRPr="00BB05BD">
        <w:rPr>
          <w:rFonts w:asciiTheme="majorBidi" w:hAnsiTheme="majorBidi" w:cstheme="majorBidi"/>
          <w:i/>
          <w:iCs/>
          <w:color w:val="000000" w:themeColor="text1"/>
          <w:sz w:val="18"/>
          <w:szCs w:val="18"/>
        </w:rPr>
        <w:t xml:space="preserve">Dasar-Dasar Perkreditan </w:t>
      </w:r>
      <w:r w:rsidRPr="00BB05BD">
        <w:rPr>
          <w:rFonts w:asciiTheme="majorBidi" w:hAnsiTheme="majorBidi" w:cstheme="majorBidi"/>
          <w:color w:val="000000" w:themeColor="text1"/>
          <w:sz w:val="18"/>
          <w:szCs w:val="18"/>
        </w:rPr>
        <w:t xml:space="preserve">(Jakarta, Gramedia, 1998), 12, lihat juga </w:t>
      </w:r>
      <w:r w:rsidRPr="00BB05BD">
        <w:rPr>
          <w:rStyle w:val="Emphasis"/>
          <w:rFonts w:asciiTheme="majorBidi" w:hAnsiTheme="majorBidi" w:cstheme="majorBidi"/>
          <w:color w:val="000000" w:themeColor="text1"/>
          <w:sz w:val="18"/>
          <w:szCs w:val="18"/>
          <w:shd w:val="clear" w:color="auto" w:fill="FFFFFF"/>
        </w:rPr>
        <w:t>Kasmir</w:t>
      </w:r>
      <w:r w:rsidRPr="00BB05BD">
        <w:rPr>
          <w:rFonts w:asciiTheme="majorBidi" w:hAnsiTheme="majorBidi" w:cstheme="majorBidi"/>
          <w:color w:val="000000" w:themeColor="text1"/>
          <w:sz w:val="18"/>
          <w:szCs w:val="18"/>
          <w:shd w:val="clear" w:color="auto" w:fill="FFFFFF"/>
        </w:rPr>
        <w:t xml:space="preserve">,  </w:t>
      </w:r>
      <w:r w:rsidRPr="00BB05BD">
        <w:rPr>
          <w:rFonts w:asciiTheme="majorBidi" w:hAnsiTheme="majorBidi" w:cstheme="majorBidi"/>
          <w:i/>
          <w:iCs/>
          <w:color w:val="000000" w:themeColor="text1"/>
          <w:sz w:val="18"/>
          <w:szCs w:val="18"/>
          <w:shd w:val="clear" w:color="auto" w:fill="FFFFFF"/>
        </w:rPr>
        <w:t>Analisis Laporan Keuangan</w:t>
      </w:r>
      <w:r w:rsidRPr="00BB05BD">
        <w:rPr>
          <w:rFonts w:asciiTheme="majorBidi" w:hAnsiTheme="majorBidi" w:cstheme="majorBidi"/>
          <w:color w:val="000000" w:themeColor="text1"/>
          <w:sz w:val="18"/>
          <w:szCs w:val="18"/>
          <w:shd w:val="clear" w:color="auto" w:fill="FFFFFF"/>
        </w:rPr>
        <w:t>, Edisi Pertama, Cetakan Ketujuh. (Jakarta: PT. Rajagrafindo Persada. </w:t>
      </w:r>
      <w:r w:rsidRPr="00BB05BD">
        <w:rPr>
          <w:rStyle w:val="Emphasis"/>
          <w:rFonts w:asciiTheme="majorBidi" w:hAnsiTheme="majorBidi" w:cstheme="majorBidi"/>
          <w:color w:val="000000" w:themeColor="text1"/>
          <w:sz w:val="18"/>
          <w:szCs w:val="18"/>
          <w:shd w:val="clear" w:color="auto" w:fill="FFFFFF"/>
        </w:rPr>
        <w:t xml:space="preserve">2014), </w:t>
      </w:r>
      <w:r w:rsidRPr="00BB05BD">
        <w:rPr>
          <w:rStyle w:val="Emphasis"/>
          <w:rFonts w:asciiTheme="majorBidi" w:hAnsiTheme="majorBidi" w:cstheme="majorBidi"/>
          <w:color w:val="000000" w:themeColor="text1"/>
          <w:sz w:val="18"/>
          <w:szCs w:val="18"/>
          <w:shd w:val="clear" w:color="auto" w:fill="FFFFFF"/>
          <w:lang w:val="id-ID"/>
        </w:rPr>
        <w:t>76</w:t>
      </w:r>
    </w:p>
  </w:footnote>
  <w:footnote w:id="35">
    <w:p w14:paraId="5869ADBE"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w:t>
      </w:r>
      <w:hyperlink r:id="rId1" w:history="1">
        <w:r w:rsidRPr="00BB05BD">
          <w:rPr>
            <w:rStyle w:val="Hyperlink"/>
            <w:rFonts w:asciiTheme="majorBidi" w:hAnsiTheme="majorBidi" w:cstheme="majorBidi"/>
            <w:color w:val="000000" w:themeColor="text1"/>
            <w:sz w:val="18"/>
            <w:szCs w:val="18"/>
          </w:rPr>
          <w:t>https://kbbi.kemdikbud.go.id/entri/kredit</w:t>
        </w:r>
      </w:hyperlink>
    </w:p>
  </w:footnote>
  <w:footnote w:id="36">
    <w:p w14:paraId="693B2E1C"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Johannes Ibrahim, </w:t>
      </w:r>
      <w:r w:rsidRPr="00BB05BD">
        <w:rPr>
          <w:rFonts w:asciiTheme="majorBidi" w:hAnsiTheme="majorBidi" w:cstheme="majorBidi"/>
          <w:i/>
          <w:iCs/>
          <w:color w:val="000000" w:themeColor="text1"/>
          <w:sz w:val="18"/>
          <w:szCs w:val="18"/>
        </w:rPr>
        <w:t>Cross Default &amp; Cross Collateral dalam Upaya Penyelesaian Kredit Bermasalah</w:t>
      </w:r>
      <w:r w:rsidRPr="00BB05BD">
        <w:rPr>
          <w:rFonts w:asciiTheme="majorBidi" w:hAnsiTheme="majorBidi" w:cstheme="majorBidi"/>
          <w:color w:val="000000" w:themeColor="text1"/>
          <w:sz w:val="18"/>
          <w:szCs w:val="18"/>
        </w:rPr>
        <w:t>, PT Refika Aditama, Bandung, 2004), 17</w:t>
      </w:r>
    </w:p>
  </w:footnote>
  <w:footnote w:id="37">
    <w:p w14:paraId="1E64CB14"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A. Muiz Thahir</w:t>
      </w:r>
      <w:r w:rsidRPr="00BB05BD">
        <w:rPr>
          <w:rFonts w:asciiTheme="majorBidi" w:hAnsiTheme="majorBidi" w:cstheme="majorBidi"/>
          <w:color w:val="000000" w:themeColor="text1"/>
          <w:sz w:val="18"/>
          <w:szCs w:val="18"/>
          <w:lang w:val="id-ID"/>
        </w:rPr>
        <w:t xml:space="preserve"> dan </w:t>
      </w:r>
      <w:r w:rsidRPr="00BB05BD">
        <w:rPr>
          <w:rFonts w:asciiTheme="majorBidi" w:hAnsiTheme="majorBidi" w:cstheme="majorBidi"/>
          <w:color w:val="000000" w:themeColor="text1"/>
          <w:sz w:val="18"/>
          <w:szCs w:val="18"/>
        </w:rPr>
        <w:t xml:space="preserve">A. Anis </w:t>
      </w:r>
      <w:r w:rsidRPr="00BB05BD">
        <w:rPr>
          <w:rFonts w:asciiTheme="majorBidi" w:hAnsiTheme="majorBidi" w:cstheme="majorBidi"/>
          <w:color w:val="000000" w:themeColor="text1"/>
          <w:sz w:val="18"/>
          <w:szCs w:val="18"/>
          <w:lang w:val="id-ID"/>
        </w:rPr>
        <w:t>R</w:t>
      </w:r>
      <w:r w:rsidRPr="00BB05BD">
        <w:rPr>
          <w:rFonts w:asciiTheme="majorBidi" w:hAnsiTheme="majorBidi" w:cstheme="majorBidi"/>
          <w:color w:val="000000" w:themeColor="text1"/>
          <w:sz w:val="18"/>
          <w:szCs w:val="18"/>
        </w:rPr>
        <w:t>asyad, K</w:t>
      </w:r>
      <w:r w:rsidRPr="00BB05BD">
        <w:rPr>
          <w:rFonts w:asciiTheme="majorBidi" w:hAnsiTheme="majorBidi" w:cstheme="majorBidi"/>
          <w:i/>
          <w:iCs/>
          <w:color w:val="000000" w:themeColor="text1"/>
          <w:sz w:val="18"/>
          <w:szCs w:val="18"/>
        </w:rPr>
        <w:t xml:space="preserve">euangan dan Perbankan Indonesia dalam Badai </w:t>
      </w:r>
      <w:r w:rsidRPr="00BB05BD">
        <w:rPr>
          <w:rFonts w:asciiTheme="majorBidi" w:hAnsiTheme="majorBidi" w:cstheme="majorBidi"/>
          <w:color w:val="000000" w:themeColor="text1"/>
          <w:sz w:val="18"/>
          <w:szCs w:val="18"/>
        </w:rPr>
        <w:t>(Makassar : CV. Bintang Lamumpatue, 2002), 91-92.</w:t>
      </w:r>
    </w:p>
  </w:footnote>
  <w:footnote w:id="38">
    <w:p w14:paraId="1BCF8F1E"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Fitri Ella Fauziah, dkk, “Peranan Danamon Simpan Pinjam dalam memajukan Usaha Mikro (Studi kasus pada Pedagang Pasar Nasabah DSP di Kabupaten Jepara”,</w:t>
      </w:r>
      <w:r w:rsidRPr="00BB05BD">
        <w:rPr>
          <w:rFonts w:asciiTheme="majorBidi" w:hAnsiTheme="majorBidi" w:cstheme="majorBidi"/>
          <w:sz w:val="18"/>
          <w:szCs w:val="18"/>
          <w:lang w:val="id-ID"/>
        </w:rPr>
        <w:t xml:space="preserve"> </w:t>
      </w:r>
      <w:r w:rsidRPr="00BB05BD">
        <w:rPr>
          <w:rFonts w:asciiTheme="majorBidi" w:hAnsiTheme="majorBidi" w:cstheme="majorBidi"/>
          <w:i/>
          <w:iCs/>
          <w:sz w:val="18"/>
          <w:szCs w:val="18"/>
          <w:lang w:val="id-ID"/>
        </w:rPr>
        <w:t>Media Ekonomi dan Manajemen</w:t>
      </w:r>
      <w:r w:rsidRPr="00BB05BD">
        <w:rPr>
          <w:rFonts w:asciiTheme="majorBidi" w:hAnsiTheme="majorBidi" w:cstheme="majorBidi"/>
          <w:sz w:val="18"/>
          <w:szCs w:val="18"/>
          <w:lang w:val="id-ID"/>
        </w:rPr>
        <w:t xml:space="preserve">, </w:t>
      </w:r>
      <w:r w:rsidRPr="00BB05BD">
        <w:rPr>
          <w:rFonts w:asciiTheme="majorBidi" w:hAnsiTheme="majorBidi" w:cstheme="majorBidi"/>
          <w:sz w:val="18"/>
          <w:szCs w:val="18"/>
        </w:rPr>
        <w:t>Vol. 29 No. 2 (2014), 129</w:t>
      </w:r>
    </w:p>
  </w:footnote>
  <w:footnote w:id="39">
    <w:p w14:paraId="04B22501"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Dwi Rachmina, “Fenomena Kesetaraan Gender dalam Kredit”, </w:t>
      </w:r>
      <w:r w:rsidRPr="00BB05BD">
        <w:rPr>
          <w:rFonts w:asciiTheme="majorBidi" w:hAnsiTheme="majorBidi" w:cstheme="majorBidi"/>
          <w:i/>
          <w:iCs/>
          <w:sz w:val="18"/>
          <w:szCs w:val="18"/>
        </w:rPr>
        <w:t>Jurnal Agribisnis dan Ekonomi Pertanian</w:t>
      </w:r>
      <w:r w:rsidRPr="00BB05BD">
        <w:rPr>
          <w:rFonts w:asciiTheme="majorBidi" w:hAnsiTheme="majorBidi" w:cstheme="majorBidi"/>
          <w:sz w:val="18"/>
          <w:szCs w:val="18"/>
        </w:rPr>
        <w:t xml:space="preserve"> Volume 3. No 1 </w:t>
      </w:r>
      <w:r w:rsidRPr="00BB05BD">
        <w:rPr>
          <w:rFonts w:asciiTheme="majorBidi" w:hAnsiTheme="majorBidi" w:cstheme="majorBidi"/>
          <w:sz w:val="18"/>
          <w:szCs w:val="18"/>
          <w:lang w:val="id-ID"/>
        </w:rPr>
        <w:t>(</w:t>
      </w:r>
      <w:r w:rsidRPr="00BB05BD">
        <w:rPr>
          <w:rFonts w:asciiTheme="majorBidi" w:hAnsiTheme="majorBidi" w:cstheme="majorBidi"/>
          <w:sz w:val="18"/>
          <w:szCs w:val="18"/>
        </w:rPr>
        <w:t>Juni 2009), 4</w:t>
      </w:r>
    </w:p>
  </w:footnote>
  <w:footnote w:id="40">
    <w:p w14:paraId="41424632" w14:textId="77777777" w:rsidR="00530F34" w:rsidRPr="00BB05BD" w:rsidRDefault="00530F34" w:rsidP="00530F34">
      <w:pPr>
        <w:pStyle w:val="FootnoteText"/>
        <w:ind w:firstLine="426"/>
        <w:jc w:val="both"/>
        <w:rPr>
          <w:rFonts w:asciiTheme="majorBidi" w:hAnsiTheme="majorBidi" w:cstheme="majorBidi"/>
          <w:i/>
          <w:iCs/>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w:t>
      </w:r>
      <w:r w:rsidRPr="00BB05BD">
        <w:rPr>
          <w:rFonts w:asciiTheme="majorBidi" w:hAnsiTheme="majorBidi" w:cstheme="majorBidi"/>
          <w:i/>
          <w:iCs/>
          <w:color w:val="000000" w:themeColor="text1"/>
          <w:sz w:val="18"/>
          <w:szCs w:val="18"/>
        </w:rPr>
        <w:t xml:space="preserve">Undang-Undang Perbankan No 10 </w:t>
      </w:r>
      <w:r w:rsidRPr="00BB05BD">
        <w:rPr>
          <w:rFonts w:asciiTheme="majorBidi" w:hAnsiTheme="majorBidi" w:cstheme="majorBidi"/>
          <w:color w:val="000000" w:themeColor="text1"/>
          <w:sz w:val="18"/>
          <w:szCs w:val="18"/>
          <w:lang w:val="id-ID"/>
        </w:rPr>
        <w:t xml:space="preserve">tahun </w:t>
      </w:r>
      <w:r w:rsidRPr="00BB05BD">
        <w:rPr>
          <w:rFonts w:asciiTheme="majorBidi" w:hAnsiTheme="majorBidi" w:cstheme="majorBidi"/>
          <w:color w:val="000000" w:themeColor="text1"/>
          <w:sz w:val="18"/>
          <w:szCs w:val="18"/>
        </w:rPr>
        <w:t>1998.</w:t>
      </w:r>
      <w:r w:rsidRPr="00BB05BD">
        <w:rPr>
          <w:rFonts w:asciiTheme="majorBidi" w:hAnsiTheme="majorBidi" w:cstheme="majorBidi"/>
          <w:color w:val="000000" w:themeColor="text1"/>
          <w:sz w:val="18"/>
          <w:szCs w:val="18"/>
          <w:lang w:val="id-ID"/>
        </w:rPr>
        <w:t xml:space="preserve"> </w:t>
      </w:r>
      <w:r w:rsidRPr="00BB05BD">
        <w:rPr>
          <w:rFonts w:asciiTheme="majorBidi" w:hAnsiTheme="majorBidi" w:cstheme="majorBidi"/>
          <w:color w:val="000000" w:themeColor="text1"/>
          <w:sz w:val="18"/>
          <w:szCs w:val="18"/>
        </w:rPr>
        <w:t>Tentang Pemberian Kredit</w:t>
      </w:r>
    </w:p>
  </w:footnote>
  <w:footnote w:id="41">
    <w:p w14:paraId="268BB3CC"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Shalihuddin, Akhmad Firman dan La Ode Samsul Baran, “Dampak Kredit PT. BPR Ganda Lata terhadap Pendapatan Usaha Mikro Kecil dan Menengah (UMKM) di Kecamatan Unaha Kabupaten Konawe”, </w:t>
      </w:r>
      <w:r w:rsidRPr="00BB05BD">
        <w:rPr>
          <w:rFonts w:asciiTheme="majorBidi" w:hAnsiTheme="majorBidi" w:cstheme="majorBidi"/>
          <w:i/>
          <w:iCs/>
          <w:color w:val="000000" w:themeColor="text1"/>
          <w:sz w:val="18"/>
          <w:szCs w:val="18"/>
        </w:rPr>
        <w:t>Jurnal Ekonomi</w:t>
      </w:r>
      <w:r w:rsidRPr="00BB05BD">
        <w:rPr>
          <w:rFonts w:asciiTheme="majorBidi" w:hAnsiTheme="majorBidi" w:cstheme="majorBidi"/>
          <w:color w:val="000000" w:themeColor="text1"/>
          <w:sz w:val="18"/>
          <w:szCs w:val="18"/>
        </w:rPr>
        <w:t xml:space="preserve">  (JE)  Vol .1</w:t>
      </w:r>
      <w:r w:rsidRPr="00BB05BD">
        <w:rPr>
          <w:rFonts w:asciiTheme="majorBidi" w:hAnsiTheme="majorBidi" w:cstheme="majorBidi"/>
          <w:color w:val="000000" w:themeColor="text1"/>
          <w:sz w:val="18"/>
          <w:szCs w:val="18"/>
          <w:lang w:val="id-ID"/>
        </w:rPr>
        <w:t>,</w:t>
      </w:r>
      <w:r w:rsidRPr="00BB05BD">
        <w:rPr>
          <w:rFonts w:asciiTheme="majorBidi" w:hAnsiTheme="majorBidi" w:cstheme="majorBidi"/>
          <w:color w:val="000000" w:themeColor="text1"/>
          <w:sz w:val="18"/>
          <w:szCs w:val="18"/>
        </w:rPr>
        <w:t xml:space="preserve">  (April 2016), 120</w:t>
      </w:r>
    </w:p>
  </w:footnote>
  <w:footnote w:id="42">
    <w:p w14:paraId="587D6576"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Amir Machmud Rukmana, </w:t>
      </w:r>
      <w:r w:rsidRPr="00BB05BD">
        <w:rPr>
          <w:rFonts w:asciiTheme="majorBidi" w:hAnsiTheme="majorBidi" w:cstheme="majorBidi"/>
          <w:color w:val="000000" w:themeColor="text1"/>
          <w:sz w:val="18"/>
          <w:szCs w:val="18"/>
          <w:lang w:val="id-ID"/>
        </w:rPr>
        <w:t>“</w:t>
      </w:r>
      <w:r w:rsidRPr="00BB05BD">
        <w:rPr>
          <w:rFonts w:asciiTheme="majorBidi" w:hAnsiTheme="majorBidi" w:cstheme="majorBidi"/>
          <w:i/>
          <w:iCs/>
          <w:color w:val="000000" w:themeColor="text1"/>
          <w:sz w:val="18"/>
          <w:szCs w:val="18"/>
        </w:rPr>
        <w:t>Bank Syariah, Teori, Kebijakan, dan Studi Empiris di</w:t>
      </w:r>
      <w:r w:rsidRPr="00BB05BD">
        <w:rPr>
          <w:rFonts w:asciiTheme="majorBidi" w:hAnsiTheme="majorBidi" w:cstheme="majorBidi"/>
          <w:i/>
          <w:iCs/>
          <w:color w:val="000000" w:themeColor="text1"/>
          <w:sz w:val="18"/>
          <w:szCs w:val="18"/>
          <w:lang w:val="id-ID"/>
        </w:rPr>
        <w:t xml:space="preserve"> I</w:t>
      </w:r>
      <w:r w:rsidRPr="00BB05BD">
        <w:rPr>
          <w:rFonts w:asciiTheme="majorBidi" w:hAnsiTheme="majorBidi" w:cstheme="majorBidi"/>
          <w:i/>
          <w:iCs/>
          <w:color w:val="000000" w:themeColor="text1"/>
          <w:sz w:val="18"/>
          <w:szCs w:val="18"/>
        </w:rPr>
        <w:t>ndonesia</w:t>
      </w:r>
      <w:r w:rsidRPr="00BB05BD">
        <w:rPr>
          <w:rFonts w:asciiTheme="majorBidi" w:hAnsiTheme="majorBidi" w:cstheme="majorBidi"/>
          <w:color w:val="000000" w:themeColor="text1"/>
          <w:sz w:val="18"/>
          <w:szCs w:val="18"/>
          <w:lang w:val="id-ID"/>
        </w:rPr>
        <w:t>”</w:t>
      </w:r>
      <w:r w:rsidRPr="00BB05BD">
        <w:rPr>
          <w:rFonts w:asciiTheme="majorBidi" w:hAnsiTheme="majorBidi" w:cstheme="majorBidi"/>
          <w:color w:val="000000" w:themeColor="text1"/>
          <w:sz w:val="18"/>
          <w:szCs w:val="18"/>
        </w:rPr>
        <w:t xml:space="preserve"> (Jakarta:</w:t>
      </w:r>
      <w:r w:rsidRPr="00BB05BD">
        <w:rPr>
          <w:rFonts w:asciiTheme="majorBidi" w:hAnsiTheme="majorBidi" w:cstheme="majorBidi"/>
          <w:color w:val="000000" w:themeColor="text1"/>
          <w:sz w:val="18"/>
          <w:szCs w:val="18"/>
          <w:lang w:val="id-ID"/>
        </w:rPr>
        <w:t xml:space="preserve"> Erlangga, </w:t>
      </w:r>
      <w:r w:rsidRPr="00BB05BD">
        <w:rPr>
          <w:rFonts w:asciiTheme="majorBidi" w:hAnsiTheme="majorBidi" w:cstheme="majorBidi"/>
          <w:color w:val="000000" w:themeColor="text1"/>
          <w:sz w:val="18"/>
          <w:szCs w:val="18"/>
        </w:rPr>
        <w:t>2010), 14-16</w:t>
      </w:r>
    </w:p>
  </w:footnote>
  <w:footnote w:id="43">
    <w:p w14:paraId="5DAA3D3A"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Abdul Ghofur Anshori, </w:t>
      </w:r>
      <w:r w:rsidRPr="00BB05BD">
        <w:rPr>
          <w:rFonts w:asciiTheme="majorBidi" w:hAnsiTheme="majorBidi" w:cstheme="majorBidi"/>
          <w:color w:val="000000" w:themeColor="text1"/>
          <w:sz w:val="18"/>
          <w:szCs w:val="18"/>
          <w:lang w:val="id-ID"/>
        </w:rPr>
        <w:t>“</w:t>
      </w:r>
      <w:r w:rsidRPr="00BB05BD">
        <w:rPr>
          <w:rFonts w:asciiTheme="majorBidi" w:hAnsiTheme="majorBidi" w:cstheme="majorBidi"/>
          <w:i/>
          <w:iCs/>
          <w:color w:val="000000" w:themeColor="text1"/>
          <w:sz w:val="18"/>
          <w:szCs w:val="18"/>
          <w:lang w:val="id-ID"/>
        </w:rPr>
        <w:t>P</w:t>
      </w:r>
      <w:r w:rsidRPr="00BB05BD">
        <w:rPr>
          <w:rFonts w:asciiTheme="majorBidi" w:hAnsiTheme="majorBidi" w:cstheme="majorBidi"/>
          <w:i/>
          <w:iCs/>
          <w:color w:val="000000" w:themeColor="text1"/>
          <w:sz w:val="18"/>
          <w:szCs w:val="18"/>
        </w:rPr>
        <w:t>erjanjian islam dalam Indonesia, konsep gegulasi dan implementasi</w:t>
      </w:r>
      <w:r w:rsidRPr="00BB05BD">
        <w:rPr>
          <w:rFonts w:asciiTheme="majorBidi" w:hAnsiTheme="majorBidi" w:cstheme="majorBidi"/>
          <w:color w:val="000000" w:themeColor="text1"/>
          <w:sz w:val="18"/>
          <w:szCs w:val="18"/>
          <w:lang w:val="id-ID"/>
        </w:rPr>
        <w:t>”</w:t>
      </w:r>
      <w:r w:rsidRPr="00BB05BD">
        <w:rPr>
          <w:rFonts w:asciiTheme="majorBidi" w:hAnsiTheme="majorBidi" w:cstheme="majorBidi"/>
          <w:color w:val="000000" w:themeColor="text1"/>
          <w:sz w:val="18"/>
          <w:szCs w:val="18"/>
        </w:rPr>
        <w:t xml:space="preserve"> (yokyakarta : 2010), ed. 1 cet 2. h. 183</w:t>
      </w:r>
    </w:p>
  </w:footnote>
  <w:footnote w:id="44">
    <w:p w14:paraId="66FBC058"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Thomas. S, dkk, </w:t>
      </w:r>
      <w:r w:rsidRPr="00BB05BD">
        <w:rPr>
          <w:rFonts w:asciiTheme="majorBidi" w:hAnsiTheme="majorBidi" w:cstheme="majorBidi"/>
          <w:i/>
          <w:iCs/>
          <w:color w:val="000000" w:themeColor="text1"/>
          <w:sz w:val="18"/>
          <w:szCs w:val="18"/>
        </w:rPr>
        <w:t xml:space="preserve">Dasar-Dasar Perkreditan, 14, lihat juga </w:t>
      </w:r>
      <w:r w:rsidRPr="00BB05BD">
        <w:rPr>
          <w:rFonts w:asciiTheme="majorBidi" w:hAnsiTheme="majorBidi" w:cstheme="majorBidi"/>
          <w:color w:val="000000" w:themeColor="text1"/>
          <w:sz w:val="18"/>
          <w:szCs w:val="18"/>
        </w:rPr>
        <w:t>Rudyanti Dorotea Tobing, , Hukum Perjanjian Kredit, (Yogyakarta Laksbang Grafika, 2014,) 182</w:t>
      </w:r>
    </w:p>
  </w:footnote>
  <w:footnote w:id="45">
    <w:p w14:paraId="630EEDD9"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w:t>
      </w:r>
      <w:r w:rsidRPr="00BB05BD">
        <w:rPr>
          <w:rFonts w:asciiTheme="majorBidi" w:hAnsiTheme="majorBidi" w:cstheme="majorBidi"/>
          <w:color w:val="000000" w:themeColor="text1"/>
          <w:sz w:val="18"/>
          <w:szCs w:val="18"/>
          <w:shd w:val="clear" w:color="auto" w:fill="FFFFFF"/>
        </w:rPr>
        <w:t>Hardjito, </w:t>
      </w:r>
      <w:r w:rsidRPr="00BB05BD">
        <w:rPr>
          <w:rStyle w:val="Emphasis"/>
          <w:rFonts w:asciiTheme="majorBidi" w:hAnsiTheme="majorBidi" w:cstheme="majorBidi"/>
          <w:color w:val="000000" w:themeColor="text1"/>
          <w:sz w:val="18"/>
          <w:szCs w:val="18"/>
          <w:shd w:val="clear" w:color="auto" w:fill="FFFFFF"/>
        </w:rPr>
        <w:t>Martono</w:t>
      </w:r>
      <w:r w:rsidRPr="00BB05BD">
        <w:rPr>
          <w:rFonts w:asciiTheme="majorBidi" w:hAnsiTheme="majorBidi" w:cstheme="majorBidi"/>
          <w:color w:val="000000" w:themeColor="text1"/>
          <w:sz w:val="18"/>
          <w:szCs w:val="18"/>
          <w:shd w:val="clear" w:color="auto" w:fill="FFFFFF"/>
        </w:rPr>
        <w:t>. </w:t>
      </w:r>
      <w:r w:rsidRPr="00BB05BD">
        <w:rPr>
          <w:rFonts w:asciiTheme="majorBidi" w:hAnsiTheme="majorBidi" w:cstheme="majorBidi"/>
          <w:color w:val="000000" w:themeColor="text1"/>
          <w:sz w:val="18"/>
          <w:szCs w:val="18"/>
          <w:shd w:val="clear" w:color="auto" w:fill="FFFFFF"/>
          <w:lang w:val="id-ID"/>
        </w:rPr>
        <w:t>“</w:t>
      </w:r>
      <w:r w:rsidRPr="00BB05BD">
        <w:rPr>
          <w:rFonts w:asciiTheme="majorBidi" w:hAnsiTheme="majorBidi" w:cstheme="majorBidi"/>
          <w:i/>
          <w:iCs/>
          <w:color w:val="000000" w:themeColor="text1"/>
          <w:sz w:val="18"/>
          <w:szCs w:val="18"/>
          <w:shd w:val="clear" w:color="auto" w:fill="FFFFFF"/>
        </w:rPr>
        <w:t>Manajemen Keuangan, Edisi Pertama</w:t>
      </w:r>
      <w:r w:rsidRPr="00BB05BD">
        <w:rPr>
          <w:rFonts w:asciiTheme="majorBidi" w:hAnsiTheme="majorBidi" w:cstheme="majorBidi"/>
          <w:color w:val="000000" w:themeColor="text1"/>
          <w:sz w:val="18"/>
          <w:szCs w:val="18"/>
          <w:shd w:val="clear" w:color="auto" w:fill="FFFFFF"/>
          <w:lang w:val="id-ID"/>
        </w:rPr>
        <w:t>”</w:t>
      </w:r>
      <w:r w:rsidRPr="00BB05BD">
        <w:rPr>
          <w:rFonts w:asciiTheme="majorBidi" w:hAnsiTheme="majorBidi" w:cstheme="majorBidi"/>
          <w:color w:val="000000" w:themeColor="text1"/>
          <w:sz w:val="18"/>
          <w:szCs w:val="18"/>
          <w:shd w:val="clear" w:color="auto" w:fill="FFFFFF"/>
        </w:rPr>
        <w:t xml:space="preserve"> Ekonisia, Yogyakarta </w:t>
      </w:r>
      <w:r w:rsidRPr="00BB05BD">
        <w:rPr>
          <w:rStyle w:val="Emphasis"/>
          <w:rFonts w:asciiTheme="majorBidi" w:hAnsiTheme="majorBidi" w:cstheme="majorBidi"/>
          <w:color w:val="000000" w:themeColor="text1"/>
          <w:sz w:val="18"/>
          <w:szCs w:val="18"/>
          <w:shd w:val="clear" w:color="auto" w:fill="FFFFFF"/>
        </w:rPr>
        <w:t>2002),  52</w:t>
      </w:r>
    </w:p>
  </w:footnote>
  <w:footnote w:id="46">
    <w:p w14:paraId="4EC77DAA"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w:t>
      </w:r>
      <w:r w:rsidRPr="00BB05BD">
        <w:rPr>
          <w:rStyle w:val="Emphasis"/>
          <w:rFonts w:asciiTheme="majorBidi" w:hAnsiTheme="majorBidi" w:cstheme="majorBidi"/>
          <w:color w:val="000000" w:themeColor="text1"/>
          <w:sz w:val="18"/>
          <w:szCs w:val="18"/>
          <w:shd w:val="clear" w:color="auto" w:fill="FFFFFF"/>
        </w:rPr>
        <w:t>Kasmir</w:t>
      </w:r>
      <w:r w:rsidRPr="00BB05BD">
        <w:rPr>
          <w:rFonts w:asciiTheme="majorBidi" w:hAnsiTheme="majorBidi" w:cstheme="majorBidi"/>
          <w:color w:val="000000" w:themeColor="text1"/>
          <w:sz w:val="18"/>
          <w:szCs w:val="18"/>
          <w:shd w:val="clear" w:color="auto" w:fill="FFFFFF"/>
        </w:rPr>
        <w:t xml:space="preserve">,  </w:t>
      </w:r>
      <w:r w:rsidRPr="00BB05BD">
        <w:rPr>
          <w:rFonts w:asciiTheme="majorBidi" w:hAnsiTheme="majorBidi" w:cstheme="majorBidi"/>
          <w:i/>
          <w:iCs/>
          <w:color w:val="000000" w:themeColor="text1"/>
          <w:sz w:val="18"/>
          <w:szCs w:val="18"/>
          <w:shd w:val="clear" w:color="auto" w:fill="FFFFFF"/>
        </w:rPr>
        <w:t>Analisis Laporan Keuangan</w:t>
      </w:r>
      <w:r w:rsidRPr="00BB05BD">
        <w:rPr>
          <w:rFonts w:asciiTheme="majorBidi" w:hAnsiTheme="majorBidi" w:cstheme="majorBidi"/>
          <w:color w:val="000000" w:themeColor="text1"/>
          <w:sz w:val="18"/>
          <w:szCs w:val="18"/>
          <w:shd w:val="clear" w:color="auto" w:fill="FFFFFF"/>
        </w:rPr>
        <w:t xml:space="preserve">, </w:t>
      </w:r>
      <w:r w:rsidRPr="00BB05BD">
        <w:rPr>
          <w:rFonts w:asciiTheme="majorBidi" w:hAnsiTheme="majorBidi" w:cstheme="majorBidi"/>
          <w:color w:val="000000" w:themeColor="text1"/>
          <w:sz w:val="18"/>
          <w:szCs w:val="18"/>
          <w:shd w:val="clear" w:color="auto" w:fill="FFFFFF"/>
          <w:lang w:val="id-ID"/>
        </w:rPr>
        <w:t>(</w:t>
      </w:r>
      <w:r w:rsidRPr="00BB05BD">
        <w:rPr>
          <w:rFonts w:asciiTheme="majorBidi" w:hAnsiTheme="majorBidi" w:cstheme="majorBidi"/>
          <w:color w:val="4D5156"/>
          <w:sz w:val="18"/>
          <w:szCs w:val="18"/>
          <w:shd w:val="clear" w:color="auto" w:fill="FFFFFF"/>
        </w:rPr>
        <w:t>Jakarta: Raja Grafindo Persada</w:t>
      </w:r>
      <w:r w:rsidRPr="00BB05BD">
        <w:rPr>
          <w:rFonts w:asciiTheme="majorBidi" w:hAnsiTheme="majorBidi" w:cstheme="majorBidi"/>
          <w:color w:val="4D5156"/>
          <w:sz w:val="18"/>
          <w:szCs w:val="18"/>
          <w:shd w:val="clear" w:color="auto" w:fill="FFFFFF"/>
          <w:lang w:val="id-ID"/>
        </w:rPr>
        <w:t xml:space="preserve">, 2016), </w:t>
      </w:r>
      <w:r w:rsidRPr="00BB05BD">
        <w:rPr>
          <w:rStyle w:val="Emphasis"/>
          <w:rFonts w:asciiTheme="majorBidi" w:hAnsiTheme="majorBidi" w:cstheme="majorBidi"/>
          <w:color w:val="000000" w:themeColor="text1"/>
          <w:sz w:val="18"/>
          <w:szCs w:val="18"/>
          <w:shd w:val="clear" w:color="auto" w:fill="FFFFFF"/>
        </w:rPr>
        <w:t>88</w:t>
      </w:r>
    </w:p>
  </w:footnote>
  <w:footnote w:id="47">
    <w:p w14:paraId="562CC8CF"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w:t>
      </w:r>
      <w:r w:rsidRPr="00BB05BD">
        <w:rPr>
          <w:rStyle w:val="Emphasis"/>
          <w:rFonts w:asciiTheme="majorBidi" w:hAnsiTheme="majorBidi" w:cstheme="majorBidi"/>
          <w:color w:val="000000" w:themeColor="text1"/>
          <w:sz w:val="18"/>
          <w:szCs w:val="18"/>
          <w:shd w:val="clear" w:color="auto" w:fill="FFFFFF"/>
        </w:rPr>
        <w:t>Kasmir</w:t>
      </w:r>
      <w:r w:rsidRPr="00BB05BD">
        <w:rPr>
          <w:rFonts w:asciiTheme="majorBidi" w:hAnsiTheme="majorBidi" w:cstheme="majorBidi"/>
          <w:color w:val="000000" w:themeColor="text1"/>
          <w:sz w:val="18"/>
          <w:szCs w:val="18"/>
          <w:shd w:val="clear" w:color="auto" w:fill="FFFFFF"/>
        </w:rPr>
        <w:t xml:space="preserve">,  </w:t>
      </w:r>
      <w:r w:rsidRPr="00BB05BD">
        <w:rPr>
          <w:rFonts w:asciiTheme="majorBidi" w:hAnsiTheme="majorBidi" w:cstheme="majorBidi"/>
          <w:i/>
          <w:iCs/>
          <w:color w:val="000000" w:themeColor="text1"/>
          <w:sz w:val="18"/>
          <w:szCs w:val="18"/>
          <w:shd w:val="clear" w:color="auto" w:fill="FFFFFF"/>
        </w:rPr>
        <w:t>Analisis Laporan Keuangan</w:t>
      </w:r>
      <w:r w:rsidRPr="00BB05BD">
        <w:rPr>
          <w:rFonts w:asciiTheme="majorBidi" w:hAnsiTheme="majorBidi" w:cstheme="majorBidi"/>
          <w:color w:val="000000" w:themeColor="text1"/>
          <w:sz w:val="18"/>
          <w:szCs w:val="18"/>
          <w:shd w:val="clear" w:color="auto" w:fill="FFFFFF"/>
        </w:rPr>
        <w:t xml:space="preserve">, </w:t>
      </w:r>
      <w:r w:rsidRPr="00BB05BD">
        <w:rPr>
          <w:rStyle w:val="Emphasis"/>
          <w:rFonts w:asciiTheme="majorBidi" w:hAnsiTheme="majorBidi" w:cstheme="majorBidi"/>
          <w:color w:val="000000" w:themeColor="text1"/>
          <w:sz w:val="18"/>
          <w:szCs w:val="18"/>
          <w:shd w:val="clear" w:color="auto" w:fill="FFFFFF"/>
        </w:rPr>
        <w:t>89</w:t>
      </w:r>
    </w:p>
  </w:footnote>
  <w:footnote w:id="48">
    <w:p w14:paraId="0F20962D"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Rahmadi Usman,  </w:t>
      </w:r>
      <w:r w:rsidRPr="00BB05BD">
        <w:rPr>
          <w:rFonts w:asciiTheme="majorBidi" w:hAnsiTheme="majorBidi" w:cstheme="majorBidi"/>
          <w:i/>
          <w:iCs/>
          <w:color w:val="000000" w:themeColor="text1"/>
          <w:sz w:val="18"/>
          <w:szCs w:val="18"/>
        </w:rPr>
        <w:t>Aspek-Aspek Hukum Perbankan di Indonesia</w:t>
      </w:r>
      <w:r w:rsidRPr="00BB05BD">
        <w:rPr>
          <w:rFonts w:asciiTheme="majorBidi" w:hAnsiTheme="majorBidi" w:cstheme="majorBidi"/>
          <w:color w:val="000000" w:themeColor="text1"/>
          <w:sz w:val="18"/>
          <w:szCs w:val="18"/>
        </w:rPr>
        <w:t>, (Jakarta PT Gramedia Pustaka Utama, 2001), 61</w:t>
      </w:r>
    </w:p>
  </w:footnote>
  <w:footnote w:id="49">
    <w:p w14:paraId="702E022E"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Penta Widyartati , “Faktor-Faktor yang Mempengaruhi Kredit Macet Dana Bergulir di BKM Sendang Mukti Desa Sendangguwo Kecamatan Tembalang Semarang”, </w:t>
      </w:r>
      <w:r w:rsidRPr="00BB05BD">
        <w:rPr>
          <w:rFonts w:asciiTheme="majorBidi" w:hAnsiTheme="majorBidi" w:cstheme="majorBidi"/>
          <w:i/>
          <w:iCs/>
          <w:color w:val="000000" w:themeColor="text1"/>
          <w:sz w:val="18"/>
          <w:szCs w:val="18"/>
        </w:rPr>
        <w:t xml:space="preserve">Jurnal STIE </w:t>
      </w:r>
      <w:r w:rsidRPr="00BB05BD">
        <w:rPr>
          <w:rFonts w:asciiTheme="majorBidi" w:hAnsiTheme="majorBidi" w:cstheme="majorBidi"/>
          <w:i/>
          <w:iCs/>
          <w:color w:val="000000" w:themeColor="text1"/>
          <w:sz w:val="18"/>
          <w:szCs w:val="18"/>
          <w:lang w:val="id-ID"/>
        </w:rPr>
        <w:t xml:space="preserve">Semarang </w:t>
      </w:r>
      <w:r w:rsidRPr="00BB05BD">
        <w:rPr>
          <w:rFonts w:asciiTheme="majorBidi" w:hAnsiTheme="majorBidi" w:cstheme="majorBidi"/>
          <w:color w:val="000000" w:themeColor="text1"/>
          <w:sz w:val="18"/>
          <w:szCs w:val="18"/>
          <w:lang w:val="id-ID"/>
        </w:rPr>
        <w:t>Vol</w:t>
      </w:r>
      <w:r w:rsidRPr="00BB05BD">
        <w:rPr>
          <w:rFonts w:asciiTheme="majorBidi" w:hAnsiTheme="majorBidi" w:cstheme="majorBidi"/>
          <w:i/>
          <w:iCs/>
          <w:color w:val="000000" w:themeColor="text1"/>
          <w:sz w:val="18"/>
          <w:szCs w:val="18"/>
        </w:rPr>
        <w:t xml:space="preserve"> </w:t>
      </w:r>
      <w:r w:rsidRPr="00BB05BD">
        <w:rPr>
          <w:rFonts w:asciiTheme="majorBidi" w:hAnsiTheme="majorBidi" w:cstheme="majorBidi"/>
          <w:color w:val="000000" w:themeColor="text1"/>
          <w:sz w:val="18"/>
          <w:szCs w:val="18"/>
        </w:rPr>
        <w:t xml:space="preserve">8 No. 3 </w:t>
      </w:r>
      <w:r w:rsidRPr="00BB05BD">
        <w:rPr>
          <w:rFonts w:asciiTheme="majorBidi" w:hAnsiTheme="majorBidi" w:cstheme="majorBidi"/>
          <w:color w:val="000000" w:themeColor="text1"/>
          <w:sz w:val="18"/>
          <w:szCs w:val="18"/>
          <w:lang w:val="id-ID"/>
        </w:rPr>
        <w:t>(</w:t>
      </w:r>
      <w:r w:rsidRPr="00BB05BD">
        <w:rPr>
          <w:rFonts w:asciiTheme="majorBidi" w:hAnsiTheme="majorBidi" w:cstheme="majorBidi"/>
          <w:color w:val="000000" w:themeColor="text1"/>
          <w:sz w:val="18"/>
          <w:szCs w:val="18"/>
        </w:rPr>
        <w:t>Oktober 2016</w:t>
      </w:r>
      <w:r w:rsidRPr="00BB05BD">
        <w:rPr>
          <w:rFonts w:asciiTheme="majorBidi" w:hAnsiTheme="majorBidi" w:cstheme="majorBidi"/>
          <w:color w:val="000000" w:themeColor="text1"/>
          <w:sz w:val="18"/>
          <w:szCs w:val="18"/>
          <w:lang w:val="id-ID"/>
        </w:rPr>
        <w:t xml:space="preserve">), </w:t>
      </w:r>
      <w:r w:rsidRPr="00BB05BD">
        <w:rPr>
          <w:rFonts w:asciiTheme="majorBidi" w:hAnsiTheme="majorBidi" w:cstheme="majorBidi"/>
          <w:color w:val="000000" w:themeColor="text1"/>
          <w:sz w:val="18"/>
          <w:szCs w:val="18"/>
        </w:rPr>
        <w:t>49-50</w:t>
      </w:r>
    </w:p>
  </w:footnote>
  <w:footnote w:id="50">
    <w:p w14:paraId="301683A4"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Inayah, N., Kirya, I.K., dan Suwendra, I.W., </w:t>
      </w:r>
      <w:r w:rsidRPr="00BB05BD">
        <w:rPr>
          <w:rFonts w:asciiTheme="majorBidi" w:hAnsiTheme="majorBidi" w:cstheme="majorBidi"/>
          <w:sz w:val="18"/>
          <w:szCs w:val="18"/>
          <w:lang w:val="id-ID"/>
        </w:rPr>
        <w:t>“</w:t>
      </w:r>
      <w:r w:rsidRPr="00BB05BD">
        <w:rPr>
          <w:rFonts w:asciiTheme="majorBidi" w:hAnsiTheme="majorBidi" w:cstheme="majorBidi"/>
          <w:sz w:val="18"/>
          <w:szCs w:val="18"/>
        </w:rPr>
        <w:t xml:space="preserve">Pengaruh Kredit Modal Kerja terhadap Pendapatan Bersih Usaha Kecil dan Menengah (UKM) Sektor Formal”, </w:t>
      </w:r>
      <w:r w:rsidRPr="00BB05BD">
        <w:rPr>
          <w:rFonts w:asciiTheme="majorBidi" w:hAnsiTheme="majorBidi" w:cstheme="majorBidi"/>
          <w:i/>
          <w:iCs/>
          <w:sz w:val="18"/>
          <w:szCs w:val="18"/>
        </w:rPr>
        <w:t>e-Journal Bisma, Jurusan Manajemen Universitas Pendidikan Ganesha Denpasar</w:t>
      </w:r>
      <w:r w:rsidRPr="00BB05BD">
        <w:rPr>
          <w:rFonts w:asciiTheme="majorBidi" w:hAnsiTheme="majorBidi" w:cstheme="majorBidi"/>
          <w:sz w:val="18"/>
          <w:szCs w:val="18"/>
        </w:rPr>
        <w:t>, Vol. 2, (2014), 1-8.</w:t>
      </w:r>
    </w:p>
  </w:footnote>
  <w:footnote w:id="51">
    <w:p w14:paraId="6AC4F7D4"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Hasan dan Zaky, “</w:t>
      </w:r>
      <w:r w:rsidRPr="00BB05BD">
        <w:rPr>
          <w:rFonts w:asciiTheme="majorBidi" w:hAnsiTheme="majorBidi" w:cstheme="majorBidi"/>
          <w:i/>
          <w:iCs/>
          <w:color w:val="000000" w:themeColor="text1"/>
          <w:sz w:val="18"/>
          <w:szCs w:val="18"/>
        </w:rPr>
        <w:t>R</w:t>
      </w:r>
      <w:r w:rsidRPr="00BB05BD">
        <w:rPr>
          <w:rFonts w:asciiTheme="majorBidi" w:hAnsiTheme="majorBidi" w:cstheme="majorBidi"/>
          <w:i/>
          <w:iCs/>
          <w:color w:val="000000" w:themeColor="text1"/>
          <w:sz w:val="18"/>
          <w:szCs w:val="18"/>
          <w:lang w:val="id-ID"/>
        </w:rPr>
        <w:t>entenir</w:t>
      </w:r>
      <w:r w:rsidRPr="00BB05BD">
        <w:rPr>
          <w:rFonts w:asciiTheme="majorBidi" w:hAnsiTheme="majorBidi" w:cstheme="majorBidi"/>
          <w:i/>
          <w:iCs/>
          <w:color w:val="000000" w:themeColor="text1"/>
          <w:sz w:val="18"/>
          <w:szCs w:val="18"/>
        </w:rPr>
        <w:t xml:space="preserve"> B</w:t>
      </w:r>
      <w:r w:rsidRPr="00BB05BD">
        <w:rPr>
          <w:rFonts w:asciiTheme="majorBidi" w:hAnsiTheme="majorBidi" w:cstheme="majorBidi"/>
          <w:i/>
          <w:iCs/>
          <w:color w:val="000000" w:themeColor="text1"/>
          <w:sz w:val="18"/>
          <w:szCs w:val="18"/>
          <w:lang w:val="id-ID"/>
        </w:rPr>
        <w:t>erkedok</w:t>
      </w:r>
      <w:r w:rsidRPr="00BB05BD">
        <w:rPr>
          <w:rFonts w:asciiTheme="majorBidi" w:hAnsiTheme="majorBidi" w:cstheme="majorBidi"/>
          <w:i/>
          <w:iCs/>
          <w:color w:val="000000" w:themeColor="text1"/>
          <w:sz w:val="18"/>
          <w:szCs w:val="18"/>
        </w:rPr>
        <w:t xml:space="preserve"> K</w:t>
      </w:r>
      <w:r w:rsidRPr="00BB05BD">
        <w:rPr>
          <w:rFonts w:asciiTheme="majorBidi" w:hAnsiTheme="majorBidi" w:cstheme="majorBidi"/>
          <w:i/>
          <w:iCs/>
          <w:color w:val="000000" w:themeColor="text1"/>
          <w:sz w:val="18"/>
          <w:szCs w:val="18"/>
          <w:lang w:val="id-ID"/>
        </w:rPr>
        <w:t>operasi</w:t>
      </w:r>
      <w:r w:rsidRPr="00BB05BD">
        <w:rPr>
          <w:rFonts w:asciiTheme="majorBidi" w:hAnsiTheme="majorBidi" w:cstheme="majorBidi"/>
          <w:i/>
          <w:iCs/>
          <w:color w:val="000000" w:themeColor="text1"/>
          <w:sz w:val="18"/>
          <w:szCs w:val="18"/>
        </w:rPr>
        <w:t xml:space="preserve"> S</w:t>
      </w:r>
      <w:r w:rsidRPr="00BB05BD">
        <w:rPr>
          <w:rFonts w:asciiTheme="majorBidi" w:hAnsiTheme="majorBidi" w:cstheme="majorBidi"/>
          <w:i/>
          <w:iCs/>
          <w:color w:val="000000" w:themeColor="text1"/>
          <w:sz w:val="18"/>
          <w:szCs w:val="18"/>
          <w:lang w:val="id-ID"/>
        </w:rPr>
        <w:t>impan</w:t>
      </w:r>
      <w:r w:rsidRPr="00BB05BD">
        <w:rPr>
          <w:rFonts w:asciiTheme="majorBidi" w:hAnsiTheme="majorBidi" w:cstheme="majorBidi"/>
          <w:i/>
          <w:iCs/>
          <w:color w:val="000000" w:themeColor="text1"/>
          <w:sz w:val="18"/>
          <w:szCs w:val="18"/>
        </w:rPr>
        <w:t xml:space="preserve"> P</w:t>
      </w:r>
      <w:r w:rsidRPr="00BB05BD">
        <w:rPr>
          <w:rFonts w:asciiTheme="majorBidi" w:hAnsiTheme="majorBidi" w:cstheme="majorBidi"/>
          <w:i/>
          <w:iCs/>
          <w:color w:val="000000" w:themeColor="text1"/>
          <w:sz w:val="18"/>
          <w:szCs w:val="18"/>
          <w:lang w:val="id-ID"/>
        </w:rPr>
        <w:t>injam</w:t>
      </w:r>
      <w:r w:rsidRPr="00BB05BD">
        <w:rPr>
          <w:rFonts w:asciiTheme="majorBidi" w:hAnsiTheme="majorBidi" w:cstheme="majorBidi"/>
          <w:i/>
          <w:iCs/>
          <w:color w:val="000000" w:themeColor="text1"/>
          <w:sz w:val="18"/>
          <w:szCs w:val="18"/>
        </w:rPr>
        <w:t xml:space="preserve"> (KSP)</w:t>
      </w:r>
      <w:r w:rsidRPr="00BB05BD">
        <w:rPr>
          <w:rFonts w:asciiTheme="majorBidi" w:hAnsiTheme="majorBidi" w:cstheme="majorBidi"/>
          <w:color w:val="000000" w:themeColor="text1"/>
          <w:sz w:val="18"/>
          <w:szCs w:val="18"/>
        </w:rPr>
        <w:t xml:space="preserve"> (</w:t>
      </w:r>
      <w:r w:rsidRPr="00BB05BD">
        <w:rPr>
          <w:rFonts w:asciiTheme="majorBidi" w:hAnsiTheme="majorBidi" w:cstheme="majorBidi"/>
          <w:i/>
          <w:iCs/>
          <w:color w:val="000000" w:themeColor="text1"/>
          <w:sz w:val="18"/>
          <w:szCs w:val="18"/>
        </w:rPr>
        <w:t>Studi Usaha Peminjaman Uang Perantau Batak Islam di Jakarta</w:t>
      </w:r>
      <w:r w:rsidRPr="00BB05BD">
        <w:rPr>
          <w:rFonts w:asciiTheme="majorBidi" w:hAnsiTheme="majorBidi" w:cstheme="majorBidi"/>
          <w:color w:val="000000" w:themeColor="text1"/>
          <w:sz w:val="18"/>
          <w:szCs w:val="18"/>
        </w:rPr>
        <w:t xml:space="preserve">), </w:t>
      </w:r>
      <w:r w:rsidRPr="00BB05BD">
        <w:rPr>
          <w:rFonts w:asciiTheme="majorBidi" w:hAnsiTheme="majorBidi" w:cstheme="majorBidi"/>
          <w:i/>
          <w:iCs/>
          <w:color w:val="000000" w:themeColor="text1"/>
          <w:sz w:val="18"/>
          <w:szCs w:val="18"/>
        </w:rPr>
        <w:t>Puslitpen UIN Jakarta</w:t>
      </w:r>
      <w:r w:rsidRPr="00BB05BD">
        <w:rPr>
          <w:rFonts w:asciiTheme="majorBidi" w:hAnsiTheme="majorBidi" w:cstheme="majorBidi"/>
          <w:color w:val="000000" w:themeColor="text1"/>
          <w:sz w:val="18"/>
          <w:szCs w:val="18"/>
        </w:rPr>
        <w:t xml:space="preserve"> (2019), 27</w:t>
      </w:r>
    </w:p>
  </w:footnote>
  <w:footnote w:id="52">
    <w:p w14:paraId="21646446"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w:t>
      </w:r>
      <w:r w:rsidRPr="00BB05BD">
        <w:rPr>
          <w:rStyle w:val="Emphasis"/>
          <w:rFonts w:asciiTheme="majorBidi" w:hAnsiTheme="majorBidi" w:cstheme="majorBidi"/>
          <w:color w:val="000000" w:themeColor="text1"/>
          <w:sz w:val="18"/>
          <w:szCs w:val="18"/>
          <w:shd w:val="clear" w:color="auto" w:fill="FFFFFF"/>
        </w:rPr>
        <w:t>Kasmir</w:t>
      </w:r>
      <w:r w:rsidRPr="00BB05BD">
        <w:rPr>
          <w:rFonts w:asciiTheme="majorBidi" w:hAnsiTheme="majorBidi" w:cstheme="majorBidi"/>
          <w:color w:val="000000" w:themeColor="text1"/>
          <w:sz w:val="18"/>
          <w:szCs w:val="18"/>
          <w:shd w:val="clear" w:color="auto" w:fill="FFFFFF"/>
        </w:rPr>
        <w:t xml:space="preserve">,  </w:t>
      </w:r>
      <w:r w:rsidRPr="00BB05BD">
        <w:rPr>
          <w:rFonts w:asciiTheme="majorBidi" w:hAnsiTheme="majorBidi" w:cstheme="majorBidi"/>
          <w:i/>
          <w:iCs/>
          <w:color w:val="000000" w:themeColor="text1"/>
          <w:sz w:val="18"/>
          <w:szCs w:val="18"/>
          <w:shd w:val="clear" w:color="auto" w:fill="FFFFFF"/>
        </w:rPr>
        <w:t>Analisis Laporan</w:t>
      </w:r>
      <w:r w:rsidRPr="00BB05BD">
        <w:rPr>
          <w:rFonts w:asciiTheme="majorBidi" w:hAnsiTheme="majorBidi" w:cstheme="majorBidi"/>
          <w:color w:val="000000" w:themeColor="text1"/>
          <w:sz w:val="18"/>
          <w:szCs w:val="18"/>
          <w:shd w:val="clear" w:color="auto" w:fill="FFFFFF"/>
        </w:rPr>
        <w:t>, 100</w:t>
      </w:r>
    </w:p>
  </w:footnote>
  <w:footnote w:id="53">
    <w:p w14:paraId="23678668"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Hasan dan Zaky, “</w:t>
      </w:r>
      <w:r w:rsidRPr="00BB05BD">
        <w:rPr>
          <w:rFonts w:asciiTheme="majorBidi" w:hAnsiTheme="majorBidi" w:cstheme="majorBidi"/>
          <w:i/>
          <w:iCs/>
          <w:color w:val="000000" w:themeColor="text1"/>
          <w:sz w:val="18"/>
          <w:szCs w:val="18"/>
        </w:rPr>
        <w:t>R</w:t>
      </w:r>
      <w:r w:rsidRPr="00BB05BD">
        <w:rPr>
          <w:rFonts w:asciiTheme="majorBidi" w:hAnsiTheme="majorBidi" w:cstheme="majorBidi"/>
          <w:i/>
          <w:iCs/>
          <w:color w:val="000000" w:themeColor="text1"/>
          <w:sz w:val="18"/>
          <w:szCs w:val="18"/>
          <w:lang w:val="id-ID"/>
        </w:rPr>
        <w:t>entenir</w:t>
      </w:r>
      <w:r w:rsidRPr="00BB05BD">
        <w:rPr>
          <w:rFonts w:asciiTheme="majorBidi" w:hAnsiTheme="majorBidi" w:cstheme="majorBidi"/>
          <w:i/>
          <w:iCs/>
          <w:color w:val="000000" w:themeColor="text1"/>
          <w:sz w:val="18"/>
          <w:szCs w:val="18"/>
        </w:rPr>
        <w:t xml:space="preserve"> B</w:t>
      </w:r>
      <w:r w:rsidRPr="00BB05BD">
        <w:rPr>
          <w:rFonts w:asciiTheme="majorBidi" w:hAnsiTheme="majorBidi" w:cstheme="majorBidi"/>
          <w:i/>
          <w:iCs/>
          <w:color w:val="000000" w:themeColor="text1"/>
          <w:sz w:val="18"/>
          <w:szCs w:val="18"/>
          <w:lang w:val="id-ID"/>
        </w:rPr>
        <w:t>erkedok</w:t>
      </w:r>
      <w:r w:rsidRPr="00BB05BD">
        <w:rPr>
          <w:rFonts w:asciiTheme="majorBidi" w:hAnsiTheme="majorBidi" w:cstheme="majorBidi"/>
          <w:i/>
          <w:iCs/>
          <w:color w:val="000000" w:themeColor="text1"/>
          <w:sz w:val="18"/>
          <w:szCs w:val="18"/>
        </w:rPr>
        <w:t xml:space="preserve"> K</w:t>
      </w:r>
      <w:r w:rsidRPr="00BB05BD">
        <w:rPr>
          <w:rFonts w:asciiTheme="majorBidi" w:hAnsiTheme="majorBidi" w:cstheme="majorBidi"/>
          <w:i/>
          <w:iCs/>
          <w:color w:val="000000" w:themeColor="text1"/>
          <w:sz w:val="18"/>
          <w:szCs w:val="18"/>
          <w:lang w:val="id-ID"/>
        </w:rPr>
        <w:t>operasi</w:t>
      </w:r>
      <w:r w:rsidRPr="00BB05BD">
        <w:rPr>
          <w:rFonts w:asciiTheme="majorBidi" w:hAnsiTheme="majorBidi" w:cstheme="majorBidi"/>
          <w:i/>
          <w:iCs/>
          <w:color w:val="000000" w:themeColor="text1"/>
          <w:sz w:val="18"/>
          <w:szCs w:val="18"/>
        </w:rPr>
        <w:t xml:space="preserve"> S</w:t>
      </w:r>
      <w:r w:rsidRPr="00BB05BD">
        <w:rPr>
          <w:rFonts w:asciiTheme="majorBidi" w:hAnsiTheme="majorBidi" w:cstheme="majorBidi"/>
          <w:i/>
          <w:iCs/>
          <w:color w:val="000000" w:themeColor="text1"/>
          <w:sz w:val="18"/>
          <w:szCs w:val="18"/>
          <w:lang w:val="id-ID"/>
        </w:rPr>
        <w:t>impan</w:t>
      </w:r>
      <w:r w:rsidRPr="00BB05BD">
        <w:rPr>
          <w:rFonts w:asciiTheme="majorBidi" w:hAnsiTheme="majorBidi" w:cstheme="majorBidi"/>
          <w:i/>
          <w:iCs/>
          <w:color w:val="000000" w:themeColor="text1"/>
          <w:sz w:val="18"/>
          <w:szCs w:val="18"/>
        </w:rPr>
        <w:t xml:space="preserve"> P</w:t>
      </w:r>
      <w:r w:rsidRPr="00BB05BD">
        <w:rPr>
          <w:rFonts w:asciiTheme="majorBidi" w:hAnsiTheme="majorBidi" w:cstheme="majorBidi"/>
          <w:i/>
          <w:iCs/>
          <w:color w:val="000000" w:themeColor="text1"/>
          <w:sz w:val="18"/>
          <w:szCs w:val="18"/>
          <w:lang w:val="id-ID"/>
        </w:rPr>
        <w:t>injam</w:t>
      </w:r>
      <w:r w:rsidRPr="00BB05BD">
        <w:rPr>
          <w:rFonts w:asciiTheme="majorBidi" w:hAnsiTheme="majorBidi" w:cstheme="majorBidi"/>
          <w:i/>
          <w:iCs/>
          <w:color w:val="000000" w:themeColor="text1"/>
          <w:sz w:val="18"/>
          <w:szCs w:val="18"/>
        </w:rPr>
        <w:t xml:space="preserve"> (KSP)</w:t>
      </w:r>
      <w:r w:rsidRPr="00BB05BD">
        <w:rPr>
          <w:rFonts w:asciiTheme="majorBidi" w:hAnsiTheme="majorBidi" w:cstheme="majorBidi"/>
          <w:color w:val="000000" w:themeColor="text1"/>
          <w:sz w:val="18"/>
          <w:szCs w:val="18"/>
          <w:lang w:val="id-ID"/>
        </w:rPr>
        <w:t>,</w:t>
      </w:r>
      <w:r w:rsidRPr="00BB05BD">
        <w:rPr>
          <w:rFonts w:asciiTheme="majorBidi" w:hAnsiTheme="majorBidi" w:cstheme="majorBidi"/>
          <w:color w:val="000000" w:themeColor="text1"/>
          <w:sz w:val="18"/>
          <w:szCs w:val="18"/>
        </w:rPr>
        <w:t>79-81</w:t>
      </w:r>
    </w:p>
  </w:footnote>
  <w:footnote w:id="54">
    <w:p w14:paraId="559C075E"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w:t>
      </w:r>
      <w:r w:rsidRPr="00BB05BD">
        <w:rPr>
          <w:rStyle w:val="Emphasis"/>
          <w:rFonts w:asciiTheme="majorBidi" w:hAnsiTheme="majorBidi" w:cstheme="majorBidi"/>
          <w:color w:val="000000" w:themeColor="text1"/>
          <w:sz w:val="18"/>
          <w:szCs w:val="18"/>
          <w:shd w:val="clear" w:color="auto" w:fill="FFFFFF"/>
        </w:rPr>
        <w:t>Moeheriono</w:t>
      </w:r>
      <w:r w:rsidRPr="00BB05BD">
        <w:rPr>
          <w:rFonts w:asciiTheme="majorBidi" w:hAnsiTheme="majorBidi" w:cstheme="majorBidi"/>
          <w:color w:val="000000" w:themeColor="text1"/>
          <w:sz w:val="18"/>
          <w:szCs w:val="18"/>
          <w:shd w:val="clear" w:color="auto" w:fill="FFFFFF"/>
        </w:rPr>
        <w:t xml:space="preserve">.  </w:t>
      </w:r>
      <w:r w:rsidRPr="00BB05BD">
        <w:rPr>
          <w:rFonts w:asciiTheme="majorBidi" w:hAnsiTheme="majorBidi" w:cstheme="majorBidi"/>
          <w:i/>
          <w:iCs/>
          <w:color w:val="000000" w:themeColor="text1"/>
          <w:sz w:val="18"/>
          <w:szCs w:val="18"/>
          <w:shd w:val="clear" w:color="auto" w:fill="FFFFFF"/>
        </w:rPr>
        <w:t>Pengukuran Kinerja Berbasis Kompetensi.</w:t>
      </w:r>
      <w:r w:rsidRPr="00BB05BD">
        <w:rPr>
          <w:rFonts w:asciiTheme="majorBidi" w:hAnsiTheme="majorBidi" w:cstheme="majorBidi"/>
          <w:color w:val="000000" w:themeColor="text1"/>
          <w:sz w:val="18"/>
          <w:szCs w:val="18"/>
          <w:shd w:val="clear" w:color="auto" w:fill="FFFFFF"/>
        </w:rPr>
        <w:t xml:space="preserve"> (Jakarta: Raja. Grafindo Persada.</w:t>
      </w:r>
      <w:r w:rsidRPr="00BB05BD">
        <w:rPr>
          <w:rStyle w:val="Emphasis"/>
          <w:rFonts w:asciiTheme="majorBidi" w:hAnsiTheme="majorBidi" w:cstheme="majorBidi"/>
          <w:color w:val="000000" w:themeColor="text1"/>
          <w:sz w:val="18"/>
          <w:szCs w:val="18"/>
          <w:shd w:val="clear" w:color="auto" w:fill="FFFFFF"/>
        </w:rPr>
        <w:t xml:space="preserve"> 2012</w:t>
      </w:r>
      <w:r w:rsidRPr="00BB05BD">
        <w:rPr>
          <w:rFonts w:asciiTheme="majorBidi" w:hAnsiTheme="majorBidi" w:cstheme="majorBidi"/>
          <w:color w:val="000000" w:themeColor="text1"/>
          <w:sz w:val="18"/>
          <w:szCs w:val="18"/>
          <w:shd w:val="clear" w:color="auto" w:fill="FFFFFF"/>
        </w:rPr>
        <w:t xml:space="preserve">), </w:t>
      </w:r>
    </w:p>
  </w:footnote>
  <w:footnote w:id="55">
    <w:p w14:paraId="5DD374D8"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w:t>
      </w:r>
      <w:hyperlink r:id="rId2" w:history="1">
        <w:r w:rsidRPr="00BB05BD">
          <w:rPr>
            <w:rStyle w:val="Hyperlink"/>
            <w:rFonts w:asciiTheme="majorBidi" w:hAnsiTheme="majorBidi" w:cstheme="majorBidi"/>
            <w:color w:val="000000" w:themeColor="text1"/>
            <w:sz w:val="18"/>
            <w:szCs w:val="18"/>
          </w:rPr>
          <w:t>https://kbbi.kemdikbud.go.id/entri/kinerja</w:t>
        </w:r>
      </w:hyperlink>
    </w:p>
  </w:footnote>
  <w:footnote w:id="56">
    <w:p w14:paraId="14365831"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Indra Bastian</w:t>
      </w:r>
      <w:r w:rsidRPr="00BB05BD">
        <w:rPr>
          <w:rFonts w:asciiTheme="majorBidi" w:hAnsiTheme="majorBidi" w:cstheme="majorBidi"/>
          <w:color w:val="000000" w:themeColor="text1"/>
          <w:sz w:val="18"/>
          <w:szCs w:val="18"/>
          <w:lang w:val="id-ID"/>
        </w:rPr>
        <w:t>,</w:t>
      </w:r>
      <w:r w:rsidRPr="00BB05BD">
        <w:rPr>
          <w:rFonts w:asciiTheme="majorBidi" w:hAnsiTheme="majorBidi" w:cstheme="majorBidi"/>
          <w:color w:val="000000" w:themeColor="text1"/>
          <w:sz w:val="18"/>
          <w:szCs w:val="18"/>
        </w:rPr>
        <w:t xml:space="preserve"> </w:t>
      </w:r>
      <w:r w:rsidRPr="00BB05BD">
        <w:rPr>
          <w:rFonts w:asciiTheme="majorBidi" w:hAnsiTheme="majorBidi" w:cstheme="majorBidi"/>
          <w:i/>
          <w:iCs/>
          <w:color w:val="000000" w:themeColor="text1"/>
          <w:sz w:val="18"/>
          <w:szCs w:val="18"/>
        </w:rPr>
        <w:t>Akuntansi Sektor Publik: Suatu Pengantar</w:t>
      </w:r>
      <w:r w:rsidRPr="00BB05BD">
        <w:rPr>
          <w:rFonts w:asciiTheme="majorBidi" w:hAnsiTheme="majorBidi" w:cstheme="majorBidi"/>
          <w:color w:val="000000" w:themeColor="text1"/>
          <w:sz w:val="18"/>
          <w:szCs w:val="18"/>
        </w:rPr>
        <w:t xml:space="preserve"> (Jakarta: Erlangga, 2006), 274</w:t>
      </w:r>
    </w:p>
  </w:footnote>
  <w:footnote w:id="57">
    <w:p w14:paraId="03E1FB7D"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Kasmir, </w:t>
      </w:r>
      <w:r w:rsidRPr="00BB05BD">
        <w:rPr>
          <w:rFonts w:asciiTheme="majorBidi" w:hAnsiTheme="majorBidi" w:cstheme="majorBidi"/>
          <w:i/>
          <w:iCs/>
          <w:sz w:val="18"/>
          <w:szCs w:val="18"/>
        </w:rPr>
        <w:t>Bank dan Lembaga Keuangan Lainnya.</w:t>
      </w:r>
      <w:r w:rsidRPr="00BB05BD">
        <w:rPr>
          <w:rFonts w:asciiTheme="majorBidi" w:hAnsiTheme="majorBidi" w:cstheme="majorBidi"/>
          <w:sz w:val="18"/>
          <w:szCs w:val="18"/>
        </w:rPr>
        <w:t xml:space="preserve"> Edisi Revisi 2008. (Jakarta: PT. Rajagrafindo Persada, 2008), 94</w:t>
      </w:r>
    </w:p>
  </w:footnote>
  <w:footnote w:id="58">
    <w:p w14:paraId="0F7999EB"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Gusti Ayu Putu Suarni, dkk, “Analisis Faktor yang Mempengaruhi Keputusan Nasabah dalam Pengambilan Kredit pada LPD Desa Pakraman Manggissari”, </w:t>
      </w:r>
      <w:r w:rsidRPr="00BB05BD">
        <w:rPr>
          <w:rFonts w:asciiTheme="majorBidi" w:hAnsiTheme="majorBidi" w:cstheme="majorBidi"/>
          <w:i/>
          <w:iCs/>
          <w:sz w:val="18"/>
          <w:szCs w:val="18"/>
        </w:rPr>
        <w:t xml:space="preserve">Jurnal Pendidikan Ekonomi Undiksha, </w:t>
      </w:r>
      <w:r w:rsidRPr="00BB05BD">
        <w:rPr>
          <w:rFonts w:asciiTheme="majorBidi" w:hAnsiTheme="majorBidi" w:cstheme="majorBidi"/>
          <w:sz w:val="18"/>
          <w:szCs w:val="18"/>
        </w:rPr>
        <w:t xml:space="preserve">Vol: 4 No: 1 </w:t>
      </w:r>
      <w:r w:rsidRPr="00BB05BD">
        <w:rPr>
          <w:rFonts w:asciiTheme="majorBidi" w:hAnsiTheme="majorBidi" w:cstheme="majorBidi"/>
          <w:sz w:val="18"/>
          <w:szCs w:val="18"/>
          <w:lang w:val="id-ID"/>
        </w:rPr>
        <w:t>(</w:t>
      </w:r>
      <w:r w:rsidRPr="00BB05BD">
        <w:rPr>
          <w:rFonts w:asciiTheme="majorBidi" w:hAnsiTheme="majorBidi" w:cstheme="majorBidi"/>
          <w:sz w:val="18"/>
          <w:szCs w:val="18"/>
        </w:rPr>
        <w:t>2014), 3</w:t>
      </w:r>
    </w:p>
  </w:footnote>
  <w:footnote w:id="59">
    <w:p w14:paraId="471285FE"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w:t>
      </w:r>
      <w:r w:rsidRPr="00BB05BD">
        <w:rPr>
          <w:rStyle w:val="Emphasis"/>
          <w:rFonts w:asciiTheme="majorBidi" w:hAnsiTheme="majorBidi" w:cstheme="majorBidi"/>
          <w:color w:val="000000" w:themeColor="text1"/>
          <w:sz w:val="18"/>
          <w:szCs w:val="18"/>
          <w:shd w:val="clear" w:color="auto" w:fill="FFFFFF"/>
        </w:rPr>
        <w:t>Sedarmayanti</w:t>
      </w:r>
      <w:r w:rsidRPr="00BB05BD">
        <w:rPr>
          <w:rFonts w:asciiTheme="majorBidi" w:hAnsiTheme="majorBidi" w:cstheme="majorBidi"/>
          <w:color w:val="000000" w:themeColor="text1"/>
          <w:sz w:val="18"/>
          <w:szCs w:val="18"/>
          <w:shd w:val="clear" w:color="auto" w:fill="FFFFFF"/>
        </w:rPr>
        <w:t xml:space="preserve">,  </w:t>
      </w:r>
      <w:r w:rsidRPr="00BB05BD">
        <w:rPr>
          <w:rFonts w:asciiTheme="majorBidi" w:hAnsiTheme="majorBidi" w:cstheme="majorBidi"/>
          <w:i/>
          <w:iCs/>
          <w:color w:val="000000" w:themeColor="text1"/>
          <w:sz w:val="18"/>
          <w:szCs w:val="18"/>
          <w:shd w:val="clear" w:color="auto" w:fill="FFFFFF"/>
        </w:rPr>
        <w:t>Sumber Daya Manusia dan Produktivitas Kerja</w:t>
      </w:r>
      <w:r w:rsidRPr="00BB05BD">
        <w:rPr>
          <w:rFonts w:asciiTheme="majorBidi" w:hAnsiTheme="majorBidi" w:cstheme="majorBidi"/>
          <w:color w:val="000000" w:themeColor="text1"/>
          <w:sz w:val="18"/>
          <w:szCs w:val="18"/>
          <w:shd w:val="clear" w:color="auto" w:fill="FFFFFF"/>
        </w:rPr>
        <w:t xml:space="preserve">, (Bandung: Penerbit. Ilham Jaya, </w:t>
      </w:r>
      <w:r w:rsidRPr="00BB05BD">
        <w:rPr>
          <w:rStyle w:val="Emphasis"/>
          <w:rFonts w:asciiTheme="majorBidi" w:hAnsiTheme="majorBidi" w:cstheme="majorBidi"/>
          <w:color w:val="000000" w:themeColor="text1"/>
          <w:sz w:val="18"/>
          <w:szCs w:val="18"/>
          <w:shd w:val="clear" w:color="auto" w:fill="FFFFFF"/>
        </w:rPr>
        <w:t>2003</w:t>
      </w:r>
      <w:r w:rsidRPr="00BB05BD">
        <w:rPr>
          <w:rFonts w:asciiTheme="majorBidi" w:hAnsiTheme="majorBidi" w:cstheme="majorBidi"/>
          <w:color w:val="000000" w:themeColor="text1"/>
          <w:sz w:val="18"/>
          <w:szCs w:val="18"/>
          <w:shd w:val="clear" w:color="auto" w:fill="FFFFFF"/>
        </w:rPr>
        <w:t>), 147</w:t>
      </w:r>
    </w:p>
  </w:footnote>
  <w:footnote w:id="60">
    <w:p w14:paraId="2CAB2EE7"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w:t>
      </w:r>
      <w:r w:rsidRPr="00BB05BD">
        <w:rPr>
          <w:rStyle w:val="Emphasis"/>
          <w:rFonts w:asciiTheme="majorBidi" w:hAnsiTheme="majorBidi" w:cstheme="majorBidi"/>
          <w:color w:val="000000" w:themeColor="text1"/>
          <w:sz w:val="18"/>
          <w:szCs w:val="18"/>
          <w:shd w:val="clear" w:color="auto" w:fill="FFFFFF"/>
        </w:rPr>
        <w:t>Sedarmayanti</w:t>
      </w:r>
      <w:r w:rsidRPr="00BB05BD">
        <w:rPr>
          <w:rFonts w:asciiTheme="majorBidi" w:hAnsiTheme="majorBidi" w:cstheme="majorBidi"/>
          <w:color w:val="000000" w:themeColor="text1"/>
          <w:sz w:val="18"/>
          <w:szCs w:val="18"/>
          <w:shd w:val="clear" w:color="auto" w:fill="FFFFFF"/>
        </w:rPr>
        <w:t xml:space="preserve">,  </w:t>
      </w:r>
      <w:r w:rsidRPr="00BB05BD">
        <w:rPr>
          <w:rFonts w:asciiTheme="majorBidi" w:hAnsiTheme="majorBidi" w:cstheme="majorBidi"/>
          <w:i/>
          <w:iCs/>
          <w:color w:val="000000" w:themeColor="text1"/>
          <w:sz w:val="18"/>
          <w:szCs w:val="18"/>
          <w:shd w:val="clear" w:color="auto" w:fill="FFFFFF"/>
        </w:rPr>
        <w:t>Sumber Daya Manusia, 152</w:t>
      </w:r>
      <w:r w:rsidRPr="00BB05BD">
        <w:rPr>
          <w:rFonts w:asciiTheme="majorBidi" w:hAnsiTheme="majorBidi" w:cstheme="majorBidi"/>
          <w:color w:val="000000" w:themeColor="text1"/>
          <w:sz w:val="18"/>
          <w:szCs w:val="18"/>
          <w:shd w:val="clear" w:color="auto" w:fill="FFFFFF"/>
        </w:rPr>
        <w:t xml:space="preserve"> </w:t>
      </w:r>
      <w:r w:rsidRPr="00BB05BD">
        <w:rPr>
          <w:rFonts w:asciiTheme="majorBidi" w:hAnsiTheme="majorBidi" w:cstheme="majorBidi"/>
          <w:color w:val="000000" w:themeColor="text1"/>
          <w:sz w:val="18"/>
          <w:szCs w:val="18"/>
          <w:shd w:val="clear" w:color="auto" w:fill="FFFFFF"/>
          <w:lang w:val="id-ID"/>
        </w:rPr>
        <w:t xml:space="preserve">Lihat juga </w:t>
      </w:r>
      <w:r w:rsidRPr="00BB05BD">
        <w:rPr>
          <w:rFonts w:asciiTheme="majorBidi" w:hAnsiTheme="majorBidi" w:cstheme="majorBidi"/>
          <w:color w:val="000000" w:themeColor="text1"/>
          <w:sz w:val="18"/>
          <w:szCs w:val="18"/>
          <w:shd w:val="clear" w:color="auto" w:fill="FFFFFF"/>
        </w:rPr>
        <w:t xml:space="preserve">Suyadi </w:t>
      </w:r>
      <w:r w:rsidRPr="00BB05BD">
        <w:rPr>
          <w:rStyle w:val="Emphasis"/>
          <w:rFonts w:asciiTheme="majorBidi" w:hAnsiTheme="majorBidi" w:cstheme="majorBidi"/>
          <w:color w:val="000000" w:themeColor="text1"/>
          <w:sz w:val="18"/>
          <w:szCs w:val="18"/>
          <w:shd w:val="clear" w:color="auto" w:fill="FFFFFF"/>
        </w:rPr>
        <w:t>Prawirosentono</w:t>
      </w:r>
      <w:r w:rsidRPr="00BB05BD">
        <w:rPr>
          <w:rFonts w:asciiTheme="majorBidi" w:hAnsiTheme="majorBidi" w:cstheme="majorBidi"/>
          <w:color w:val="000000" w:themeColor="text1"/>
          <w:sz w:val="18"/>
          <w:szCs w:val="18"/>
          <w:shd w:val="clear" w:color="auto" w:fill="FFFFFF"/>
        </w:rPr>
        <w:t xml:space="preserve">, </w:t>
      </w:r>
      <w:r w:rsidRPr="00BB05BD">
        <w:rPr>
          <w:rFonts w:asciiTheme="majorBidi" w:hAnsiTheme="majorBidi" w:cstheme="majorBidi"/>
          <w:i/>
          <w:iCs/>
          <w:color w:val="000000" w:themeColor="text1"/>
          <w:sz w:val="18"/>
          <w:szCs w:val="18"/>
          <w:shd w:val="clear" w:color="auto" w:fill="FFFFFF"/>
        </w:rPr>
        <w:t>Kebijakan Kinerja Karyawan</w:t>
      </w:r>
      <w:r w:rsidRPr="00BB05BD">
        <w:rPr>
          <w:rFonts w:asciiTheme="majorBidi" w:hAnsiTheme="majorBidi" w:cstheme="majorBidi"/>
          <w:color w:val="000000" w:themeColor="text1"/>
          <w:sz w:val="18"/>
          <w:szCs w:val="18"/>
          <w:shd w:val="clear" w:color="auto" w:fill="FFFFFF"/>
        </w:rPr>
        <w:t>. (Yogyakarta: BPFE, </w:t>
      </w:r>
      <w:r w:rsidRPr="00BB05BD">
        <w:rPr>
          <w:rStyle w:val="Emphasis"/>
          <w:rFonts w:asciiTheme="majorBidi" w:hAnsiTheme="majorBidi" w:cstheme="majorBidi"/>
          <w:color w:val="000000" w:themeColor="text1"/>
          <w:sz w:val="18"/>
          <w:szCs w:val="18"/>
          <w:shd w:val="clear" w:color="auto" w:fill="FFFFFF"/>
        </w:rPr>
        <w:t>1999</w:t>
      </w:r>
      <w:r w:rsidRPr="00BB05BD">
        <w:rPr>
          <w:rFonts w:asciiTheme="majorBidi" w:hAnsiTheme="majorBidi" w:cstheme="majorBidi"/>
          <w:color w:val="000000" w:themeColor="text1"/>
          <w:sz w:val="18"/>
          <w:szCs w:val="18"/>
          <w:shd w:val="clear" w:color="auto" w:fill="FFFFFF"/>
        </w:rPr>
        <w:t>), 20</w:t>
      </w:r>
    </w:p>
  </w:footnote>
  <w:footnote w:id="61">
    <w:p w14:paraId="3E330E4A"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w:t>
      </w:r>
      <w:r w:rsidRPr="00BB05BD">
        <w:rPr>
          <w:rFonts w:asciiTheme="majorBidi" w:hAnsiTheme="majorBidi" w:cstheme="majorBidi"/>
          <w:color w:val="000000" w:themeColor="text1"/>
          <w:sz w:val="18"/>
          <w:szCs w:val="18"/>
          <w:shd w:val="clear" w:color="auto" w:fill="FFFFFF"/>
        </w:rPr>
        <w:t>Moh. </w:t>
      </w:r>
      <w:r w:rsidRPr="00BB05BD">
        <w:rPr>
          <w:rStyle w:val="Emphasis"/>
          <w:rFonts w:asciiTheme="majorBidi" w:hAnsiTheme="majorBidi" w:cstheme="majorBidi"/>
          <w:color w:val="000000" w:themeColor="text1"/>
          <w:sz w:val="18"/>
          <w:szCs w:val="18"/>
          <w:shd w:val="clear" w:color="auto" w:fill="FFFFFF"/>
        </w:rPr>
        <w:t>Pabundu Tika</w:t>
      </w:r>
      <w:r w:rsidRPr="00BB05BD">
        <w:rPr>
          <w:rFonts w:asciiTheme="majorBidi" w:hAnsiTheme="majorBidi" w:cstheme="majorBidi"/>
          <w:color w:val="000000" w:themeColor="text1"/>
          <w:sz w:val="18"/>
          <w:szCs w:val="18"/>
          <w:shd w:val="clear" w:color="auto" w:fill="FFFFFF"/>
        </w:rPr>
        <w:t>, </w:t>
      </w:r>
      <w:r w:rsidRPr="00BB05BD">
        <w:rPr>
          <w:rFonts w:asciiTheme="majorBidi" w:hAnsiTheme="majorBidi" w:cstheme="majorBidi"/>
          <w:i/>
          <w:iCs/>
          <w:color w:val="000000" w:themeColor="text1"/>
          <w:sz w:val="18"/>
          <w:szCs w:val="18"/>
          <w:shd w:val="clear" w:color="auto" w:fill="FFFFFF"/>
        </w:rPr>
        <w:t>Budaya Organisasi dan Peningkatan Kinerja. Perusahaan, Cetakan Pertama</w:t>
      </w:r>
      <w:r w:rsidRPr="00BB05BD">
        <w:rPr>
          <w:rFonts w:asciiTheme="majorBidi" w:hAnsiTheme="majorBidi" w:cstheme="majorBidi"/>
          <w:color w:val="000000" w:themeColor="text1"/>
          <w:sz w:val="18"/>
          <w:szCs w:val="18"/>
          <w:shd w:val="clear" w:color="auto" w:fill="FFFFFF"/>
        </w:rPr>
        <w:t xml:space="preserve">, (Jakarta: PT. Bhumi Aksara, </w:t>
      </w:r>
      <w:r w:rsidRPr="00BB05BD">
        <w:rPr>
          <w:rFonts w:asciiTheme="majorBidi" w:hAnsiTheme="majorBidi" w:cstheme="majorBidi"/>
          <w:color w:val="000000" w:themeColor="text1"/>
          <w:sz w:val="18"/>
          <w:szCs w:val="18"/>
        </w:rPr>
        <w:t>2006), 121-122</w:t>
      </w:r>
    </w:p>
  </w:footnote>
  <w:footnote w:id="62">
    <w:p w14:paraId="47B7F377"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Prasetya Irawan, </w:t>
      </w:r>
      <w:r w:rsidRPr="00BB05BD">
        <w:rPr>
          <w:rFonts w:asciiTheme="majorBidi" w:hAnsiTheme="majorBidi" w:cstheme="majorBidi"/>
          <w:i/>
          <w:iCs/>
          <w:sz w:val="18"/>
          <w:szCs w:val="18"/>
        </w:rPr>
        <w:t>Manajemen Sumber Daya Manusia</w:t>
      </w:r>
      <w:r w:rsidRPr="00BB05BD">
        <w:rPr>
          <w:rFonts w:asciiTheme="majorBidi" w:hAnsiTheme="majorBidi" w:cstheme="majorBidi"/>
          <w:sz w:val="18"/>
          <w:szCs w:val="18"/>
        </w:rPr>
        <w:t>, (Jakarta: STIALAN Press, 2000), 558</w:t>
      </w:r>
    </w:p>
  </w:footnote>
  <w:footnote w:id="63">
    <w:p w14:paraId="7703FA1D"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Sakur, “</w:t>
      </w:r>
      <w:r w:rsidRPr="00BB05BD">
        <w:rPr>
          <w:rFonts w:asciiTheme="majorBidi" w:hAnsiTheme="majorBidi" w:cstheme="majorBidi"/>
          <w:i/>
          <w:iCs/>
          <w:color w:val="000000" w:themeColor="text1"/>
          <w:sz w:val="18"/>
          <w:szCs w:val="18"/>
        </w:rPr>
        <w:t>Kajian Faktor-Faktor yang Mendukung Pengembangan Usaha Mikro Kecil dan Menengah: Studi Kasus di Kota Surakarta”</w:t>
      </w:r>
      <w:r w:rsidRPr="00BB05BD">
        <w:rPr>
          <w:rFonts w:asciiTheme="majorBidi" w:hAnsiTheme="majorBidi" w:cstheme="majorBidi"/>
          <w:color w:val="000000" w:themeColor="text1"/>
          <w:sz w:val="18"/>
          <w:szCs w:val="18"/>
        </w:rPr>
        <w:t xml:space="preserve">, </w:t>
      </w:r>
      <w:r w:rsidRPr="00BB05BD">
        <w:rPr>
          <w:rFonts w:asciiTheme="majorBidi" w:hAnsiTheme="majorBidi" w:cstheme="majorBidi"/>
          <w:i/>
          <w:iCs/>
          <w:color w:val="000000" w:themeColor="text1"/>
          <w:sz w:val="18"/>
          <w:szCs w:val="18"/>
        </w:rPr>
        <w:t xml:space="preserve">Spirit Publik </w:t>
      </w:r>
      <w:r w:rsidRPr="00BB05BD">
        <w:rPr>
          <w:rFonts w:asciiTheme="majorBidi" w:hAnsiTheme="majorBidi" w:cstheme="majorBidi"/>
          <w:color w:val="000000" w:themeColor="text1"/>
          <w:sz w:val="18"/>
          <w:szCs w:val="18"/>
        </w:rPr>
        <w:t>Volume 7, Nomor 2 (2012), 100</w:t>
      </w:r>
    </w:p>
  </w:footnote>
  <w:footnote w:id="64">
    <w:p w14:paraId="6E9F1B3A"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lang w:val="id-ID"/>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Hery. </w:t>
      </w:r>
      <w:r w:rsidRPr="00BB05BD">
        <w:rPr>
          <w:rFonts w:asciiTheme="majorBidi" w:hAnsiTheme="majorBidi" w:cstheme="majorBidi"/>
          <w:i/>
          <w:iCs/>
          <w:color w:val="000000" w:themeColor="text1"/>
          <w:sz w:val="18"/>
          <w:szCs w:val="18"/>
        </w:rPr>
        <w:t>Balanced Scorecard for Business</w:t>
      </w:r>
      <w:r w:rsidRPr="00BB05BD">
        <w:rPr>
          <w:rFonts w:asciiTheme="majorBidi" w:hAnsiTheme="majorBidi" w:cstheme="majorBidi"/>
          <w:color w:val="000000" w:themeColor="text1"/>
          <w:sz w:val="18"/>
          <w:szCs w:val="18"/>
          <w:lang w:val="id-ID"/>
        </w:rPr>
        <w:t>,</w:t>
      </w:r>
      <w:r w:rsidRPr="00BB05BD">
        <w:rPr>
          <w:rFonts w:asciiTheme="majorBidi" w:hAnsiTheme="majorBidi" w:cstheme="majorBidi"/>
          <w:color w:val="000000" w:themeColor="text1"/>
          <w:sz w:val="18"/>
          <w:szCs w:val="18"/>
        </w:rPr>
        <w:t xml:space="preserve"> (Jakarta : PT. Grasindo</w:t>
      </w:r>
      <w:r w:rsidRPr="00BB05BD">
        <w:rPr>
          <w:rFonts w:asciiTheme="majorBidi" w:hAnsiTheme="majorBidi" w:cstheme="majorBidi"/>
          <w:color w:val="000000" w:themeColor="text1"/>
          <w:sz w:val="18"/>
          <w:szCs w:val="18"/>
          <w:lang w:val="id-ID"/>
        </w:rPr>
        <w:t>,</w:t>
      </w:r>
      <w:r w:rsidRPr="00BB05BD">
        <w:rPr>
          <w:rFonts w:asciiTheme="majorBidi" w:hAnsiTheme="majorBidi" w:cstheme="majorBidi"/>
          <w:color w:val="000000" w:themeColor="text1"/>
          <w:sz w:val="18"/>
          <w:szCs w:val="18"/>
        </w:rPr>
        <w:t xml:space="preserve"> 2017</w:t>
      </w:r>
      <w:r w:rsidRPr="00BB05BD">
        <w:rPr>
          <w:rFonts w:asciiTheme="majorBidi" w:hAnsiTheme="majorBidi" w:cstheme="majorBidi"/>
          <w:color w:val="000000" w:themeColor="text1"/>
          <w:sz w:val="18"/>
          <w:szCs w:val="18"/>
          <w:lang w:val="id-ID"/>
        </w:rPr>
        <w:t xml:space="preserve">), </w:t>
      </w:r>
    </w:p>
  </w:footnote>
  <w:footnote w:id="65">
    <w:p w14:paraId="68E4611A" w14:textId="77777777" w:rsidR="00530F34" w:rsidRPr="00BB05BD" w:rsidRDefault="00530F34" w:rsidP="00530F34">
      <w:pPr>
        <w:pStyle w:val="FootnoteText"/>
        <w:tabs>
          <w:tab w:val="left" w:pos="567"/>
        </w:tabs>
        <w:ind w:firstLine="426"/>
        <w:rPr>
          <w:rFonts w:asciiTheme="majorBidi" w:hAnsiTheme="majorBidi" w:cstheme="majorBidi"/>
          <w:sz w:val="18"/>
          <w:szCs w:val="18"/>
          <w:lang w:val="id-ID"/>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w:t>
      </w:r>
      <w:r w:rsidRPr="00BB05BD">
        <w:rPr>
          <w:rStyle w:val="Emphasis"/>
          <w:rFonts w:asciiTheme="majorBidi" w:hAnsiTheme="majorBidi" w:cstheme="majorBidi"/>
          <w:color w:val="5F6368"/>
          <w:sz w:val="18"/>
          <w:szCs w:val="18"/>
          <w:shd w:val="clear" w:color="auto" w:fill="FFFFFF"/>
        </w:rPr>
        <w:t>Mulyadi</w:t>
      </w:r>
      <w:r w:rsidRPr="00BB05BD">
        <w:rPr>
          <w:rFonts w:asciiTheme="majorBidi" w:hAnsiTheme="majorBidi" w:cstheme="majorBidi"/>
          <w:color w:val="4D5156"/>
          <w:sz w:val="18"/>
          <w:szCs w:val="18"/>
          <w:shd w:val="clear" w:color="auto" w:fill="FFFFFF"/>
          <w:lang w:val="id-ID"/>
        </w:rPr>
        <w:t xml:space="preserve">, </w:t>
      </w:r>
      <w:r w:rsidRPr="00BB05BD">
        <w:rPr>
          <w:rFonts w:asciiTheme="majorBidi" w:hAnsiTheme="majorBidi" w:cstheme="majorBidi"/>
          <w:i/>
          <w:iCs/>
          <w:color w:val="4D5156"/>
          <w:sz w:val="18"/>
          <w:szCs w:val="18"/>
          <w:shd w:val="clear" w:color="auto" w:fill="FFFFFF"/>
        </w:rPr>
        <w:t>Sistem Akuntansi Edisi Tiga</w:t>
      </w:r>
      <w:r w:rsidRPr="00BB05BD">
        <w:rPr>
          <w:rFonts w:asciiTheme="majorBidi" w:hAnsiTheme="majorBidi" w:cstheme="majorBidi"/>
          <w:color w:val="4D5156"/>
          <w:sz w:val="18"/>
          <w:szCs w:val="18"/>
          <w:shd w:val="clear" w:color="auto" w:fill="FFFFFF"/>
          <w:lang w:val="id-ID"/>
        </w:rPr>
        <w:t>, (</w:t>
      </w:r>
      <w:r w:rsidRPr="00BB05BD">
        <w:rPr>
          <w:rFonts w:asciiTheme="majorBidi" w:hAnsiTheme="majorBidi" w:cstheme="majorBidi"/>
          <w:color w:val="4D5156"/>
          <w:sz w:val="18"/>
          <w:szCs w:val="18"/>
          <w:shd w:val="clear" w:color="auto" w:fill="FFFFFF"/>
        </w:rPr>
        <w:t>Jakarta: Salemba Empat</w:t>
      </w:r>
      <w:r w:rsidRPr="00BB05BD">
        <w:rPr>
          <w:rFonts w:asciiTheme="majorBidi" w:hAnsiTheme="majorBidi" w:cstheme="majorBidi"/>
          <w:color w:val="4D5156"/>
          <w:sz w:val="18"/>
          <w:szCs w:val="18"/>
          <w:shd w:val="clear" w:color="auto" w:fill="FFFFFF"/>
          <w:lang w:val="id-ID"/>
        </w:rPr>
        <w:t>, 2001), 419</w:t>
      </w:r>
    </w:p>
  </w:footnote>
  <w:footnote w:id="66">
    <w:p w14:paraId="1C6E04FA"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An</w:t>
      </w:r>
      <w:r w:rsidRPr="00BB05BD">
        <w:rPr>
          <w:rFonts w:asciiTheme="majorBidi" w:hAnsiTheme="majorBidi" w:cstheme="majorBidi"/>
          <w:color w:val="000000" w:themeColor="text1"/>
          <w:spacing w:val="1"/>
          <w:sz w:val="18"/>
          <w:szCs w:val="18"/>
        </w:rPr>
        <w:t>w</w:t>
      </w:r>
      <w:r w:rsidRPr="00BB05BD">
        <w:rPr>
          <w:rFonts w:asciiTheme="majorBidi" w:hAnsiTheme="majorBidi" w:cstheme="majorBidi"/>
          <w:color w:val="000000" w:themeColor="text1"/>
          <w:spacing w:val="-1"/>
          <w:sz w:val="18"/>
          <w:szCs w:val="18"/>
        </w:rPr>
        <w:t>a</w:t>
      </w:r>
      <w:r w:rsidRPr="00BB05BD">
        <w:rPr>
          <w:rFonts w:asciiTheme="majorBidi" w:hAnsiTheme="majorBidi" w:cstheme="majorBidi"/>
          <w:color w:val="000000" w:themeColor="text1"/>
          <w:sz w:val="18"/>
          <w:szCs w:val="18"/>
        </w:rPr>
        <w:t>r</w:t>
      </w:r>
      <w:r w:rsidRPr="00BB05BD">
        <w:rPr>
          <w:rFonts w:asciiTheme="majorBidi" w:hAnsiTheme="majorBidi" w:cstheme="majorBidi"/>
          <w:color w:val="000000" w:themeColor="text1"/>
          <w:spacing w:val="4"/>
          <w:sz w:val="18"/>
          <w:szCs w:val="18"/>
        </w:rPr>
        <w:t xml:space="preserve"> </w:t>
      </w:r>
      <w:r w:rsidRPr="00BB05BD">
        <w:rPr>
          <w:rFonts w:asciiTheme="majorBidi" w:hAnsiTheme="majorBidi" w:cstheme="majorBidi"/>
          <w:color w:val="000000" w:themeColor="text1"/>
          <w:spacing w:val="1"/>
          <w:sz w:val="18"/>
          <w:szCs w:val="18"/>
        </w:rPr>
        <w:t>P</w:t>
      </w:r>
      <w:r w:rsidRPr="00BB05BD">
        <w:rPr>
          <w:rFonts w:asciiTheme="majorBidi" w:hAnsiTheme="majorBidi" w:cstheme="majorBidi"/>
          <w:color w:val="000000" w:themeColor="text1"/>
          <w:sz w:val="18"/>
          <w:szCs w:val="18"/>
        </w:rPr>
        <w:t>r</w:t>
      </w:r>
      <w:r w:rsidRPr="00BB05BD">
        <w:rPr>
          <w:rFonts w:asciiTheme="majorBidi" w:hAnsiTheme="majorBidi" w:cstheme="majorBidi"/>
          <w:color w:val="000000" w:themeColor="text1"/>
          <w:spacing w:val="-2"/>
          <w:sz w:val="18"/>
          <w:szCs w:val="18"/>
        </w:rPr>
        <w:t>a</w:t>
      </w:r>
      <w:r w:rsidRPr="00BB05BD">
        <w:rPr>
          <w:rFonts w:asciiTheme="majorBidi" w:hAnsiTheme="majorBidi" w:cstheme="majorBidi"/>
          <w:color w:val="000000" w:themeColor="text1"/>
          <w:sz w:val="18"/>
          <w:szCs w:val="18"/>
        </w:rPr>
        <w:t>bu Man</w:t>
      </w:r>
      <w:r w:rsidRPr="00BB05BD">
        <w:rPr>
          <w:rFonts w:asciiTheme="majorBidi" w:hAnsiTheme="majorBidi" w:cstheme="majorBidi"/>
          <w:color w:val="000000" w:themeColor="text1"/>
          <w:spacing w:val="-3"/>
          <w:sz w:val="18"/>
          <w:szCs w:val="18"/>
        </w:rPr>
        <w:t>g</w:t>
      </w:r>
      <w:r w:rsidRPr="00BB05BD">
        <w:rPr>
          <w:rFonts w:asciiTheme="majorBidi" w:hAnsiTheme="majorBidi" w:cstheme="majorBidi"/>
          <w:color w:val="000000" w:themeColor="text1"/>
          <w:sz w:val="18"/>
          <w:szCs w:val="18"/>
        </w:rPr>
        <w:t>ku</w:t>
      </w:r>
      <w:r w:rsidRPr="00BB05BD">
        <w:rPr>
          <w:rFonts w:asciiTheme="majorBidi" w:hAnsiTheme="majorBidi" w:cstheme="majorBidi"/>
          <w:color w:val="000000" w:themeColor="text1"/>
          <w:spacing w:val="2"/>
          <w:sz w:val="18"/>
          <w:szCs w:val="18"/>
        </w:rPr>
        <w:t>n</w:t>
      </w:r>
      <w:r w:rsidRPr="00BB05BD">
        <w:rPr>
          <w:rFonts w:asciiTheme="majorBidi" w:hAnsiTheme="majorBidi" w:cstheme="majorBidi"/>
          <w:color w:val="000000" w:themeColor="text1"/>
          <w:spacing w:val="1"/>
          <w:sz w:val="18"/>
          <w:szCs w:val="18"/>
        </w:rPr>
        <w:t>e</w:t>
      </w:r>
      <w:r w:rsidRPr="00BB05BD">
        <w:rPr>
          <w:rFonts w:asciiTheme="majorBidi" w:hAnsiTheme="majorBidi" w:cstheme="majorBidi"/>
          <w:color w:val="000000" w:themeColor="text1"/>
          <w:spacing w:val="-2"/>
          <w:sz w:val="18"/>
          <w:szCs w:val="18"/>
        </w:rPr>
        <w:t>g</w:t>
      </w:r>
      <w:r w:rsidRPr="00BB05BD">
        <w:rPr>
          <w:rFonts w:asciiTheme="majorBidi" w:hAnsiTheme="majorBidi" w:cstheme="majorBidi"/>
          <w:color w:val="000000" w:themeColor="text1"/>
          <w:spacing w:val="-1"/>
          <w:sz w:val="18"/>
          <w:szCs w:val="18"/>
        </w:rPr>
        <w:t>a</w:t>
      </w:r>
      <w:r w:rsidRPr="00BB05BD">
        <w:rPr>
          <w:rFonts w:asciiTheme="majorBidi" w:hAnsiTheme="majorBidi" w:cstheme="majorBidi"/>
          <w:color w:val="000000" w:themeColor="text1"/>
          <w:spacing w:val="1"/>
          <w:sz w:val="18"/>
          <w:szCs w:val="18"/>
        </w:rPr>
        <w:t>r</w:t>
      </w:r>
      <w:r w:rsidRPr="00BB05BD">
        <w:rPr>
          <w:rFonts w:asciiTheme="majorBidi" w:hAnsiTheme="majorBidi" w:cstheme="majorBidi"/>
          <w:color w:val="000000" w:themeColor="text1"/>
          <w:spacing w:val="-1"/>
          <w:sz w:val="18"/>
          <w:szCs w:val="18"/>
        </w:rPr>
        <w:t>a</w:t>
      </w:r>
      <w:r w:rsidRPr="00BB05BD">
        <w:rPr>
          <w:rFonts w:asciiTheme="majorBidi" w:hAnsiTheme="majorBidi" w:cstheme="majorBidi"/>
          <w:color w:val="000000" w:themeColor="text1"/>
          <w:sz w:val="18"/>
          <w:szCs w:val="18"/>
        </w:rPr>
        <w:t>,</w:t>
      </w:r>
      <w:r w:rsidRPr="00BB05BD">
        <w:rPr>
          <w:rFonts w:asciiTheme="majorBidi" w:hAnsiTheme="majorBidi" w:cstheme="majorBidi"/>
          <w:color w:val="000000" w:themeColor="text1"/>
          <w:spacing w:val="7"/>
          <w:sz w:val="18"/>
          <w:szCs w:val="18"/>
        </w:rPr>
        <w:t xml:space="preserve"> </w:t>
      </w:r>
      <w:r w:rsidRPr="00BB05BD">
        <w:rPr>
          <w:rFonts w:asciiTheme="majorBidi" w:hAnsiTheme="majorBidi" w:cstheme="majorBidi"/>
          <w:i/>
          <w:iCs/>
          <w:color w:val="000000" w:themeColor="text1"/>
          <w:spacing w:val="-1"/>
          <w:sz w:val="18"/>
          <w:szCs w:val="18"/>
        </w:rPr>
        <w:t>M</w:t>
      </w:r>
      <w:r w:rsidRPr="00BB05BD">
        <w:rPr>
          <w:rFonts w:asciiTheme="majorBidi" w:hAnsiTheme="majorBidi" w:cstheme="majorBidi"/>
          <w:i/>
          <w:iCs/>
          <w:color w:val="000000" w:themeColor="text1"/>
          <w:sz w:val="18"/>
          <w:szCs w:val="18"/>
        </w:rPr>
        <w:t>anaje</w:t>
      </w:r>
      <w:r w:rsidRPr="00BB05BD">
        <w:rPr>
          <w:rFonts w:asciiTheme="majorBidi" w:hAnsiTheme="majorBidi" w:cstheme="majorBidi"/>
          <w:i/>
          <w:iCs/>
          <w:color w:val="000000" w:themeColor="text1"/>
          <w:spacing w:val="-1"/>
          <w:sz w:val="18"/>
          <w:szCs w:val="18"/>
        </w:rPr>
        <w:t>me</w:t>
      </w:r>
      <w:r w:rsidRPr="00BB05BD">
        <w:rPr>
          <w:rFonts w:asciiTheme="majorBidi" w:hAnsiTheme="majorBidi" w:cstheme="majorBidi"/>
          <w:i/>
          <w:iCs/>
          <w:color w:val="000000" w:themeColor="text1"/>
          <w:sz w:val="18"/>
          <w:szCs w:val="18"/>
        </w:rPr>
        <w:t>n</w:t>
      </w:r>
      <w:r w:rsidRPr="00BB05BD">
        <w:rPr>
          <w:rFonts w:asciiTheme="majorBidi" w:hAnsiTheme="majorBidi" w:cstheme="majorBidi"/>
          <w:i/>
          <w:iCs/>
          <w:color w:val="000000" w:themeColor="text1"/>
          <w:spacing w:val="5"/>
          <w:sz w:val="18"/>
          <w:szCs w:val="18"/>
        </w:rPr>
        <w:t xml:space="preserve"> </w:t>
      </w:r>
      <w:r w:rsidRPr="00BB05BD">
        <w:rPr>
          <w:rFonts w:asciiTheme="majorBidi" w:hAnsiTheme="majorBidi" w:cstheme="majorBidi"/>
          <w:i/>
          <w:iCs/>
          <w:color w:val="000000" w:themeColor="text1"/>
          <w:sz w:val="18"/>
          <w:szCs w:val="18"/>
        </w:rPr>
        <w:t>Sum</w:t>
      </w:r>
      <w:r w:rsidRPr="00BB05BD">
        <w:rPr>
          <w:rFonts w:asciiTheme="majorBidi" w:hAnsiTheme="majorBidi" w:cstheme="majorBidi"/>
          <w:i/>
          <w:iCs/>
          <w:color w:val="000000" w:themeColor="text1"/>
          <w:spacing w:val="2"/>
          <w:sz w:val="18"/>
          <w:szCs w:val="18"/>
        </w:rPr>
        <w:t>b</w:t>
      </w:r>
      <w:r w:rsidRPr="00BB05BD">
        <w:rPr>
          <w:rFonts w:asciiTheme="majorBidi" w:hAnsiTheme="majorBidi" w:cstheme="majorBidi"/>
          <w:i/>
          <w:iCs/>
          <w:color w:val="000000" w:themeColor="text1"/>
          <w:spacing w:val="-1"/>
          <w:sz w:val="18"/>
          <w:szCs w:val="18"/>
        </w:rPr>
        <w:t>e</w:t>
      </w:r>
      <w:r w:rsidRPr="00BB05BD">
        <w:rPr>
          <w:rFonts w:asciiTheme="majorBidi" w:hAnsiTheme="majorBidi" w:cstheme="majorBidi"/>
          <w:i/>
          <w:iCs/>
          <w:color w:val="000000" w:themeColor="text1"/>
          <w:sz w:val="18"/>
          <w:szCs w:val="18"/>
        </w:rPr>
        <w:t>r</w:t>
      </w:r>
      <w:r w:rsidRPr="00BB05BD">
        <w:rPr>
          <w:rFonts w:asciiTheme="majorBidi" w:hAnsiTheme="majorBidi" w:cstheme="majorBidi"/>
          <w:i/>
          <w:iCs/>
          <w:color w:val="000000" w:themeColor="text1"/>
          <w:spacing w:val="5"/>
          <w:sz w:val="18"/>
          <w:szCs w:val="18"/>
        </w:rPr>
        <w:t xml:space="preserve"> </w:t>
      </w:r>
      <w:r w:rsidRPr="00BB05BD">
        <w:rPr>
          <w:rFonts w:asciiTheme="majorBidi" w:hAnsiTheme="majorBidi" w:cstheme="majorBidi"/>
          <w:i/>
          <w:iCs/>
          <w:color w:val="000000" w:themeColor="text1"/>
          <w:sz w:val="18"/>
          <w:szCs w:val="18"/>
        </w:rPr>
        <w:t>Da</w:t>
      </w:r>
      <w:r w:rsidRPr="00BB05BD">
        <w:rPr>
          <w:rFonts w:asciiTheme="majorBidi" w:hAnsiTheme="majorBidi" w:cstheme="majorBidi"/>
          <w:i/>
          <w:iCs/>
          <w:color w:val="000000" w:themeColor="text1"/>
          <w:spacing w:val="-1"/>
          <w:sz w:val="18"/>
          <w:szCs w:val="18"/>
        </w:rPr>
        <w:t>y</w:t>
      </w:r>
      <w:r w:rsidRPr="00BB05BD">
        <w:rPr>
          <w:rFonts w:asciiTheme="majorBidi" w:hAnsiTheme="majorBidi" w:cstheme="majorBidi"/>
          <w:i/>
          <w:iCs/>
          <w:color w:val="000000" w:themeColor="text1"/>
          <w:sz w:val="18"/>
          <w:szCs w:val="18"/>
        </w:rPr>
        <w:t>a</w:t>
      </w:r>
      <w:r w:rsidRPr="00BB05BD">
        <w:rPr>
          <w:rFonts w:asciiTheme="majorBidi" w:hAnsiTheme="majorBidi" w:cstheme="majorBidi"/>
          <w:i/>
          <w:iCs/>
          <w:color w:val="000000" w:themeColor="text1"/>
          <w:spacing w:val="5"/>
          <w:sz w:val="18"/>
          <w:szCs w:val="18"/>
        </w:rPr>
        <w:t xml:space="preserve"> </w:t>
      </w:r>
      <w:r w:rsidRPr="00BB05BD">
        <w:rPr>
          <w:rFonts w:asciiTheme="majorBidi" w:hAnsiTheme="majorBidi" w:cstheme="majorBidi"/>
          <w:i/>
          <w:iCs/>
          <w:color w:val="000000" w:themeColor="text1"/>
          <w:spacing w:val="-1"/>
          <w:sz w:val="18"/>
          <w:szCs w:val="18"/>
        </w:rPr>
        <w:t>M</w:t>
      </w:r>
      <w:r w:rsidRPr="00BB05BD">
        <w:rPr>
          <w:rFonts w:asciiTheme="majorBidi" w:hAnsiTheme="majorBidi" w:cstheme="majorBidi"/>
          <w:i/>
          <w:iCs/>
          <w:color w:val="000000" w:themeColor="text1"/>
          <w:sz w:val="18"/>
          <w:szCs w:val="18"/>
        </w:rPr>
        <w:t>anusia</w:t>
      </w:r>
      <w:r w:rsidRPr="00BB05BD">
        <w:rPr>
          <w:rFonts w:asciiTheme="majorBidi" w:hAnsiTheme="majorBidi" w:cstheme="majorBidi"/>
          <w:i/>
          <w:iCs/>
          <w:color w:val="000000" w:themeColor="text1"/>
          <w:spacing w:val="5"/>
          <w:sz w:val="18"/>
          <w:szCs w:val="18"/>
        </w:rPr>
        <w:t xml:space="preserve"> </w:t>
      </w:r>
      <w:r w:rsidRPr="00BB05BD">
        <w:rPr>
          <w:rFonts w:asciiTheme="majorBidi" w:hAnsiTheme="majorBidi" w:cstheme="majorBidi"/>
          <w:i/>
          <w:iCs/>
          <w:color w:val="000000" w:themeColor="text1"/>
          <w:sz w:val="18"/>
          <w:szCs w:val="18"/>
        </w:rPr>
        <w:t>P</w:t>
      </w:r>
      <w:r w:rsidRPr="00BB05BD">
        <w:rPr>
          <w:rFonts w:asciiTheme="majorBidi" w:hAnsiTheme="majorBidi" w:cstheme="majorBidi"/>
          <w:i/>
          <w:iCs/>
          <w:color w:val="000000" w:themeColor="text1"/>
          <w:spacing w:val="-1"/>
          <w:sz w:val="18"/>
          <w:szCs w:val="18"/>
        </w:rPr>
        <w:t>e</w:t>
      </w:r>
      <w:r w:rsidRPr="00BB05BD">
        <w:rPr>
          <w:rFonts w:asciiTheme="majorBidi" w:hAnsiTheme="majorBidi" w:cstheme="majorBidi"/>
          <w:i/>
          <w:iCs/>
          <w:color w:val="000000" w:themeColor="text1"/>
          <w:sz w:val="18"/>
          <w:szCs w:val="18"/>
        </w:rPr>
        <w:t>rus</w:t>
      </w:r>
      <w:r w:rsidRPr="00BB05BD">
        <w:rPr>
          <w:rFonts w:asciiTheme="majorBidi" w:hAnsiTheme="majorBidi" w:cstheme="majorBidi"/>
          <w:i/>
          <w:iCs/>
          <w:color w:val="000000" w:themeColor="text1"/>
          <w:spacing w:val="3"/>
          <w:sz w:val="18"/>
          <w:szCs w:val="18"/>
        </w:rPr>
        <w:t>a</w:t>
      </w:r>
      <w:r w:rsidRPr="00BB05BD">
        <w:rPr>
          <w:rFonts w:asciiTheme="majorBidi" w:hAnsiTheme="majorBidi" w:cstheme="majorBidi"/>
          <w:i/>
          <w:iCs/>
          <w:color w:val="000000" w:themeColor="text1"/>
          <w:sz w:val="18"/>
          <w:szCs w:val="18"/>
        </w:rPr>
        <w:t>haan</w:t>
      </w:r>
      <w:r w:rsidRPr="00BB05BD">
        <w:rPr>
          <w:rFonts w:asciiTheme="majorBidi" w:hAnsiTheme="majorBidi" w:cstheme="majorBidi"/>
          <w:color w:val="000000" w:themeColor="text1"/>
          <w:sz w:val="18"/>
          <w:szCs w:val="18"/>
        </w:rPr>
        <w:t>.</w:t>
      </w:r>
      <w:r w:rsidRPr="00BB05BD">
        <w:rPr>
          <w:rFonts w:asciiTheme="majorBidi" w:hAnsiTheme="majorBidi" w:cstheme="majorBidi"/>
          <w:color w:val="000000" w:themeColor="text1"/>
          <w:spacing w:val="-2"/>
          <w:sz w:val="18"/>
          <w:szCs w:val="18"/>
        </w:rPr>
        <w:t xml:space="preserve"> (B</w:t>
      </w:r>
      <w:r w:rsidRPr="00BB05BD">
        <w:rPr>
          <w:rFonts w:asciiTheme="majorBidi" w:hAnsiTheme="majorBidi" w:cstheme="majorBidi"/>
          <w:color w:val="000000" w:themeColor="text1"/>
          <w:spacing w:val="-1"/>
          <w:sz w:val="18"/>
          <w:szCs w:val="18"/>
        </w:rPr>
        <w:t>a</w:t>
      </w:r>
      <w:r w:rsidRPr="00BB05BD">
        <w:rPr>
          <w:rFonts w:asciiTheme="majorBidi" w:hAnsiTheme="majorBidi" w:cstheme="majorBidi"/>
          <w:color w:val="000000" w:themeColor="text1"/>
          <w:sz w:val="18"/>
          <w:szCs w:val="18"/>
        </w:rPr>
        <w:t>ndu</w:t>
      </w:r>
      <w:r w:rsidRPr="00BB05BD">
        <w:rPr>
          <w:rFonts w:asciiTheme="majorBidi" w:hAnsiTheme="majorBidi" w:cstheme="majorBidi"/>
          <w:color w:val="000000" w:themeColor="text1"/>
          <w:spacing w:val="2"/>
          <w:sz w:val="18"/>
          <w:szCs w:val="18"/>
        </w:rPr>
        <w:t>n</w:t>
      </w:r>
      <w:r w:rsidRPr="00BB05BD">
        <w:rPr>
          <w:rFonts w:asciiTheme="majorBidi" w:hAnsiTheme="majorBidi" w:cstheme="majorBidi"/>
          <w:color w:val="000000" w:themeColor="text1"/>
          <w:spacing w:val="-2"/>
          <w:sz w:val="18"/>
          <w:szCs w:val="18"/>
        </w:rPr>
        <w:t>g</w:t>
      </w:r>
      <w:r w:rsidRPr="00BB05BD">
        <w:rPr>
          <w:rFonts w:asciiTheme="majorBidi" w:hAnsiTheme="majorBidi" w:cstheme="majorBidi"/>
          <w:color w:val="000000" w:themeColor="text1"/>
          <w:sz w:val="18"/>
          <w:szCs w:val="18"/>
        </w:rPr>
        <w:t xml:space="preserve">: </w:t>
      </w:r>
      <w:r w:rsidRPr="00BB05BD">
        <w:rPr>
          <w:rFonts w:asciiTheme="majorBidi" w:hAnsiTheme="majorBidi" w:cstheme="majorBidi"/>
          <w:color w:val="000000" w:themeColor="text1"/>
          <w:spacing w:val="1"/>
          <w:sz w:val="18"/>
          <w:szCs w:val="18"/>
        </w:rPr>
        <w:t>P</w:t>
      </w:r>
      <w:r w:rsidRPr="00BB05BD">
        <w:rPr>
          <w:rFonts w:asciiTheme="majorBidi" w:hAnsiTheme="majorBidi" w:cstheme="majorBidi"/>
          <w:color w:val="000000" w:themeColor="text1"/>
          <w:sz w:val="18"/>
          <w:szCs w:val="18"/>
        </w:rPr>
        <w:t>T. Rem</w:t>
      </w:r>
      <w:r w:rsidRPr="00BB05BD">
        <w:rPr>
          <w:rFonts w:asciiTheme="majorBidi" w:hAnsiTheme="majorBidi" w:cstheme="majorBidi"/>
          <w:color w:val="000000" w:themeColor="text1"/>
          <w:spacing w:val="-1"/>
          <w:sz w:val="18"/>
          <w:szCs w:val="18"/>
        </w:rPr>
        <w:t>a</w:t>
      </w:r>
      <w:r w:rsidRPr="00BB05BD">
        <w:rPr>
          <w:rFonts w:asciiTheme="majorBidi" w:hAnsiTheme="majorBidi" w:cstheme="majorBidi"/>
          <w:color w:val="000000" w:themeColor="text1"/>
          <w:sz w:val="18"/>
          <w:szCs w:val="18"/>
        </w:rPr>
        <w:t>ja Rosdak</w:t>
      </w:r>
      <w:r w:rsidRPr="00BB05BD">
        <w:rPr>
          <w:rFonts w:asciiTheme="majorBidi" w:hAnsiTheme="majorBidi" w:cstheme="majorBidi"/>
          <w:color w:val="000000" w:themeColor="text1"/>
          <w:spacing w:val="-1"/>
          <w:sz w:val="18"/>
          <w:szCs w:val="18"/>
        </w:rPr>
        <w:t>a</w:t>
      </w:r>
      <w:r w:rsidRPr="00BB05BD">
        <w:rPr>
          <w:rFonts w:asciiTheme="majorBidi" w:hAnsiTheme="majorBidi" w:cstheme="majorBidi"/>
          <w:color w:val="000000" w:themeColor="text1"/>
          <w:spacing w:val="4"/>
          <w:sz w:val="18"/>
          <w:szCs w:val="18"/>
        </w:rPr>
        <w:t>r</w:t>
      </w:r>
      <w:r w:rsidRPr="00BB05BD">
        <w:rPr>
          <w:rFonts w:asciiTheme="majorBidi" w:hAnsiTheme="majorBidi" w:cstheme="majorBidi"/>
          <w:color w:val="000000" w:themeColor="text1"/>
          <w:spacing w:val="-5"/>
          <w:sz w:val="18"/>
          <w:szCs w:val="18"/>
        </w:rPr>
        <w:t>y</w:t>
      </w:r>
      <w:r w:rsidRPr="00BB05BD">
        <w:rPr>
          <w:rFonts w:asciiTheme="majorBidi" w:hAnsiTheme="majorBidi" w:cstheme="majorBidi"/>
          <w:color w:val="000000" w:themeColor="text1"/>
          <w:spacing w:val="-1"/>
          <w:sz w:val="18"/>
          <w:szCs w:val="18"/>
        </w:rPr>
        <w:t>a</w:t>
      </w:r>
      <w:r w:rsidRPr="00BB05BD">
        <w:rPr>
          <w:rFonts w:asciiTheme="majorBidi" w:hAnsiTheme="majorBidi" w:cstheme="majorBidi"/>
          <w:color w:val="000000" w:themeColor="text1"/>
          <w:sz w:val="18"/>
          <w:szCs w:val="18"/>
        </w:rPr>
        <w:t>,</w:t>
      </w:r>
      <w:r w:rsidRPr="00BB05BD">
        <w:rPr>
          <w:rFonts w:asciiTheme="majorBidi" w:hAnsiTheme="majorBidi" w:cstheme="majorBidi"/>
          <w:color w:val="000000" w:themeColor="text1"/>
          <w:spacing w:val="2"/>
          <w:sz w:val="18"/>
          <w:szCs w:val="18"/>
        </w:rPr>
        <w:t xml:space="preserve"> </w:t>
      </w:r>
      <w:r w:rsidRPr="00BB05BD">
        <w:rPr>
          <w:rFonts w:asciiTheme="majorBidi" w:hAnsiTheme="majorBidi" w:cstheme="majorBidi"/>
          <w:color w:val="000000" w:themeColor="text1"/>
          <w:sz w:val="18"/>
          <w:szCs w:val="18"/>
        </w:rPr>
        <w:t>2010), 16-17</w:t>
      </w:r>
    </w:p>
  </w:footnote>
  <w:footnote w:id="67">
    <w:p w14:paraId="43C1BF31"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Harmaizar, </w:t>
      </w:r>
      <w:r w:rsidRPr="00BB05BD">
        <w:rPr>
          <w:rFonts w:asciiTheme="majorBidi" w:hAnsiTheme="majorBidi" w:cstheme="majorBidi"/>
          <w:i/>
          <w:iCs/>
          <w:color w:val="000000" w:themeColor="text1"/>
          <w:sz w:val="18"/>
          <w:szCs w:val="18"/>
        </w:rPr>
        <w:t>Menangkap Peluang Usaha,</w:t>
      </w:r>
      <w:r w:rsidRPr="00BB05BD">
        <w:rPr>
          <w:rFonts w:asciiTheme="majorBidi" w:hAnsiTheme="majorBidi" w:cstheme="majorBidi"/>
          <w:color w:val="000000" w:themeColor="text1"/>
          <w:sz w:val="18"/>
          <w:szCs w:val="18"/>
        </w:rPr>
        <w:t xml:space="preserve"> (Bekasi: CV Dian Anugerah Prakasa, 2003), 14</w:t>
      </w:r>
    </w:p>
  </w:footnote>
  <w:footnote w:id="68">
    <w:p w14:paraId="7AD08281"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M. tohar, </w:t>
      </w:r>
      <w:r w:rsidRPr="00BB05BD">
        <w:rPr>
          <w:rFonts w:asciiTheme="majorBidi" w:hAnsiTheme="majorBidi" w:cstheme="majorBidi"/>
          <w:i/>
          <w:iCs/>
          <w:sz w:val="18"/>
          <w:szCs w:val="18"/>
        </w:rPr>
        <w:t xml:space="preserve">Membuka Usaha Kecil, </w:t>
      </w:r>
      <w:r w:rsidRPr="00BB05BD">
        <w:rPr>
          <w:rFonts w:asciiTheme="majorBidi" w:hAnsiTheme="majorBidi" w:cstheme="majorBidi"/>
          <w:sz w:val="18"/>
          <w:szCs w:val="18"/>
        </w:rPr>
        <w:t>(Yogyakarta: Kanisius, 2001), 1</w:t>
      </w:r>
    </w:p>
  </w:footnote>
  <w:footnote w:id="69">
    <w:p w14:paraId="2C2B888C"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Kadek Agus Suarmawan “Anaslisi Faktor-faktor yang Mempengaruhi Keberhasilan Usaha Kecil (Studi pda Usaha Kerajinan Inka di Desa Bulian Kecamatan Kubutambahan”</w:t>
      </w:r>
      <w:r w:rsidRPr="00BB05BD">
        <w:rPr>
          <w:rFonts w:asciiTheme="majorBidi" w:hAnsiTheme="majorBidi" w:cstheme="majorBidi"/>
          <w:color w:val="000000" w:themeColor="text1"/>
          <w:sz w:val="18"/>
          <w:szCs w:val="18"/>
          <w:lang w:val="id-ID"/>
        </w:rPr>
        <w:t xml:space="preserve"> </w:t>
      </w:r>
      <w:r w:rsidRPr="00BB05BD">
        <w:rPr>
          <w:rFonts w:asciiTheme="majorBidi" w:hAnsiTheme="majorBidi" w:cstheme="majorBidi"/>
          <w:i/>
          <w:iCs/>
          <w:color w:val="000000" w:themeColor="text1"/>
          <w:sz w:val="18"/>
          <w:szCs w:val="18"/>
        </w:rPr>
        <w:t>Jurnal Jurusan Pendidikan Ekonomi (JJPE)</w:t>
      </w:r>
      <w:r w:rsidRPr="00BB05BD">
        <w:rPr>
          <w:rFonts w:asciiTheme="majorBidi" w:hAnsiTheme="majorBidi" w:cstheme="majorBidi"/>
          <w:color w:val="000000" w:themeColor="text1"/>
          <w:sz w:val="18"/>
          <w:szCs w:val="18"/>
        </w:rPr>
        <w:t xml:space="preserve"> Volume: 5 Nomor:1 </w:t>
      </w:r>
      <w:r w:rsidRPr="00BB05BD">
        <w:rPr>
          <w:rFonts w:asciiTheme="majorBidi" w:hAnsiTheme="majorBidi" w:cstheme="majorBidi"/>
          <w:color w:val="000000" w:themeColor="text1"/>
          <w:sz w:val="18"/>
          <w:szCs w:val="18"/>
          <w:lang w:val="id-ID"/>
        </w:rPr>
        <w:t>(</w:t>
      </w:r>
      <w:r w:rsidRPr="00BB05BD">
        <w:rPr>
          <w:rFonts w:asciiTheme="majorBidi" w:hAnsiTheme="majorBidi" w:cstheme="majorBidi"/>
          <w:color w:val="000000" w:themeColor="text1"/>
          <w:sz w:val="18"/>
          <w:szCs w:val="18"/>
        </w:rPr>
        <w:t>2015), 2</w:t>
      </w:r>
    </w:p>
  </w:footnote>
  <w:footnote w:id="70">
    <w:p w14:paraId="1D223C1A"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Suarmawan “Anaslisi Faktor-faktor, 3</w:t>
      </w:r>
    </w:p>
  </w:footnote>
  <w:footnote w:id="71">
    <w:p w14:paraId="456871BC"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w:t>
      </w:r>
      <w:r w:rsidRPr="00BB05BD">
        <w:rPr>
          <w:rFonts w:asciiTheme="majorBidi" w:hAnsiTheme="majorBidi" w:cstheme="majorBidi"/>
          <w:color w:val="000000" w:themeColor="text1"/>
          <w:sz w:val="18"/>
          <w:szCs w:val="18"/>
          <w:shd w:val="clear" w:color="auto" w:fill="FFFFFF"/>
        </w:rPr>
        <w:t xml:space="preserve">Hadi Ismanto </w:t>
      </w:r>
      <w:r w:rsidRPr="00BB05BD">
        <w:rPr>
          <w:rFonts w:asciiTheme="majorBidi" w:hAnsiTheme="majorBidi" w:cstheme="majorBidi"/>
          <w:color w:val="000000" w:themeColor="text1"/>
          <w:sz w:val="18"/>
          <w:szCs w:val="18"/>
          <w:shd w:val="clear" w:color="auto" w:fill="FFFFFF"/>
          <w:lang w:val="id-ID"/>
        </w:rPr>
        <w:t>dan</w:t>
      </w:r>
      <w:r w:rsidRPr="00BB05BD">
        <w:rPr>
          <w:rFonts w:asciiTheme="majorBidi" w:hAnsiTheme="majorBidi" w:cstheme="majorBidi"/>
          <w:color w:val="000000" w:themeColor="text1"/>
          <w:sz w:val="18"/>
          <w:szCs w:val="18"/>
          <w:shd w:val="clear" w:color="auto" w:fill="FFFFFF"/>
        </w:rPr>
        <w:t xml:space="preserve"> Tohir Diman</w:t>
      </w:r>
      <w:r w:rsidRPr="00BB05BD">
        <w:rPr>
          <w:rFonts w:asciiTheme="majorBidi" w:hAnsiTheme="majorBidi" w:cstheme="majorBidi"/>
          <w:i/>
          <w:iCs/>
          <w:color w:val="000000" w:themeColor="text1"/>
          <w:sz w:val="18"/>
          <w:szCs w:val="18"/>
        </w:rPr>
        <w:t xml:space="preserve">, </w:t>
      </w:r>
      <w:r w:rsidRPr="00BB05BD">
        <w:rPr>
          <w:rFonts w:asciiTheme="majorBidi" w:hAnsiTheme="majorBidi" w:cstheme="majorBidi"/>
          <w:color w:val="000000" w:themeColor="text1"/>
          <w:sz w:val="18"/>
          <w:szCs w:val="18"/>
        </w:rPr>
        <w:t>“Analisis Efektifitas Pemberian Pinjaman Program Pembiayaan UMKM Oleh Koperasi”</w:t>
      </w:r>
      <w:r w:rsidRPr="00BB05BD">
        <w:rPr>
          <w:rFonts w:asciiTheme="majorBidi" w:hAnsiTheme="majorBidi" w:cstheme="majorBidi"/>
          <w:color w:val="000000" w:themeColor="text1"/>
          <w:sz w:val="18"/>
          <w:szCs w:val="18"/>
          <w:lang w:val="id-ID"/>
        </w:rPr>
        <w:t xml:space="preserve"> </w:t>
      </w:r>
      <w:r w:rsidRPr="00BB05BD">
        <w:rPr>
          <w:rFonts w:asciiTheme="majorBidi" w:hAnsiTheme="majorBidi" w:cstheme="majorBidi"/>
          <w:i/>
          <w:iCs/>
          <w:color w:val="000000" w:themeColor="text1"/>
          <w:sz w:val="18"/>
          <w:szCs w:val="18"/>
        </w:rPr>
        <w:t xml:space="preserve">Jurnal Ekonomia, </w:t>
      </w:r>
      <w:r w:rsidRPr="00BB05BD">
        <w:rPr>
          <w:rFonts w:asciiTheme="majorBidi" w:hAnsiTheme="majorBidi" w:cstheme="majorBidi"/>
          <w:color w:val="000000" w:themeColor="text1"/>
          <w:sz w:val="18"/>
          <w:szCs w:val="18"/>
          <w:lang w:val="id-ID"/>
        </w:rPr>
        <w:t>(</w:t>
      </w:r>
      <w:r w:rsidRPr="00BB05BD">
        <w:rPr>
          <w:rFonts w:asciiTheme="majorBidi" w:hAnsiTheme="majorBidi" w:cstheme="majorBidi"/>
          <w:color w:val="000000" w:themeColor="text1"/>
          <w:sz w:val="18"/>
          <w:szCs w:val="18"/>
        </w:rPr>
        <w:t>2014</w:t>
      </w:r>
      <w:r w:rsidRPr="00BB05BD">
        <w:rPr>
          <w:rFonts w:asciiTheme="majorBidi" w:hAnsiTheme="majorBidi" w:cstheme="majorBidi"/>
          <w:color w:val="000000" w:themeColor="text1"/>
          <w:sz w:val="18"/>
          <w:szCs w:val="18"/>
          <w:lang w:val="id-ID"/>
        </w:rPr>
        <w:t>)</w:t>
      </w:r>
      <w:r w:rsidRPr="00BB05BD">
        <w:rPr>
          <w:rFonts w:asciiTheme="majorBidi" w:hAnsiTheme="majorBidi" w:cstheme="majorBidi"/>
          <w:color w:val="000000" w:themeColor="text1"/>
          <w:sz w:val="18"/>
          <w:szCs w:val="18"/>
        </w:rPr>
        <w:t>, 152</w:t>
      </w:r>
    </w:p>
  </w:footnote>
  <w:footnote w:id="72">
    <w:p w14:paraId="52E00D4A"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Tulus Tambunan, </w:t>
      </w:r>
      <w:r w:rsidRPr="00BB05BD">
        <w:rPr>
          <w:rFonts w:asciiTheme="majorBidi" w:hAnsiTheme="majorBidi" w:cstheme="majorBidi"/>
          <w:i/>
          <w:iCs/>
          <w:sz w:val="18"/>
          <w:szCs w:val="18"/>
        </w:rPr>
        <w:t>Usaha Kecil dan Menengah di Indonesia: Beberapa Isu Penting</w:t>
      </w:r>
      <w:r w:rsidRPr="00BB05BD">
        <w:rPr>
          <w:rFonts w:asciiTheme="majorBidi" w:hAnsiTheme="majorBidi" w:cstheme="majorBidi"/>
          <w:sz w:val="18"/>
          <w:szCs w:val="18"/>
        </w:rPr>
        <w:t>, (Jakarta: Penerbit Salemba Empat, 2002), 73</w:t>
      </w:r>
    </w:p>
  </w:footnote>
  <w:footnote w:id="73">
    <w:p w14:paraId="786AC179"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Tambunan, </w:t>
      </w:r>
      <w:r w:rsidRPr="00BB05BD">
        <w:rPr>
          <w:rFonts w:asciiTheme="majorBidi" w:hAnsiTheme="majorBidi" w:cstheme="majorBidi"/>
          <w:i/>
          <w:iCs/>
          <w:color w:val="000000" w:themeColor="text1"/>
          <w:sz w:val="18"/>
          <w:szCs w:val="18"/>
        </w:rPr>
        <w:t>Usaha Kecil dan Menengah</w:t>
      </w:r>
      <w:r w:rsidRPr="00BB05BD">
        <w:rPr>
          <w:rFonts w:asciiTheme="majorBidi" w:hAnsiTheme="majorBidi" w:cstheme="majorBidi"/>
          <w:i/>
          <w:iCs/>
          <w:color w:val="000000" w:themeColor="text1"/>
          <w:sz w:val="18"/>
          <w:szCs w:val="18"/>
          <w:lang w:val="id-ID"/>
        </w:rPr>
        <w:t>,</w:t>
      </w:r>
      <w:r w:rsidRPr="00BB05BD">
        <w:rPr>
          <w:rFonts w:asciiTheme="majorBidi" w:hAnsiTheme="majorBidi" w:cstheme="majorBidi"/>
          <w:color w:val="000000" w:themeColor="text1"/>
          <w:sz w:val="18"/>
          <w:szCs w:val="18"/>
        </w:rPr>
        <w:t>73</w:t>
      </w:r>
    </w:p>
  </w:footnote>
  <w:footnote w:id="74">
    <w:p w14:paraId="328D26E2"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Ina Primiana, </w:t>
      </w:r>
      <w:r w:rsidRPr="00BB05BD">
        <w:rPr>
          <w:rFonts w:asciiTheme="majorBidi" w:hAnsiTheme="majorBidi" w:cstheme="majorBidi"/>
          <w:i/>
          <w:iCs/>
          <w:color w:val="000000" w:themeColor="text1"/>
          <w:sz w:val="18"/>
          <w:szCs w:val="18"/>
        </w:rPr>
        <w:t>Menggunakan Sektor Riil UKM &amp; Industri.</w:t>
      </w:r>
      <w:r w:rsidRPr="00BB05BD">
        <w:rPr>
          <w:rFonts w:asciiTheme="majorBidi" w:hAnsiTheme="majorBidi" w:cstheme="majorBidi"/>
          <w:color w:val="000000" w:themeColor="text1"/>
          <w:sz w:val="18"/>
          <w:szCs w:val="18"/>
        </w:rPr>
        <w:t xml:space="preserve"> (Bandung :CV Alfabeta, 2009)</w:t>
      </w:r>
      <w:r w:rsidRPr="00BB05BD">
        <w:rPr>
          <w:rFonts w:asciiTheme="majorBidi" w:hAnsiTheme="majorBidi" w:cstheme="majorBidi"/>
          <w:color w:val="000000" w:themeColor="text1"/>
          <w:sz w:val="18"/>
          <w:szCs w:val="18"/>
          <w:lang w:val="id-ID"/>
        </w:rPr>
        <w:t>,</w:t>
      </w:r>
      <w:r w:rsidRPr="00BB05BD">
        <w:rPr>
          <w:rFonts w:asciiTheme="majorBidi" w:hAnsiTheme="majorBidi" w:cstheme="majorBidi"/>
          <w:color w:val="000000" w:themeColor="text1"/>
          <w:sz w:val="18"/>
          <w:szCs w:val="18"/>
        </w:rPr>
        <w:t>19</w:t>
      </w:r>
    </w:p>
  </w:footnote>
  <w:footnote w:id="75">
    <w:p w14:paraId="6C19838A"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Muhammad Hafidz Lidinillah, </w:t>
      </w:r>
      <w:r w:rsidRPr="00BB05BD">
        <w:rPr>
          <w:rFonts w:asciiTheme="majorBidi" w:hAnsiTheme="majorBidi" w:cstheme="majorBidi"/>
          <w:i/>
          <w:iCs/>
          <w:color w:val="000000" w:themeColor="text1"/>
          <w:sz w:val="18"/>
          <w:szCs w:val="18"/>
        </w:rPr>
        <w:t>Persepsi Pengusaha Kecil terhadap Pembiayaan Baitul Mal Wa Tamwil (BMT); Studi Kasus Pada BMT Masjid Al-Azhar dan BMT Usaha Mulya</w:t>
      </w:r>
      <w:r w:rsidRPr="00BB05BD">
        <w:rPr>
          <w:rFonts w:asciiTheme="majorBidi" w:hAnsiTheme="majorBidi" w:cstheme="majorBidi"/>
          <w:i/>
          <w:iCs/>
          <w:color w:val="000000" w:themeColor="text1"/>
          <w:sz w:val="18"/>
          <w:szCs w:val="18"/>
          <w:lang w:val="id-ID"/>
        </w:rPr>
        <w:t>,</w:t>
      </w:r>
      <w:r w:rsidRPr="00BB05BD">
        <w:rPr>
          <w:rFonts w:asciiTheme="majorBidi" w:hAnsiTheme="majorBidi" w:cstheme="majorBidi"/>
          <w:color w:val="000000" w:themeColor="text1"/>
          <w:sz w:val="18"/>
          <w:szCs w:val="18"/>
        </w:rPr>
        <w:t xml:space="preserve"> (Jakarta: Syihab Press, 2013), 104</w:t>
      </w:r>
    </w:p>
  </w:footnote>
  <w:footnote w:id="76">
    <w:p w14:paraId="29D8445D"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Veithzal Rifai, Andria Permata Veithzal</w:t>
      </w:r>
      <w:r w:rsidRPr="00BB05BD">
        <w:rPr>
          <w:rFonts w:asciiTheme="majorBidi" w:hAnsiTheme="majorBidi" w:cstheme="majorBidi"/>
          <w:color w:val="000000" w:themeColor="text1"/>
          <w:sz w:val="18"/>
          <w:szCs w:val="18"/>
          <w:lang w:val="id-ID"/>
        </w:rPr>
        <w:t xml:space="preserve"> dan</w:t>
      </w:r>
      <w:r w:rsidRPr="00BB05BD">
        <w:rPr>
          <w:rFonts w:asciiTheme="majorBidi" w:hAnsiTheme="majorBidi" w:cstheme="majorBidi"/>
          <w:color w:val="000000" w:themeColor="text1"/>
          <w:sz w:val="18"/>
          <w:szCs w:val="18"/>
        </w:rPr>
        <w:t xml:space="preserve"> Ferry N. Idroes, </w:t>
      </w:r>
      <w:r w:rsidRPr="00BB05BD">
        <w:rPr>
          <w:rFonts w:asciiTheme="majorBidi" w:hAnsiTheme="majorBidi" w:cstheme="majorBidi"/>
          <w:i/>
          <w:iCs/>
          <w:color w:val="000000" w:themeColor="text1"/>
          <w:sz w:val="18"/>
          <w:szCs w:val="18"/>
        </w:rPr>
        <w:t>Bank and Financial Institution Management</w:t>
      </w:r>
      <w:r w:rsidRPr="00BB05BD">
        <w:rPr>
          <w:rFonts w:asciiTheme="majorBidi" w:hAnsiTheme="majorBidi" w:cstheme="majorBidi"/>
          <w:i/>
          <w:iCs/>
          <w:color w:val="000000" w:themeColor="text1"/>
          <w:sz w:val="18"/>
          <w:szCs w:val="18"/>
          <w:lang w:val="id-ID"/>
        </w:rPr>
        <w:t>,</w:t>
      </w:r>
      <w:r w:rsidRPr="00BB05BD">
        <w:rPr>
          <w:rFonts w:asciiTheme="majorBidi" w:hAnsiTheme="majorBidi" w:cstheme="majorBidi"/>
          <w:color w:val="000000" w:themeColor="text1"/>
          <w:sz w:val="18"/>
          <w:szCs w:val="18"/>
        </w:rPr>
        <w:t xml:space="preserve"> (Jakarta: Rajawali Press, 2007), 694-695</w:t>
      </w:r>
    </w:p>
  </w:footnote>
  <w:footnote w:id="77">
    <w:p w14:paraId="68C367BE"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Nopirin.</w:t>
      </w:r>
      <w:r w:rsidRPr="00BB05BD">
        <w:rPr>
          <w:rFonts w:asciiTheme="majorBidi" w:hAnsiTheme="majorBidi" w:cstheme="majorBidi"/>
          <w:color w:val="000000" w:themeColor="text1"/>
          <w:sz w:val="18"/>
          <w:szCs w:val="18"/>
          <w:lang w:val="id-ID"/>
        </w:rPr>
        <w:t>,</w:t>
      </w:r>
      <w:r w:rsidRPr="00BB05BD">
        <w:rPr>
          <w:rFonts w:asciiTheme="majorBidi" w:hAnsiTheme="majorBidi" w:cstheme="majorBidi"/>
          <w:color w:val="000000" w:themeColor="text1"/>
          <w:sz w:val="18"/>
          <w:szCs w:val="18"/>
        </w:rPr>
        <w:t xml:space="preserve"> </w:t>
      </w:r>
      <w:r w:rsidRPr="00BB05BD">
        <w:rPr>
          <w:rFonts w:asciiTheme="majorBidi" w:hAnsiTheme="majorBidi" w:cstheme="majorBidi"/>
          <w:i/>
          <w:iCs/>
          <w:color w:val="000000" w:themeColor="text1"/>
          <w:sz w:val="18"/>
          <w:szCs w:val="18"/>
        </w:rPr>
        <w:t>Ekonomi Moneter II</w:t>
      </w:r>
      <w:r w:rsidRPr="00BB05BD">
        <w:rPr>
          <w:rFonts w:asciiTheme="majorBidi" w:hAnsiTheme="majorBidi" w:cstheme="majorBidi"/>
          <w:color w:val="000000" w:themeColor="text1"/>
          <w:sz w:val="18"/>
          <w:szCs w:val="18"/>
        </w:rPr>
        <w:t xml:space="preserve"> (Yogyakarta : BPFE. 2008), 94</w:t>
      </w:r>
    </w:p>
  </w:footnote>
  <w:footnote w:id="78">
    <w:p w14:paraId="2B6FDA90"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Paul A. Samuelson, dan William D Nordhaus, </w:t>
      </w:r>
      <w:r w:rsidRPr="00BB05BD">
        <w:rPr>
          <w:rFonts w:asciiTheme="majorBidi" w:hAnsiTheme="majorBidi" w:cstheme="majorBidi"/>
          <w:i/>
          <w:iCs/>
          <w:color w:val="000000" w:themeColor="text1"/>
          <w:sz w:val="18"/>
          <w:szCs w:val="18"/>
        </w:rPr>
        <w:t>Ilmu Makroekonomi</w:t>
      </w:r>
      <w:r w:rsidRPr="00BB05BD">
        <w:rPr>
          <w:rFonts w:asciiTheme="majorBidi" w:hAnsiTheme="majorBidi" w:cstheme="majorBidi"/>
          <w:color w:val="000000" w:themeColor="text1"/>
          <w:sz w:val="18"/>
          <w:szCs w:val="18"/>
        </w:rPr>
        <w:t xml:space="preserve"> (Jakarta : PT. Media Global Edukasi.1998), 257, Glently Kaunang, “Tingkat Suku Bunga Pinjaman dan Kfedit Macet Pengaruhnya Terhadap Permintaan Kredit UMKM di Indonesia”,</w:t>
      </w:r>
      <w:r w:rsidRPr="00BB05BD">
        <w:rPr>
          <w:rFonts w:asciiTheme="majorBidi" w:hAnsiTheme="majorBidi" w:cstheme="majorBidi"/>
          <w:i/>
          <w:iCs/>
          <w:color w:val="000000" w:themeColor="text1"/>
          <w:sz w:val="18"/>
          <w:szCs w:val="18"/>
        </w:rPr>
        <w:t xml:space="preserve"> Jurnal EMBA Vo</w:t>
      </w:r>
      <w:r w:rsidRPr="00BB05BD">
        <w:rPr>
          <w:rFonts w:asciiTheme="majorBidi" w:hAnsiTheme="majorBidi" w:cstheme="majorBidi"/>
          <w:color w:val="000000" w:themeColor="text1"/>
          <w:sz w:val="18"/>
          <w:szCs w:val="18"/>
        </w:rPr>
        <w:t>l.1 No.3 (2013), 922</w:t>
      </w:r>
    </w:p>
  </w:footnote>
  <w:footnote w:id="79">
    <w:p w14:paraId="7D20876C"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w:t>
      </w:r>
      <w:r w:rsidRPr="00BB05BD">
        <w:rPr>
          <w:rStyle w:val="Emphasis"/>
          <w:rFonts w:asciiTheme="majorBidi" w:hAnsiTheme="majorBidi" w:cstheme="majorBidi"/>
          <w:color w:val="000000" w:themeColor="text1"/>
          <w:sz w:val="18"/>
          <w:szCs w:val="18"/>
          <w:shd w:val="clear" w:color="auto" w:fill="FFFFFF"/>
        </w:rPr>
        <w:t>Damsar</w:t>
      </w:r>
      <w:r w:rsidRPr="00BB05BD">
        <w:rPr>
          <w:rFonts w:asciiTheme="majorBidi" w:hAnsiTheme="majorBidi" w:cstheme="majorBidi"/>
          <w:color w:val="000000" w:themeColor="text1"/>
          <w:sz w:val="18"/>
          <w:szCs w:val="18"/>
          <w:shd w:val="clear" w:color="auto" w:fill="FFFFFF"/>
          <w:lang w:val="id-ID"/>
        </w:rPr>
        <w:t>.,</w:t>
      </w:r>
      <w:r w:rsidRPr="00BB05BD">
        <w:rPr>
          <w:rFonts w:asciiTheme="majorBidi" w:hAnsiTheme="majorBidi" w:cstheme="majorBidi"/>
          <w:i/>
          <w:iCs/>
          <w:color w:val="000000" w:themeColor="text1"/>
          <w:sz w:val="18"/>
          <w:szCs w:val="18"/>
          <w:shd w:val="clear" w:color="auto" w:fill="FFFFFF"/>
        </w:rPr>
        <w:t>Sosiologi Ekonomi</w:t>
      </w:r>
      <w:r w:rsidRPr="00BB05BD">
        <w:rPr>
          <w:rFonts w:asciiTheme="majorBidi" w:hAnsiTheme="majorBidi" w:cstheme="majorBidi"/>
          <w:color w:val="000000" w:themeColor="text1"/>
          <w:sz w:val="18"/>
          <w:szCs w:val="18"/>
          <w:shd w:val="clear" w:color="auto" w:fill="FFFFFF"/>
        </w:rPr>
        <w:t>. (Jakarta: Bumi Aksara. 1997), 56</w:t>
      </w:r>
    </w:p>
  </w:footnote>
  <w:footnote w:id="80">
    <w:p w14:paraId="63F83484"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Ajib, “</w:t>
      </w:r>
      <w:r w:rsidRPr="00BB05BD">
        <w:rPr>
          <w:rFonts w:asciiTheme="majorBidi" w:hAnsiTheme="majorBidi" w:cstheme="majorBidi"/>
          <w:i/>
          <w:iCs/>
          <w:color w:val="000000" w:themeColor="text1"/>
          <w:sz w:val="18"/>
          <w:szCs w:val="18"/>
        </w:rPr>
        <w:t>B</w:t>
      </w:r>
      <w:r w:rsidRPr="00BB05BD">
        <w:rPr>
          <w:rFonts w:asciiTheme="majorBidi" w:hAnsiTheme="majorBidi" w:cstheme="majorBidi"/>
          <w:i/>
          <w:iCs/>
          <w:color w:val="000000" w:themeColor="text1"/>
          <w:sz w:val="18"/>
          <w:szCs w:val="18"/>
          <w:lang w:val="id-ID"/>
        </w:rPr>
        <w:t>unga</w:t>
      </w:r>
      <w:r w:rsidRPr="00BB05BD">
        <w:rPr>
          <w:rFonts w:asciiTheme="majorBidi" w:hAnsiTheme="majorBidi" w:cstheme="majorBidi"/>
          <w:i/>
          <w:iCs/>
          <w:color w:val="000000" w:themeColor="text1"/>
          <w:sz w:val="18"/>
          <w:szCs w:val="18"/>
        </w:rPr>
        <w:t xml:space="preserve"> P</w:t>
      </w:r>
      <w:r w:rsidRPr="00BB05BD">
        <w:rPr>
          <w:rFonts w:asciiTheme="majorBidi" w:hAnsiTheme="majorBidi" w:cstheme="majorBidi"/>
          <w:i/>
          <w:iCs/>
          <w:color w:val="000000" w:themeColor="text1"/>
          <w:sz w:val="18"/>
          <w:szCs w:val="18"/>
          <w:lang w:val="id-ID"/>
        </w:rPr>
        <w:t>injaman</w:t>
      </w:r>
      <w:r w:rsidRPr="00BB05BD">
        <w:rPr>
          <w:rFonts w:asciiTheme="majorBidi" w:hAnsiTheme="majorBidi" w:cstheme="majorBidi"/>
          <w:i/>
          <w:iCs/>
          <w:color w:val="000000" w:themeColor="text1"/>
          <w:sz w:val="18"/>
          <w:szCs w:val="18"/>
        </w:rPr>
        <w:t xml:space="preserve"> D</w:t>
      </w:r>
      <w:r w:rsidRPr="00BB05BD">
        <w:rPr>
          <w:rFonts w:asciiTheme="majorBidi" w:hAnsiTheme="majorBidi" w:cstheme="majorBidi"/>
          <w:i/>
          <w:iCs/>
          <w:color w:val="000000" w:themeColor="text1"/>
          <w:sz w:val="18"/>
          <w:szCs w:val="18"/>
          <w:lang w:val="id-ID"/>
        </w:rPr>
        <w:t>alam</w:t>
      </w:r>
      <w:r w:rsidRPr="00BB05BD">
        <w:rPr>
          <w:rFonts w:asciiTheme="majorBidi" w:hAnsiTheme="majorBidi" w:cstheme="majorBidi"/>
          <w:i/>
          <w:iCs/>
          <w:color w:val="000000" w:themeColor="text1"/>
          <w:sz w:val="18"/>
          <w:szCs w:val="18"/>
        </w:rPr>
        <w:t xml:space="preserve"> P</w:t>
      </w:r>
      <w:r w:rsidRPr="00BB05BD">
        <w:rPr>
          <w:rFonts w:asciiTheme="majorBidi" w:hAnsiTheme="majorBidi" w:cstheme="majorBidi"/>
          <w:i/>
          <w:iCs/>
          <w:color w:val="000000" w:themeColor="text1"/>
          <w:sz w:val="18"/>
          <w:szCs w:val="18"/>
          <w:lang w:val="id-ID"/>
        </w:rPr>
        <w:t>erspektif</w:t>
      </w:r>
      <w:r w:rsidRPr="00BB05BD">
        <w:rPr>
          <w:rFonts w:asciiTheme="majorBidi" w:hAnsiTheme="majorBidi" w:cstheme="majorBidi"/>
          <w:color w:val="000000" w:themeColor="text1"/>
          <w:sz w:val="18"/>
          <w:szCs w:val="18"/>
          <w:lang w:val="id-ID"/>
        </w:rPr>
        <w:t>”’</w:t>
      </w:r>
      <w:r w:rsidRPr="00BB05BD">
        <w:rPr>
          <w:rFonts w:asciiTheme="majorBidi" w:hAnsiTheme="majorBidi" w:cstheme="majorBidi"/>
          <w:color w:val="000000" w:themeColor="text1"/>
          <w:sz w:val="18"/>
          <w:szCs w:val="18"/>
        </w:rPr>
        <w:t>, 18</w:t>
      </w:r>
    </w:p>
  </w:footnote>
  <w:footnote w:id="81">
    <w:p w14:paraId="44039693"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Kotler, Philip. </w:t>
      </w:r>
      <w:r w:rsidRPr="00BB05BD">
        <w:rPr>
          <w:rFonts w:asciiTheme="majorBidi" w:hAnsiTheme="majorBidi" w:cstheme="majorBidi"/>
          <w:i/>
          <w:iCs/>
          <w:color w:val="000000" w:themeColor="text1"/>
          <w:sz w:val="18"/>
          <w:szCs w:val="18"/>
        </w:rPr>
        <w:t>Prinsip-Prinsip Pemasaran Jilid 1</w:t>
      </w:r>
      <w:r w:rsidRPr="00BB05BD">
        <w:rPr>
          <w:rFonts w:asciiTheme="majorBidi" w:hAnsiTheme="majorBidi" w:cstheme="majorBidi"/>
          <w:color w:val="000000" w:themeColor="text1"/>
          <w:sz w:val="18"/>
          <w:szCs w:val="18"/>
          <w:lang w:val="id-ID"/>
        </w:rPr>
        <w:t>, (</w:t>
      </w:r>
      <w:r w:rsidRPr="00BB05BD">
        <w:rPr>
          <w:rFonts w:asciiTheme="majorBidi" w:hAnsiTheme="majorBidi" w:cstheme="majorBidi"/>
          <w:color w:val="000000" w:themeColor="text1"/>
          <w:sz w:val="18"/>
          <w:szCs w:val="18"/>
        </w:rPr>
        <w:t>Jakarta: Erlangga. 2009), 141</w:t>
      </w:r>
    </w:p>
  </w:footnote>
  <w:footnote w:id="82">
    <w:p w14:paraId="58B47173"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Reben Gueberman, “</w:t>
      </w:r>
      <w:r w:rsidRPr="00BB05BD">
        <w:rPr>
          <w:rFonts w:asciiTheme="majorBidi" w:hAnsiTheme="majorBidi" w:cstheme="majorBidi"/>
          <w:i/>
          <w:iCs/>
          <w:color w:val="000000" w:themeColor="text1"/>
          <w:sz w:val="18"/>
          <w:szCs w:val="18"/>
        </w:rPr>
        <w:t>Convienece Store: Past and Pesent</w:t>
      </w:r>
      <w:r w:rsidRPr="00BB05BD">
        <w:rPr>
          <w:rFonts w:asciiTheme="majorBidi" w:hAnsiTheme="majorBidi" w:cstheme="majorBidi"/>
          <w:color w:val="000000" w:themeColor="text1"/>
          <w:sz w:val="18"/>
          <w:szCs w:val="18"/>
        </w:rPr>
        <w:t xml:space="preserve">”, </w:t>
      </w:r>
      <w:r w:rsidRPr="00BB05BD">
        <w:rPr>
          <w:rFonts w:asciiTheme="majorBidi" w:hAnsiTheme="majorBidi" w:cstheme="majorBidi"/>
          <w:i/>
          <w:iCs/>
          <w:color w:val="000000" w:themeColor="text1"/>
          <w:sz w:val="18"/>
          <w:szCs w:val="18"/>
        </w:rPr>
        <w:t xml:space="preserve">Journal Of Food Distribution Research, </w:t>
      </w:r>
      <w:r w:rsidRPr="00BB05BD">
        <w:rPr>
          <w:rFonts w:asciiTheme="majorBidi" w:hAnsiTheme="majorBidi" w:cstheme="majorBidi"/>
          <w:color w:val="000000" w:themeColor="text1"/>
          <w:sz w:val="18"/>
          <w:szCs w:val="18"/>
        </w:rPr>
        <w:t>(1971), 37</w:t>
      </w:r>
    </w:p>
  </w:footnote>
  <w:footnote w:id="83">
    <w:p w14:paraId="1D711FC6"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Sarlito W. Sarwono, </w:t>
      </w:r>
      <w:r w:rsidRPr="00BB05BD">
        <w:rPr>
          <w:rFonts w:asciiTheme="majorBidi" w:hAnsiTheme="majorBidi" w:cstheme="majorBidi"/>
          <w:i/>
          <w:iCs/>
          <w:color w:val="000000" w:themeColor="text1"/>
          <w:sz w:val="18"/>
          <w:szCs w:val="18"/>
        </w:rPr>
        <w:t>Pengantar Psikologi Umum</w:t>
      </w:r>
      <w:r w:rsidRPr="00BB05BD">
        <w:rPr>
          <w:rFonts w:asciiTheme="majorBidi" w:hAnsiTheme="majorBidi" w:cstheme="majorBidi"/>
          <w:color w:val="000000" w:themeColor="text1"/>
          <w:sz w:val="18"/>
          <w:szCs w:val="18"/>
          <w:lang w:val="id-ID"/>
        </w:rPr>
        <w:t xml:space="preserve">, </w:t>
      </w:r>
      <w:r w:rsidRPr="00BB05BD">
        <w:rPr>
          <w:rFonts w:asciiTheme="majorBidi" w:hAnsiTheme="majorBidi" w:cstheme="majorBidi"/>
          <w:color w:val="000000" w:themeColor="text1"/>
          <w:sz w:val="18"/>
          <w:szCs w:val="18"/>
        </w:rPr>
        <w:t>(Jakarta: PT. Raja Grafindo Persada, 2009),</w:t>
      </w:r>
      <w:r w:rsidRPr="00BB05BD">
        <w:rPr>
          <w:rFonts w:asciiTheme="majorBidi" w:hAnsiTheme="majorBidi" w:cstheme="majorBidi"/>
          <w:color w:val="000000" w:themeColor="text1"/>
          <w:sz w:val="18"/>
          <w:szCs w:val="18"/>
          <w:lang w:val="id-ID"/>
        </w:rPr>
        <w:t xml:space="preserve"> </w:t>
      </w:r>
      <w:r w:rsidRPr="00BB05BD">
        <w:rPr>
          <w:rFonts w:asciiTheme="majorBidi" w:hAnsiTheme="majorBidi" w:cstheme="majorBidi"/>
          <w:color w:val="000000" w:themeColor="text1"/>
          <w:sz w:val="18"/>
          <w:szCs w:val="18"/>
        </w:rPr>
        <w:t>137</w:t>
      </w:r>
    </w:p>
  </w:footnote>
  <w:footnote w:id="84">
    <w:p w14:paraId="17DC9DFD"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w:t>
      </w:r>
      <w:r w:rsidRPr="00BB05BD">
        <w:rPr>
          <w:rStyle w:val="Emphasis"/>
          <w:rFonts w:asciiTheme="majorBidi" w:hAnsiTheme="majorBidi" w:cstheme="majorBidi"/>
          <w:color w:val="000000" w:themeColor="text1"/>
          <w:sz w:val="18"/>
          <w:szCs w:val="18"/>
          <w:shd w:val="clear" w:color="auto" w:fill="FFFFFF"/>
        </w:rPr>
        <w:t>Gerungan</w:t>
      </w:r>
      <w:r w:rsidRPr="00BB05BD">
        <w:rPr>
          <w:rFonts w:asciiTheme="majorBidi" w:hAnsiTheme="majorBidi" w:cstheme="majorBidi"/>
          <w:color w:val="000000" w:themeColor="text1"/>
          <w:sz w:val="18"/>
          <w:szCs w:val="18"/>
          <w:shd w:val="clear" w:color="auto" w:fill="FFFFFF"/>
        </w:rPr>
        <w:t xml:space="preserve"> W. </w:t>
      </w:r>
      <w:r w:rsidRPr="00BB05BD">
        <w:rPr>
          <w:rFonts w:asciiTheme="majorBidi" w:hAnsiTheme="majorBidi" w:cstheme="majorBidi"/>
          <w:i/>
          <w:iCs/>
          <w:color w:val="000000" w:themeColor="text1"/>
          <w:sz w:val="18"/>
          <w:szCs w:val="18"/>
          <w:shd w:val="clear" w:color="auto" w:fill="FFFFFF"/>
        </w:rPr>
        <w:t>Psikologi Sosial</w:t>
      </w:r>
      <w:r w:rsidRPr="00BB05BD">
        <w:rPr>
          <w:rFonts w:asciiTheme="majorBidi" w:hAnsiTheme="majorBidi" w:cstheme="majorBidi"/>
          <w:color w:val="000000" w:themeColor="text1"/>
          <w:sz w:val="18"/>
          <w:szCs w:val="18"/>
          <w:shd w:val="clear" w:color="auto" w:fill="FFFFFF"/>
        </w:rPr>
        <w:t xml:space="preserve">. (Bandung: Refika </w:t>
      </w:r>
      <w:r w:rsidRPr="00BB05BD">
        <w:rPr>
          <w:rFonts w:asciiTheme="majorBidi" w:hAnsiTheme="majorBidi" w:cstheme="majorBidi"/>
          <w:color w:val="000000" w:themeColor="text1"/>
          <w:sz w:val="18"/>
          <w:szCs w:val="18"/>
          <w:shd w:val="clear" w:color="auto" w:fill="FFFFFF"/>
          <w:lang w:val="id-ID"/>
        </w:rPr>
        <w:t>A</w:t>
      </w:r>
      <w:r w:rsidRPr="00BB05BD">
        <w:rPr>
          <w:rFonts w:asciiTheme="majorBidi" w:hAnsiTheme="majorBidi" w:cstheme="majorBidi"/>
          <w:color w:val="000000" w:themeColor="text1"/>
          <w:sz w:val="18"/>
          <w:szCs w:val="18"/>
          <w:shd w:val="clear" w:color="auto" w:fill="FFFFFF"/>
        </w:rPr>
        <w:t>ditama. 2002), 140</w:t>
      </w:r>
    </w:p>
  </w:footnote>
  <w:footnote w:id="85">
    <w:p w14:paraId="05A5A916"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M. Nur Ghufron Dan Rini Risnawita S, </w:t>
      </w:r>
      <w:r w:rsidRPr="00BB05BD">
        <w:rPr>
          <w:rFonts w:asciiTheme="majorBidi" w:hAnsiTheme="majorBidi" w:cstheme="majorBidi"/>
          <w:i/>
          <w:iCs/>
          <w:color w:val="000000" w:themeColor="text1"/>
          <w:sz w:val="18"/>
          <w:szCs w:val="18"/>
        </w:rPr>
        <w:t>Teori-Teori Psikologi</w:t>
      </w:r>
      <w:r w:rsidRPr="00BB05BD">
        <w:rPr>
          <w:rFonts w:asciiTheme="majorBidi" w:hAnsiTheme="majorBidi" w:cstheme="majorBidi"/>
          <w:color w:val="000000" w:themeColor="text1"/>
          <w:sz w:val="18"/>
          <w:szCs w:val="18"/>
        </w:rPr>
        <w:t>, (Jogjakarta: Ar-Ruzz Media, 2012), 83</w:t>
      </w:r>
    </w:p>
  </w:footnote>
  <w:footnote w:id="86">
    <w:p w14:paraId="3F5470FB"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Mohammed Obaidullah,. </w:t>
      </w:r>
      <w:r w:rsidRPr="00BB05BD">
        <w:rPr>
          <w:rFonts w:asciiTheme="majorBidi" w:hAnsiTheme="majorBidi" w:cstheme="majorBidi"/>
          <w:i/>
          <w:iCs/>
          <w:color w:val="000000" w:themeColor="text1"/>
          <w:sz w:val="18"/>
          <w:szCs w:val="18"/>
        </w:rPr>
        <w:t>Introduction to Islamic Microfinance, The Islamic Business and Finance Network</w:t>
      </w:r>
      <w:r w:rsidRPr="00BB05BD">
        <w:rPr>
          <w:rFonts w:asciiTheme="majorBidi" w:hAnsiTheme="majorBidi" w:cstheme="majorBidi"/>
          <w:color w:val="000000" w:themeColor="text1"/>
          <w:sz w:val="18"/>
          <w:szCs w:val="18"/>
        </w:rPr>
        <w:t>. (India: Published by: IBF Net(P) Limited, 2008) . 2</w:t>
      </w:r>
    </w:p>
  </w:footnote>
  <w:footnote w:id="87">
    <w:p w14:paraId="257F2BAC" w14:textId="77777777" w:rsidR="00530F34" w:rsidRPr="00BB05BD" w:rsidRDefault="00530F34" w:rsidP="00530F34">
      <w:pPr>
        <w:spacing w:after="0" w:line="240" w:lineRule="auto"/>
        <w:ind w:firstLine="426"/>
        <w:jc w:val="both"/>
        <w:rPr>
          <w:rFonts w:asciiTheme="majorBidi" w:hAnsiTheme="majorBidi" w:cstheme="majorBidi"/>
          <w:color w:val="000000" w:themeColor="text1"/>
          <w:sz w:val="18"/>
          <w:szCs w:val="18"/>
          <w:lang w:val="es-ES"/>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Asyari Hasan, “</w:t>
      </w:r>
      <w:r w:rsidRPr="00BB05BD">
        <w:rPr>
          <w:rFonts w:asciiTheme="majorBidi" w:hAnsiTheme="majorBidi" w:cstheme="majorBidi"/>
          <w:i/>
          <w:iCs/>
          <w:color w:val="000000" w:themeColor="text1"/>
          <w:sz w:val="18"/>
          <w:szCs w:val="18"/>
        </w:rPr>
        <w:t>Peran dan Fungsi Modal Sosial dalam Pengembangan Bank Perbankan Syariah</w:t>
      </w:r>
      <w:r w:rsidRPr="00BB05BD">
        <w:rPr>
          <w:rFonts w:asciiTheme="majorBidi" w:hAnsiTheme="majorBidi" w:cstheme="majorBidi"/>
          <w:color w:val="000000" w:themeColor="text1"/>
          <w:sz w:val="18"/>
          <w:szCs w:val="18"/>
        </w:rPr>
        <w:t xml:space="preserve">”, </w:t>
      </w:r>
      <w:r w:rsidRPr="00BB05BD">
        <w:rPr>
          <w:rFonts w:asciiTheme="majorBidi" w:hAnsiTheme="majorBidi" w:cstheme="majorBidi"/>
          <w:i/>
          <w:iCs/>
          <w:color w:val="000000" w:themeColor="text1"/>
          <w:sz w:val="18"/>
          <w:szCs w:val="18"/>
        </w:rPr>
        <w:t xml:space="preserve">Jurnal Imiyah Syariáh </w:t>
      </w:r>
      <w:r w:rsidRPr="00BB05BD">
        <w:rPr>
          <w:rFonts w:asciiTheme="majorBidi" w:hAnsiTheme="majorBidi" w:cstheme="majorBidi"/>
          <w:color w:val="000000" w:themeColor="text1"/>
          <w:sz w:val="18"/>
          <w:szCs w:val="18"/>
        </w:rPr>
        <w:t>ISSN 1412-6109 Volume 10, Nomor 1, Juni (2011), 21</w:t>
      </w:r>
    </w:p>
  </w:footnote>
  <w:footnote w:id="88">
    <w:p w14:paraId="1ABB1AD6"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Disarikan dari Panjaitan, dkk, “Praktik Pelepas Uang/Rentenir</w:t>
      </w:r>
      <w:r w:rsidRPr="00BB05BD">
        <w:rPr>
          <w:rFonts w:asciiTheme="majorBidi" w:hAnsiTheme="majorBidi" w:cstheme="majorBidi"/>
          <w:sz w:val="18"/>
          <w:szCs w:val="18"/>
          <w:lang w:val="id-ID"/>
        </w:rPr>
        <w:t xml:space="preserve"> di Nagari lubuk Basuk Kabupaten Agam sumbar”</w:t>
      </w:r>
      <w:r w:rsidRPr="00BB05BD">
        <w:rPr>
          <w:rFonts w:asciiTheme="majorBidi" w:hAnsiTheme="majorBidi" w:cstheme="majorBidi"/>
          <w:sz w:val="18"/>
          <w:szCs w:val="18"/>
        </w:rPr>
        <w:t>,</w:t>
      </w:r>
      <w:r w:rsidRPr="00BB05BD">
        <w:rPr>
          <w:rFonts w:asciiTheme="majorBidi" w:hAnsiTheme="majorBidi" w:cstheme="majorBidi"/>
          <w:sz w:val="18"/>
          <w:szCs w:val="18"/>
          <w:lang w:val="id-ID"/>
        </w:rPr>
        <w:t xml:space="preserve"> </w:t>
      </w:r>
      <w:r w:rsidRPr="00BB05BD">
        <w:rPr>
          <w:rFonts w:asciiTheme="majorBidi" w:hAnsiTheme="majorBidi" w:cstheme="majorBidi"/>
          <w:i/>
          <w:iCs/>
          <w:sz w:val="18"/>
          <w:szCs w:val="18"/>
        </w:rPr>
        <w:t>Jurnal Buana</w:t>
      </w:r>
      <w:r w:rsidRPr="00BB05BD">
        <w:rPr>
          <w:rFonts w:asciiTheme="majorBidi" w:hAnsiTheme="majorBidi" w:cstheme="majorBidi"/>
          <w:sz w:val="18"/>
          <w:szCs w:val="18"/>
        </w:rPr>
        <w:t xml:space="preserve"> – Vol-2 No-1 </w:t>
      </w:r>
      <w:r w:rsidRPr="00BB05BD">
        <w:rPr>
          <w:rFonts w:asciiTheme="majorBidi" w:hAnsiTheme="majorBidi" w:cstheme="majorBidi"/>
          <w:sz w:val="18"/>
          <w:szCs w:val="18"/>
          <w:lang w:val="id-ID"/>
        </w:rPr>
        <w:t>(</w:t>
      </w:r>
      <w:r w:rsidRPr="00BB05BD">
        <w:rPr>
          <w:rFonts w:asciiTheme="majorBidi" w:hAnsiTheme="majorBidi" w:cstheme="majorBidi"/>
          <w:sz w:val="18"/>
          <w:szCs w:val="18"/>
        </w:rPr>
        <w:t>2018</w:t>
      </w:r>
      <w:r w:rsidRPr="00BB05BD">
        <w:rPr>
          <w:rFonts w:asciiTheme="majorBidi" w:hAnsiTheme="majorBidi" w:cstheme="majorBidi"/>
          <w:sz w:val="18"/>
          <w:szCs w:val="18"/>
          <w:lang w:val="id-ID"/>
        </w:rPr>
        <w:t>),</w:t>
      </w:r>
      <w:r w:rsidRPr="00BB05BD">
        <w:rPr>
          <w:rFonts w:asciiTheme="majorBidi" w:hAnsiTheme="majorBidi" w:cstheme="majorBidi"/>
          <w:sz w:val="18"/>
          <w:szCs w:val="18"/>
        </w:rPr>
        <w:t xml:space="preserve"> 406-408</w:t>
      </w:r>
    </w:p>
  </w:footnote>
  <w:footnote w:id="89">
    <w:p w14:paraId="170143CF"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I Gusti Ngurah Kardi Yasa, “Faktor-faktor yang mempengaruhi Keputusan Nasabah dalam Mengambil Kredit pada PT. Fianncia Multi Finence (Kredit Plus) Pos Singaraja”, </w:t>
      </w:r>
      <w:r w:rsidRPr="00BB05BD">
        <w:rPr>
          <w:rFonts w:asciiTheme="majorBidi" w:hAnsiTheme="majorBidi" w:cstheme="majorBidi"/>
          <w:i/>
          <w:iCs/>
          <w:sz w:val="18"/>
          <w:szCs w:val="18"/>
        </w:rPr>
        <w:t>Jurnal Jurusan Pendidikan Ekonomi (JJPE) Volume</w:t>
      </w:r>
      <w:r w:rsidRPr="00BB05BD">
        <w:rPr>
          <w:rFonts w:asciiTheme="majorBidi" w:hAnsiTheme="majorBidi" w:cstheme="majorBidi"/>
          <w:sz w:val="18"/>
          <w:szCs w:val="18"/>
        </w:rPr>
        <w:t>: 5 Nomor: 1 Tahun: 2015</w:t>
      </w:r>
    </w:p>
  </w:footnote>
  <w:footnote w:id="90">
    <w:p w14:paraId="26931B4A"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lang w:val="es-ES"/>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lang w:val="es-ES"/>
        </w:rPr>
        <w:t xml:space="preserve"> Chamdan Purnama dan Suyanto, “Motivasi dan Kemampuan Usaha Dalam meningkatkan Keberhasilan Usaha Industri Kecil (Studi Pada Industri Kecil Sepatu di Jawa Timur)”, </w:t>
      </w:r>
      <w:r w:rsidRPr="00BB05BD">
        <w:rPr>
          <w:rFonts w:asciiTheme="majorBidi" w:hAnsiTheme="majorBidi" w:cstheme="majorBidi"/>
          <w:i/>
          <w:iCs/>
          <w:color w:val="000000" w:themeColor="text1"/>
          <w:sz w:val="18"/>
          <w:szCs w:val="18"/>
        </w:rPr>
        <w:t>J</w:t>
      </w:r>
      <w:r w:rsidRPr="00BB05BD">
        <w:rPr>
          <w:rFonts w:asciiTheme="majorBidi" w:hAnsiTheme="majorBidi" w:cstheme="majorBidi"/>
          <w:i/>
          <w:iCs/>
          <w:color w:val="000000" w:themeColor="text1"/>
          <w:sz w:val="18"/>
          <w:szCs w:val="18"/>
          <w:lang w:val="id-ID"/>
        </w:rPr>
        <w:t xml:space="preserve">urnal </w:t>
      </w:r>
      <w:r w:rsidRPr="00BB05BD">
        <w:rPr>
          <w:rFonts w:asciiTheme="majorBidi" w:hAnsiTheme="majorBidi" w:cstheme="majorBidi"/>
          <w:i/>
          <w:iCs/>
          <w:color w:val="000000" w:themeColor="text1"/>
          <w:sz w:val="18"/>
          <w:szCs w:val="18"/>
        </w:rPr>
        <w:t>M</w:t>
      </w:r>
      <w:r w:rsidRPr="00BB05BD">
        <w:rPr>
          <w:rFonts w:asciiTheme="majorBidi" w:hAnsiTheme="majorBidi" w:cstheme="majorBidi"/>
          <w:i/>
          <w:iCs/>
          <w:color w:val="000000" w:themeColor="text1"/>
          <w:sz w:val="18"/>
          <w:szCs w:val="18"/>
          <w:lang w:val="id-ID"/>
        </w:rPr>
        <w:t>anajemen dan Kewirausahaan</w:t>
      </w:r>
      <w:r w:rsidRPr="00BB05BD">
        <w:rPr>
          <w:rFonts w:asciiTheme="majorBidi" w:hAnsiTheme="majorBidi" w:cstheme="majorBidi"/>
          <w:i/>
          <w:iCs/>
          <w:color w:val="000000" w:themeColor="text1"/>
          <w:sz w:val="18"/>
          <w:szCs w:val="18"/>
        </w:rPr>
        <w:t xml:space="preserve">, </w:t>
      </w:r>
      <w:r w:rsidRPr="00BB05BD">
        <w:rPr>
          <w:rFonts w:asciiTheme="majorBidi" w:hAnsiTheme="majorBidi" w:cstheme="majorBidi"/>
          <w:color w:val="000000" w:themeColor="text1"/>
          <w:sz w:val="18"/>
          <w:szCs w:val="18"/>
        </w:rPr>
        <w:t>VOL.12, NO. 2, (2010), 179</w:t>
      </w:r>
    </w:p>
  </w:footnote>
  <w:footnote w:id="91">
    <w:p w14:paraId="748ABD79"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Endang</w:t>
      </w:r>
      <w:r w:rsidRPr="00BB05BD">
        <w:rPr>
          <w:rFonts w:asciiTheme="majorBidi" w:hAnsiTheme="majorBidi" w:cstheme="majorBidi"/>
          <w:color w:val="000000" w:themeColor="text1"/>
          <w:sz w:val="18"/>
          <w:szCs w:val="18"/>
          <w:lang w:val="id-ID"/>
        </w:rPr>
        <w:t xml:space="preserve"> </w:t>
      </w:r>
      <w:r w:rsidRPr="00BB05BD">
        <w:rPr>
          <w:rFonts w:asciiTheme="majorBidi" w:hAnsiTheme="majorBidi" w:cstheme="majorBidi"/>
          <w:color w:val="000000" w:themeColor="text1"/>
          <w:sz w:val="18"/>
          <w:szCs w:val="18"/>
        </w:rPr>
        <w:t>Purwanti, “Pengaruh Karakteristik Wirausaha, Modal Usaha, Strategi Pemasaran Terhadap Perkembangan UMKM di Desa Dayaan dan Kalilondo Salatiga</w:t>
      </w:r>
      <w:r w:rsidRPr="00BB05BD">
        <w:rPr>
          <w:rFonts w:asciiTheme="majorBidi" w:hAnsiTheme="majorBidi" w:cstheme="majorBidi"/>
          <w:color w:val="000000" w:themeColor="text1"/>
          <w:sz w:val="18"/>
          <w:szCs w:val="18"/>
          <w:lang w:val="id-ID"/>
        </w:rPr>
        <w:t>”</w:t>
      </w:r>
      <w:r w:rsidRPr="00BB05BD">
        <w:rPr>
          <w:rFonts w:asciiTheme="majorBidi" w:hAnsiTheme="majorBidi" w:cstheme="majorBidi"/>
          <w:color w:val="000000" w:themeColor="text1"/>
          <w:sz w:val="18"/>
          <w:szCs w:val="18"/>
        </w:rPr>
        <w:t xml:space="preserve">, </w:t>
      </w:r>
      <w:r w:rsidRPr="00BB05BD">
        <w:rPr>
          <w:rFonts w:asciiTheme="majorBidi" w:hAnsiTheme="majorBidi" w:cstheme="majorBidi"/>
          <w:i/>
          <w:iCs/>
          <w:color w:val="000000" w:themeColor="text1"/>
          <w:sz w:val="18"/>
          <w:szCs w:val="18"/>
        </w:rPr>
        <w:t xml:space="preserve">STIE AMA Salatiga </w:t>
      </w:r>
      <w:r w:rsidRPr="00BB05BD">
        <w:rPr>
          <w:rFonts w:asciiTheme="majorBidi" w:hAnsiTheme="majorBidi" w:cstheme="majorBidi"/>
          <w:color w:val="000000" w:themeColor="text1"/>
          <w:sz w:val="18"/>
          <w:szCs w:val="18"/>
        </w:rPr>
        <w:t xml:space="preserve">Vol. 5 No. 9,. </w:t>
      </w:r>
      <w:r w:rsidRPr="00BB05BD">
        <w:rPr>
          <w:rFonts w:asciiTheme="majorBidi" w:hAnsiTheme="majorBidi" w:cstheme="majorBidi"/>
          <w:color w:val="000000" w:themeColor="text1"/>
          <w:sz w:val="18"/>
          <w:szCs w:val="18"/>
          <w:lang w:val="id-ID"/>
        </w:rPr>
        <w:t>(</w:t>
      </w:r>
      <w:r w:rsidRPr="00BB05BD">
        <w:rPr>
          <w:rFonts w:asciiTheme="majorBidi" w:hAnsiTheme="majorBidi" w:cstheme="majorBidi"/>
          <w:color w:val="000000" w:themeColor="text1"/>
          <w:sz w:val="18"/>
          <w:szCs w:val="18"/>
        </w:rPr>
        <w:t>2012), 21</w:t>
      </w:r>
    </w:p>
  </w:footnote>
  <w:footnote w:id="92">
    <w:p w14:paraId="0993B1C3"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w:t>
      </w:r>
      <w:r w:rsidRPr="00BB05BD">
        <w:rPr>
          <w:rStyle w:val="Emphasis"/>
          <w:rFonts w:asciiTheme="majorBidi" w:hAnsiTheme="majorBidi" w:cstheme="majorBidi"/>
          <w:color w:val="000000" w:themeColor="text1"/>
          <w:sz w:val="18"/>
          <w:szCs w:val="18"/>
          <w:shd w:val="clear" w:color="auto" w:fill="FFFFFF"/>
        </w:rPr>
        <w:t>Weston</w:t>
      </w:r>
      <w:r w:rsidRPr="00BB05BD">
        <w:rPr>
          <w:rFonts w:asciiTheme="majorBidi" w:hAnsiTheme="majorBidi" w:cstheme="majorBidi"/>
          <w:color w:val="000000" w:themeColor="text1"/>
          <w:sz w:val="18"/>
          <w:szCs w:val="18"/>
          <w:shd w:val="clear" w:color="auto" w:fill="FFFFFF"/>
        </w:rPr>
        <w:t> J. Fred </w:t>
      </w:r>
      <w:r w:rsidRPr="00BB05BD">
        <w:rPr>
          <w:rStyle w:val="Emphasis"/>
          <w:rFonts w:asciiTheme="majorBidi" w:hAnsiTheme="majorBidi" w:cstheme="majorBidi"/>
          <w:color w:val="000000" w:themeColor="text1"/>
          <w:sz w:val="18"/>
          <w:szCs w:val="18"/>
          <w:shd w:val="clear" w:color="auto" w:fill="FFFFFF"/>
        </w:rPr>
        <w:t>dan Copeland</w:t>
      </w:r>
      <w:r w:rsidRPr="00BB05BD">
        <w:rPr>
          <w:rFonts w:asciiTheme="majorBidi" w:hAnsiTheme="majorBidi" w:cstheme="majorBidi"/>
          <w:color w:val="000000" w:themeColor="text1"/>
          <w:sz w:val="18"/>
          <w:szCs w:val="18"/>
          <w:shd w:val="clear" w:color="auto" w:fill="FFFFFF"/>
        </w:rPr>
        <w:t xml:space="preserve"> Thomas E, </w:t>
      </w:r>
      <w:r w:rsidRPr="00BB05BD">
        <w:rPr>
          <w:rFonts w:asciiTheme="majorBidi" w:hAnsiTheme="majorBidi" w:cstheme="majorBidi"/>
          <w:i/>
          <w:iCs/>
          <w:color w:val="000000" w:themeColor="text1"/>
          <w:sz w:val="18"/>
          <w:szCs w:val="18"/>
          <w:shd w:val="clear" w:color="auto" w:fill="FFFFFF"/>
        </w:rPr>
        <w:t>Manajemen Keuangan</w:t>
      </w:r>
      <w:r w:rsidRPr="00BB05BD">
        <w:rPr>
          <w:rFonts w:asciiTheme="majorBidi" w:hAnsiTheme="majorBidi" w:cstheme="majorBidi"/>
          <w:color w:val="000000" w:themeColor="text1"/>
          <w:sz w:val="18"/>
          <w:szCs w:val="18"/>
          <w:shd w:val="clear" w:color="auto" w:fill="FFFFFF"/>
        </w:rPr>
        <w:t xml:space="preserve">. Volume 2. Edisi ke- 8. (Jakarta: PT Glora Aksara Pratama. </w:t>
      </w:r>
      <w:r w:rsidRPr="00BB05BD">
        <w:rPr>
          <w:rFonts w:asciiTheme="majorBidi" w:hAnsiTheme="majorBidi" w:cstheme="majorBidi"/>
          <w:color w:val="000000" w:themeColor="text1"/>
          <w:sz w:val="18"/>
          <w:szCs w:val="18"/>
        </w:rPr>
        <w:t>1997), 239</w:t>
      </w:r>
    </w:p>
  </w:footnote>
  <w:footnote w:id="93">
    <w:p w14:paraId="02174169"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w:t>
      </w:r>
      <w:hyperlink r:id="rId3" w:history="1">
        <w:r w:rsidRPr="00BB05BD">
          <w:rPr>
            <w:rStyle w:val="Hyperlink"/>
            <w:rFonts w:asciiTheme="majorBidi" w:hAnsiTheme="majorBidi" w:cstheme="majorBidi"/>
            <w:sz w:val="18"/>
            <w:szCs w:val="18"/>
          </w:rPr>
          <w:t>https://kbbi.kemdikbud.go.id/entri/Omzet</w:t>
        </w:r>
      </w:hyperlink>
    </w:p>
  </w:footnote>
  <w:footnote w:id="94">
    <w:p w14:paraId="51351C21"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,Chairul Marom, </w:t>
      </w:r>
      <w:r w:rsidRPr="00BB05BD">
        <w:rPr>
          <w:rFonts w:asciiTheme="majorBidi" w:hAnsiTheme="majorBidi" w:cstheme="majorBidi"/>
          <w:i/>
          <w:iCs/>
          <w:sz w:val="18"/>
          <w:szCs w:val="18"/>
        </w:rPr>
        <w:t>Sistem Akutansi Perusahaan Dagang</w:t>
      </w:r>
      <w:r w:rsidRPr="00BB05BD">
        <w:rPr>
          <w:rFonts w:asciiTheme="majorBidi" w:hAnsiTheme="majorBidi" w:cstheme="majorBidi"/>
          <w:sz w:val="18"/>
          <w:szCs w:val="18"/>
          <w:lang w:val="id-ID"/>
        </w:rPr>
        <w:t>,</w:t>
      </w:r>
      <w:r w:rsidRPr="00BB05BD">
        <w:rPr>
          <w:rFonts w:asciiTheme="majorBidi" w:hAnsiTheme="majorBidi" w:cstheme="majorBidi"/>
          <w:sz w:val="18"/>
          <w:szCs w:val="18"/>
        </w:rPr>
        <w:t xml:space="preserve"> (Jakarta: Erlangga. 2002), 28</w:t>
      </w:r>
    </w:p>
  </w:footnote>
  <w:footnote w:id="95">
    <w:p w14:paraId="7D8506A9"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Rusma </w:t>
      </w:r>
      <w:r w:rsidRPr="00BB05BD">
        <w:rPr>
          <w:rFonts w:asciiTheme="majorBidi" w:hAnsiTheme="majorBidi" w:cstheme="majorBidi"/>
          <w:sz w:val="18"/>
          <w:szCs w:val="18"/>
          <w:lang w:val="id-ID"/>
        </w:rPr>
        <w:t>R</w:t>
      </w:r>
      <w:r w:rsidRPr="00BB05BD">
        <w:rPr>
          <w:rFonts w:asciiTheme="majorBidi" w:hAnsiTheme="majorBidi" w:cstheme="majorBidi"/>
          <w:sz w:val="18"/>
          <w:szCs w:val="18"/>
        </w:rPr>
        <w:t xml:space="preserve">izal, dkk “Analisis Bauaran pemasaran Terhadap Omzet Penjualan pada PT. Gaudi Dwi Laras Cabang Palembang, </w:t>
      </w:r>
      <w:r w:rsidRPr="00BB05BD">
        <w:rPr>
          <w:rFonts w:asciiTheme="majorBidi" w:hAnsiTheme="majorBidi" w:cstheme="majorBidi"/>
          <w:i/>
          <w:iCs/>
          <w:sz w:val="18"/>
          <w:szCs w:val="18"/>
        </w:rPr>
        <w:t>Jurnal Adminika Volume 3</w:t>
      </w:r>
      <w:r w:rsidRPr="00BB05BD">
        <w:rPr>
          <w:rFonts w:asciiTheme="majorBidi" w:hAnsiTheme="majorBidi" w:cstheme="majorBidi"/>
          <w:sz w:val="18"/>
          <w:szCs w:val="18"/>
        </w:rPr>
        <w:t xml:space="preserve">. No. 2, </w:t>
      </w:r>
      <w:r w:rsidRPr="00BB05BD">
        <w:rPr>
          <w:rFonts w:asciiTheme="majorBidi" w:hAnsiTheme="majorBidi" w:cstheme="majorBidi"/>
          <w:sz w:val="18"/>
          <w:szCs w:val="18"/>
          <w:lang w:val="id-ID"/>
        </w:rPr>
        <w:t>(</w:t>
      </w:r>
      <w:r w:rsidRPr="00BB05BD">
        <w:rPr>
          <w:rFonts w:asciiTheme="majorBidi" w:hAnsiTheme="majorBidi" w:cstheme="majorBidi"/>
          <w:sz w:val="18"/>
          <w:szCs w:val="18"/>
        </w:rPr>
        <w:t>2017</w:t>
      </w:r>
      <w:r w:rsidRPr="00BB05BD">
        <w:rPr>
          <w:rFonts w:asciiTheme="majorBidi" w:hAnsiTheme="majorBidi" w:cstheme="majorBidi"/>
          <w:sz w:val="18"/>
          <w:szCs w:val="18"/>
          <w:lang w:val="id-ID"/>
        </w:rPr>
        <w:t>)</w:t>
      </w:r>
      <w:r w:rsidRPr="00BB05BD">
        <w:rPr>
          <w:rFonts w:asciiTheme="majorBidi" w:hAnsiTheme="majorBidi" w:cstheme="majorBidi"/>
          <w:sz w:val="18"/>
          <w:szCs w:val="18"/>
        </w:rPr>
        <w:t>, 83</w:t>
      </w:r>
    </w:p>
  </w:footnote>
  <w:footnote w:id="96">
    <w:p w14:paraId="735D8F15"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Henry Simamora, </w:t>
      </w:r>
      <w:r w:rsidRPr="00BB05BD">
        <w:rPr>
          <w:rFonts w:asciiTheme="majorBidi" w:hAnsiTheme="majorBidi" w:cstheme="majorBidi"/>
          <w:i/>
          <w:iCs/>
          <w:sz w:val="18"/>
          <w:szCs w:val="18"/>
        </w:rPr>
        <w:t>Akuntansi Basis Pengambilan Keputusan Bisnis</w:t>
      </w:r>
      <w:r w:rsidRPr="00BB05BD">
        <w:rPr>
          <w:rFonts w:asciiTheme="majorBidi" w:hAnsiTheme="majorBidi" w:cstheme="majorBidi"/>
          <w:sz w:val="18"/>
          <w:szCs w:val="18"/>
        </w:rPr>
        <w:t xml:space="preserve"> (Jakarta: Salemba Empat, 2002), 24</w:t>
      </w:r>
    </w:p>
  </w:footnote>
  <w:footnote w:id="97">
    <w:p w14:paraId="6747050C"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Winardi, </w:t>
      </w:r>
      <w:r w:rsidRPr="00BB05BD">
        <w:rPr>
          <w:rFonts w:asciiTheme="majorBidi" w:hAnsiTheme="majorBidi" w:cstheme="majorBidi"/>
          <w:i/>
          <w:iCs/>
          <w:sz w:val="18"/>
          <w:szCs w:val="18"/>
        </w:rPr>
        <w:t>Pengantar Manajemen Penjualan</w:t>
      </w:r>
      <w:r w:rsidRPr="00BB05BD">
        <w:rPr>
          <w:rFonts w:asciiTheme="majorBidi" w:hAnsiTheme="majorBidi" w:cstheme="majorBidi"/>
          <w:sz w:val="18"/>
          <w:szCs w:val="18"/>
        </w:rPr>
        <w:t>, (Bandung: PT. Citra Aditya Bakti, 1999), 176</w:t>
      </w:r>
    </w:p>
  </w:footnote>
  <w:footnote w:id="98">
    <w:p w14:paraId="2A999745"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w:t>
      </w:r>
      <w:r w:rsidRPr="00BB05BD">
        <w:rPr>
          <w:rFonts w:asciiTheme="majorBidi" w:hAnsiTheme="majorBidi" w:cstheme="majorBidi"/>
          <w:sz w:val="18"/>
          <w:szCs w:val="18"/>
        </w:rPr>
        <w:t xml:space="preserve">Basu Swastha, dan Irawan. </w:t>
      </w:r>
      <w:r w:rsidRPr="00BB05BD">
        <w:rPr>
          <w:rFonts w:asciiTheme="majorBidi" w:hAnsiTheme="majorBidi" w:cstheme="majorBidi"/>
          <w:i/>
          <w:iCs/>
          <w:sz w:val="18"/>
          <w:szCs w:val="18"/>
        </w:rPr>
        <w:t>Manajemen Pemasaran Modern</w:t>
      </w:r>
      <w:r w:rsidRPr="00BB05BD">
        <w:rPr>
          <w:rFonts w:asciiTheme="majorBidi" w:hAnsiTheme="majorBidi" w:cstheme="majorBidi"/>
          <w:sz w:val="18"/>
          <w:szCs w:val="18"/>
        </w:rPr>
        <w:t xml:space="preserve">. (Yogyakarta: Liberty, 2005), 34, </w:t>
      </w:r>
    </w:p>
  </w:footnote>
  <w:footnote w:id="99">
    <w:p w14:paraId="614CF9D9"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w:t>
      </w:r>
      <w:r w:rsidRPr="00BB05BD">
        <w:rPr>
          <w:rFonts w:asciiTheme="majorBidi" w:hAnsiTheme="majorBidi" w:cstheme="majorBidi"/>
          <w:color w:val="000000" w:themeColor="text1"/>
          <w:sz w:val="18"/>
          <w:szCs w:val="18"/>
        </w:rPr>
        <w:t xml:space="preserve">Rusma Rizal, dkk, “Analisi Baurn Pemasaran terhadap Omzet Penzualan pada Pt Gaudi Dwi Laras Cabang Palembang”, </w:t>
      </w:r>
      <w:r w:rsidRPr="00BB05BD">
        <w:rPr>
          <w:rFonts w:asciiTheme="majorBidi" w:hAnsiTheme="majorBidi" w:cstheme="majorBidi"/>
          <w:i/>
          <w:iCs/>
          <w:sz w:val="18"/>
          <w:szCs w:val="18"/>
        </w:rPr>
        <w:t>Jurnal Adminika Volume 3. No. 2</w:t>
      </w:r>
      <w:r w:rsidRPr="00BB05BD">
        <w:rPr>
          <w:rFonts w:asciiTheme="majorBidi" w:hAnsiTheme="majorBidi" w:cstheme="majorBidi"/>
          <w:sz w:val="18"/>
          <w:szCs w:val="18"/>
        </w:rPr>
        <w:t>, Juli– Desember (2017)85</w:t>
      </w:r>
    </w:p>
  </w:footnote>
  <w:footnote w:id="100">
    <w:p w14:paraId="6119D41E"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Swastha, dan Irawan. </w:t>
      </w:r>
      <w:r w:rsidRPr="00BB05BD">
        <w:rPr>
          <w:rFonts w:asciiTheme="majorBidi" w:hAnsiTheme="majorBidi" w:cstheme="majorBidi"/>
          <w:i/>
          <w:iCs/>
          <w:sz w:val="18"/>
          <w:szCs w:val="18"/>
        </w:rPr>
        <w:t>Manajemen Pemasaran.</w:t>
      </w:r>
      <w:r w:rsidRPr="00BB05BD">
        <w:rPr>
          <w:rFonts w:asciiTheme="majorBidi" w:hAnsiTheme="majorBidi" w:cstheme="majorBidi"/>
          <w:sz w:val="18"/>
          <w:szCs w:val="18"/>
        </w:rPr>
        <w:t>122</w:t>
      </w:r>
    </w:p>
  </w:footnote>
  <w:footnote w:id="101">
    <w:p w14:paraId="36EB7E62"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Swastha, dan Irawan. </w:t>
      </w:r>
      <w:r w:rsidRPr="00BB05BD">
        <w:rPr>
          <w:rFonts w:asciiTheme="majorBidi" w:hAnsiTheme="majorBidi" w:cstheme="majorBidi"/>
          <w:i/>
          <w:iCs/>
          <w:sz w:val="18"/>
          <w:szCs w:val="18"/>
        </w:rPr>
        <w:t>Manajemen Pemasaran.</w:t>
      </w:r>
      <w:r w:rsidRPr="00BB05BD">
        <w:rPr>
          <w:rFonts w:asciiTheme="majorBidi" w:hAnsiTheme="majorBidi" w:cstheme="majorBidi"/>
          <w:sz w:val="18"/>
          <w:szCs w:val="18"/>
        </w:rPr>
        <w:t>121</w:t>
      </w:r>
    </w:p>
  </w:footnote>
  <w:footnote w:id="102">
    <w:p w14:paraId="035C3645"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Frianto Pandia,. </w:t>
      </w:r>
      <w:r w:rsidRPr="00BB05BD">
        <w:rPr>
          <w:rFonts w:asciiTheme="majorBidi" w:hAnsiTheme="majorBidi" w:cstheme="majorBidi"/>
          <w:i/>
          <w:iCs/>
          <w:sz w:val="18"/>
          <w:szCs w:val="18"/>
        </w:rPr>
        <w:t xml:space="preserve">Manajemen Dana Dan Kesehatan Bank. </w:t>
      </w:r>
      <w:r w:rsidRPr="00BB05BD">
        <w:rPr>
          <w:rFonts w:asciiTheme="majorBidi" w:hAnsiTheme="majorBidi" w:cstheme="majorBidi"/>
          <w:sz w:val="18"/>
          <w:szCs w:val="18"/>
        </w:rPr>
        <w:t>(Jakarta: Rineka Cipta, 2012), 28</w:t>
      </w:r>
    </w:p>
  </w:footnote>
  <w:footnote w:id="103">
    <w:p w14:paraId="039A9F2E"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w:t>
      </w:r>
      <w:hyperlink r:id="rId4" w:history="1">
        <w:r w:rsidRPr="00BB05BD">
          <w:rPr>
            <w:rStyle w:val="Hyperlink"/>
            <w:rFonts w:asciiTheme="majorBidi" w:hAnsiTheme="majorBidi" w:cstheme="majorBidi"/>
            <w:sz w:val="18"/>
            <w:szCs w:val="18"/>
          </w:rPr>
          <w:t>https://kbbi.kemdikbud.go.id/entri/Omzet</w:t>
        </w:r>
      </w:hyperlink>
    </w:p>
  </w:footnote>
  <w:footnote w:id="104">
    <w:p w14:paraId="5DD95E55"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Husein Umar, </w:t>
      </w:r>
      <w:r w:rsidRPr="00BB05BD">
        <w:rPr>
          <w:rFonts w:asciiTheme="majorBidi" w:hAnsiTheme="majorBidi" w:cstheme="majorBidi"/>
          <w:i/>
          <w:iCs/>
          <w:sz w:val="18"/>
          <w:szCs w:val="18"/>
        </w:rPr>
        <w:t>Riset Pemasaran dan Perilaku Konsumen</w:t>
      </w:r>
      <w:r w:rsidRPr="00BB05BD">
        <w:rPr>
          <w:rFonts w:asciiTheme="majorBidi" w:hAnsiTheme="majorBidi" w:cstheme="majorBidi"/>
          <w:sz w:val="18"/>
          <w:szCs w:val="18"/>
        </w:rPr>
        <w:t xml:space="preserve"> (Jakarta: PT. Gramedia Pustaka Utama, 2000), 17</w:t>
      </w:r>
    </w:p>
  </w:footnote>
  <w:footnote w:id="105">
    <w:p w14:paraId="7704CCAD"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Bambang Riyanto. </w:t>
      </w:r>
      <w:r w:rsidRPr="00BB05BD">
        <w:rPr>
          <w:rFonts w:asciiTheme="majorBidi" w:hAnsiTheme="majorBidi" w:cstheme="majorBidi"/>
          <w:color w:val="000000" w:themeColor="text1"/>
          <w:sz w:val="18"/>
          <w:szCs w:val="18"/>
          <w:lang w:val="id-ID"/>
        </w:rPr>
        <w:t>“</w:t>
      </w:r>
      <w:r w:rsidRPr="00BB05BD">
        <w:rPr>
          <w:rFonts w:asciiTheme="majorBidi" w:hAnsiTheme="majorBidi" w:cstheme="majorBidi"/>
          <w:i/>
          <w:iCs/>
          <w:color w:val="000000" w:themeColor="text1"/>
          <w:sz w:val="18"/>
          <w:szCs w:val="18"/>
        </w:rPr>
        <w:t>Dasar-</w:t>
      </w:r>
      <w:r w:rsidRPr="00BB05BD">
        <w:rPr>
          <w:rFonts w:asciiTheme="majorBidi" w:hAnsiTheme="majorBidi" w:cstheme="majorBidi"/>
          <w:i/>
          <w:iCs/>
          <w:color w:val="000000" w:themeColor="text1"/>
          <w:sz w:val="18"/>
          <w:szCs w:val="18"/>
          <w:lang w:val="id-ID"/>
        </w:rPr>
        <w:t>D</w:t>
      </w:r>
      <w:r w:rsidRPr="00BB05BD">
        <w:rPr>
          <w:rFonts w:asciiTheme="majorBidi" w:hAnsiTheme="majorBidi" w:cstheme="majorBidi"/>
          <w:i/>
          <w:iCs/>
          <w:color w:val="000000" w:themeColor="text1"/>
          <w:sz w:val="18"/>
          <w:szCs w:val="18"/>
        </w:rPr>
        <w:t>asar Pembelanjaaan Perusahaan edisi empat</w:t>
      </w:r>
      <w:r w:rsidRPr="00BB05BD">
        <w:rPr>
          <w:rFonts w:asciiTheme="majorBidi" w:hAnsiTheme="majorBidi" w:cstheme="majorBidi"/>
          <w:color w:val="000000" w:themeColor="text1"/>
          <w:sz w:val="18"/>
          <w:szCs w:val="18"/>
        </w:rPr>
        <w:t>.</w:t>
      </w:r>
      <w:r w:rsidRPr="00BB05BD">
        <w:rPr>
          <w:rFonts w:asciiTheme="majorBidi" w:hAnsiTheme="majorBidi" w:cstheme="majorBidi"/>
          <w:color w:val="000000" w:themeColor="text1"/>
          <w:sz w:val="18"/>
          <w:szCs w:val="18"/>
          <w:lang w:val="id-ID"/>
        </w:rPr>
        <w:t>”</w:t>
      </w:r>
      <w:r w:rsidRPr="00BB05BD">
        <w:rPr>
          <w:rFonts w:asciiTheme="majorBidi" w:hAnsiTheme="majorBidi" w:cstheme="majorBidi"/>
          <w:color w:val="000000" w:themeColor="text1"/>
          <w:sz w:val="18"/>
          <w:szCs w:val="18"/>
        </w:rPr>
        <w:t xml:space="preserve"> (Yogyakarta: FE UGM, 1993), 61</w:t>
      </w:r>
    </w:p>
  </w:footnote>
  <w:footnote w:id="106">
    <w:p w14:paraId="0E2CF4F9"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Aswad, </w:t>
      </w:r>
      <w:r w:rsidRPr="00BB05BD">
        <w:rPr>
          <w:rFonts w:asciiTheme="majorBidi" w:hAnsiTheme="majorBidi" w:cstheme="majorBidi"/>
          <w:i/>
          <w:iCs/>
          <w:sz w:val="18"/>
          <w:szCs w:val="18"/>
        </w:rPr>
        <w:t>Kontribusi Pemikiran Ekonomi Islam Ibnu Khaldun dengan Pemikiran Ekonomi Modern</w:t>
      </w:r>
      <w:r w:rsidRPr="00BB05BD">
        <w:rPr>
          <w:rFonts w:asciiTheme="majorBidi" w:hAnsiTheme="majorBidi" w:cstheme="majorBidi"/>
          <w:sz w:val="18"/>
          <w:szCs w:val="18"/>
        </w:rPr>
        <w:t xml:space="preserve"> (Yogyakarta: Graha Ilmu, 2012), 112.</w:t>
      </w:r>
    </w:p>
  </w:footnote>
  <w:footnote w:id="107">
    <w:p w14:paraId="6DBEAC20" w14:textId="77777777" w:rsidR="00530F34" w:rsidRPr="00BB05BD" w:rsidRDefault="00530F34" w:rsidP="00530F34">
      <w:pPr>
        <w:pStyle w:val="FootnoteText"/>
        <w:tabs>
          <w:tab w:val="left" w:pos="851"/>
        </w:tabs>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Bambang Riyanto, </w:t>
      </w:r>
      <w:r w:rsidRPr="00BB05BD">
        <w:rPr>
          <w:rFonts w:asciiTheme="majorBidi" w:hAnsiTheme="majorBidi" w:cstheme="majorBidi"/>
          <w:i/>
          <w:iCs/>
          <w:color w:val="000000" w:themeColor="text1"/>
          <w:sz w:val="18"/>
          <w:szCs w:val="18"/>
        </w:rPr>
        <w:t>Dasar-dasar Pembelanjaan-Pembelanjaan Perusahaan.</w:t>
      </w:r>
      <w:r w:rsidRPr="00BB05BD">
        <w:rPr>
          <w:rFonts w:asciiTheme="majorBidi" w:hAnsiTheme="majorBidi" w:cstheme="majorBidi"/>
          <w:color w:val="000000" w:themeColor="text1"/>
          <w:sz w:val="18"/>
          <w:szCs w:val="18"/>
        </w:rPr>
        <w:t xml:space="preserve"> (Yogyakarta: FE Bisnis UGM, 2012), 57</w:t>
      </w:r>
    </w:p>
  </w:footnote>
  <w:footnote w:id="108">
    <w:p w14:paraId="46DE4641"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Sari Juliasti, </w:t>
      </w:r>
      <w:r w:rsidRPr="00BB05BD">
        <w:rPr>
          <w:rFonts w:asciiTheme="majorBidi" w:hAnsiTheme="majorBidi" w:cstheme="majorBidi"/>
          <w:i/>
          <w:iCs/>
          <w:sz w:val="18"/>
          <w:szCs w:val="18"/>
        </w:rPr>
        <w:t xml:space="preserve">Cerdas Mendapatkan </w:t>
      </w:r>
      <w:r w:rsidRPr="00BB05BD">
        <w:rPr>
          <w:rFonts w:asciiTheme="majorBidi" w:hAnsiTheme="majorBidi" w:cstheme="majorBidi"/>
          <w:i/>
          <w:iCs/>
          <w:sz w:val="18"/>
          <w:szCs w:val="18"/>
          <w:lang w:val="id-ID"/>
        </w:rPr>
        <w:t>d</w:t>
      </w:r>
      <w:r w:rsidRPr="00BB05BD">
        <w:rPr>
          <w:rFonts w:asciiTheme="majorBidi" w:hAnsiTheme="majorBidi" w:cstheme="majorBidi"/>
          <w:i/>
          <w:iCs/>
          <w:sz w:val="18"/>
          <w:szCs w:val="18"/>
        </w:rPr>
        <w:t>an Mengelola Modal Usaha</w:t>
      </w:r>
      <w:r w:rsidRPr="00BB05BD">
        <w:rPr>
          <w:rFonts w:asciiTheme="majorBidi" w:hAnsiTheme="majorBidi" w:cstheme="majorBidi"/>
          <w:sz w:val="18"/>
          <w:szCs w:val="18"/>
          <w:lang w:val="id-ID"/>
        </w:rPr>
        <w:t>,</w:t>
      </w:r>
      <w:r w:rsidRPr="00BB05BD">
        <w:rPr>
          <w:rFonts w:asciiTheme="majorBidi" w:hAnsiTheme="majorBidi" w:cstheme="majorBidi"/>
          <w:sz w:val="18"/>
          <w:szCs w:val="18"/>
        </w:rPr>
        <w:t xml:space="preserve"> (Jakarta: PT Persero, 2009) . 4</w:t>
      </w:r>
    </w:p>
  </w:footnote>
  <w:footnote w:id="109">
    <w:p w14:paraId="583A048D"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Lawrence J Gitman, “</w:t>
      </w:r>
      <w:r w:rsidRPr="00BB05BD">
        <w:rPr>
          <w:rFonts w:asciiTheme="majorBidi" w:hAnsiTheme="majorBidi" w:cstheme="majorBidi"/>
          <w:i/>
          <w:iCs/>
          <w:color w:val="000000" w:themeColor="text1"/>
          <w:sz w:val="18"/>
          <w:szCs w:val="18"/>
        </w:rPr>
        <w:t>Principles of Manajerial Finance</w:t>
      </w:r>
      <w:r w:rsidRPr="00BB05BD">
        <w:rPr>
          <w:rFonts w:asciiTheme="majorBidi" w:hAnsiTheme="majorBidi" w:cstheme="majorBidi"/>
          <w:color w:val="000000" w:themeColor="text1"/>
          <w:sz w:val="18"/>
          <w:szCs w:val="18"/>
        </w:rPr>
        <w:t>”, International Edition, 10th edition, (Boston</w:t>
      </w:r>
      <w:r w:rsidRPr="00BB05BD">
        <w:rPr>
          <w:rFonts w:asciiTheme="majorBidi" w:hAnsiTheme="majorBidi" w:cstheme="majorBidi"/>
          <w:color w:val="000000" w:themeColor="text1"/>
          <w:sz w:val="18"/>
          <w:szCs w:val="18"/>
          <w:lang w:val="id-ID"/>
        </w:rPr>
        <w:t>:</w:t>
      </w:r>
      <w:r w:rsidRPr="00BB05BD">
        <w:rPr>
          <w:rFonts w:asciiTheme="majorBidi" w:hAnsiTheme="majorBidi" w:cstheme="majorBidi"/>
          <w:color w:val="000000" w:themeColor="text1"/>
          <w:sz w:val="18"/>
          <w:szCs w:val="18"/>
        </w:rPr>
        <w:t xml:space="preserve"> Pearson Education, 2003).</w:t>
      </w:r>
    </w:p>
  </w:footnote>
  <w:footnote w:id="110">
    <w:p w14:paraId="44CD865D"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w:t>
      </w:r>
      <w:r w:rsidRPr="00BB05BD">
        <w:rPr>
          <w:rFonts w:asciiTheme="majorBidi" w:hAnsiTheme="majorBidi" w:cstheme="majorBidi"/>
          <w:color w:val="000000" w:themeColor="text1"/>
          <w:sz w:val="18"/>
          <w:szCs w:val="18"/>
        </w:rPr>
        <w:t xml:space="preserve">Riyanto. </w:t>
      </w:r>
      <w:r w:rsidRPr="00BB05BD">
        <w:rPr>
          <w:rFonts w:asciiTheme="majorBidi" w:hAnsiTheme="majorBidi" w:cstheme="majorBidi"/>
          <w:color w:val="000000" w:themeColor="text1"/>
          <w:sz w:val="18"/>
          <w:szCs w:val="18"/>
          <w:lang w:val="id-ID"/>
        </w:rPr>
        <w:t>“</w:t>
      </w:r>
      <w:r w:rsidRPr="00BB05BD">
        <w:rPr>
          <w:rFonts w:asciiTheme="majorBidi" w:hAnsiTheme="majorBidi" w:cstheme="majorBidi"/>
          <w:i/>
          <w:iCs/>
          <w:color w:val="000000" w:themeColor="text1"/>
          <w:sz w:val="18"/>
          <w:szCs w:val="18"/>
        </w:rPr>
        <w:t xml:space="preserve">Dasar-dasar Pembelanjaaan, </w:t>
      </w:r>
      <w:r w:rsidRPr="00BB05BD">
        <w:rPr>
          <w:rFonts w:asciiTheme="majorBidi" w:hAnsiTheme="majorBidi" w:cstheme="majorBidi"/>
          <w:color w:val="000000" w:themeColor="text1"/>
          <w:sz w:val="18"/>
          <w:szCs w:val="18"/>
        </w:rPr>
        <w:t>67</w:t>
      </w:r>
    </w:p>
  </w:footnote>
  <w:footnote w:id="111">
    <w:p w14:paraId="1BA88244"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w:t>
      </w:r>
      <w:r w:rsidRPr="00BB05BD">
        <w:rPr>
          <w:rFonts w:asciiTheme="majorBidi" w:hAnsiTheme="majorBidi" w:cstheme="majorBidi"/>
          <w:sz w:val="18"/>
          <w:szCs w:val="18"/>
        </w:rPr>
        <w:t xml:space="preserve">Kartika Putri, </w:t>
      </w:r>
      <w:r w:rsidRPr="00BB05BD">
        <w:rPr>
          <w:rFonts w:asciiTheme="majorBidi" w:hAnsiTheme="majorBidi" w:cstheme="majorBidi"/>
          <w:sz w:val="18"/>
          <w:szCs w:val="18"/>
          <w:lang w:val="id-ID"/>
        </w:rPr>
        <w:t>d</w:t>
      </w:r>
      <w:r w:rsidRPr="00BB05BD">
        <w:rPr>
          <w:rFonts w:asciiTheme="majorBidi" w:hAnsiTheme="majorBidi" w:cstheme="majorBidi"/>
          <w:sz w:val="18"/>
          <w:szCs w:val="18"/>
        </w:rPr>
        <w:t xml:space="preserve">kk, </w:t>
      </w:r>
      <w:r w:rsidRPr="00BB05BD">
        <w:rPr>
          <w:rFonts w:asciiTheme="majorBidi" w:hAnsiTheme="majorBidi" w:cstheme="majorBidi"/>
          <w:sz w:val="18"/>
          <w:szCs w:val="18"/>
          <w:lang w:val="id-ID"/>
        </w:rPr>
        <w:t>“</w:t>
      </w:r>
      <w:r w:rsidRPr="00BB05BD">
        <w:rPr>
          <w:rFonts w:asciiTheme="majorBidi" w:hAnsiTheme="majorBidi" w:cstheme="majorBidi"/>
          <w:sz w:val="18"/>
          <w:szCs w:val="18"/>
        </w:rPr>
        <w:t>Pengaruh Karakteristik Kewirausahaan, Modal Usaha, Dan Peran Business Development Service Terhadap Pengembangan Usaha</w:t>
      </w:r>
      <w:r w:rsidRPr="00BB05BD">
        <w:rPr>
          <w:rFonts w:asciiTheme="majorBidi" w:hAnsiTheme="majorBidi" w:cstheme="majorBidi"/>
          <w:sz w:val="18"/>
          <w:szCs w:val="18"/>
          <w:lang w:val="id-ID"/>
        </w:rPr>
        <w:t xml:space="preserve">”, </w:t>
      </w:r>
      <w:r w:rsidRPr="00BB05BD">
        <w:rPr>
          <w:rStyle w:val="Emphasis"/>
          <w:rFonts w:asciiTheme="majorBidi" w:hAnsiTheme="majorBidi" w:cstheme="majorBidi"/>
          <w:color w:val="5F6368"/>
          <w:sz w:val="18"/>
          <w:szCs w:val="18"/>
          <w:shd w:val="clear" w:color="auto" w:fill="FFFFFF"/>
        </w:rPr>
        <w:t>Jurnal Ilmu Administrasi Bisnis</w:t>
      </w:r>
      <w:r w:rsidRPr="00BB05BD">
        <w:rPr>
          <w:rFonts w:asciiTheme="majorBidi" w:hAnsiTheme="majorBidi" w:cstheme="majorBidi"/>
          <w:color w:val="4D5156"/>
          <w:sz w:val="18"/>
          <w:szCs w:val="18"/>
          <w:shd w:val="clear" w:color="auto" w:fill="FFFFFF"/>
        </w:rPr>
        <w:t>, vol. 3, no. 4</w:t>
      </w:r>
      <w:r w:rsidRPr="00BB05BD">
        <w:rPr>
          <w:rFonts w:asciiTheme="majorBidi" w:hAnsiTheme="majorBidi" w:cstheme="majorBidi"/>
          <w:color w:val="4D5156"/>
          <w:sz w:val="18"/>
          <w:szCs w:val="18"/>
          <w:shd w:val="clear" w:color="auto" w:fill="FFFFFF"/>
          <w:lang w:val="id-ID"/>
        </w:rPr>
        <w:t xml:space="preserve"> (2014)</w:t>
      </w:r>
      <w:r w:rsidRPr="00BB05BD">
        <w:rPr>
          <w:rFonts w:asciiTheme="majorBidi" w:hAnsiTheme="majorBidi" w:cstheme="majorBidi"/>
          <w:sz w:val="18"/>
          <w:szCs w:val="18"/>
        </w:rPr>
        <w:t xml:space="preserve"> </w:t>
      </w:r>
    </w:p>
  </w:footnote>
  <w:footnote w:id="112">
    <w:p w14:paraId="2A9A346F"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Juliasti, </w:t>
      </w:r>
      <w:r w:rsidRPr="00BB05BD">
        <w:rPr>
          <w:rFonts w:asciiTheme="majorBidi" w:hAnsiTheme="majorBidi" w:cstheme="majorBidi"/>
          <w:i/>
          <w:iCs/>
          <w:sz w:val="18"/>
          <w:szCs w:val="18"/>
        </w:rPr>
        <w:t>Cerdas Mendapatkan</w:t>
      </w:r>
      <w:r w:rsidRPr="00BB05BD">
        <w:rPr>
          <w:rFonts w:asciiTheme="majorBidi" w:hAnsiTheme="majorBidi" w:cstheme="majorBidi"/>
          <w:sz w:val="18"/>
          <w:szCs w:val="18"/>
        </w:rPr>
        <w:t>, 4</w:t>
      </w:r>
    </w:p>
  </w:footnote>
  <w:footnote w:id="113">
    <w:p w14:paraId="78DA55F8"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Martono dan Harjito. Manajemen Keuangan. Edisi Keenam (Yogyakarta: Ekanisia, 2005), 2</w:t>
      </w:r>
    </w:p>
  </w:footnote>
  <w:footnote w:id="114">
    <w:p w14:paraId="6B210E84" w14:textId="77777777" w:rsidR="00530F34" w:rsidRPr="00BB05BD" w:rsidRDefault="00530F34" w:rsidP="00530F34">
      <w:pPr>
        <w:pStyle w:val="FootnoteText"/>
        <w:ind w:firstLine="426"/>
        <w:jc w:val="both"/>
        <w:rPr>
          <w:rFonts w:asciiTheme="majorBidi" w:hAnsiTheme="majorBidi" w:cstheme="majorBidi"/>
          <w:color w:val="000000" w:themeColor="text1"/>
          <w:sz w:val="18"/>
          <w:szCs w:val="18"/>
        </w:rPr>
      </w:pPr>
      <w:r w:rsidRPr="00BB05BD">
        <w:rPr>
          <w:rStyle w:val="FootnoteReference"/>
          <w:rFonts w:asciiTheme="majorBidi" w:hAnsiTheme="majorBidi" w:cstheme="majorBidi"/>
          <w:color w:val="000000" w:themeColor="text1"/>
          <w:sz w:val="18"/>
          <w:szCs w:val="18"/>
        </w:rPr>
        <w:footnoteRef/>
      </w:r>
      <w:r w:rsidRPr="00BB05BD">
        <w:rPr>
          <w:rFonts w:asciiTheme="majorBidi" w:hAnsiTheme="majorBidi" w:cstheme="majorBidi"/>
          <w:color w:val="000000" w:themeColor="text1"/>
          <w:sz w:val="18"/>
          <w:szCs w:val="18"/>
        </w:rPr>
        <w:t xml:space="preserve"> Astuti.. “Hubungan Intellectual Capital dan Business Performance dengan Diamond Specification: Sebuah Perspektif Akuntansi”, </w:t>
      </w:r>
      <w:r w:rsidRPr="00BB05BD">
        <w:rPr>
          <w:rFonts w:asciiTheme="majorBidi" w:hAnsiTheme="majorBidi" w:cstheme="majorBidi"/>
          <w:i/>
          <w:iCs/>
          <w:color w:val="000000" w:themeColor="text1"/>
          <w:sz w:val="18"/>
          <w:szCs w:val="18"/>
        </w:rPr>
        <w:t>Simposium Nasional Akuntansi</w:t>
      </w:r>
      <w:r w:rsidRPr="00BB05BD">
        <w:rPr>
          <w:rFonts w:asciiTheme="majorBidi" w:hAnsiTheme="majorBidi" w:cstheme="majorBidi"/>
          <w:color w:val="000000" w:themeColor="text1"/>
          <w:sz w:val="18"/>
          <w:szCs w:val="18"/>
        </w:rPr>
        <w:t xml:space="preserve"> VIII . Solo : BPFE, (2005), 12</w:t>
      </w:r>
    </w:p>
  </w:footnote>
  <w:footnote w:id="115">
    <w:p w14:paraId="6E36CEDE"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Sofyan Syafri Harahap</w:t>
      </w:r>
      <w:r w:rsidRPr="00BB05BD">
        <w:rPr>
          <w:rFonts w:asciiTheme="majorBidi" w:hAnsiTheme="majorBidi" w:cstheme="majorBidi"/>
          <w:i/>
          <w:iCs/>
          <w:sz w:val="18"/>
          <w:szCs w:val="18"/>
        </w:rPr>
        <w:t>, Analisis Kritis atas laporan Keuangan. Edisi Pertam Cetakan ke sepuluh</w:t>
      </w:r>
      <w:r w:rsidRPr="00BB05BD">
        <w:rPr>
          <w:rFonts w:asciiTheme="majorBidi" w:hAnsiTheme="majorBidi" w:cstheme="majorBidi"/>
          <w:sz w:val="18"/>
          <w:szCs w:val="18"/>
        </w:rPr>
        <w:t>. (Jakarta : PT Bumi Aksara 2011), 112</w:t>
      </w:r>
    </w:p>
  </w:footnote>
  <w:footnote w:id="116">
    <w:p w14:paraId="47AB10A9"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w:t>
      </w:r>
      <w:r w:rsidRPr="00BB05BD">
        <w:rPr>
          <w:rFonts w:asciiTheme="majorBidi" w:hAnsiTheme="majorBidi" w:cstheme="majorBidi"/>
          <w:color w:val="4D5156"/>
          <w:sz w:val="18"/>
          <w:szCs w:val="18"/>
          <w:shd w:val="clear" w:color="auto" w:fill="FFFFFF"/>
        </w:rPr>
        <w:t>Anis </w:t>
      </w:r>
      <w:r w:rsidRPr="00BB05BD">
        <w:rPr>
          <w:rStyle w:val="Emphasis"/>
          <w:rFonts w:asciiTheme="majorBidi" w:hAnsiTheme="majorBidi" w:cstheme="majorBidi"/>
          <w:color w:val="5F6368"/>
          <w:sz w:val="18"/>
          <w:szCs w:val="18"/>
          <w:shd w:val="clear" w:color="auto" w:fill="FFFFFF"/>
        </w:rPr>
        <w:t>Chariri</w:t>
      </w:r>
      <w:r w:rsidRPr="00BB05BD">
        <w:rPr>
          <w:rFonts w:asciiTheme="majorBidi" w:hAnsiTheme="majorBidi" w:cstheme="majorBidi"/>
          <w:color w:val="4D5156"/>
          <w:sz w:val="18"/>
          <w:szCs w:val="18"/>
          <w:shd w:val="clear" w:color="auto" w:fill="FFFFFF"/>
        </w:rPr>
        <w:t xml:space="preserve"> dan Imam Gozali,  </w:t>
      </w:r>
      <w:r w:rsidRPr="00BB05BD">
        <w:rPr>
          <w:rFonts w:asciiTheme="majorBidi" w:hAnsiTheme="majorBidi" w:cstheme="majorBidi"/>
          <w:i/>
          <w:iCs/>
          <w:color w:val="4D5156"/>
          <w:sz w:val="18"/>
          <w:szCs w:val="18"/>
          <w:shd w:val="clear" w:color="auto" w:fill="FFFFFF"/>
        </w:rPr>
        <w:t>Teori Akuntansi</w:t>
      </w:r>
      <w:r w:rsidRPr="00BB05BD">
        <w:rPr>
          <w:rFonts w:asciiTheme="majorBidi" w:hAnsiTheme="majorBidi" w:cstheme="majorBidi"/>
          <w:color w:val="4D5156"/>
          <w:sz w:val="18"/>
          <w:szCs w:val="18"/>
          <w:shd w:val="clear" w:color="auto" w:fill="FFFFFF"/>
        </w:rPr>
        <w:t xml:space="preserve">. (Semarang: Badan Penerbit. Universitas Diponegoro, </w:t>
      </w:r>
      <w:r w:rsidRPr="00BB05BD">
        <w:rPr>
          <w:rFonts w:asciiTheme="majorBidi" w:hAnsiTheme="majorBidi" w:cstheme="majorBidi"/>
          <w:sz w:val="18"/>
          <w:szCs w:val="18"/>
        </w:rPr>
        <w:t>2003), 214</w:t>
      </w:r>
    </w:p>
  </w:footnote>
  <w:footnote w:id="117">
    <w:p w14:paraId="08AB0089"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Soemarso S.R. Akuntansi Suatu Pengantar. Edisi Lima. Jakarta: Salemba Empat. 2004), 226</w:t>
      </w:r>
    </w:p>
  </w:footnote>
  <w:footnote w:id="118">
    <w:p w14:paraId="234032C8"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Subramanyam K.R dan John J.Wild. </w:t>
      </w:r>
      <w:r w:rsidRPr="00BB05BD">
        <w:rPr>
          <w:rFonts w:asciiTheme="majorBidi" w:hAnsiTheme="majorBidi" w:cstheme="majorBidi"/>
          <w:i/>
          <w:iCs/>
          <w:sz w:val="18"/>
          <w:szCs w:val="18"/>
        </w:rPr>
        <w:t>Analisis Laporan Keuangan. Buku 2, Edisi 10.</w:t>
      </w:r>
      <w:r w:rsidRPr="00BB05BD">
        <w:rPr>
          <w:rFonts w:asciiTheme="majorBidi" w:hAnsiTheme="majorBidi" w:cstheme="majorBidi"/>
          <w:sz w:val="18"/>
          <w:szCs w:val="18"/>
        </w:rPr>
        <w:t xml:space="preserve"> (Jakarta: Salemba Empat. 2010) 9</w:t>
      </w:r>
    </w:p>
  </w:footnote>
  <w:footnote w:id="119">
    <w:p w14:paraId="70E8E02B"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Soemarso S.R. Akuntansi Suatu Pengantar, 235</w:t>
      </w:r>
    </w:p>
  </w:footnote>
  <w:footnote w:id="120">
    <w:p w14:paraId="30ECD6B2" w14:textId="77777777" w:rsidR="00530F34" w:rsidRPr="00BB05BD" w:rsidRDefault="00530F34" w:rsidP="00530F34">
      <w:pPr>
        <w:pStyle w:val="FootnoteText"/>
        <w:ind w:firstLine="426"/>
        <w:jc w:val="both"/>
        <w:rPr>
          <w:rFonts w:asciiTheme="majorBidi" w:hAnsiTheme="majorBidi" w:cstheme="majorBidi"/>
          <w:sz w:val="18"/>
          <w:szCs w:val="18"/>
        </w:rPr>
      </w:pPr>
      <w:r w:rsidRPr="00BB05BD">
        <w:rPr>
          <w:rStyle w:val="FootnoteReference"/>
          <w:rFonts w:asciiTheme="majorBidi" w:hAnsiTheme="majorBidi" w:cstheme="majorBidi"/>
          <w:sz w:val="18"/>
          <w:szCs w:val="18"/>
        </w:rPr>
        <w:footnoteRef/>
      </w:r>
      <w:r w:rsidRPr="00BB05BD">
        <w:rPr>
          <w:rFonts w:asciiTheme="majorBidi" w:hAnsiTheme="majorBidi" w:cstheme="majorBidi"/>
          <w:sz w:val="18"/>
          <w:szCs w:val="18"/>
        </w:rPr>
        <w:t xml:space="preserve"> </w:t>
      </w:r>
      <w:hyperlink r:id="rId5" w:history="1">
        <w:r w:rsidRPr="00BB05BD">
          <w:rPr>
            <w:rStyle w:val="Hyperlink"/>
            <w:rFonts w:asciiTheme="majorBidi" w:hAnsiTheme="majorBidi" w:cstheme="majorBidi"/>
            <w:sz w:val="18"/>
            <w:szCs w:val="18"/>
          </w:rPr>
          <w:t>https://kbbi.kemdikbud.go.id/entri/karyawan</w:t>
        </w:r>
      </w:hyperlink>
      <w:r w:rsidRPr="00BB05BD">
        <w:rPr>
          <w:rFonts w:asciiTheme="majorBidi" w:hAnsiTheme="majorBidi" w:cstheme="majorBidi"/>
          <w:sz w:val="18"/>
          <w:szCs w:val="18"/>
        </w:rPr>
        <w:t xml:space="preserve"> </w:t>
      </w:r>
    </w:p>
  </w:footnote>
  <w:footnote w:id="121">
    <w:p w14:paraId="624BB254" w14:textId="77777777" w:rsidR="00530F34" w:rsidRPr="00181317" w:rsidRDefault="00530F34" w:rsidP="00530F34">
      <w:pPr>
        <w:spacing w:after="0" w:line="240" w:lineRule="auto"/>
        <w:ind w:firstLine="567"/>
        <w:jc w:val="both"/>
        <w:rPr>
          <w:rFonts w:asciiTheme="majorBidi" w:hAnsiTheme="majorBidi" w:cstheme="majorBidi"/>
          <w:sz w:val="18"/>
          <w:szCs w:val="18"/>
        </w:rPr>
      </w:pPr>
      <w:r w:rsidRPr="00181317">
        <w:rPr>
          <w:rStyle w:val="FootnoteReference"/>
          <w:rFonts w:asciiTheme="majorBidi" w:hAnsiTheme="majorBidi" w:cstheme="majorBidi"/>
          <w:sz w:val="18"/>
          <w:szCs w:val="18"/>
        </w:rPr>
        <w:footnoteRef/>
      </w:r>
      <w:r w:rsidRPr="00181317">
        <w:rPr>
          <w:rFonts w:asciiTheme="majorBidi" w:hAnsiTheme="majorBidi" w:cstheme="majorBidi"/>
          <w:sz w:val="18"/>
          <w:szCs w:val="18"/>
        </w:rPr>
        <w:t xml:space="preserve"> </w:t>
      </w:r>
      <w:r w:rsidRPr="00181317">
        <w:rPr>
          <w:rStyle w:val="Hyperlink"/>
          <w:rFonts w:asciiTheme="majorBidi" w:hAnsiTheme="majorBidi" w:cstheme="majorBidi"/>
          <w:color w:val="000000" w:themeColor="text1"/>
          <w:sz w:val="18"/>
          <w:szCs w:val="18"/>
        </w:rPr>
        <w:t>Aan Juhana</w:t>
      </w:r>
      <w:r w:rsidRPr="00181317">
        <w:rPr>
          <w:rFonts w:asciiTheme="majorBidi" w:hAnsiTheme="majorBidi" w:cstheme="majorBidi"/>
          <w:color w:val="000000" w:themeColor="text1"/>
          <w:sz w:val="18"/>
          <w:szCs w:val="18"/>
        </w:rPr>
        <w:t xml:space="preserve"> </w:t>
      </w:r>
      <w:hyperlink r:id="rId6" w:history="1">
        <w:r w:rsidRPr="00181317">
          <w:rPr>
            <w:rStyle w:val="Hyperlink"/>
            <w:rFonts w:asciiTheme="majorBidi" w:hAnsiTheme="majorBidi" w:cstheme="majorBidi"/>
            <w:color w:val="000000" w:themeColor="text1"/>
            <w:sz w:val="18"/>
            <w:szCs w:val="18"/>
          </w:rPr>
          <w:t>Senjaya,</w:t>
        </w:r>
      </w:hyperlink>
      <w:r w:rsidRPr="00181317">
        <w:rPr>
          <w:rStyle w:val="Hyperlink"/>
          <w:rFonts w:asciiTheme="majorBidi" w:hAnsiTheme="majorBidi" w:cstheme="majorBidi"/>
          <w:color w:val="000000" w:themeColor="text1"/>
          <w:sz w:val="18"/>
          <w:szCs w:val="18"/>
        </w:rPr>
        <w:t xml:space="preserve"> Tinjauan Kritis terhadap Metode Campuran dalam Riset sosial”, </w:t>
      </w:r>
      <w:r w:rsidRPr="00181317">
        <w:rPr>
          <w:rStyle w:val="Hyperlink"/>
          <w:rFonts w:asciiTheme="majorBidi" w:hAnsiTheme="majorBidi" w:cstheme="majorBidi"/>
          <w:i/>
          <w:iCs/>
          <w:color w:val="000000" w:themeColor="text1"/>
          <w:sz w:val="18"/>
          <w:szCs w:val="18"/>
        </w:rPr>
        <w:t xml:space="preserve">Risalah; Jurnal Pendidikan dan Studi Islam, </w:t>
      </w:r>
      <w:r w:rsidRPr="00181317">
        <w:rPr>
          <w:rStyle w:val="Hyperlink"/>
          <w:rFonts w:asciiTheme="majorBidi" w:hAnsiTheme="majorBidi" w:cstheme="majorBidi"/>
          <w:color w:val="000000" w:themeColor="text1"/>
          <w:sz w:val="18"/>
          <w:szCs w:val="18"/>
        </w:rPr>
        <w:t>V</w:t>
      </w:r>
      <w:r w:rsidRPr="00181317">
        <w:rPr>
          <w:rFonts w:asciiTheme="majorBidi" w:hAnsiTheme="majorBidi" w:cstheme="majorBidi"/>
          <w:color w:val="000000" w:themeColor="text1"/>
          <w:sz w:val="18"/>
          <w:szCs w:val="18"/>
        </w:rPr>
        <w:t>olume IV no 1 (</w:t>
      </w:r>
      <w:r w:rsidRPr="00181317">
        <w:rPr>
          <w:rFonts w:asciiTheme="majorBidi" w:hAnsiTheme="majorBidi" w:cstheme="majorBidi"/>
          <w:sz w:val="18"/>
          <w:szCs w:val="18"/>
        </w:rPr>
        <w:t>Desember 2019), 103</w:t>
      </w:r>
    </w:p>
  </w:footnote>
  <w:footnote w:id="122">
    <w:p w14:paraId="0D0526DF" w14:textId="77777777" w:rsidR="00530F34" w:rsidRPr="00181317" w:rsidRDefault="00530F34" w:rsidP="00530F34">
      <w:pPr>
        <w:pStyle w:val="FootnoteText"/>
        <w:ind w:firstLine="567"/>
        <w:jc w:val="both"/>
        <w:rPr>
          <w:rFonts w:asciiTheme="majorBidi" w:hAnsiTheme="majorBidi" w:cstheme="majorBidi"/>
          <w:sz w:val="18"/>
          <w:szCs w:val="18"/>
        </w:rPr>
      </w:pPr>
      <w:r w:rsidRPr="00181317">
        <w:rPr>
          <w:rStyle w:val="FootnoteReference"/>
          <w:rFonts w:asciiTheme="majorBidi" w:hAnsiTheme="majorBidi" w:cstheme="majorBidi"/>
          <w:sz w:val="18"/>
          <w:szCs w:val="18"/>
        </w:rPr>
        <w:footnoteRef/>
      </w:r>
      <w:r w:rsidRPr="00181317">
        <w:rPr>
          <w:rFonts w:asciiTheme="majorBidi" w:hAnsiTheme="majorBidi" w:cstheme="majorBidi"/>
          <w:sz w:val="18"/>
          <w:szCs w:val="18"/>
        </w:rPr>
        <w:t xml:space="preserve"> Creswell, J. W. Research, </w:t>
      </w:r>
      <w:r w:rsidRPr="00181317">
        <w:rPr>
          <w:rFonts w:asciiTheme="majorBidi" w:hAnsiTheme="majorBidi" w:cstheme="majorBidi"/>
          <w:i/>
          <w:iCs/>
          <w:sz w:val="18"/>
          <w:szCs w:val="18"/>
        </w:rPr>
        <w:t>Design: Pendekatan Kualitatif, Kuantitatif, dan Mixed</w:t>
      </w:r>
      <w:r w:rsidRPr="00181317">
        <w:rPr>
          <w:rFonts w:asciiTheme="majorBidi" w:hAnsiTheme="majorBidi" w:cstheme="majorBidi"/>
          <w:sz w:val="18"/>
          <w:szCs w:val="18"/>
        </w:rPr>
        <w:t xml:space="preserve"> (Yogyakarta: PT Pustaka Pelajar. 2010), 5</w:t>
      </w:r>
    </w:p>
  </w:footnote>
  <w:footnote w:id="123">
    <w:p w14:paraId="19B0F123" w14:textId="77777777" w:rsidR="00530F34" w:rsidRPr="00181317" w:rsidRDefault="00530F34" w:rsidP="00530F34">
      <w:pPr>
        <w:spacing w:after="0" w:line="240" w:lineRule="auto"/>
        <w:ind w:firstLine="567"/>
        <w:jc w:val="both"/>
        <w:rPr>
          <w:rFonts w:asciiTheme="majorBidi" w:hAnsiTheme="majorBidi" w:cstheme="majorBidi"/>
          <w:sz w:val="18"/>
          <w:szCs w:val="18"/>
        </w:rPr>
      </w:pPr>
      <w:r w:rsidRPr="00181317">
        <w:rPr>
          <w:rStyle w:val="FootnoteReference"/>
          <w:rFonts w:asciiTheme="majorBidi" w:hAnsiTheme="majorBidi" w:cstheme="majorBidi"/>
          <w:sz w:val="18"/>
          <w:szCs w:val="18"/>
        </w:rPr>
        <w:footnoteRef/>
      </w:r>
      <w:r w:rsidRPr="00181317">
        <w:rPr>
          <w:rFonts w:asciiTheme="majorBidi" w:hAnsiTheme="majorBidi" w:cstheme="majorBidi"/>
          <w:sz w:val="18"/>
          <w:szCs w:val="18"/>
        </w:rPr>
        <w:t xml:space="preserve"> </w:t>
      </w:r>
      <w:r w:rsidRPr="00181317">
        <w:rPr>
          <w:rFonts w:asciiTheme="majorBidi" w:hAnsiTheme="majorBidi" w:cstheme="majorBidi"/>
          <w:noProof/>
          <w:sz w:val="18"/>
          <w:szCs w:val="18"/>
        </w:rPr>
        <w:t xml:space="preserve">Sugiyono, </w:t>
      </w:r>
      <w:r w:rsidRPr="00181317">
        <w:rPr>
          <w:rFonts w:asciiTheme="majorBidi" w:hAnsiTheme="majorBidi" w:cstheme="majorBidi"/>
          <w:i/>
          <w:iCs/>
          <w:noProof/>
          <w:sz w:val="18"/>
          <w:szCs w:val="18"/>
        </w:rPr>
        <w:t xml:space="preserve">Metode Penelitian Bisnis </w:t>
      </w:r>
      <w:r w:rsidRPr="00181317">
        <w:rPr>
          <w:rFonts w:asciiTheme="majorBidi" w:hAnsiTheme="majorBidi" w:cstheme="majorBidi"/>
          <w:noProof/>
          <w:sz w:val="18"/>
          <w:szCs w:val="18"/>
        </w:rPr>
        <w:t xml:space="preserve">(Bandung: Alfabeta. 2012), 397- 411 </w:t>
      </w:r>
    </w:p>
  </w:footnote>
  <w:footnote w:id="124">
    <w:p w14:paraId="341F8111" w14:textId="77777777" w:rsidR="00530F34" w:rsidRPr="00181317" w:rsidRDefault="00530F34" w:rsidP="00530F34">
      <w:pPr>
        <w:pStyle w:val="FootnoteText"/>
        <w:ind w:firstLine="567"/>
        <w:jc w:val="both"/>
        <w:rPr>
          <w:rFonts w:asciiTheme="majorBidi" w:hAnsiTheme="majorBidi" w:cstheme="majorBidi"/>
          <w:sz w:val="18"/>
          <w:szCs w:val="18"/>
        </w:rPr>
      </w:pPr>
      <w:r w:rsidRPr="00181317">
        <w:rPr>
          <w:rStyle w:val="FootnoteReference"/>
          <w:rFonts w:asciiTheme="majorBidi" w:hAnsiTheme="majorBidi" w:cstheme="majorBidi"/>
          <w:sz w:val="18"/>
          <w:szCs w:val="18"/>
        </w:rPr>
        <w:footnoteRef/>
      </w:r>
      <w:r w:rsidRPr="00181317">
        <w:rPr>
          <w:rFonts w:asciiTheme="majorBidi" w:hAnsiTheme="majorBidi" w:cstheme="majorBidi"/>
          <w:sz w:val="18"/>
          <w:szCs w:val="18"/>
        </w:rPr>
        <w:t xml:space="preserve"> Suharsimi Arikunto, </w:t>
      </w:r>
      <w:r w:rsidRPr="00181317">
        <w:rPr>
          <w:rFonts w:asciiTheme="majorBidi" w:hAnsiTheme="majorBidi" w:cstheme="majorBidi"/>
          <w:i/>
          <w:iCs/>
          <w:sz w:val="18"/>
          <w:szCs w:val="18"/>
        </w:rPr>
        <w:t>Prosedur Penelitian Suatu Pendekatan Praktik</w:t>
      </w:r>
      <w:r w:rsidRPr="00181317">
        <w:rPr>
          <w:rFonts w:asciiTheme="majorBidi" w:hAnsiTheme="majorBidi" w:cstheme="majorBidi"/>
          <w:sz w:val="18"/>
          <w:szCs w:val="18"/>
        </w:rPr>
        <w:t>. (Jakarta: Rineka Cipta, 2006), 118</w:t>
      </w:r>
    </w:p>
  </w:footnote>
  <w:footnote w:id="125">
    <w:p w14:paraId="37A7293E" w14:textId="77777777" w:rsidR="00530F34" w:rsidRPr="00181317" w:rsidRDefault="00530F34" w:rsidP="00530F34">
      <w:pPr>
        <w:pStyle w:val="FootnoteText"/>
        <w:ind w:firstLine="567"/>
        <w:jc w:val="both"/>
        <w:rPr>
          <w:rFonts w:asciiTheme="majorBidi" w:hAnsiTheme="majorBidi" w:cstheme="majorBidi"/>
          <w:sz w:val="18"/>
          <w:szCs w:val="18"/>
        </w:rPr>
      </w:pPr>
      <w:r w:rsidRPr="00181317">
        <w:rPr>
          <w:rStyle w:val="FootnoteReference"/>
          <w:rFonts w:asciiTheme="majorBidi" w:hAnsiTheme="majorBidi" w:cstheme="majorBidi"/>
          <w:sz w:val="18"/>
          <w:szCs w:val="18"/>
        </w:rPr>
        <w:footnoteRef/>
      </w:r>
      <w:r w:rsidRPr="00181317">
        <w:rPr>
          <w:rFonts w:asciiTheme="majorBidi" w:hAnsiTheme="majorBidi" w:cstheme="majorBidi"/>
          <w:sz w:val="18"/>
          <w:szCs w:val="18"/>
        </w:rPr>
        <w:t xml:space="preserve"> Basu Swastha, dan Irawan. </w:t>
      </w:r>
      <w:r w:rsidRPr="00181317">
        <w:rPr>
          <w:rFonts w:asciiTheme="majorBidi" w:hAnsiTheme="majorBidi" w:cstheme="majorBidi"/>
          <w:i/>
          <w:iCs/>
          <w:sz w:val="18"/>
          <w:szCs w:val="18"/>
        </w:rPr>
        <w:t>Manajemen Pemasaran Modern.</w:t>
      </w:r>
      <w:r w:rsidRPr="00181317">
        <w:rPr>
          <w:rFonts w:asciiTheme="majorBidi" w:hAnsiTheme="majorBidi" w:cstheme="majorBidi"/>
          <w:sz w:val="18"/>
          <w:szCs w:val="18"/>
        </w:rPr>
        <w:t xml:space="preserve"> (Yogyakarta: Liberty, 2005), 34</w:t>
      </w:r>
    </w:p>
  </w:footnote>
  <w:footnote w:id="126">
    <w:p w14:paraId="22E5EE9D" w14:textId="77777777" w:rsidR="00530F34" w:rsidRPr="00181317" w:rsidRDefault="00530F34" w:rsidP="00530F34">
      <w:pPr>
        <w:pStyle w:val="FootnoteText"/>
        <w:ind w:firstLine="567"/>
        <w:jc w:val="both"/>
        <w:rPr>
          <w:rFonts w:asciiTheme="majorBidi" w:hAnsiTheme="majorBidi" w:cstheme="majorBidi"/>
          <w:sz w:val="18"/>
          <w:szCs w:val="18"/>
        </w:rPr>
      </w:pPr>
      <w:r w:rsidRPr="00181317">
        <w:rPr>
          <w:rStyle w:val="FootnoteReference"/>
          <w:rFonts w:asciiTheme="majorBidi" w:hAnsiTheme="majorBidi" w:cstheme="majorBidi"/>
          <w:sz w:val="18"/>
          <w:szCs w:val="18"/>
        </w:rPr>
        <w:footnoteRef/>
      </w:r>
      <w:r w:rsidRPr="00181317">
        <w:rPr>
          <w:rFonts w:asciiTheme="majorBidi" w:hAnsiTheme="majorBidi" w:cstheme="majorBidi"/>
          <w:sz w:val="18"/>
          <w:szCs w:val="18"/>
        </w:rPr>
        <w:t xml:space="preserve"> Sari Juliasti, </w:t>
      </w:r>
      <w:r w:rsidRPr="00181317">
        <w:rPr>
          <w:rFonts w:asciiTheme="majorBidi" w:hAnsiTheme="majorBidi" w:cstheme="majorBidi"/>
          <w:i/>
          <w:iCs/>
          <w:sz w:val="18"/>
          <w:szCs w:val="18"/>
        </w:rPr>
        <w:t>Cerdas Mendapatkan Dan Mengelola Modal Usaha</w:t>
      </w:r>
      <w:r w:rsidRPr="00181317">
        <w:rPr>
          <w:rFonts w:asciiTheme="majorBidi" w:hAnsiTheme="majorBidi" w:cstheme="majorBidi"/>
          <w:sz w:val="18"/>
          <w:szCs w:val="18"/>
        </w:rPr>
        <w:t>, (Jakarta: PT Persero, 2009), 4</w:t>
      </w:r>
    </w:p>
  </w:footnote>
  <w:footnote w:id="127">
    <w:p w14:paraId="69FFD4A0" w14:textId="77777777" w:rsidR="00530F34" w:rsidRPr="00181317" w:rsidRDefault="00530F34" w:rsidP="00530F34">
      <w:pPr>
        <w:pStyle w:val="FootnoteText"/>
        <w:ind w:firstLine="567"/>
        <w:jc w:val="both"/>
        <w:rPr>
          <w:rFonts w:asciiTheme="majorBidi" w:hAnsiTheme="majorBidi" w:cstheme="majorBidi"/>
          <w:sz w:val="18"/>
          <w:szCs w:val="18"/>
        </w:rPr>
      </w:pPr>
      <w:r w:rsidRPr="00181317">
        <w:rPr>
          <w:rStyle w:val="FootnoteReference"/>
          <w:rFonts w:asciiTheme="majorBidi" w:hAnsiTheme="majorBidi" w:cstheme="majorBidi"/>
          <w:sz w:val="18"/>
          <w:szCs w:val="18"/>
        </w:rPr>
        <w:footnoteRef/>
      </w:r>
      <w:r w:rsidRPr="00181317">
        <w:rPr>
          <w:rFonts w:asciiTheme="majorBidi" w:hAnsiTheme="majorBidi" w:cstheme="majorBidi"/>
          <w:sz w:val="18"/>
          <w:szCs w:val="18"/>
        </w:rPr>
        <w:t xml:space="preserve"> </w:t>
      </w:r>
      <w:hyperlink r:id="rId7" w:history="1">
        <w:r w:rsidRPr="00181317">
          <w:rPr>
            <w:rStyle w:val="Hyperlink"/>
            <w:rFonts w:asciiTheme="majorBidi" w:hAnsiTheme="majorBidi" w:cstheme="majorBidi"/>
            <w:sz w:val="18"/>
            <w:szCs w:val="18"/>
          </w:rPr>
          <w:t>https://kbbi.kemdikbud.go.id/entri/Omzet</w:t>
        </w:r>
      </w:hyperlink>
    </w:p>
  </w:footnote>
  <w:footnote w:id="128">
    <w:p w14:paraId="168CE4EE" w14:textId="77777777" w:rsidR="00530F34" w:rsidRPr="00181317" w:rsidRDefault="00530F34" w:rsidP="00530F34">
      <w:pPr>
        <w:pStyle w:val="FootnoteText"/>
        <w:ind w:firstLine="567"/>
        <w:jc w:val="both"/>
        <w:rPr>
          <w:rFonts w:asciiTheme="majorBidi" w:hAnsiTheme="majorBidi" w:cstheme="majorBidi"/>
          <w:sz w:val="18"/>
          <w:szCs w:val="18"/>
        </w:rPr>
      </w:pPr>
      <w:r w:rsidRPr="00181317">
        <w:rPr>
          <w:rStyle w:val="FootnoteReference"/>
          <w:rFonts w:asciiTheme="majorBidi" w:hAnsiTheme="majorBidi" w:cstheme="majorBidi"/>
          <w:sz w:val="18"/>
          <w:szCs w:val="18"/>
        </w:rPr>
        <w:footnoteRef/>
      </w:r>
      <w:r w:rsidRPr="00181317">
        <w:rPr>
          <w:rFonts w:asciiTheme="majorBidi" w:hAnsiTheme="majorBidi" w:cstheme="majorBidi"/>
          <w:sz w:val="18"/>
          <w:szCs w:val="18"/>
        </w:rPr>
        <w:t xml:space="preserve"> Zaki Baridwan. Intertmediate Accounting Edisi Ketujuh. (Jakarta: Salemba empat, 2000), 31</w:t>
      </w:r>
    </w:p>
  </w:footnote>
  <w:footnote w:id="129">
    <w:p w14:paraId="36373A08" w14:textId="77777777" w:rsidR="00530F34" w:rsidRPr="00181317" w:rsidRDefault="00530F34" w:rsidP="00530F34">
      <w:pPr>
        <w:pStyle w:val="FootnoteText"/>
        <w:ind w:firstLine="567"/>
        <w:jc w:val="both"/>
        <w:rPr>
          <w:rFonts w:asciiTheme="majorBidi" w:hAnsiTheme="majorBidi" w:cstheme="majorBidi"/>
          <w:sz w:val="18"/>
          <w:szCs w:val="18"/>
        </w:rPr>
      </w:pPr>
      <w:r w:rsidRPr="00181317">
        <w:rPr>
          <w:rStyle w:val="FootnoteReference"/>
          <w:rFonts w:asciiTheme="majorBidi" w:hAnsiTheme="majorBidi" w:cstheme="majorBidi"/>
          <w:sz w:val="18"/>
          <w:szCs w:val="18"/>
        </w:rPr>
        <w:footnoteRef/>
      </w:r>
      <w:r w:rsidRPr="00181317">
        <w:rPr>
          <w:rFonts w:asciiTheme="majorBidi" w:hAnsiTheme="majorBidi" w:cstheme="majorBidi"/>
          <w:sz w:val="18"/>
          <w:szCs w:val="18"/>
        </w:rPr>
        <w:t xml:space="preserve"> Sadono Sukirno, </w:t>
      </w:r>
      <w:r w:rsidRPr="00181317">
        <w:rPr>
          <w:rFonts w:asciiTheme="majorBidi" w:hAnsiTheme="majorBidi" w:cstheme="majorBidi"/>
          <w:i/>
          <w:iCs/>
          <w:sz w:val="18"/>
          <w:szCs w:val="18"/>
        </w:rPr>
        <w:t>Mikro Ekonomi, Teori Pengantar.</w:t>
      </w:r>
      <w:r w:rsidRPr="00181317">
        <w:rPr>
          <w:rFonts w:asciiTheme="majorBidi" w:hAnsiTheme="majorBidi" w:cstheme="majorBidi"/>
          <w:sz w:val="18"/>
          <w:szCs w:val="18"/>
        </w:rPr>
        <w:t xml:space="preserve"> (Jakarta: PT. Raja Grafindo Persada,2005,), 361-365</w:t>
      </w:r>
    </w:p>
  </w:footnote>
  <w:footnote w:id="130">
    <w:p w14:paraId="7FBA07E3" w14:textId="77777777" w:rsidR="00530F34" w:rsidRPr="00181317" w:rsidRDefault="00530F34" w:rsidP="00530F34">
      <w:pPr>
        <w:pStyle w:val="FootnoteText"/>
        <w:ind w:firstLine="567"/>
        <w:jc w:val="both"/>
        <w:rPr>
          <w:rFonts w:asciiTheme="majorBidi" w:hAnsiTheme="majorBidi" w:cstheme="majorBidi"/>
          <w:sz w:val="18"/>
          <w:szCs w:val="18"/>
        </w:rPr>
      </w:pPr>
      <w:r w:rsidRPr="00181317">
        <w:rPr>
          <w:rStyle w:val="FootnoteReference"/>
          <w:rFonts w:asciiTheme="majorBidi" w:hAnsiTheme="majorBidi" w:cstheme="majorBidi"/>
          <w:sz w:val="18"/>
          <w:szCs w:val="18"/>
        </w:rPr>
        <w:footnoteRef/>
      </w:r>
      <w:r w:rsidRPr="00181317">
        <w:rPr>
          <w:rFonts w:asciiTheme="majorBidi" w:hAnsiTheme="majorBidi" w:cstheme="majorBidi"/>
          <w:sz w:val="18"/>
          <w:szCs w:val="18"/>
        </w:rPr>
        <w:t xml:space="preserve"> </w:t>
      </w:r>
      <w:r w:rsidRPr="00181317">
        <w:rPr>
          <w:rFonts w:asciiTheme="majorBidi" w:hAnsiTheme="majorBidi" w:cstheme="majorBidi"/>
          <w:noProof/>
          <w:sz w:val="18"/>
          <w:szCs w:val="18"/>
        </w:rPr>
        <w:t xml:space="preserve">Sugiyono, </w:t>
      </w:r>
      <w:r w:rsidRPr="00181317">
        <w:rPr>
          <w:rFonts w:asciiTheme="majorBidi" w:hAnsiTheme="majorBidi" w:cstheme="majorBidi"/>
          <w:i/>
          <w:iCs/>
          <w:noProof/>
          <w:sz w:val="18"/>
          <w:szCs w:val="18"/>
        </w:rPr>
        <w:t xml:space="preserve">Metode Penelitian Administrasi </w:t>
      </w:r>
      <w:r w:rsidRPr="00181317">
        <w:rPr>
          <w:rFonts w:asciiTheme="majorBidi" w:hAnsiTheme="majorBidi" w:cstheme="majorBidi"/>
          <w:noProof/>
          <w:sz w:val="18"/>
          <w:szCs w:val="18"/>
        </w:rPr>
        <w:t>(Bandung: Alfabeta. 1998), 57</w:t>
      </w:r>
    </w:p>
  </w:footnote>
  <w:footnote w:id="131">
    <w:p w14:paraId="1ECD9E81" w14:textId="77777777" w:rsidR="00530F34" w:rsidRPr="00181317" w:rsidRDefault="00530F34" w:rsidP="00530F34">
      <w:pPr>
        <w:pStyle w:val="FootnoteText"/>
        <w:ind w:firstLine="567"/>
        <w:jc w:val="both"/>
        <w:rPr>
          <w:rFonts w:asciiTheme="majorBidi" w:hAnsiTheme="majorBidi" w:cstheme="majorBidi"/>
          <w:sz w:val="18"/>
          <w:szCs w:val="18"/>
        </w:rPr>
      </w:pPr>
      <w:r w:rsidRPr="00181317">
        <w:rPr>
          <w:rStyle w:val="FootnoteReference"/>
          <w:rFonts w:asciiTheme="majorBidi" w:hAnsiTheme="majorBidi" w:cstheme="majorBidi"/>
          <w:sz w:val="18"/>
          <w:szCs w:val="18"/>
        </w:rPr>
        <w:footnoteRef/>
      </w:r>
      <w:r w:rsidRPr="00181317">
        <w:rPr>
          <w:rFonts w:asciiTheme="majorBidi" w:hAnsiTheme="majorBidi" w:cstheme="majorBidi"/>
          <w:sz w:val="18"/>
          <w:szCs w:val="18"/>
        </w:rPr>
        <w:t xml:space="preserve"> </w:t>
      </w:r>
      <w:r w:rsidRPr="00181317">
        <w:rPr>
          <w:rFonts w:asciiTheme="majorBidi" w:hAnsiTheme="majorBidi" w:cstheme="majorBidi"/>
          <w:sz w:val="18"/>
          <w:szCs w:val="18"/>
          <w:shd w:val="clear" w:color="auto" w:fill="FFFFFF"/>
        </w:rPr>
        <w:t> Sugiyono</w:t>
      </w:r>
      <w:r w:rsidRPr="00181317">
        <w:rPr>
          <w:rFonts w:asciiTheme="majorBidi" w:hAnsiTheme="majorBidi" w:cstheme="majorBidi"/>
          <w:i/>
          <w:iCs/>
          <w:sz w:val="18"/>
          <w:szCs w:val="18"/>
          <w:shd w:val="clear" w:color="auto" w:fill="FFFFFF"/>
        </w:rPr>
        <w:t>..Metode Penelitian Bisnis.</w:t>
      </w:r>
      <w:r w:rsidRPr="00181317">
        <w:rPr>
          <w:rFonts w:asciiTheme="majorBidi" w:hAnsiTheme="majorBidi" w:cstheme="majorBidi"/>
          <w:sz w:val="18"/>
          <w:szCs w:val="18"/>
          <w:shd w:val="clear" w:color="auto" w:fill="FFFFFF"/>
        </w:rPr>
        <w:t xml:space="preserve"> (Bandung: Alfabeta. 2012), 73</w:t>
      </w:r>
    </w:p>
  </w:footnote>
  <w:footnote w:id="132">
    <w:p w14:paraId="51468B43" w14:textId="77777777" w:rsidR="00530F34" w:rsidRPr="00181317" w:rsidRDefault="00530F34" w:rsidP="00530F34">
      <w:pPr>
        <w:pStyle w:val="FootnoteText"/>
        <w:ind w:firstLine="567"/>
        <w:jc w:val="both"/>
        <w:rPr>
          <w:rFonts w:asciiTheme="majorBidi" w:hAnsiTheme="majorBidi" w:cstheme="majorBidi"/>
          <w:sz w:val="18"/>
          <w:szCs w:val="18"/>
        </w:rPr>
      </w:pPr>
      <w:r w:rsidRPr="00181317">
        <w:rPr>
          <w:rStyle w:val="FootnoteReference"/>
          <w:rFonts w:asciiTheme="majorBidi" w:hAnsiTheme="majorBidi" w:cstheme="majorBidi"/>
          <w:sz w:val="18"/>
          <w:szCs w:val="18"/>
        </w:rPr>
        <w:footnoteRef/>
      </w:r>
      <w:r w:rsidRPr="00181317">
        <w:rPr>
          <w:rFonts w:asciiTheme="majorBidi" w:hAnsiTheme="majorBidi" w:cstheme="majorBidi"/>
          <w:sz w:val="18"/>
          <w:szCs w:val="18"/>
        </w:rPr>
        <w:t xml:space="preserve"> Suharsini </w:t>
      </w:r>
      <w:r w:rsidRPr="00181317">
        <w:rPr>
          <w:rFonts w:asciiTheme="majorBidi" w:hAnsiTheme="majorBidi" w:cstheme="majorBidi"/>
          <w:sz w:val="18"/>
          <w:szCs w:val="18"/>
          <w:lang w:val="id-ID"/>
        </w:rPr>
        <w:t>A</w:t>
      </w:r>
      <w:r w:rsidRPr="00181317">
        <w:rPr>
          <w:rFonts w:asciiTheme="majorBidi" w:hAnsiTheme="majorBidi" w:cstheme="majorBidi"/>
          <w:sz w:val="18"/>
          <w:szCs w:val="18"/>
        </w:rPr>
        <w:t>rik</w:t>
      </w:r>
      <w:r w:rsidRPr="00181317">
        <w:rPr>
          <w:rFonts w:asciiTheme="majorBidi" w:hAnsiTheme="majorBidi" w:cstheme="majorBidi"/>
          <w:sz w:val="18"/>
          <w:szCs w:val="18"/>
          <w:lang w:val="id-ID"/>
        </w:rPr>
        <w:t>u</w:t>
      </w:r>
      <w:r w:rsidRPr="00181317">
        <w:rPr>
          <w:rFonts w:asciiTheme="majorBidi" w:hAnsiTheme="majorBidi" w:cstheme="majorBidi"/>
          <w:sz w:val="18"/>
          <w:szCs w:val="18"/>
        </w:rPr>
        <w:t xml:space="preserve">nto, </w:t>
      </w:r>
      <w:r w:rsidRPr="00181317">
        <w:rPr>
          <w:rFonts w:asciiTheme="majorBidi" w:hAnsiTheme="majorBidi" w:cstheme="majorBidi"/>
          <w:i/>
          <w:iCs/>
          <w:sz w:val="18"/>
          <w:szCs w:val="18"/>
        </w:rPr>
        <w:t xml:space="preserve">Prosedur Penelitian Suatu Pendekatan Praktek </w:t>
      </w:r>
      <w:r w:rsidRPr="00181317">
        <w:rPr>
          <w:rFonts w:asciiTheme="majorBidi" w:hAnsiTheme="majorBidi" w:cstheme="majorBidi"/>
          <w:sz w:val="18"/>
          <w:szCs w:val="18"/>
        </w:rPr>
        <w:t>(Jakarta: Rineka Cipta, 1993), 145</w:t>
      </w:r>
    </w:p>
  </w:footnote>
  <w:footnote w:id="133">
    <w:p w14:paraId="1A595F5C" w14:textId="77777777" w:rsidR="00530F34" w:rsidRPr="00181317" w:rsidRDefault="00530F34" w:rsidP="00530F34">
      <w:pPr>
        <w:pStyle w:val="FootnoteText"/>
        <w:ind w:firstLine="567"/>
        <w:jc w:val="both"/>
        <w:rPr>
          <w:rFonts w:asciiTheme="majorBidi" w:hAnsiTheme="majorBidi" w:cstheme="majorBidi"/>
          <w:sz w:val="18"/>
          <w:szCs w:val="18"/>
        </w:rPr>
      </w:pPr>
      <w:r w:rsidRPr="00181317">
        <w:rPr>
          <w:rStyle w:val="FootnoteReference"/>
          <w:rFonts w:asciiTheme="majorBidi" w:hAnsiTheme="majorBidi" w:cstheme="majorBidi"/>
          <w:sz w:val="18"/>
          <w:szCs w:val="18"/>
        </w:rPr>
        <w:footnoteRef/>
      </w:r>
      <w:r w:rsidRPr="00181317">
        <w:rPr>
          <w:rFonts w:asciiTheme="majorBidi" w:hAnsiTheme="majorBidi" w:cstheme="majorBidi"/>
          <w:sz w:val="18"/>
          <w:szCs w:val="18"/>
        </w:rPr>
        <w:t xml:space="preserve"> Sofyan Siregar, </w:t>
      </w:r>
      <w:r w:rsidRPr="00181317">
        <w:rPr>
          <w:rFonts w:asciiTheme="majorBidi" w:hAnsiTheme="majorBidi" w:cstheme="majorBidi"/>
          <w:i/>
          <w:iCs/>
          <w:sz w:val="18"/>
          <w:szCs w:val="18"/>
        </w:rPr>
        <w:t xml:space="preserve">Statistika Diskriftif untuk Penelitian, </w:t>
      </w:r>
      <w:r w:rsidRPr="00181317">
        <w:rPr>
          <w:rFonts w:asciiTheme="majorBidi" w:hAnsiTheme="majorBidi" w:cstheme="majorBidi"/>
          <w:sz w:val="18"/>
          <w:szCs w:val="18"/>
        </w:rPr>
        <w:t>(Jakarta: Raja Grafindo Persada, 2011), 230</w:t>
      </w:r>
    </w:p>
  </w:footnote>
  <w:footnote w:id="134">
    <w:p w14:paraId="71AC13FA" w14:textId="77777777" w:rsidR="00530F34" w:rsidRPr="00181317" w:rsidRDefault="00530F34" w:rsidP="00530F34">
      <w:pPr>
        <w:pStyle w:val="FootnoteText"/>
        <w:ind w:firstLine="567"/>
        <w:jc w:val="both"/>
        <w:rPr>
          <w:rFonts w:asciiTheme="majorBidi" w:hAnsiTheme="majorBidi" w:cstheme="majorBidi"/>
          <w:sz w:val="18"/>
          <w:szCs w:val="18"/>
        </w:rPr>
      </w:pPr>
      <w:r w:rsidRPr="00181317">
        <w:rPr>
          <w:rStyle w:val="FootnoteReference"/>
          <w:rFonts w:asciiTheme="majorBidi" w:hAnsiTheme="majorBidi" w:cstheme="majorBidi"/>
          <w:sz w:val="18"/>
          <w:szCs w:val="18"/>
        </w:rPr>
        <w:footnoteRef/>
      </w:r>
      <w:r w:rsidRPr="00181317">
        <w:rPr>
          <w:rFonts w:asciiTheme="majorBidi" w:hAnsiTheme="majorBidi" w:cstheme="majorBidi"/>
          <w:sz w:val="18"/>
          <w:szCs w:val="18"/>
        </w:rPr>
        <w:t xml:space="preserve"> Sugiyono.. </w:t>
      </w:r>
      <w:r w:rsidRPr="00181317">
        <w:rPr>
          <w:rFonts w:asciiTheme="majorBidi" w:hAnsiTheme="majorBidi" w:cstheme="majorBidi"/>
          <w:i/>
          <w:iCs/>
          <w:sz w:val="18"/>
          <w:szCs w:val="18"/>
        </w:rPr>
        <w:t>Metode Penelitian Kuantitatif, Kualitatif dan R&amp;D</w:t>
      </w:r>
      <w:r w:rsidRPr="00181317">
        <w:rPr>
          <w:rFonts w:asciiTheme="majorBidi" w:hAnsiTheme="majorBidi" w:cstheme="majorBidi"/>
          <w:sz w:val="18"/>
          <w:szCs w:val="18"/>
        </w:rPr>
        <w:t xml:space="preserve"> (Bandung: Alfabeta, 2016), 142</w:t>
      </w:r>
    </w:p>
  </w:footnote>
  <w:footnote w:id="135">
    <w:p w14:paraId="71874991" w14:textId="77777777" w:rsidR="00530F34" w:rsidRPr="00181317" w:rsidRDefault="00530F34" w:rsidP="00530F34">
      <w:pPr>
        <w:pStyle w:val="FootnoteText"/>
        <w:ind w:firstLine="567"/>
        <w:rPr>
          <w:rFonts w:asciiTheme="majorBidi" w:hAnsiTheme="majorBidi" w:cstheme="majorBidi"/>
          <w:sz w:val="18"/>
          <w:szCs w:val="18"/>
        </w:rPr>
      </w:pPr>
      <w:r w:rsidRPr="00181317">
        <w:rPr>
          <w:rStyle w:val="FootnoteReference"/>
          <w:rFonts w:asciiTheme="majorBidi" w:hAnsiTheme="majorBidi" w:cstheme="majorBidi"/>
          <w:sz w:val="18"/>
          <w:szCs w:val="18"/>
        </w:rPr>
        <w:footnoteRef/>
      </w:r>
      <w:r w:rsidRPr="00181317">
        <w:rPr>
          <w:rFonts w:asciiTheme="majorBidi" w:hAnsiTheme="majorBidi" w:cstheme="majorBidi"/>
          <w:sz w:val="18"/>
          <w:szCs w:val="18"/>
        </w:rPr>
        <w:t xml:space="preserve"> Syaifudin Azwar, </w:t>
      </w:r>
      <w:r w:rsidRPr="00181317">
        <w:rPr>
          <w:rFonts w:asciiTheme="majorBidi" w:hAnsiTheme="majorBidi" w:cstheme="majorBidi"/>
          <w:i/>
          <w:iCs/>
          <w:sz w:val="18"/>
          <w:szCs w:val="18"/>
        </w:rPr>
        <w:t>Metode Penelitian,</w:t>
      </w:r>
      <w:r w:rsidRPr="00181317">
        <w:rPr>
          <w:rFonts w:asciiTheme="majorBidi" w:hAnsiTheme="majorBidi" w:cstheme="majorBidi"/>
          <w:sz w:val="18"/>
          <w:szCs w:val="18"/>
        </w:rPr>
        <w:t xml:space="preserve"> (Yogyakarta: Pustaka Pelajar, 2001), 91 </w:t>
      </w:r>
    </w:p>
  </w:footnote>
  <w:footnote w:id="136">
    <w:p w14:paraId="6E1E214E" w14:textId="77777777" w:rsidR="00530F34" w:rsidRPr="00181317" w:rsidRDefault="00530F34" w:rsidP="00530F34">
      <w:pPr>
        <w:pStyle w:val="FootnoteText"/>
        <w:ind w:firstLine="567"/>
        <w:jc w:val="both"/>
        <w:rPr>
          <w:rFonts w:asciiTheme="majorBidi" w:hAnsiTheme="majorBidi" w:cstheme="majorBidi"/>
          <w:sz w:val="18"/>
          <w:szCs w:val="18"/>
        </w:rPr>
      </w:pPr>
      <w:r w:rsidRPr="00181317">
        <w:rPr>
          <w:rStyle w:val="FootnoteReference"/>
          <w:rFonts w:asciiTheme="majorBidi" w:hAnsiTheme="majorBidi" w:cstheme="majorBidi"/>
          <w:sz w:val="18"/>
          <w:szCs w:val="18"/>
        </w:rPr>
        <w:footnoteRef/>
      </w:r>
      <w:r w:rsidRPr="00181317">
        <w:rPr>
          <w:rFonts w:asciiTheme="majorBidi" w:hAnsiTheme="majorBidi" w:cstheme="majorBidi"/>
          <w:sz w:val="18"/>
          <w:szCs w:val="18"/>
        </w:rPr>
        <w:t xml:space="preserve"> S. Nasution, </w:t>
      </w:r>
      <w:r w:rsidRPr="00181317">
        <w:rPr>
          <w:rFonts w:asciiTheme="majorBidi" w:hAnsiTheme="majorBidi" w:cstheme="majorBidi"/>
          <w:i/>
          <w:iCs/>
          <w:sz w:val="18"/>
          <w:szCs w:val="18"/>
        </w:rPr>
        <w:t>Metode Research Penelitia</w:t>
      </w:r>
      <w:r w:rsidRPr="00181317">
        <w:rPr>
          <w:rFonts w:asciiTheme="majorBidi" w:hAnsiTheme="majorBidi" w:cstheme="majorBidi"/>
          <w:i/>
          <w:iCs/>
          <w:sz w:val="18"/>
          <w:szCs w:val="18"/>
          <w:lang w:val="id-ID"/>
        </w:rPr>
        <w:t>n</w:t>
      </w:r>
      <w:r w:rsidRPr="00181317">
        <w:rPr>
          <w:rFonts w:asciiTheme="majorBidi" w:hAnsiTheme="majorBidi" w:cstheme="majorBidi"/>
          <w:i/>
          <w:iCs/>
          <w:sz w:val="18"/>
          <w:szCs w:val="18"/>
        </w:rPr>
        <w:t xml:space="preserve"> Ilmiah </w:t>
      </w:r>
      <w:r w:rsidRPr="00181317">
        <w:rPr>
          <w:rFonts w:asciiTheme="majorBidi" w:hAnsiTheme="majorBidi" w:cstheme="majorBidi"/>
          <w:sz w:val="18"/>
          <w:szCs w:val="18"/>
        </w:rPr>
        <w:t xml:space="preserve">(Jakarta: Bumi Aksara, 1996), 91 </w:t>
      </w:r>
    </w:p>
  </w:footnote>
  <w:footnote w:id="137">
    <w:p w14:paraId="14F0A141" w14:textId="77777777" w:rsidR="00530F34" w:rsidRPr="00181317" w:rsidRDefault="00530F34" w:rsidP="00530F34">
      <w:pPr>
        <w:pStyle w:val="FootnoteText"/>
        <w:ind w:firstLine="567"/>
        <w:rPr>
          <w:rFonts w:asciiTheme="majorBidi" w:hAnsiTheme="majorBidi" w:cstheme="majorBidi"/>
          <w:sz w:val="18"/>
          <w:szCs w:val="18"/>
        </w:rPr>
      </w:pPr>
      <w:r w:rsidRPr="00181317">
        <w:rPr>
          <w:rStyle w:val="FootnoteReference"/>
          <w:rFonts w:asciiTheme="majorBidi" w:hAnsiTheme="majorBidi" w:cstheme="majorBidi"/>
          <w:sz w:val="18"/>
          <w:szCs w:val="18"/>
        </w:rPr>
        <w:footnoteRef/>
      </w:r>
      <w:r w:rsidRPr="00181317">
        <w:rPr>
          <w:rFonts w:asciiTheme="majorBidi" w:hAnsiTheme="majorBidi" w:cstheme="majorBidi"/>
          <w:sz w:val="18"/>
          <w:szCs w:val="18"/>
        </w:rPr>
        <w:t xml:space="preserve"> Sudarwan Danim, </w:t>
      </w:r>
      <w:r w:rsidRPr="00181317">
        <w:rPr>
          <w:rFonts w:asciiTheme="majorBidi" w:hAnsiTheme="majorBidi" w:cstheme="majorBidi"/>
          <w:i/>
          <w:iCs/>
          <w:sz w:val="18"/>
          <w:szCs w:val="18"/>
        </w:rPr>
        <w:t>Menjadi Peneliti Kualitatif,</w:t>
      </w:r>
      <w:r w:rsidRPr="00181317">
        <w:rPr>
          <w:rFonts w:asciiTheme="majorBidi" w:hAnsiTheme="majorBidi" w:cstheme="majorBidi"/>
          <w:sz w:val="18"/>
          <w:szCs w:val="18"/>
        </w:rPr>
        <w:t xml:space="preserve"> (Bandung: CV. Pustaka Setia, 2002), 123</w:t>
      </w:r>
    </w:p>
  </w:footnote>
  <w:footnote w:id="138">
    <w:p w14:paraId="6E66EE16" w14:textId="77777777" w:rsidR="00530F34" w:rsidRPr="00181317" w:rsidRDefault="00530F34" w:rsidP="00530F34">
      <w:pPr>
        <w:pStyle w:val="FootnoteText"/>
        <w:ind w:firstLine="567"/>
        <w:jc w:val="both"/>
        <w:rPr>
          <w:rFonts w:asciiTheme="majorBidi" w:hAnsiTheme="majorBidi" w:cstheme="majorBidi"/>
          <w:sz w:val="18"/>
          <w:szCs w:val="18"/>
          <w:lang w:val="id-ID"/>
        </w:rPr>
      </w:pPr>
      <w:r w:rsidRPr="00181317">
        <w:rPr>
          <w:rStyle w:val="FootnoteReference"/>
          <w:rFonts w:asciiTheme="majorBidi" w:hAnsiTheme="majorBidi" w:cstheme="majorBidi"/>
          <w:sz w:val="18"/>
          <w:szCs w:val="18"/>
        </w:rPr>
        <w:footnoteRef/>
      </w:r>
      <w:r w:rsidRPr="00181317">
        <w:rPr>
          <w:rFonts w:asciiTheme="majorBidi" w:hAnsiTheme="majorBidi" w:cstheme="majorBidi"/>
          <w:sz w:val="18"/>
          <w:szCs w:val="18"/>
        </w:rPr>
        <w:t xml:space="preserve">Gorys keraf, </w:t>
      </w:r>
      <w:r w:rsidRPr="00181317">
        <w:rPr>
          <w:rFonts w:asciiTheme="majorBidi" w:hAnsiTheme="majorBidi" w:cstheme="majorBidi"/>
          <w:i/>
          <w:iCs/>
          <w:sz w:val="18"/>
          <w:szCs w:val="18"/>
        </w:rPr>
        <w:t>Komposisi</w:t>
      </w:r>
      <w:r w:rsidRPr="00181317">
        <w:rPr>
          <w:rFonts w:asciiTheme="majorBidi" w:hAnsiTheme="majorBidi" w:cstheme="majorBidi"/>
          <w:sz w:val="18"/>
          <w:szCs w:val="18"/>
        </w:rPr>
        <w:t>, (Ende Flores: Nusa Indah, 1989), 161</w:t>
      </w:r>
    </w:p>
  </w:footnote>
  <w:footnote w:id="139">
    <w:p w14:paraId="7DC8BA06" w14:textId="77777777" w:rsidR="00530F34" w:rsidRPr="00181317" w:rsidRDefault="00530F34" w:rsidP="00530F34">
      <w:pPr>
        <w:pStyle w:val="FootnoteText"/>
        <w:ind w:firstLine="567"/>
        <w:jc w:val="both"/>
        <w:rPr>
          <w:rFonts w:asciiTheme="majorBidi" w:hAnsiTheme="majorBidi" w:cstheme="majorBidi"/>
          <w:sz w:val="18"/>
          <w:szCs w:val="18"/>
        </w:rPr>
      </w:pPr>
      <w:r w:rsidRPr="00181317">
        <w:rPr>
          <w:rStyle w:val="FootnoteReference"/>
          <w:rFonts w:asciiTheme="majorBidi" w:hAnsiTheme="majorBidi" w:cstheme="majorBidi"/>
          <w:sz w:val="18"/>
          <w:szCs w:val="18"/>
        </w:rPr>
        <w:footnoteRef/>
      </w:r>
      <w:r w:rsidRPr="00181317">
        <w:rPr>
          <w:rFonts w:asciiTheme="majorBidi" w:hAnsiTheme="majorBidi" w:cstheme="majorBidi"/>
          <w:sz w:val="18"/>
          <w:szCs w:val="18"/>
        </w:rPr>
        <w:t xml:space="preserve"> Hadari Nawawi dan Martini Hadari, I</w:t>
      </w:r>
      <w:r w:rsidRPr="00181317">
        <w:rPr>
          <w:rFonts w:asciiTheme="majorBidi" w:hAnsiTheme="majorBidi" w:cstheme="majorBidi"/>
          <w:i/>
          <w:iCs/>
          <w:sz w:val="18"/>
          <w:szCs w:val="18"/>
        </w:rPr>
        <w:t>nstrumen Penelitian Bidang Sosial</w:t>
      </w:r>
      <w:r w:rsidRPr="00181317">
        <w:rPr>
          <w:rFonts w:asciiTheme="majorBidi" w:hAnsiTheme="majorBidi" w:cstheme="majorBidi"/>
          <w:sz w:val="18"/>
          <w:szCs w:val="18"/>
        </w:rPr>
        <w:t>, (Yogyakarta: Gajah Mada University Press, 1995), 23</w:t>
      </w:r>
    </w:p>
  </w:footnote>
  <w:footnote w:id="140">
    <w:p w14:paraId="18957816" w14:textId="77777777" w:rsidR="00530F34" w:rsidRPr="00181317" w:rsidRDefault="00530F34" w:rsidP="00530F34">
      <w:pPr>
        <w:pStyle w:val="FootnoteText"/>
        <w:ind w:firstLine="567"/>
        <w:jc w:val="both"/>
        <w:rPr>
          <w:rFonts w:asciiTheme="majorBidi" w:hAnsiTheme="majorBidi" w:cstheme="majorBidi"/>
          <w:sz w:val="18"/>
          <w:szCs w:val="18"/>
        </w:rPr>
      </w:pPr>
      <w:r w:rsidRPr="00181317">
        <w:rPr>
          <w:rStyle w:val="FootnoteReference"/>
          <w:rFonts w:asciiTheme="majorBidi" w:hAnsiTheme="majorBidi" w:cstheme="majorBidi"/>
          <w:sz w:val="18"/>
          <w:szCs w:val="18"/>
        </w:rPr>
        <w:footnoteRef/>
      </w:r>
      <w:r w:rsidRPr="00181317">
        <w:rPr>
          <w:rFonts w:asciiTheme="majorBidi" w:hAnsiTheme="majorBidi" w:cstheme="majorBidi"/>
          <w:sz w:val="18"/>
          <w:szCs w:val="18"/>
        </w:rPr>
        <w:t xml:space="preserve">Suharsini </w:t>
      </w:r>
      <w:r w:rsidRPr="00181317">
        <w:rPr>
          <w:rFonts w:asciiTheme="majorBidi" w:hAnsiTheme="majorBidi" w:cstheme="majorBidi"/>
          <w:sz w:val="18"/>
          <w:szCs w:val="18"/>
          <w:lang w:val="id-ID"/>
        </w:rPr>
        <w:t>A</w:t>
      </w:r>
      <w:r w:rsidRPr="00181317">
        <w:rPr>
          <w:rFonts w:asciiTheme="majorBidi" w:hAnsiTheme="majorBidi" w:cstheme="majorBidi"/>
          <w:sz w:val="18"/>
          <w:szCs w:val="18"/>
        </w:rPr>
        <w:t>rik</w:t>
      </w:r>
      <w:r w:rsidRPr="00181317">
        <w:rPr>
          <w:rFonts w:asciiTheme="majorBidi" w:hAnsiTheme="majorBidi" w:cstheme="majorBidi"/>
          <w:sz w:val="18"/>
          <w:szCs w:val="18"/>
          <w:lang w:val="id-ID"/>
        </w:rPr>
        <w:t>u</w:t>
      </w:r>
      <w:r w:rsidRPr="00181317">
        <w:rPr>
          <w:rFonts w:asciiTheme="majorBidi" w:hAnsiTheme="majorBidi" w:cstheme="majorBidi"/>
          <w:sz w:val="18"/>
          <w:szCs w:val="18"/>
        </w:rPr>
        <w:t xml:space="preserve">nto, </w:t>
      </w:r>
      <w:r w:rsidRPr="00181317">
        <w:rPr>
          <w:rFonts w:asciiTheme="majorBidi" w:hAnsiTheme="majorBidi" w:cstheme="majorBidi"/>
          <w:i/>
          <w:iCs/>
          <w:sz w:val="18"/>
          <w:szCs w:val="18"/>
        </w:rPr>
        <w:t xml:space="preserve">Prosedur Penelitian Suatu Pendekatan Praktek </w:t>
      </w:r>
      <w:r w:rsidRPr="00181317">
        <w:rPr>
          <w:rFonts w:asciiTheme="majorBidi" w:hAnsiTheme="majorBidi" w:cstheme="majorBidi"/>
          <w:sz w:val="18"/>
          <w:szCs w:val="18"/>
        </w:rPr>
        <w:t>(Jakarta: Rineka Cipta, 1993), 131</w:t>
      </w:r>
    </w:p>
  </w:footnote>
  <w:footnote w:id="141">
    <w:p w14:paraId="392C99DE" w14:textId="77777777" w:rsidR="00530F34" w:rsidRPr="00181317" w:rsidRDefault="00530F34" w:rsidP="00530F34">
      <w:pPr>
        <w:tabs>
          <w:tab w:val="left" w:pos="5415"/>
        </w:tabs>
        <w:spacing w:after="240"/>
        <w:ind w:firstLine="567"/>
        <w:jc w:val="both"/>
        <w:rPr>
          <w:rFonts w:asciiTheme="majorBidi" w:hAnsiTheme="majorBidi" w:cstheme="majorBidi"/>
          <w:sz w:val="18"/>
          <w:szCs w:val="18"/>
        </w:rPr>
      </w:pPr>
      <w:r w:rsidRPr="00181317">
        <w:rPr>
          <w:rStyle w:val="FootnoteReference"/>
          <w:rFonts w:asciiTheme="majorBidi" w:hAnsiTheme="majorBidi" w:cstheme="majorBidi"/>
          <w:sz w:val="18"/>
          <w:szCs w:val="18"/>
        </w:rPr>
        <w:footnoteRef/>
      </w:r>
      <w:r w:rsidRPr="00181317">
        <w:rPr>
          <w:rFonts w:asciiTheme="majorBidi" w:hAnsiTheme="majorBidi" w:cstheme="majorBidi"/>
          <w:sz w:val="18"/>
          <w:szCs w:val="18"/>
        </w:rPr>
        <w:t xml:space="preserve"> Imam. Ghozali,. </w:t>
      </w:r>
      <w:r w:rsidRPr="00181317">
        <w:rPr>
          <w:rFonts w:asciiTheme="majorBidi" w:hAnsiTheme="majorBidi" w:cstheme="majorBidi"/>
          <w:i/>
          <w:iCs/>
          <w:sz w:val="18"/>
          <w:szCs w:val="18"/>
        </w:rPr>
        <w:t>Aplikasi Analisis</w:t>
      </w:r>
      <w:r w:rsidRPr="00181317">
        <w:rPr>
          <w:rFonts w:asciiTheme="majorBidi" w:hAnsiTheme="majorBidi" w:cstheme="majorBidi"/>
          <w:i/>
          <w:sz w:val="18"/>
          <w:szCs w:val="18"/>
        </w:rPr>
        <w:t xml:space="preserve"> Multivariate dengan Program SPSS</w:t>
      </w:r>
      <w:r w:rsidRPr="00181317">
        <w:rPr>
          <w:rFonts w:asciiTheme="majorBidi" w:hAnsiTheme="majorBidi" w:cstheme="majorBidi"/>
          <w:sz w:val="18"/>
          <w:szCs w:val="18"/>
        </w:rPr>
        <w:t>. (Semarang: Badan Penerbit Universitas Diponegoro. 2011), 74</w:t>
      </w:r>
    </w:p>
    <w:p w14:paraId="7F17A420" w14:textId="77777777" w:rsidR="00530F34" w:rsidRPr="00181317" w:rsidRDefault="00530F34" w:rsidP="00530F34">
      <w:pPr>
        <w:pStyle w:val="FootnoteText"/>
        <w:ind w:firstLine="567"/>
        <w:rPr>
          <w:rFonts w:asciiTheme="majorBidi" w:hAnsiTheme="majorBidi" w:cstheme="majorBidi"/>
          <w:sz w:val="18"/>
          <w:szCs w:val="18"/>
        </w:rPr>
      </w:pPr>
    </w:p>
  </w:footnote>
  <w:footnote w:id="142">
    <w:p w14:paraId="49004E98" w14:textId="77777777" w:rsidR="00530F34" w:rsidRPr="00181317" w:rsidRDefault="00530F34" w:rsidP="00530F34">
      <w:pPr>
        <w:pStyle w:val="FootnoteText"/>
        <w:ind w:firstLine="567"/>
        <w:jc w:val="both"/>
        <w:rPr>
          <w:rFonts w:asciiTheme="majorBidi" w:hAnsiTheme="majorBidi" w:cstheme="majorBidi"/>
          <w:sz w:val="18"/>
          <w:szCs w:val="18"/>
        </w:rPr>
      </w:pPr>
      <w:r w:rsidRPr="00181317">
        <w:rPr>
          <w:rStyle w:val="FootnoteReference"/>
          <w:rFonts w:asciiTheme="majorBidi" w:hAnsiTheme="majorBidi" w:cstheme="majorBidi"/>
          <w:sz w:val="18"/>
          <w:szCs w:val="18"/>
        </w:rPr>
        <w:footnoteRef/>
      </w:r>
      <w:r w:rsidRPr="00181317">
        <w:rPr>
          <w:rFonts w:asciiTheme="majorBidi" w:hAnsiTheme="majorBidi" w:cstheme="majorBidi"/>
          <w:sz w:val="18"/>
          <w:szCs w:val="18"/>
        </w:rPr>
        <w:t xml:space="preserve"> Supranto, </w:t>
      </w:r>
      <w:r w:rsidRPr="00181317">
        <w:rPr>
          <w:rFonts w:asciiTheme="majorBidi" w:hAnsiTheme="majorBidi" w:cstheme="majorBidi"/>
          <w:i/>
          <w:iCs/>
          <w:sz w:val="18"/>
          <w:szCs w:val="18"/>
        </w:rPr>
        <w:t>Pengukuran Tingkat Kepuasan Pelanggan untuk Menaikkan Pangsa Pasar</w:t>
      </w:r>
      <w:r w:rsidRPr="00181317">
        <w:rPr>
          <w:rFonts w:asciiTheme="majorBidi" w:hAnsiTheme="majorBidi" w:cstheme="majorBidi"/>
          <w:sz w:val="18"/>
          <w:szCs w:val="18"/>
        </w:rPr>
        <w:t>, (Penerbit Rineka Cipta, Jakarta, 2001), 309</w:t>
      </w:r>
    </w:p>
  </w:footnote>
  <w:footnote w:id="143">
    <w:p w14:paraId="2611BDBD" w14:textId="77777777" w:rsidR="00530F34" w:rsidRPr="00CB54D7" w:rsidRDefault="00530F34" w:rsidP="00530F34">
      <w:pPr>
        <w:pStyle w:val="FootnoteText"/>
        <w:ind w:firstLine="567"/>
        <w:jc w:val="both"/>
        <w:rPr>
          <w:rFonts w:asciiTheme="majorBidi" w:hAnsiTheme="majorBidi" w:cstheme="majorBidi"/>
          <w:sz w:val="18"/>
          <w:szCs w:val="18"/>
        </w:rPr>
      </w:pPr>
      <w:r w:rsidRPr="00CB54D7">
        <w:rPr>
          <w:rStyle w:val="FootnoteReference"/>
          <w:rFonts w:asciiTheme="majorBidi" w:hAnsiTheme="majorBidi" w:cstheme="majorBidi"/>
          <w:sz w:val="18"/>
          <w:szCs w:val="18"/>
        </w:rPr>
        <w:footnoteRef/>
      </w:r>
      <w:r w:rsidRPr="00CB54D7">
        <w:rPr>
          <w:rFonts w:asciiTheme="majorBidi" w:hAnsiTheme="majorBidi" w:cstheme="majorBidi"/>
          <w:sz w:val="18"/>
          <w:szCs w:val="18"/>
        </w:rPr>
        <w:t xml:space="preserve"> </w:t>
      </w:r>
      <w:r w:rsidRPr="00CB54D7">
        <w:rPr>
          <w:rFonts w:asciiTheme="majorBidi" w:hAnsiTheme="majorBidi" w:cstheme="majorBidi"/>
          <w:color w:val="000000" w:themeColor="text1"/>
          <w:sz w:val="18"/>
          <w:szCs w:val="18"/>
        </w:rPr>
        <w:t>Asyari Hasan dan Ahmad Zaky, “R</w:t>
      </w:r>
      <w:r w:rsidRPr="00CB54D7">
        <w:rPr>
          <w:rFonts w:asciiTheme="majorBidi" w:hAnsiTheme="majorBidi" w:cstheme="majorBidi"/>
          <w:color w:val="000000" w:themeColor="text1"/>
          <w:sz w:val="18"/>
          <w:szCs w:val="18"/>
          <w:lang w:val="id-ID"/>
        </w:rPr>
        <w:t>entenir</w:t>
      </w:r>
      <w:r w:rsidRPr="00CB54D7">
        <w:rPr>
          <w:rFonts w:asciiTheme="majorBidi" w:hAnsiTheme="majorBidi" w:cstheme="majorBidi"/>
          <w:color w:val="000000" w:themeColor="text1"/>
          <w:sz w:val="18"/>
          <w:szCs w:val="18"/>
        </w:rPr>
        <w:t xml:space="preserve"> B</w:t>
      </w:r>
      <w:r w:rsidRPr="00CB54D7">
        <w:rPr>
          <w:rFonts w:asciiTheme="majorBidi" w:hAnsiTheme="majorBidi" w:cstheme="majorBidi"/>
          <w:color w:val="000000" w:themeColor="text1"/>
          <w:sz w:val="18"/>
          <w:szCs w:val="18"/>
          <w:lang w:val="id-ID"/>
        </w:rPr>
        <w:t>erkedok</w:t>
      </w:r>
      <w:r w:rsidRPr="00CB54D7">
        <w:rPr>
          <w:rFonts w:asciiTheme="majorBidi" w:hAnsiTheme="majorBidi" w:cstheme="majorBidi"/>
          <w:color w:val="000000" w:themeColor="text1"/>
          <w:sz w:val="18"/>
          <w:szCs w:val="18"/>
        </w:rPr>
        <w:t xml:space="preserve"> K</w:t>
      </w:r>
      <w:r w:rsidRPr="00CB54D7">
        <w:rPr>
          <w:rFonts w:asciiTheme="majorBidi" w:hAnsiTheme="majorBidi" w:cstheme="majorBidi"/>
          <w:color w:val="000000" w:themeColor="text1"/>
          <w:sz w:val="18"/>
          <w:szCs w:val="18"/>
          <w:lang w:val="id-ID"/>
        </w:rPr>
        <w:t>operasi</w:t>
      </w:r>
      <w:r w:rsidRPr="00CB54D7">
        <w:rPr>
          <w:rFonts w:asciiTheme="majorBidi" w:hAnsiTheme="majorBidi" w:cstheme="majorBidi"/>
          <w:color w:val="000000" w:themeColor="text1"/>
          <w:sz w:val="18"/>
          <w:szCs w:val="18"/>
        </w:rPr>
        <w:t xml:space="preserve"> S</w:t>
      </w:r>
      <w:r w:rsidRPr="00CB54D7">
        <w:rPr>
          <w:rFonts w:asciiTheme="majorBidi" w:hAnsiTheme="majorBidi" w:cstheme="majorBidi"/>
          <w:color w:val="000000" w:themeColor="text1"/>
          <w:sz w:val="18"/>
          <w:szCs w:val="18"/>
          <w:lang w:val="id-ID"/>
        </w:rPr>
        <w:t>impan</w:t>
      </w:r>
      <w:r w:rsidRPr="00CB54D7">
        <w:rPr>
          <w:rFonts w:asciiTheme="majorBidi" w:hAnsiTheme="majorBidi" w:cstheme="majorBidi"/>
          <w:color w:val="000000" w:themeColor="text1"/>
          <w:sz w:val="18"/>
          <w:szCs w:val="18"/>
        </w:rPr>
        <w:t xml:space="preserve"> P</w:t>
      </w:r>
      <w:r w:rsidRPr="00CB54D7">
        <w:rPr>
          <w:rFonts w:asciiTheme="majorBidi" w:hAnsiTheme="majorBidi" w:cstheme="majorBidi"/>
          <w:color w:val="000000" w:themeColor="text1"/>
          <w:sz w:val="18"/>
          <w:szCs w:val="18"/>
          <w:lang w:val="id-ID"/>
        </w:rPr>
        <w:t>injam</w:t>
      </w:r>
      <w:r w:rsidRPr="00CB54D7">
        <w:rPr>
          <w:rFonts w:asciiTheme="majorBidi" w:hAnsiTheme="majorBidi" w:cstheme="majorBidi"/>
          <w:color w:val="000000" w:themeColor="text1"/>
          <w:sz w:val="18"/>
          <w:szCs w:val="18"/>
        </w:rPr>
        <w:t xml:space="preserve"> (KSP) (Studi Usaha Peminjaman Uang Perantau Batak Islam di Jakarta)</w:t>
      </w:r>
      <w:r w:rsidRPr="00CB54D7">
        <w:rPr>
          <w:rFonts w:asciiTheme="majorBidi" w:hAnsiTheme="majorBidi" w:cstheme="majorBidi"/>
          <w:color w:val="000000" w:themeColor="text1"/>
          <w:sz w:val="18"/>
          <w:szCs w:val="18"/>
          <w:lang w:val="id-ID"/>
        </w:rPr>
        <w:t>”</w:t>
      </w:r>
      <w:r w:rsidRPr="00CB54D7">
        <w:rPr>
          <w:rFonts w:asciiTheme="majorBidi" w:hAnsiTheme="majorBidi" w:cstheme="majorBidi"/>
          <w:color w:val="000000" w:themeColor="text1"/>
          <w:sz w:val="18"/>
          <w:szCs w:val="18"/>
        </w:rPr>
        <w:t xml:space="preserve"> </w:t>
      </w:r>
      <w:r w:rsidRPr="00CB54D7">
        <w:rPr>
          <w:rFonts w:asciiTheme="majorBidi" w:hAnsiTheme="majorBidi" w:cstheme="majorBidi"/>
          <w:i/>
          <w:iCs/>
          <w:color w:val="000000" w:themeColor="text1"/>
          <w:sz w:val="18"/>
          <w:szCs w:val="18"/>
        </w:rPr>
        <w:t>Puslitpen UIN Jakarta</w:t>
      </w:r>
      <w:r w:rsidRPr="00CB54D7">
        <w:rPr>
          <w:rFonts w:asciiTheme="majorBidi" w:hAnsiTheme="majorBidi" w:cstheme="majorBidi"/>
          <w:color w:val="000000" w:themeColor="text1"/>
          <w:sz w:val="18"/>
          <w:szCs w:val="18"/>
        </w:rPr>
        <w:t xml:space="preserve"> (2019), </w:t>
      </w:r>
      <w:r w:rsidRPr="00CB54D7">
        <w:rPr>
          <w:rFonts w:asciiTheme="majorBidi" w:hAnsiTheme="majorBidi" w:cstheme="majorBidi"/>
          <w:sz w:val="18"/>
          <w:szCs w:val="18"/>
        </w:rPr>
        <w:t>44</w:t>
      </w:r>
    </w:p>
    <w:p w14:paraId="11A8B8A8" w14:textId="77777777" w:rsidR="00530F34" w:rsidRPr="00CB54D7" w:rsidRDefault="00530F34" w:rsidP="00530F34">
      <w:pPr>
        <w:pStyle w:val="FootnoteText"/>
        <w:rPr>
          <w:rFonts w:asciiTheme="majorBidi" w:hAnsiTheme="majorBidi" w:cstheme="majorBidi"/>
          <w:sz w:val="18"/>
          <w:szCs w:val="18"/>
        </w:rPr>
      </w:pPr>
    </w:p>
  </w:footnote>
  <w:footnote w:id="144">
    <w:p w14:paraId="10C0B2F7" w14:textId="77777777" w:rsidR="00530F34" w:rsidRPr="00DA61DF" w:rsidRDefault="00530F34" w:rsidP="00530F34">
      <w:pPr>
        <w:pStyle w:val="FootnoteText"/>
        <w:ind w:firstLine="567"/>
        <w:rPr>
          <w:rFonts w:asciiTheme="majorBidi" w:hAnsiTheme="majorBidi" w:cstheme="majorBidi"/>
          <w:sz w:val="18"/>
          <w:szCs w:val="18"/>
        </w:rPr>
      </w:pPr>
      <w:r w:rsidRPr="00DA61DF">
        <w:rPr>
          <w:rStyle w:val="FootnoteReference"/>
          <w:rFonts w:asciiTheme="majorBidi" w:hAnsiTheme="majorBidi" w:cstheme="majorBidi"/>
        </w:rPr>
        <w:footnoteRef/>
      </w:r>
      <w:r w:rsidRPr="00DA61DF">
        <w:rPr>
          <w:rFonts w:asciiTheme="majorBidi" w:hAnsiTheme="majorBidi" w:cstheme="majorBidi"/>
        </w:rPr>
        <w:t xml:space="preserve"> </w:t>
      </w:r>
      <w:r w:rsidRPr="00DA61DF">
        <w:rPr>
          <w:rFonts w:asciiTheme="majorBidi" w:hAnsiTheme="majorBidi" w:cstheme="majorBidi"/>
          <w:sz w:val="18"/>
          <w:szCs w:val="18"/>
        </w:rPr>
        <w:t xml:space="preserve">Erna Retna Rahadjeng, “Analisis Perilaku Investor Perspektif Gender Dalam Pengambilan Keputusan Investasi Di Pasar Modal”, </w:t>
      </w:r>
      <w:r w:rsidRPr="00DA61DF">
        <w:rPr>
          <w:rFonts w:asciiTheme="majorBidi" w:hAnsiTheme="majorBidi" w:cstheme="majorBidi"/>
          <w:i/>
          <w:iCs/>
          <w:sz w:val="18"/>
          <w:szCs w:val="18"/>
        </w:rPr>
        <w:t xml:space="preserve">HUMANITY, Volume 6, Nomor 2, </w:t>
      </w:r>
      <w:r w:rsidRPr="00DA61DF">
        <w:rPr>
          <w:rFonts w:asciiTheme="majorBidi" w:hAnsiTheme="majorBidi" w:cstheme="majorBidi"/>
          <w:sz w:val="18"/>
          <w:szCs w:val="18"/>
        </w:rPr>
        <w:t>(Maret 2011), 90</w:t>
      </w:r>
    </w:p>
  </w:footnote>
  <w:footnote w:id="145">
    <w:p w14:paraId="4B9E6E78" w14:textId="77777777" w:rsidR="00530F34" w:rsidRPr="00CB54D7" w:rsidRDefault="00530F34" w:rsidP="00530F34">
      <w:pPr>
        <w:pStyle w:val="FootnoteText"/>
        <w:ind w:firstLine="567"/>
        <w:jc w:val="both"/>
        <w:rPr>
          <w:rFonts w:asciiTheme="majorBidi" w:hAnsiTheme="majorBidi" w:cstheme="majorBidi"/>
          <w:sz w:val="18"/>
          <w:szCs w:val="18"/>
        </w:rPr>
      </w:pPr>
      <w:r w:rsidRPr="00CB54D7">
        <w:rPr>
          <w:rStyle w:val="FootnoteReference"/>
          <w:rFonts w:asciiTheme="majorBidi" w:hAnsiTheme="majorBidi" w:cstheme="majorBidi"/>
          <w:sz w:val="18"/>
          <w:szCs w:val="18"/>
        </w:rPr>
        <w:footnoteRef/>
      </w:r>
      <w:r w:rsidRPr="00CB54D7">
        <w:rPr>
          <w:rFonts w:asciiTheme="majorBidi" w:hAnsiTheme="majorBidi" w:cstheme="majorBidi"/>
          <w:sz w:val="18"/>
          <w:szCs w:val="18"/>
        </w:rPr>
        <w:t xml:space="preserve"> Hasil wawancara dengan pemilik Koperasi Simpan pinjam yaitu SH, PH, AH, IH, EH dan SM dan beberapa pegawai Koperasi yang disebut Pelaksana Lapangan (PL) dan juga Kepala Pelaksana lapangan (KPL), yaitu AH, RH. Wawancara dilakukan sepanjang penelitian dilakukan</w:t>
      </w:r>
      <w:r>
        <w:rPr>
          <w:rFonts w:asciiTheme="majorBidi" w:hAnsiTheme="majorBidi" w:cstheme="majorBidi"/>
          <w:sz w:val="18"/>
          <w:szCs w:val="18"/>
        </w:rPr>
        <w:t xml:space="preserve"> yaitu dari bulan Maret 2020 sampai dengan Juli 2020</w:t>
      </w:r>
    </w:p>
  </w:footnote>
  <w:footnote w:id="146">
    <w:p w14:paraId="1800C90A" w14:textId="77777777" w:rsidR="00530F34" w:rsidRDefault="00530F34" w:rsidP="00530F34">
      <w:pPr>
        <w:pStyle w:val="FootnoteText"/>
        <w:ind w:firstLine="567"/>
      </w:pPr>
      <w:r>
        <w:rPr>
          <w:rStyle w:val="FootnoteReference"/>
        </w:rPr>
        <w:footnoteRef/>
      </w:r>
      <w:r>
        <w:t xml:space="preserve"> </w:t>
      </w:r>
      <w:r w:rsidRPr="002922F2">
        <w:rPr>
          <w:rFonts w:asciiTheme="majorBidi" w:hAnsiTheme="majorBidi" w:cstheme="majorBidi"/>
          <w:sz w:val="18"/>
          <w:szCs w:val="18"/>
          <w:vertAlign w:val="subscript"/>
        </w:rPr>
        <w:t>Mulyadi Nitisusastro, Perilaku Konsumen dalam Prespektif Kewirausahaan (Bandung : Alfabeta, 2012), 67.</w:t>
      </w:r>
    </w:p>
  </w:footnote>
  <w:footnote w:id="147">
    <w:p w14:paraId="712D3722" w14:textId="77777777" w:rsidR="00530F34" w:rsidRPr="00CB54D7" w:rsidRDefault="00530F34" w:rsidP="00530F34">
      <w:pPr>
        <w:pStyle w:val="FootnoteText"/>
        <w:ind w:firstLine="426"/>
        <w:rPr>
          <w:rFonts w:asciiTheme="majorBidi" w:hAnsiTheme="majorBidi" w:cstheme="majorBidi"/>
          <w:sz w:val="18"/>
          <w:szCs w:val="18"/>
        </w:rPr>
      </w:pPr>
      <w:r w:rsidRPr="00CB54D7">
        <w:rPr>
          <w:rStyle w:val="FootnoteReference"/>
          <w:rFonts w:asciiTheme="majorBidi" w:hAnsiTheme="majorBidi" w:cstheme="majorBidi"/>
          <w:sz w:val="18"/>
          <w:szCs w:val="18"/>
        </w:rPr>
        <w:footnoteRef/>
      </w:r>
      <w:r w:rsidRPr="00CB54D7">
        <w:rPr>
          <w:rFonts w:asciiTheme="majorBidi" w:hAnsiTheme="majorBidi" w:cstheme="majorBidi"/>
          <w:sz w:val="18"/>
          <w:szCs w:val="18"/>
        </w:rPr>
        <w:t xml:space="preserve"> Asyari Hasan dan Ahmad Zaky, “Rentenir Berkedok Koperasi Simpan Pinjam (KSP) (Studi Usaha Peminjaman Uang Perantau Batak Islam di Jakarta)”, </w:t>
      </w:r>
      <w:r w:rsidRPr="00CB54D7">
        <w:rPr>
          <w:rFonts w:asciiTheme="majorBidi" w:hAnsiTheme="majorBidi" w:cstheme="majorBidi"/>
          <w:i/>
          <w:iCs/>
          <w:sz w:val="18"/>
          <w:szCs w:val="18"/>
        </w:rPr>
        <w:t>Puslitpen UIN Jakarta</w:t>
      </w:r>
      <w:r w:rsidRPr="00CB54D7">
        <w:rPr>
          <w:rFonts w:asciiTheme="majorBidi" w:hAnsiTheme="majorBidi" w:cstheme="majorBidi"/>
          <w:sz w:val="18"/>
          <w:szCs w:val="18"/>
        </w:rPr>
        <w:t>, (2019)., 80</w:t>
      </w:r>
    </w:p>
  </w:footnote>
  <w:footnote w:id="148">
    <w:p w14:paraId="6EA8FD86" w14:textId="77777777" w:rsidR="00530F34" w:rsidRPr="00CB54D7" w:rsidRDefault="00530F34" w:rsidP="00530F34">
      <w:pPr>
        <w:pStyle w:val="FootnoteText"/>
        <w:ind w:firstLine="426"/>
        <w:rPr>
          <w:rFonts w:asciiTheme="majorBidi" w:hAnsiTheme="majorBidi" w:cstheme="majorBidi"/>
          <w:sz w:val="18"/>
          <w:szCs w:val="18"/>
        </w:rPr>
      </w:pPr>
      <w:r w:rsidRPr="00CB54D7">
        <w:rPr>
          <w:rStyle w:val="FootnoteReference"/>
          <w:rFonts w:asciiTheme="majorBidi" w:hAnsiTheme="majorBidi" w:cstheme="majorBidi"/>
          <w:sz w:val="18"/>
          <w:szCs w:val="18"/>
        </w:rPr>
        <w:footnoteRef/>
      </w:r>
      <w:r w:rsidRPr="00CB54D7">
        <w:rPr>
          <w:rFonts w:asciiTheme="majorBidi" w:hAnsiTheme="majorBidi" w:cstheme="majorBidi"/>
          <w:sz w:val="18"/>
          <w:szCs w:val="18"/>
        </w:rPr>
        <w:t xml:space="preserve"> Hasan dan Zaky, “Rentenir Berkedok ,81</w:t>
      </w:r>
    </w:p>
  </w:footnote>
  <w:footnote w:id="149">
    <w:p w14:paraId="6412E65A" w14:textId="77777777" w:rsidR="00530F34" w:rsidRPr="00CB54D7" w:rsidRDefault="00530F34" w:rsidP="00530F34">
      <w:pPr>
        <w:pStyle w:val="FootnoteText"/>
        <w:ind w:firstLine="567"/>
        <w:rPr>
          <w:rFonts w:asciiTheme="majorBidi" w:hAnsiTheme="majorBidi" w:cstheme="majorBidi"/>
          <w:sz w:val="18"/>
          <w:szCs w:val="18"/>
        </w:rPr>
      </w:pPr>
      <w:r w:rsidRPr="00CB54D7">
        <w:rPr>
          <w:rStyle w:val="FootnoteReference"/>
          <w:rFonts w:asciiTheme="majorBidi" w:hAnsiTheme="majorBidi" w:cstheme="majorBidi"/>
          <w:sz w:val="18"/>
          <w:szCs w:val="18"/>
        </w:rPr>
        <w:footnoteRef/>
      </w:r>
      <w:r w:rsidRPr="00CB54D7">
        <w:rPr>
          <w:rFonts w:asciiTheme="majorBidi" w:hAnsiTheme="majorBidi" w:cstheme="majorBidi"/>
          <w:sz w:val="18"/>
          <w:szCs w:val="18"/>
        </w:rPr>
        <w:t xml:space="preserve"> </w:t>
      </w:r>
      <w:r w:rsidRPr="00CB54D7">
        <w:rPr>
          <w:rStyle w:val="Emphasis"/>
          <w:rFonts w:asciiTheme="majorBidi" w:hAnsiTheme="majorBidi" w:cstheme="majorBidi"/>
          <w:color w:val="5F6368"/>
          <w:sz w:val="18"/>
          <w:szCs w:val="18"/>
          <w:shd w:val="clear" w:color="auto" w:fill="FFFFFF"/>
        </w:rPr>
        <w:t>Singgih</w:t>
      </w:r>
      <w:r w:rsidRPr="00CB54D7">
        <w:rPr>
          <w:rFonts w:asciiTheme="majorBidi" w:hAnsiTheme="majorBidi" w:cstheme="majorBidi"/>
          <w:color w:val="4D5156"/>
          <w:sz w:val="18"/>
          <w:szCs w:val="18"/>
          <w:shd w:val="clear" w:color="auto" w:fill="FFFFFF"/>
        </w:rPr>
        <w:t xml:space="preserve"> Santoso,  </w:t>
      </w:r>
      <w:r w:rsidRPr="00CB54D7">
        <w:rPr>
          <w:rFonts w:asciiTheme="majorBidi" w:hAnsiTheme="majorBidi" w:cstheme="majorBidi"/>
          <w:i/>
          <w:iCs/>
          <w:color w:val="4D5156"/>
          <w:sz w:val="18"/>
          <w:szCs w:val="18"/>
          <w:shd w:val="clear" w:color="auto" w:fill="FFFFFF"/>
        </w:rPr>
        <w:t>Latihan SPSS Statistik Parametik</w:t>
      </w:r>
      <w:r w:rsidRPr="00CB54D7">
        <w:rPr>
          <w:rFonts w:asciiTheme="majorBidi" w:hAnsiTheme="majorBidi" w:cstheme="majorBidi"/>
          <w:color w:val="4D5156"/>
          <w:sz w:val="18"/>
          <w:szCs w:val="18"/>
          <w:shd w:val="clear" w:color="auto" w:fill="FFFFFF"/>
        </w:rPr>
        <w:t xml:space="preserve"> (Jakarta: Gramedia, </w:t>
      </w:r>
      <w:r w:rsidRPr="00CB54D7">
        <w:rPr>
          <w:rStyle w:val="Emphasis"/>
          <w:rFonts w:asciiTheme="majorBidi" w:hAnsiTheme="majorBidi" w:cstheme="majorBidi"/>
          <w:color w:val="5F6368"/>
          <w:sz w:val="18"/>
          <w:szCs w:val="18"/>
          <w:shd w:val="clear" w:color="auto" w:fill="FFFFFF"/>
        </w:rPr>
        <w:t>2000</w:t>
      </w:r>
      <w:r w:rsidRPr="00CB54D7">
        <w:rPr>
          <w:rFonts w:asciiTheme="majorBidi" w:hAnsiTheme="majorBidi" w:cstheme="majorBidi"/>
          <w:color w:val="4D5156"/>
          <w:sz w:val="18"/>
          <w:szCs w:val="18"/>
          <w:shd w:val="clear" w:color="auto" w:fill="FFFFFF"/>
        </w:rPr>
        <w:t>), 212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F0A1D"/>
    <w:multiLevelType w:val="hybridMultilevel"/>
    <w:tmpl w:val="429258E6"/>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38C3B2E"/>
    <w:multiLevelType w:val="hybridMultilevel"/>
    <w:tmpl w:val="DCECEF5A"/>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CB5C3566">
      <w:start w:val="1"/>
      <w:numFmt w:val="lowerLetter"/>
      <w:lvlText w:val="%3)"/>
      <w:lvlJc w:val="left"/>
      <w:pPr>
        <w:ind w:left="2907" w:hanging="360"/>
      </w:pPr>
      <w:rPr>
        <w:rFonts w:hint="default"/>
        <w:b w:val="0"/>
        <w:i w:val="0"/>
      </w:rPr>
    </w:lvl>
    <w:lvl w:ilvl="3" w:tplc="8F2C17E8">
      <w:start w:val="1"/>
      <w:numFmt w:val="upperLetter"/>
      <w:lvlText w:val="%4."/>
      <w:lvlJc w:val="left"/>
      <w:pPr>
        <w:ind w:left="3447" w:hanging="360"/>
      </w:pPr>
      <w:rPr>
        <w:rFonts w:hint="default"/>
      </w:rPr>
    </w:lvl>
    <w:lvl w:ilvl="4" w:tplc="04090011">
      <w:start w:val="1"/>
      <w:numFmt w:val="decimal"/>
      <w:lvlText w:val="%5)"/>
      <w:lvlJc w:val="left"/>
      <w:pPr>
        <w:ind w:left="4167" w:hanging="360"/>
      </w:pPr>
      <w:rPr>
        <w:rFonts w:hint="default"/>
        <w:i w:val="0"/>
      </w:rPr>
    </w:lvl>
    <w:lvl w:ilvl="5" w:tplc="46D4BFF0">
      <w:start w:val="46"/>
      <w:numFmt w:val="decimal"/>
      <w:lvlText w:val="%6"/>
      <w:lvlJc w:val="left"/>
      <w:pPr>
        <w:ind w:left="5067" w:hanging="360"/>
      </w:pPr>
      <w:rPr>
        <w:rFonts w:hint="default"/>
      </w:rPr>
    </w:lvl>
    <w:lvl w:ilvl="6" w:tplc="5630C430">
      <w:start w:val="1"/>
      <w:numFmt w:val="bullet"/>
      <w:lvlText w:val="﷐"/>
      <w:lvlJc w:val="left"/>
      <w:pPr>
        <w:ind w:left="5607" w:hanging="360"/>
      </w:pPr>
      <w:rPr>
        <w:rFonts w:ascii="Arial" w:eastAsiaTheme="minorHAnsi" w:hAnsi="Arial" w:cs="Arial" w:hint="default"/>
      </w:rPr>
    </w:lvl>
    <w:lvl w:ilvl="7" w:tplc="004EF99E">
      <w:start w:val="1"/>
      <w:numFmt w:val="decimal"/>
      <w:lvlText w:val="%8."/>
      <w:lvlJc w:val="left"/>
      <w:pPr>
        <w:ind w:left="6327" w:hanging="360"/>
      </w:pPr>
      <w:rPr>
        <w:rFonts w:hint="default"/>
      </w:rPr>
    </w:lvl>
    <w:lvl w:ilvl="8" w:tplc="0409001B" w:tentative="1">
      <w:start w:val="1"/>
      <w:numFmt w:val="lowerRoman"/>
      <w:lvlText w:val="%9."/>
      <w:lvlJc w:val="right"/>
      <w:pPr>
        <w:ind w:left="7047" w:hanging="180"/>
      </w:pPr>
    </w:lvl>
  </w:abstractNum>
  <w:abstractNum w:abstractNumId="2" w15:restartNumberingAfterBreak="0">
    <w:nsid w:val="06936DCF"/>
    <w:multiLevelType w:val="hybridMultilevel"/>
    <w:tmpl w:val="E3E68AD8"/>
    <w:lvl w:ilvl="0" w:tplc="04090019">
      <w:start w:val="1"/>
      <w:numFmt w:val="lowerLetter"/>
      <w:lvlText w:val="%1."/>
      <w:lvlJc w:val="left"/>
      <w:pPr>
        <w:ind w:left="6314"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7E50755"/>
    <w:multiLevelType w:val="hybridMultilevel"/>
    <w:tmpl w:val="DEE80DAC"/>
    <w:lvl w:ilvl="0" w:tplc="38090019">
      <w:start w:val="1"/>
      <w:numFmt w:val="lowerLetter"/>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4" w15:restartNumberingAfterBreak="0">
    <w:nsid w:val="09372C07"/>
    <w:multiLevelType w:val="hybridMultilevel"/>
    <w:tmpl w:val="645ED71C"/>
    <w:lvl w:ilvl="0" w:tplc="3809000F">
      <w:start w:val="1"/>
      <w:numFmt w:val="decimal"/>
      <w:lvlText w:val="%1."/>
      <w:lvlJc w:val="left"/>
      <w:pPr>
        <w:ind w:left="720" w:hanging="360"/>
      </w:pPr>
    </w:lvl>
    <w:lvl w:ilvl="1" w:tplc="F1421B74">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96067F1"/>
    <w:multiLevelType w:val="hybridMultilevel"/>
    <w:tmpl w:val="A9D268C0"/>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0A8369B4"/>
    <w:multiLevelType w:val="hybridMultilevel"/>
    <w:tmpl w:val="79D0BC4C"/>
    <w:lvl w:ilvl="0" w:tplc="58CAC41C">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AFD4289"/>
    <w:multiLevelType w:val="hybridMultilevel"/>
    <w:tmpl w:val="E138CE98"/>
    <w:lvl w:ilvl="0" w:tplc="D538691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2946FA"/>
    <w:multiLevelType w:val="hybridMultilevel"/>
    <w:tmpl w:val="593A8E52"/>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9" w15:restartNumberingAfterBreak="0">
    <w:nsid w:val="107B72C4"/>
    <w:multiLevelType w:val="hybridMultilevel"/>
    <w:tmpl w:val="2982D012"/>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0" w15:restartNumberingAfterBreak="0">
    <w:nsid w:val="13042E33"/>
    <w:multiLevelType w:val="hybridMultilevel"/>
    <w:tmpl w:val="108E59CE"/>
    <w:lvl w:ilvl="0" w:tplc="3809000F">
      <w:start w:val="1"/>
      <w:numFmt w:val="decimal"/>
      <w:lvlText w:val="%1."/>
      <w:lvlJc w:val="left"/>
      <w:pPr>
        <w:ind w:left="720" w:hanging="360"/>
      </w:pPr>
      <w:rPr>
        <w:rFonts w:hint="default"/>
      </w:rPr>
    </w:lvl>
    <w:lvl w:ilvl="1" w:tplc="47C6EE04">
      <w:start w:val="1"/>
      <w:numFmt w:val="lowerLetter"/>
      <w:lvlText w:val="%2."/>
      <w:lvlJc w:val="left"/>
      <w:pPr>
        <w:ind w:left="1440" w:hanging="360"/>
      </w:pPr>
      <w:rPr>
        <w:rFonts w:hint="default"/>
      </w:rPr>
    </w:lvl>
    <w:lvl w:ilvl="2" w:tplc="725A678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5F32D93"/>
    <w:multiLevelType w:val="hybridMultilevel"/>
    <w:tmpl w:val="2278B4D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0F">
      <w:start w:val="1"/>
      <w:numFmt w:val="decimal"/>
      <w:lvlText w:val="%3."/>
      <w:lvlJc w:val="lef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7B53EC7"/>
    <w:multiLevelType w:val="hybridMultilevel"/>
    <w:tmpl w:val="44024DBE"/>
    <w:lvl w:ilvl="0" w:tplc="7F5C6AAE">
      <w:start w:val="3"/>
      <w:numFmt w:val="low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8BF0A5F"/>
    <w:multiLevelType w:val="hybridMultilevel"/>
    <w:tmpl w:val="3B302B5E"/>
    <w:lvl w:ilvl="0" w:tplc="3809000F">
      <w:start w:val="1"/>
      <w:numFmt w:val="decimal"/>
      <w:lvlText w:val="%1."/>
      <w:lvlJc w:val="left"/>
      <w:pPr>
        <w:ind w:left="720" w:hanging="360"/>
      </w:pPr>
      <w:rPr>
        <w:rFonts w:hint="default"/>
      </w:rPr>
    </w:lvl>
    <w:lvl w:ilvl="1" w:tplc="47C6EE04">
      <w:start w:val="1"/>
      <w:numFmt w:val="lowerLetter"/>
      <w:lvlText w:val="%2."/>
      <w:lvlJc w:val="left"/>
      <w:pPr>
        <w:ind w:left="1440" w:hanging="360"/>
      </w:pPr>
      <w:rPr>
        <w:rFonts w:hint="default"/>
      </w:rPr>
    </w:lvl>
    <w:lvl w:ilvl="2" w:tplc="725A6782">
      <w:start w:val="1"/>
      <w:numFmt w:val="decimal"/>
      <w:lvlText w:val="%3."/>
      <w:lvlJc w:val="left"/>
      <w:pPr>
        <w:ind w:left="2340" w:hanging="360"/>
      </w:pPr>
      <w:rPr>
        <w:rFonts w:hint="default"/>
      </w:rPr>
    </w:lvl>
    <w:lvl w:ilvl="3" w:tplc="F912F2D4">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A975C18"/>
    <w:multiLevelType w:val="hybridMultilevel"/>
    <w:tmpl w:val="B8F62BBC"/>
    <w:lvl w:ilvl="0" w:tplc="3809000F">
      <w:start w:val="1"/>
      <w:numFmt w:val="decimal"/>
      <w:lvlText w:val="%1."/>
      <w:lvlJc w:val="left"/>
      <w:pPr>
        <w:ind w:left="889" w:hanging="360"/>
      </w:pPr>
    </w:lvl>
    <w:lvl w:ilvl="1" w:tplc="38090019" w:tentative="1">
      <w:start w:val="1"/>
      <w:numFmt w:val="lowerLetter"/>
      <w:lvlText w:val="%2."/>
      <w:lvlJc w:val="left"/>
      <w:pPr>
        <w:ind w:left="1609" w:hanging="360"/>
      </w:pPr>
    </w:lvl>
    <w:lvl w:ilvl="2" w:tplc="3809001B" w:tentative="1">
      <w:start w:val="1"/>
      <w:numFmt w:val="lowerRoman"/>
      <w:lvlText w:val="%3."/>
      <w:lvlJc w:val="right"/>
      <w:pPr>
        <w:ind w:left="2329" w:hanging="180"/>
      </w:pPr>
    </w:lvl>
    <w:lvl w:ilvl="3" w:tplc="3809000F" w:tentative="1">
      <w:start w:val="1"/>
      <w:numFmt w:val="decimal"/>
      <w:lvlText w:val="%4."/>
      <w:lvlJc w:val="left"/>
      <w:pPr>
        <w:ind w:left="3049" w:hanging="360"/>
      </w:pPr>
    </w:lvl>
    <w:lvl w:ilvl="4" w:tplc="38090019" w:tentative="1">
      <w:start w:val="1"/>
      <w:numFmt w:val="lowerLetter"/>
      <w:lvlText w:val="%5."/>
      <w:lvlJc w:val="left"/>
      <w:pPr>
        <w:ind w:left="3769" w:hanging="360"/>
      </w:pPr>
    </w:lvl>
    <w:lvl w:ilvl="5" w:tplc="3809001B" w:tentative="1">
      <w:start w:val="1"/>
      <w:numFmt w:val="lowerRoman"/>
      <w:lvlText w:val="%6."/>
      <w:lvlJc w:val="right"/>
      <w:pPr>
        <w:ind w:left="4489" w:hanging="180"/>
      </w:pPr>
    </w:lvl>
    <w:lvl w:ilvl="6" w:tplc="3809000F" w:tentative="1">
      <w:start w:val="1"/>
      <w:numFmt w:val="decimal"/>
      <w:lvlText w:val="%7."/>
      <w:lvlJc w:val="left"/>
      <w:pPr>
        <w:ind w:left="5209" w:hanging="360"/>
      </w:pPr>
    </w:lvl>
    <w:lvl w:ilvl="7" w:tplc="38090019" w:tentative="1">
      <w:start w:val="1"/>
      <w:numFmt w:val="lowerLetter"/>
      <w:lvlText w:val="%8."/>
      <w:lvlJc w:val="left"/>
      <w:pPr>
        <w:ind w:left="5929" w:hanging="360"/>
      </w:pPr>
    </w:lvl>
    <w:lvl w:ilvl="8" w:tplc="3809001B" w:tentative="1">
      <w:start w:val="1"/>
      <w:numFmt w:val="lowerRoman"/>
      <w:lvlText w:val="%9."/>
      <w:lvlJc w:val="right"/>
      <w:pPr>
        <w:ind w:left="6649" w:hanging="180"/>
      </w:pPr>
    </w:lvl>
  </w:abstractNum>
  <w:abstractNum w:abstractNumId="15" w15:restartNumberingAfterBreak="0">
    <w:nsid w:val="1CC86ADA"/>
    <w:multiLevelType w:val="hybridMultilevel"/>
    <w:tmpl w:val="186A0EE6"/>
    <w:lvl w:ilvl="0" w:tplc="3809000F">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550F88"/>
    <w:multiLevelType w:val="hybridMultilevel"/>
    <w:tmpl w:val="2848D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9147F4"/>
    <w:multiLevelType w:val="hybridMultilevel"/>
    <w:tmpl w:val="493029E2"/>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8" w15:restartNumberingAfterBreak="0">
    <w:nsid w:val="22C16C08"/>
    <w:multiLevelType w:val="hybridMultilevel"/>
    <w:tmpl w:val="75F602CE"/>
    <w:lvl w:ilvl="0" w:tplc="04210015">
      <w:start w:val="1"/>
      <w:numFmt w:val="upperLetter"/>
      <w:lvlText w:val="%1."/>
      <w:lvlJc w:val="left"/>
      <w:pPr>
        <w:ind w:left="4613"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2D02C27"/>
    <w:multiLevelType w:val="hybridMultilevel"/>
    <w:tmpl w:val="64E0840C"/>
    <w:lvl w:ilvl="0" w:tplc="04210015">
      <w:start w:val="1"/>
      <w:numFmt w:val="upperLetter"/>
      <w:lvlText w:val="%1."/>
      <w:lvlJc w:val="left"/>
      <w:pPr>
        <w:ind w:left="360" w:hanging="360"/>
      </w:pPr>
    </w:lvl>
    <w:lvl w:ilvl="1" w:tplc="04210019">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2E96B7C"/>
    <w:multiLevelType w:val="multilevel"/>
    <w:tmpl w:val="3CA4A8CE"/>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b/>
      </w:rPr>
    </w:lvl>
    <w:lvl w:ilvl="5">
      <w:start w:val="2"/>
      <w:numFmt w:val="upp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0A52D6"/>
    <w:multiLevelType w:val="hybridMultilevel"/>
    <w:tmpl w:val="57908FCE"/>
    <w:lvl w:ilvl="0" w:tplc="3809000F">
      <w:start w:val="1"/>
      <w:numFmt w:val="decimal"/>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22" w15:restartNumberingAfterBreak="0">
    <w:nsid w:val="28701402"/>
    <w:multiLevelType w:val="hybridMultilevel"/>
    <w:tmpl w:val="948E9486"/>
    <w:lvl w:ilvl="0" w:tplc="3809000F">
      <w:start w:val="1"/>
      <w:numFmt w:val="decimal"/>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23" w15:restartNumberingAfterBreak="0">
    <w:nsid w:val="28916A29"/>
    <w:multiLevelType w:val="hybridMultilevel"/>
    <w:tmpl w:val="D19E586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8D706D7"/>
    <w:multiLevelType w:val="hybridMultilevel"/>
    <w:tmpl w:val="113218B0"/>
    <w:lvl w:ilvl="0" w:tplc="3809000F">
      <w:start w:val="1"/>
      <w:numFmt w:val="decimal"/>
      <w:lvlText w:val="%1."/>
      <w:lvlJc w:val="left"/>
      <w:pPr>
        <w:ind w:left="1400" w:hanging="360"/>
      </w:pPr>
    </w:lvl>
    <w:lvl w:ilvl="1" w:tplc="38090019" w:tentative="1">
      <w:start w:val="1"/>
      <w:numFmt w:val="lowerLetter"/>
      <w:lvlText w:val="%2."/>
      <w:lvlJc w:val="left"/>
      <w:pPr>
        <w:ind w:left="2120" w:hanging="360"/>
      </w:pPr>
    </w:lvl>
    <w:lvl w:ilvl="2" w:tplc="3809001B" w:tentative="1">
      <w:start w:val="1"/>
      <w:numFmt w:val="lowerRoman"/>
      <w:lvlText w:val="%3."/>
      <w:lvlJc w:val="right"/>
      <w:pPr>
        <w:ind w:left="2840" w:hanging="180"/>
      </w:pPr>
    </w:lvl>
    <w:lvl w:ilvl="3" w:tplc="3809000F" w:tentative="1">
      <w:start w:val="1"/>
      <w:numFmt w:val="decimal"/>
      <w:lvlText w:val="%4."/>
      <w:lvlJc w:val="left"/>
      <w:pPr>
        <w:ind w:left="3560" w:hanging="360"/>
      </w:pPr>
    </w:lvl>
    <w:lvl w:ilvl="4" w:tplc="38090019" w:tentative="1">
      <w:start w:val="1"/>
      <w:numFmt w:val="lowerLetter"/>
      <w:lvlText w:val="%5."/>
      <w:lvlJc w:val="left"/>
      <w:pPr>
        <w:ind w:left="4280" w:hanging="360"/>
      </w:pPr>
    </w:lvl>
    <w:lvl w:ilvl="5" w:tplc="3809001B" w:tentative="1">
      <w:start w:val="1"/>
      <w:numFmt w:val="lowerRoman"/>
      <w:lvlText w:val="%6."/>
      <w:lvlJc w:val="right"/>
      <w:pPr>
        <w:ind w:left="5000" w:hanging="180"/>
      </w:pPr>
    </w:lvl>
    <w:lvl w:ilvl="6" w:tplc="3809000F" w:tentative="1">
      <w:start w:val="1"/>
      <w:numFmt w:val="decimal"/>
      <w:lvlText w:val="%7."/>
      <w:lvlJc w:val="left"/>
      <w:pPr>
        <w:ind w:left="5720" w:hanging="360"/>
      </w:pPr>
    </w:lvl>
    <w:lvl w:ilvl="7" w:tplc="38090019" w:tentative="1">
      <w:start w:val="1"/>
      <w:numFmt w:val="lowerLetter"/>
      <w:lvlText w:val="%8."/>
      <w:lvlJc w:val="left"/>
      <w:pPr>
        <w:ind w:left="6440" w:hanging="360"/>
      </w:pPr>
    </w:lvl>
    <w:lvl w:ilvl="8" w:tplc="3809001B" w:tentative="1">
      <w:start w:val="1"/>
      <w:numFmt w:val="lowerRoman"/>
      <w:lvlText w:val="%9."/>
      <w:lvlJc w:val="right"/>
      <w:pPr>
        <w:ind w:left="7160" w:hanging="180"/>
      </w:pPr>
    </w:lvl>
  </w:abstractNum>
  <w:abstractNum w:abstractNumId="25" w15:restartNumberingAfterBreak="0">
    <w:nsid w:val="292366E5"/>
    <w:multiLevelType w:val="hybridMultilevel"/>
    <w:tmpl w:val="C732542C"/>
    <w:lvl w:ilvl="0" w:tplc="38090019">
      <w:start w:val="1"/>
      <w:numFmt w:val="lowerLetter"/>
      <w:lvlText w:val="%1."/>
      <w:lvlJc w:val="left"/>
      <w:pPr>
        <w:ind w:left="1429" w:hanging="360"/>
      </w:pPr>
    </w:lvl>
    <w:lvl w:ilvl="1" w:tplc="90884BB0">
      <w:start w:val="1"/>
      <w:numFmt w:val="decimal"/>
      <w:lvlText w:val="(%2)"/>
      <w:lvlJc w:val="left"/>
      <w:pPr>
        <w:ind w:left="2149" w:hanging="360"/>
      </w:pPr>
      <w:rPr>
        <w:rFonts w:hint="default"/>
        <w:color w:val="000000"/>
      </w:r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6" w15:restartNumberingAfterBreak="0">
    <w:nsid w:val="2A140875"/>
    <w:multiLevelType w:val="hybridMultilevel"/>
    <w:tmpl w:val="66EE40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F5D45F6"/>
    <w:multiLevelType w:val="hybridMultilevel"/>
    <w:tmpl w:val="5D32A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8247B5"/>
    <w:multiLevelType w:val="hybridMultilevel"/>
    <w:tmpl w:val="11E03D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31BA6285"/>
    <w:multiLevelType w:val="hybridMultilevel"/>
    <w:tmpl w:val="9A9E2D80"/>
    <w:lvl w:ilvl="0" w:tplc="0421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0" w15:restartNumberingAfterBreak="0">
    <w:nsid w:val="3B3D43DD"/>
    <w:multiLevelType w:val="hybridMultilevel"/>
    <w:tmpl w:val="72D6DDC2"/>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1" w15:restartNumberingAfterBreak="0">
    <w:nsid w:val="3BE469AF"/>
    <w:multiLevelType w:val="hybridMultilevel"/>
    <w:tmpl w:val="79AC4E5A"/>
    <w:lvl w:ilvl="0" w:tplc="0421000F">
      <w:start w:val="1"/>
      <w:numFmt w:val="decimal"/>
      <w:lvlText w:val="%1."/>
      <w:lvlJc w:val="left"/>
      <w:pPr>
        <w:ind w:left="1400" w:hanging="360"/>
      </w:pPr>
      <w:rPr>
        <w:rFonts w:hint="default"/>
      </w:rPr>
    </w:lvl>
    <w:lvl w:ilvl="1" w:tplc="38090019" w:tentative="1">
      <w:start w:val="1"/>
      <w:numFmt w:val="lowerLetter"/>
      <w:lvlText w:val="%2."/>
      <w:lvlJc w:val="left"/>
      <w:pPr>
        <w:ind w:left="2120" w:hanging="360"/>
      </w:pPr>
    </w:lvl>
    <w:lvl w:ilvl="2" w:tplc="3809001B" w:tentative="1">
      <w:start w:val="1"/>
      <w:numFmt w:val="lowerRoman"/>
      <w:lvlText w:val="%3."/>
      <w:lvlJc w:val="right"/>
      <w:pPr>
        <w:ind w:left="2840" w:hanging="180"/>
      </w:pPr>
    </w:lvl>
    <w:lvl w:ilvl="3" w:tplc="3809000F" w:tentative="1">
      <w:start w:val="1"/>
      <w:numFmt w:val="decimal"/>
      <w:lvlText w:val="%4."/>
      <w:lvlJc w:val="left"/>
      <w:pPr>
        <w:ind w:left="3560" w:hanging="360"/>
      </w:pPr>
    </w:lvl>
    <w:lvl w:ilvl="4" w:tplc="38090019" w:tentative="1">
      <w:start w:val="1"/>
      <w:numFmt w:val="lowerLetter"/>
      <w:lvlText w:val="%5."/>
      <w:lvlJc w:val="left"/>
      <w:pPr>
        <w:ind w:left="4280" w:hanging="360"/>
      </w:pPr>
    </w:lvl>
    <w:lvl w:ilvl="5" w:tplc="3809001B" w:tentative="1">
      <w:start w:val="1"/>
      <w:numFmt w:val="lowerRoman"/>
      <w:lvlText w:val="%6."/>
      <w:lvlJc w:val="right"/>
      <w:pPr>
        <w:ind w:left="5000" w:hanging="180"/>
      </w:pPr>
    </w:lvl>
    <w:lvl w:ilvl="6" w:tplc="3809000F" w:tentative="1">
      <w:start w:val="1"/>
      <w:numFmt w:val="decimal"/>
      <w:lvlText w:val="%7."/>
      <w:lvlJc w:val="left"/>
      <w:pPr>
        <w:ind w:left="5720" w:hanging="360"/>
      </w:pPr>
    </w:lvl>
    <w:lvl w:ilvl="7" w:tplc="38090019" w:tentative="1">
      <w:start w:val="1"/>
      <w:numFmt w:val="lowerLetter"/>
      <w:lvlText w:val="%8."/>
      <w:lvlJc w:val="left"/>
      <w:pPr>
        <w:ind w:left="6440" w:hanging="360"/>
      </w:pPr>
    </w:lvl>
    <w:lvl w:ilvl="8" w:tplc="3809001B" w:tentative="1">
      <w:start w:val="1"/>
      <w:numFmt w:val="lowerRoman"/>
      <w:lvlText w:val="%9."/>
      <w:lvlJc w:val="right"/>
      <w:pPr>
        <w:ind w:left="7160" w:hanging="180"/>
      </w:pPr>
    </w:lvl>
  </w:abstractNum>
  <w:abstractNum w:abstractNumId="32" w15:restartNumberingAfterBreak="0">
    <w:nsid w:val="3E644A50"/>
    <w:multiLevelType w:val="hybridMultilevel"/>
    <w:tmpl w:val="4FCCB8D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42585F59"/>
    <w:multiLevelType w:val="hybridMultilevel"/>
    <w:tmpl w:val="27C8924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15:restartNumberingAfterBreak="0">
    <w:nsid w:val="47136C8B"/>
    <w:multiLevelType w:val="hybridMultilevel"/>
    <w:tmpl w:val="79D0BC4C"/>
    <w:lvl w:ilvl="0" w:tplc="58CAC41C">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B9733F6"/>
    <w:multiLevelType w:val="multilevel"/>
    <w:tmpl w:val="3CA4A8CE"/>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b/>
      </w:rPr>
    </w:lvl>
    <w:lvl w:ilvl="5">
      <w:start w:val="2"/>
      <w:numFmt w:val="upp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BAD74D0"/>
    <w:multiLevelType w:val="hybridMultilevel"/>
    <w:tmpl w:val="2CF2B806"/>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37" w15:restartNumberingAfterBreak="0">
    <w:nsid w:val="544C30B0"/>
    <w:multiLevelType w:val="hybridMultilevel"/>
    <w:tmpl w:val="098EC680"/>
    <w:lvl w:ilvl="0" w:tplc="38090019">
      <w:start w:val="1"/>
      <w:numFmt w:val="lowerLetter"/>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38" w15:restartNumberingAfterBreak="0">
    <w:nsid w:val="566A5FB9"/>
    <w:multiLevelType w:val="hybridMultilevel"/>
    <w:tmpl w:val="2564CD8C"/>
    <w:lvl w:ilvl="0" w:tplc="3809000F">
      <w:start w:val="1"/>
      <w:numFmt w:val="decimal"/>
      <w:lvlText w:val="%1."/>
      <w:lvlJc w:val="left"/>
      <w:pPr>
        <w:ind w:left="720" w:hanging="360"/>
      </w:pPr>
    </w:lvl>
    <w:lvl w:ilvl="1" w:tplc="3809000F">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572B4467"/>
    <w:multiLevelType w:val="hybridMultilevel"/>
    <w:tmpl w:val="B06CC9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58B73BED"/>
    <w:multiLevelType w:val="hybridMultilevel"/>
    <w:tmpl w:val="6AE8B472"/>
    <w:lvl w:ilvl="0" w:tplc="3809000F">
      <w:start w:val="1"/>
      <w:numFmt w:val="decimal"/>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41" w15:restartNumberingAfterBreak="0">
    <w:nsid w:val="5B547B35"/>
    <w:multiLevelType w:val="hybridMultilevel"/>
    <w:tmpl w:val="CD945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8F1159"/>
    <w:multiLevelType w:val="hybridMultilevel"/>
    <w:tmpl w:val="8D26947A"/>
    <w:lvl w:ilvl="0" w:tplc="4712FC5A">
      <w:start w:val="1"/>
      <w:numFmt w:val="decimal"/>
      <w:lvlText w:val="%1."/>
      <w:lvlJc w:val="left"/>
      <w:pPr>
        <w:tabs>
          <w:tab w:val="num" w:pos="720"/>
        </w:tabs>
        <w:ind w:left="700" w:hanging="34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3809000F">
      <w:start w:val="1"/>
      <w:numFmt w:val="decimal"/>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5D3D361F"/>
    <w:multiLevelType w:val="hybridMultilevel"/>
    <w:tmpl w:val="5D32A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147C80"/>
    <w:multiLevelType w:val="hybridMultilevel"/>
    <w:tmpl w:val="41F6E7AE"/>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5" w15:restartNumberingAfterBreak="0">
    <w:nsid w:val="63894645"/>
    <w:multiLevelType w:val="hybridMultilevel"/>
    <w:tmpl w:val="24C642C8"/>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6" w15:restartNumberingAfterBreak="0">
    <w:nsid w:val="685A1753"/>
    <w:multiLevelType w:val="multilevel"/>
    <w:tmpl w:val="E918D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DB57ACE"/>
    <w:multiLevelType w:val="hybridMultilevel"/>
    <w:tmpl w:val="FB2A18D2"/>
    <w:lvl w:ilvl="0" w:tplc="0409000F">
      <w:start w:val="1"/>
      <w:numFmt w:val="decimal"/>
      <w:lvlText w:val="%1."/>
      <w:lvlJc w:val="left"/>
      <w:pPr>
        <w:ind w:left="720" w:hanging="360"/>
      </w:pPr>
    </w:lvl>
    <w:lvl w:ilvl="1" w:tplc="82100290">
      <w:start w:val="1"/>
      <w:numFmt w:val="upperRoman"/>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004737"/>
    <w:multiLevelType w:val="hybridMultilevel"/>
    <w:tmpl w:val="DC16D2E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6F393DDF"/>
    <w:multiLevelType w:val="hybridMultilevel"/>
    <w:tmpl w:val="905448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341092"/>
    <w:multiLevelType w:val="hybridMultilevel"/>
    <w:tmpl w:val="CB3AFA52"/>
    <w:lvl w:ilvl="0" w:tplc="04210015">
      <w:start w:val="1"/>
      <w:numFmt w:val="upperLetter"/>
      <w:lvlText w:val="%1."/>
      <w:lvlJc w:val="left"/>
      <w:pPr>
        <w:ind w:left="720" w:hanging="360"/>
      </w:pPr>
      <w:rPr>
        <w:rFonts w:hint="default"/>
      </w:rPr>
    </w:lvl>
    <w:lvl w:ilvl="1" w:tplc="47C6EE04">
      <w:start w:val="1"/>
      <w:numFmt w:val="lowerLetter"/>
      <w:lvlText w:val="%2."/>
      <w:lvlJc w:val="left"/>
      <w:pPr>
        <w:ind w:left="1440" w:hanging="360"/>
      </w:pPr>
      <w:rPr>
        <w:rFonts w:hint="default"/>
      </w:rPr>
    </w:lvl>
    <w:lvl w:ilvl="2" w:tplc="725A678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79423A1C"/>
    <w:multiLevelType w:val="hybridMultilevel"/>
    <w:tmpl w:val="E7927D58"/>
    <w:lvl w:ilvl="0" w:tplc="3809000F">
      <w:start w:val="1"/>
      <w:numFmt w:val="decimal"/>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52" w15:restartNumberingAfterBreak="0">
    <w:nsid w:val="79A326C4"/>
    <w:multiLevelType w:val="hybridMultilevel"/>
    <w:tmpl w:val="BBF2AEF4"/>
    <w:lvl w:ilvl="0" w:tplc="38090019">
      <w:start w:val="1"/>
      <w:numFmt w:val="lowerLetter"/>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53" w15:restartNumberingAfterBreak="0">
    <w:nsid w:val="7A34612E"/>
    <w:multiLevelType w:val="hybridMultilevel"/>
    <w:tmpl w:val="BD88A07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4" w15:restartNumberingAfterBreak="0">
    <w:nsid w:val="7BFC511B"/>
    <w:multiLevelType w:val="hybridMultilevel"/>
    <w:tmpl w:val="64DA6BEE"/>
    <w:lvl w:ilvl="0" w:tplc="38090019">
      <w:start w:val="1"/>
      <w:numFmt w:val="lowerLetter"/>
      <w:lvlText w:val="%1."/>
      <w:lvlJc w:val="left"/>
      <w:pPr>
        <w:ind w:left="1146" w:hanging="360"/>
      </w:pPr>
    </w:lvl>
    <w:lvl w:ilvl="1" w:tplc="38090019">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num w:numId="1">
    <w:abstractNumId w:val="51"/>
  </w:num>
  <w:num w:numId="2">
    <w:abstractNumId w:val="18"/>
  </w:num>
  <w:num w:numId="3">
    <w:abstractNumId w:val="24"/>
  </w:num>
  <w:num w:numId="4">
    <w:abstractNumId w:val="31"/>
  </w:num>
  <w:num w:numId="5">
    <w:abstractNumId w:val="47"/>
  </w:num>
  <w:num w:numId="6">
    <w:abstractNumId w:val="26"/>
  </w:num>
  <w:num w:numId="7">
    <w:abstractNumId w:val="49"/>
  </w:num>
  <w:num w:numId="8">
    <w:abstractNumId w:val="33"/>
  </w:num>
  <w:num w:numId="9">
    <w:abstractNumId w:val="50"/>
  </w:num>
  <w:num w:numId="10">
    <w:abstractNumId w:val="5"/>
  </w:num>
  <w:num w:numId="11">
    <w:abstractNumId w:val="8"/>
  </w:num>
  <w:num w:numId="12">
    <w:abstractNumId w:val="48"/>
  </w:num>
  <w:num w:numId="13">
    <w:abstractNumId w:val="28"/>
  </w:num>
  <w:num w:numId="14">
    <w:abstractNumId w:val="13"/>
  </w:num>
  <w:num w:numId="15">
    <w:abstractNumId w:val="10"/>
  </w:num>
  <w:num w:numId="16">
    <w:abstractNumId w:val="30"/>
  </w:num>
  <w:num w:numId="17">
    <w:abstractNumId w:val="32"/>
  </w:num>
  <w:num w:numId="18">
    <w:abstractNumId w:val="22"/>
  </w:num>
  <w:num w:numId="19">
    <w:abstractNumId w:val="21"/>
  </w:num>
  <w:num w:numId="20">
    <w:abstractNumId w:val="38"/>
  </w:num>
  <w:num w:numId="21">
    <w:abstractNumId w:val="46"/>
  </w:num>
  <w:num w:numId="22">
    <w:abstractNumId w:val="39"/>
  </w:num>
  <w:num w:numId="23">
    <w:abstractNumId w:val="3"/>
  </w:num>
  <w:num w:numId="24">
    <w:abstractNumId w:val="25"/>
  </w:num>
  <w:num w:numId="25">
    <w:abstractNumId w:val="52"/>
  </w:num>
  <w:num w:numId="26">
    <w:abstractNumId w:val="37"/>
  </w:num>
  <w:num w:numId="27">
    <w:abstractNumId w:val="23"/>
  </w:num>
  <w:num w:numId="28">
    <w:abstractNumId w:val="45"/>
  </w:num>
  <w:num w:numId="29">
    <w:abstractNumId w:val="9"/>
  </w:num>
  <w:num w:numId="30">
    <w:abstractNumId w:val="11"/>
  </w:num>
  <w:num w:numId="31">
    <w:abstractNumId w:val="14"/>
  </w:num>
  <w:num w:numId="32">
    <w:abstractNumId w:val="4"/>
  </w:num>
  <w:num w:numId="33">
    <w:abstractNumId w:val="40"/>
  </w:num>
  <w:num w:numId="34">
    <w:abstractNumId w:val="17"/>
  </w:num>
  <w:num w:numId="35">
    <w:abstractNumId w:val="54"/>
  </w:num>
  <w:num w:numId="36">
    <w:abstractNumId w:val="36"/>
  </w:num>
  <w:num w:numId="37">
    <w:abstractNumId w:val="15"/>
  </w:num>
  <w:num w:numId="38">
    <w:abstractNumId w:val="42"/>
  </w:num>
  <w:num w:numId="39">
    <w:abstractNumId w:val="53"/>
  </w:num>
  <w:num w:numId="40">
    <w:abstractNumId w:val="41"/>
  </w:num>
  <w:num w:numId="41">
    <w:abstractNumId w:val="43"/>
  </w:num>
  <w:num w:numId="42">
    <w:abstractNumId w:val="20"/>
  </w:num>
  <w:num w:numId="43">
    <w:abstractNumId w:val="19"/>
  </w:num>
  <w:num w:numId="44">
    <w:abstractNumId w:val="2"/>
  </w:num>
  <w:num w:numId="45">
    <w:abstractNumId w:val="34"/>
  </w:num>
  <w:num w:numId="46">
    <w:abstractNumId w:val="6"/>
  </w:num>
  <w:num w:numId="47">
    <w:abstractNumId w:val="35"/>
  </w:num>
  <w:num w:numId="48">
    <w:abstractNumId w:val="1"/>
  </w:num>
  <w:num w:numId="49">
    <w:abstractNumId w:val="16"/>
  </w:num>
  <w:num w:numId="50">
    <w:abstractNumId w:val="27"/>
  </w:num>
  <w:num w:numId="51">
    <w:abstractNumId w:val="29"/>
  </w:num>
  <w:num w:numId="52">
    <w:abstractNumId w:val="0"/>
  </w:num>
  <w:num w:numId="53">
    <w:abstractNumId w:val="44"/>
  </w:num>
  <w:num w:numId="54">
    <w:abstractNumId w:val="7"/>
  </w:num>
  <w:num w:numId="55">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435"/>
    <w:rsid w:val="00064E12"/>
    <w:rsid w:val="000926D1"/>
    <w:rsid w:val="00162885"/>
    <w:rsid w:val="00170C78"/>
    <w:rsid w:val="00346435"/>
    <w:rsid w:val="003635A1"/>
    <w:rsid w:val="00530F34"/>
    <w:rsid w:val="00947D34"/>
    <w:rsid w:val="00A825C4"/>
    <w:rsid w:val="00CA3FA0"/>
    <w:rsid w:val="00D261FE"/>
    <w:rsid w:val="00F81453"/>
    <w:rsid w:val="00FD57E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25860C1"/>
  <w15:docId w15:val="{AFDDBADB-644A-4177-B504-69E666512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F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435"/>
    <w:pPr>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346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435"/>
    <w:rPr>
      <w:rFonts w:ascii="Tahoma" w:hAnsi="Tahoma" w:cs="Tahoma"/>
      <w:sz w:val="16"/>
      <w:szCs w:val="16"/>
    </w:rPr>
  </w:style>
  <w:style w:type="character" w:styleId="Hyperlink">
    <w:name w:val="Hyperlink"/>
    <w:basedOn w:val="DefaultParagraphFont"/>
    <w:uiPriority w:val="99"/>
    <w:unhideWhenUsed/>
    <w:rsid w:val="00530F34"/>
    <w:rPr>
      <w:color w:val="0000FF" w:themeColor="hyperlink"/>
      <w:u w:val="single"/>
    </w:rPr>
  </w:style>
  <w:style w:type="paragraph" w:styleId="TOC1">
    <w:name w:val="toc 1"/>
    <w:basedOn w:val="Normal"/>
    <w:next w:val="Normal"/>
    <w:autoRedefine/>
    <w:uiPriority w:val="39"/>
    <w:unhideWhenUsed/>
    <w:rsid w:val="00530F34"/>
    <w:pPr>
      <w:tabs>
        <w:tab w:val="right" w:leader="dot" w:pos="7472"/>
      </w:tabs>
      <w:spacing w:after="0"/>
      <w:jc w:val="both"/>
    </w:pPr>
    <w:rPr>
      <w:rFonts w:ascii="Times New Roman" w:hAnsi="Times New Roman" w:cs="Times New Roman"/>
      <w:b/>
      <w:bCs/>
      <w:noProof/>
      <w:color w:val="000000" w:themeColor="text1"/>
    </w:rPr>
  </w:style>
  <w:style w:type="paragraph" w:styleId="TOC2">
    <w:name w:val="toc 2"/>
    <w:basedOn w:val="Normal"/>
    <w:next w:val="Normal"/>
    <w:autoRedefine/>
    <w:uiPriority w:val="39"/>
    <w:unhideWhenUsed/>
    <w:rsid w:val="00530F34"/>
    <w:pPr>
      <w:spacing w:after="100"/>
      <w:ind w:left="220"/>
    </w:pPr>
  </w:style>
  <w:style w:type="paragraph" w:styleId="TOC3">
    <w:name w:val="toc 3"/>
    <w:basedOn w:val="Normal"/>
    <w:next w:val="Normal"/>
    <w:autoRedefine/>
    <w:uiPriority w:val="39"/>
    <w:unhideWhenUsed/>
    <w:rsid w:val="00530F34"/>
    <w:pPr>
      <w:spacing w:after="100"/>
      <w:ind w:left="440"/>
    </w:pPr>
  </w:style>
  <w:style w:type="character" w:customStyle="1" w:styleId="Heading1Char">
    <w:name w:val="Heading 1 Char"/>
    <w:basedOn w:val="DefaultParagraphFont"/>
    <w:link w:val="Heading1"/>
    <w:uiPriority w:val="9"/>
    <w:rsid w:val="00530F34"/>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30F34"/>
    <w:pPr>
      <w:spacing w:line="259" w:lineRule="auto"/>
      <w:outlineLvl w:val="9"/>
    </w:pPr>
    <w:rPr>
      <w:lang w:val="en-US"/>
    </w:rPr>
  </w:style>
  <w:style w:type="paragraph" w:styleId="BodyTextIndent">
    <w:name w:val="Body Text Indent"/>
    <w:basedOn w:val="Normal"/>
    <w:link w:val="BodyTextIndentChar"/>
    <w:unhideWhenUsed/>
    <w:rsid w:val="00530F34"/>
    <w:pPr>
      <w:spacing w:after="0" w:line="240" w:lineRule="auto"/>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530F34"/>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530F34"/>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530F34"/>
    <w:rPr>
      <w:rFonts w:ascii="Times New Roman" w:eastAsia="Times New Roman" w:hAnsi="Times New Roman" w:cs="Times New Roman"/>
      <w:sz w:val="20"/>
      <w:szCs w:val="20"/>
      <w:lang w:val="en-US"/>
    </w:rPr>
  </w:style>
  <w:style w:type="character" w:styleId="FootnoteReference">
    <w:name w:val="footnote reference"/>
    <w:basedOn w:val="DefaultParagraphFont"/>
    <w:unhideWhenUsed/>
    <w:rsid w:val="00530F34"/>
    <w:rPr>
      <w:vertAlign w:val="superscript"/>
    </w:rPr>
  </w:style>
  <w:style w:type="character" w:customStyle="1" w:styleId="ls5">
    <w:name w:val="ls5"/>
    <w:basedOn w:val="DefaultParagraphFont"/>
    <w:rsid w:val="00530F34"/>
  </w:style>
  <w:style w:type="paragraph" w:customStyle="1" w:styleId="Default">
    <w:name w:val="Default"/>
    <w:rsid w:val="00530F34"/>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39"/>
    <w:rsid w:val="00530F3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30F34"/>
    <w:rPr>
      <w:i/>
      <w:iCs/>
    </w:rPr>
  </w:style>
  <w:style w:type="paragraph" w:styleId="HTMLPreformatted">
    <w:name w:val="HTML Preformatted"/>
    <w:basedOn w:val="Normal"/>
    <w:link w:val="HTMLPreformattedChar"/>
    <w:uiPriority w:val="99"/>
    <w:semiHidden/>
    <w:unhideWhenUsed/>
    <w:rsid w:val="0053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30F34"/>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530F34"/>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530F34"/>
    <w:rPr>
      <w:lang w:val="en-US"/>
    </w:rPr>
  </w:style>
  <w:style w:type="paragraph" w:styleId="Footer">
    <w:name w:val="footer"/>
    <w:basedOn w:val="Normal"/>
    <w:link w:val="FooterChar"/>
    <w:uiPriority w:val="99"/>
    <w:unhideWhenUsed/>
    <w:rsid w:val="00530F34"/>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530F34"/>
    <w:rPr>
      <w:lang w:val="en-US"/>
    </w:rPr>
  </w:style>
  <w:style w:type="paragraph" w:styleId="NormalWeb">
    <w:name w:val="Normal (Web)"/>
    <w:basedOn w:val="Normal"/>
    <w:uiPriority w:val="99"/>
    <w:unhideWhenUsed/>
    <w:rsid w:val="00530F3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UnresolvedMention">
    <w:name w:val="Unresolved Mention"/>
    <w:basedOn w:val="DefaultParagraphFont"/>
    <w:uiPriority w:val="99"/>
    <w:semiHidden/>
    <w:unhideWhenUsed/>
    <w:rsid w:val="00530F34"/>
    <w:rPr>
      <w:color w:val="605E5C"/>
      <w:shd w:val="clear" w:color="auto" w:fill="E1DFDD"/>
    </w:rPr>
  </w:style>
  <w:style w:type="paragraph" w:customStyle="1" w:styleId="desc">
    <w:name w:val="desc"/>
    <w:basedOn w:val="Normal"/>
    <w:rsid w:val="00530F3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BodyText">
    <w:name w:val="Body Text"/>
    <w:basedOn w:val="Normal"/>
    <w:link w:val="BodyTextChar"/>
    <w:uiPriority w:val="99"/>
    <w:semiHidden/>
    <w:unhideWhenUsed/>
    <w:rsid w:val="00530F34"/>
    <w:pPr>
      <w:spacing w:after="120"/>
    </w:pPr>
  </w:style>
  <w:style w:type="character" w:customStyle="1" w:styleId="BodyTextChar">
    <w:name w:val="Body Text Char"/>
    <w:basedOn w:val="DefaultParagraphFont"/>
    <w:link w:val="BodyText"/>
    <w:uiPriority w:val="99"/>
    <w:semiHidden/>
    <w:rsid w:val="00530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99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wikipedia.org/wiki/Daging" TargetMode="External"/><Relationship Id="rId18" Type="http://schemas.openxmlformats.org/officeDocument/2006/relationships/hyperlink" Target="https://id.wikipedia.org/wiki/Jagung" TargetMode="External"/><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yperlink" Target="https://id.wikipedia.org/wiki/Iodiu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d.wikipedia.org/wiki/Mentega" TargetMode="External"/><Relationship Id="rId17" Type="http://schemas.openxmlformats.org/officeDocument/2006/relationships/hyperlink" Target="https://id.wikipedia.org/wiki/Susu" TargetMode="External"/><Relationship Id="rId25" Type="http://schemas.openxmlformats.org/officeDocument/2006/relationships/chart" Target="charts/chart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d.wikipedia.org/wiki/Telur_ayam" TargetMode="External"/><Relationship Id="rId20" Type="http://schemas.openxmlformats.org/officeDocument/2006/relationships/hyperlink" Target="https://id.wikipedia.org/wiki/Garam" TargetMode="Externa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Minyak_goreng" TargetMode="External"/><Relationship Id="rId24" Type="http://schemas.openxmlformats.org/officeDocument/2006/relationships/chart" Target="charts/chart3.xml"/><Relationship Id="rId32" Type="http://schemas.openxmlformats.org/officeDocument/2006/relationships/hyperlink" Target="https://www.bps.go.id/statictable/2014/01/15/1314/jumlah-koperasi-aktif-menurut%20-provinsi-2006-2016.html" TargetMode="External"/><Relationship Id="rId5" Type="http://schemas.openxmlformats.org/officeDocument/2006/relationships/webSettings" Target="webSettings.xml"/><Relationship Id="rId15" Type="http://schemas.openxmlformats.org/officeDocument/2006/relationships/hyperlink" Target="https://id.wikipedia.org/wiki/Ayam" TargetMode="External"/><Relationship Id="rId23" Type="http://schemas.openxmlformats.org/officeDocument/2006/relationships/chart" Target="charts/chart2.xml"/><Relationship Id="rId28" Type="http://schemas.openxmlformats.org/officeDocument/2006/relationships/chart" Target="charts/chart7.xml"/><Relationship Id="rId10" Type="http://schemas.openxmlformats.org/officeDocument/2006/relationships/hyperlink" Target="https://id.wikipedia.org/wiki/Gula" TargetMode="External"/><Relationship Id="rId19" Type="http://schemas.openxmlformats.org/officeDocument/2006/relationships/hyperlink" Target="https://id.wikipedia.org/wiki/Minyak_tanah" TargetMode="External"/><Relationship Id="rId31" Type="http://schemas.openxmlformats.org/officeDocument/2006/relationships/hyperlink" Target="https://kbbi.kemdikbud.go.id/entri/kredit" TargetMode="External"/><Relationship Id="rId4" Type="http://schemas.openxmlformats.org/officeDocument/2006/relationships/settings" Target="settings.xml"/><Relationship Id="rId9" Type="http://schemas.openxmlformats.org/officeDocument/2006/relationships/hyperlink" Target="https://id.wikipedia.org/wiki/Beras" TargetMode="External"/><Relationship Id="rId14" Type="http://schemas.openxmlformats.org/officeDocument/2006/relationships/hyperlink" Target="https://id.wikipedia.org/wiki/Sapi" TargetMode="Externa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chart" Target="charts/chart9.xml"/></Relationships>
</file>

<file path=word/_rels/footnotes.xml.rels><?xml version="1.0" encoding="UTF-8" standalone="yes"?>
<Relationships xmlns="http://schemas.openxmlformats.org/package/2006/relationships"><Relationship Id="rId3" Type="http://schemas.openxmlformats.org/officeDocument/2006/relationships/hyperlink" Target="https://kbbi.kemdikbud.go.id/entri/Omzet" TargetMode="External"/><Relationship Id="rId7" Type="http://schemas.openxmlformats.org/officeDocument/2006/relationships/hyperlink" Target="https://kbbi.kemdikbud.go.id/entri/Omzet" TargetMode="External"/><Relationship Id="rId2" Type="http://schemas.openxmlformats.org/officeDocument/2006/relationships/hyperlink" Target="https://kbbi.kemdikbud.go.id/entri/kinerja" TargetMode="External"/><Relationship Id="rId1" Type="http://schemas.openxmlformats.org/officeDocument/2006/relationships/hyperlink" Target="https://kbbi.kemdikbud.go.id/entri/kredit" TargetMode="External"/><Relationship Id="rId6" Type="http://schemas.openxmlformats.org/officeDocument/2006/relationships/hyperlink" Target="https://www.bps.go.id/statictable/2014/01/15/1314/jumlah-koperasi-aktif-menurut%20-provinsi-2006-2016.html" TargetMode="External"/><Relationship Id="rId5" Type="http://schemas.openxmlformats.org/officeDocument/2006/relationships/hyperlink" Target="https://kbbi.kemdikbud.go.id/entri/karyawan" TargetMode="External"/><Relationship Id="rId4" Type="http://schemas.openxmlformats.org/officeDocument/2006/relationships/hyperlink" Target="https://kbbi.kemdikbud.go.id/entri/Omze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Usia Responden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&lt; 40 Tahun</c:v>
                </c:pt>
                <c:pt idx="1">
                  <c:v>Usia 40 - 50 Tahun</c:v>
                </c:pt>
                <c:pt idx="2">
                  <c:v>Usia &gt; 50 Tahun</c:v>
                </c:pt>
              </c:strCache>
            </c:strRef>
          </c:cat>
          <c:val>
            <c:numRef>
              <c:f>Sheet1!$B$2:$B$4</c:f>
              <c:numCache>
                <c:formatCode>General</c:formatCode>
                <c:ptCount val="3"/>
                <c:pt idx="0">
                  <c:v>13</c:v>
                </c:pt>
                <c:pt idx="1">
                  <c:v>17</c:v>
                </c:pt>
                <c:pt idx="2">
                  <c:v>21</c:v>
                </c:pt>
              </c:numCache>
            </c:numRef>
          </c:val>
          <c:extLst>
            <c:ext xmlns:c16="http://schemas.microsoft.com/office/drawing/2014/chart" uri="{C3380CC4-5D6E-409C-BE32-E72D297353CC}">
              <c16:uniqueId val="{00000000-1F2F-4A8C-A977-8F71B6D84777}"/>
            </c:ext>
          </c:extLst>
        </c:ser>
        <c:dLbls>
          <c:dLblPos val="outEnd"/>
          <c:showLegendKey val="0"/>
          <c:showVal val="1"/>
          <c:showCatName val="0"/>
          <c:showSerName val="0"/>
          <c:showPercent val="0"/>
          <c:showBubbleSize val="0"/>
        </c:dLbls>
        <c:gapWidth val="219"/>
        <c:overlap val="-27"/>
        <c:axId val="463246320"/>
        <c:axId val="463246712"/>
      </c:barChart>
      <c:catAx>
        <c:axId val="46324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463246712"/>
        <c:crosses val="autoZero"/>
        <c:auto val="1"/>
        <c:lblAlgn val="ctr"/>
        <c:lblOffset val="100"/>
        <c:noMultiLvlLbl val="0"/>
      </c:catAx>
      <c:valAx>
        <c:axId val="463246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246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EA3-4640-854B-94852D37EAF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EA3-4640-854B-94852D37EAF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Laki - laki</c:v>
                </c:pt>
                <c:pt idx="1">
                  <c:v>Perempuan</c:v>
                </c:pt>
              </c:strCache>
            </c:strRef>
          </c:cat>
          <c:val>
            <c:numRef>
              <c:f>Sheet1!$B$2:$B$3</c:f>
              <c:numCache>
                <c:formatCode>General</c:formatCode>
                <c:ptCount val="2"/>
                <c:pt idx="0">
                  <c:v>22</c:v>
                </c:pt>
                <c:pt idx="1">
                  <c:v>29</c:v>
                </c:pt>
              </c:numCache>
            </c:numRef>
          </c:val>
          <c:extLst>
            <c:ext xmlns:c16="http://schemas.microsoft.com/office/drawing/2014/chart" uri="{C3380CC4-5D6E-409C-BE32-E72D297353CC}">
              <c16:uniqueId val="{00000004-6EA3-4640-854B-94852D37EAFB}"/>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Pendidikan Terakhir</c:v>
                </c:pt>
              </c:strCache>
            </c:strRef>
          </c:tx>
          <c:spPr>
            <a:solidFill>
              <a:schemeClr val="accent1"/>
            </a:solidFill>
            <a:ln>
              <a:noFill/>
            </a:ln>
            <a:effectLst/>
          </c:spPr>
          <c:invertIfNegative val="0"/>
          <c:cat>
            <c:strRef>
              <c:f>Sheet1!$A$2:$A$5</c:f>
              <c:strCache>
                <c:ptCount val="4"/>
                <c:pt idx="0">
                  <c:v>SD</c:v>
                </c:pt>
                <c:pt idx="1">
                  <c:v>SLTP</c:v>
                </c:pt>
                <c:pt idx="2">
                  <c:v>SLTA</c:v>
                </c:pt>
                <c:pt idx="3">
                  <c:v>D3/S1</c:v>
                </c:pt>
              </c:strCache>
            </c:strRef>
          </c:cat>
          <c:val>
            <c:numRef>
              <c:f>Sheet1!$B$2:$B$5</c:f>
              <c:numCache>
                <c:formatCode>General</c:formatCode>
                <c:ptCount val="4"/>
                <c:pt idx="0">
                  <c:v>11</c:v>
                </c:pt>
                <c:pt idx="1">
                  <c:v>24</c:v>
                </c:pt>
                <c:pt idx="2">
                  <c:v>16</c:v>
                </c:pt>
                <c:pt idx="3">
                  <c:v>0</c:v>
                </c:pt>
              </c:numCache>
            </c:numRef>
          </c:val>
          <c:extLst>
            <c:ext xmlns:c16="http://schemas.microsoft.com/office/drawing/2014/chart" uri="{C3380CC4-5D6E-409C-BE32-E72D297353CC}">
              <c16:uniqueId val="{00000000-84A3-456A-BC72-2959A46DCE14}"/>
            </c:ext>
          </c:extLst>
        </c:ser>
        <c:dLbls>
          <c:showLegendKey val="0"/>
          <c:showVal val="0"/>
          <c:showCatName val="0"/>
          <c:showSerName val="0"/>
          <c:showPercent val="0"/>
          <c:showBubbleSize val="0"/>
        </c:dLbls>
        <c:gapWidth val="219"/>
        <c:overlap val="-27"/>
        <c:axId val="463248280"/>
        <c:axId val="463249848"/>
      </c:barChart>
      <c:catAx>
        <c:axId val="463248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249848"/>
        <c:crosses val="autoZero"/>
        <c:auto val="1"/>
        <c:lblAlgn val="ctr"/>
        <c:lblOffset val="100"/>
        <c:noMultiLvlLbl val="0"/>
      </c:catAx>
      <c:valAx>
        <c:axId val="463249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248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Lama Usaha</c:v>
                </c:pt>
              </c:strCache>
            </c:strRef>
          </c:tx>
          <c:spPr>
            <a:solidFill>
              <a:schemeClr val="accent1"/>
            </a:solidFill>
            <a:ln>
              <a:noFill/>
            </a:ln>
            <a:effectLst/>
          </c:spPr>
          <c:invertIfNegative val="0"/>
          <c:cat>
            <c:strRef>
              <c:f>Sheet1!$A$2:$A$4</c:f>
              <c:strCache>
                <c:ptCount val="3"/>
                <c:pt idx="0">
                  <c:v>2 - 10 Tahun</c:v>
                </c:pt>
                <c:pt idx="1">
                  <c:v>11 - 15 Tahun</c:v>
                </c:pt>
                <c:pt idx="2">
                  <c:v>&gt; 15 Tahun</c:v>
                </c:pt>
              </c:strCache>
            </c:strRef>
          </c:cat>
          <c:val>
            <c:numRef>
              <c:f>Sheet1!$B$2:$B$4</c:f>
              <c:numCache>
                <c:formatCode>General</c:formatCode>
                <c:ptCount val="3"/>
                <c:pt idx="0">
                  <c:v>33</c:v>
                </c:pt>
                <c:pt idx="1">
                  <c:v>7</c:v>
                </c:pt>
                <c:pt idx="2">
                  <c:v>11</c:v>
                </c:pt>
              </c:numCache>
            </c:numRef>
          </c:val>
          <c:extLst>
            <c:ext xmlns:c16="http://schemas.microsoft.com/office/drawing/2014/chart" uri="{C3380CC4-5D6E-409C-BE32-E72D297353CC}">
              <c16:uniqueId val="{00000000-A250-4D80-8E56-DCAFF1589A0B}"/>
            </c:ext>
          </c:extLst>
        </c:ser>
        <c:dLbls>
          <c:showLegendKey val="0"/>
          <c:showVal val="0"/>
          <c:showCatName val="0"/>
          <c:showSerName val="0"/>
          <c:showPercent val="0"/>
          <c:showBubbleSize val="0"/>
        </c:dLbls>
        <c:gapWidth val="219"/>
        <c:overlap val="-27"/>
        <c:axId val="463250240"/>
        <c:axId val="463690184"/>
      </c:barChart>
      <c:catAx>
        <c:axId val="463250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690184"/>
        <c:crosses val="autoZero"/>
        <c:auto val="1"/>
        <c:lblAlgn val="ctr"/>
        <c:lblOffset val="100"/>
        <c:noMultiLvlLbl val="0"/>
      </c:catAx>
      <c:valAx>
        <c:axId val="463690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250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5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959-47A8-941C-A393A581AF0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959-47A8-941C-A393A581AF08}"/>
              </c:ext>
            </c:extLst>
          </c:dPt>
          <c:dLbls>
            <c:dLbl>
              <c:idx val="0"/>
              <c:layout>
                <c:manualLayout>
                  <c:x val="0.12487591123004878"/>
                  <c:y val="-0.36108899647524662"/>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fld id="{8DABA07C-9496-4925-A6FB-7A33A14BD1E8}" type="CATEGORYNAME">
                      <a:rPr lang="en-US" sz="1000">
                        <a:latin typeface="Times New Roman" panose="02020603050405020304" pitchFamily="18" charset="0"/>
                        <a:cs typeface="Times New Roman" panose="02020603050405020304" pitchFamily="18" charset="0"/>
                      </a:rPr>
                      <a:pPr>
                        <a:defRPr/>
                      </a:pPr>
                      <a:t>[CATEGORY NAME]</a:t>
                    </a:fld>
                    <a:r>
                      <a:rPr lang="en-US" sz="1000" baseline="0">
                        <a:latin typeface="Times New Roman" panose="02020603050405020304" pitchFamily="18" charset="0"/>
                        <a:cs typeface="Times New Roman" panose="02020603050405020304" pitchFamily="18" charset="0"/>
                      </a:rPr>
                      <a:t>
</a:t>
                    </a:r>
                    <a:fld id="{A954E9CF-4278-459F-9375-FBD821427EAC}" type="PERCENTAGE">
                      <a:rPr lang="en-US" sz="1000" baseline="0">
                        <a:latin typeface="Times New Roman" panose="02020603050405020304" pitchFamily="18" charset="0"/>
                        <a:cs typeface="Times New Roman" panose="02020603050405020304" pitchFamily="18" charset="0"/>
                      </a:rPr>
                      <a:pPr>
                        <a:defRPr/>
                      </a:pPr>
                      <a:t>[PERCENTAGE]</a:t>
                    </a:fld>
                    <a:endParaRPr lang="en-US" sz="1000" baseline="0">
                      <a:latin typeface="Times New Roman" panose="02020603050405020304" pitchFamily="18" charset="0"/>
                      <a:cs typeface="Times New Roman" panose="02020603050405020304" pitchFamily="18" charset="0"/>
                    </a:endParaRP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4668662233859939"/>
                      <c:h val="0.40020980657672561"/>
                    </c:manualLayout>
                  </c15:layout>
                  <c15:dlblFieldTable/>
                  <c15:showDataLabelsRange val="0"/>
                </c:ext>
                <c:ext xmlns:c16="http://schemas.microsoft.com/office/drawing/2014/chart" uri="{C3380CC4-5D6E-409C-BE32-E72D297353CC}">
                  <c16:uniqueId val="{00000001-C959-47A8-941C-A393A581AF08}"/>
                </c:ext>
              </c:extLst>
            </c:dLbl>
            <c:dLbl>
              <c:idx val="1"/>
              <c:layout>
                <c:manualLayout>
                  <c:x val="-6.9291338582677164E-2"/>
                  <c:y val="0.25377969762419006"/>
                </c:manualLayout>
              </c:layout>
              <c:tx>
                <c:rich>
                  <a:bodyPr/>
                  <a:lstStyle/>
                  <a:p>
                    <a:fld id="{20BB6BE3-A9F8-411D-86C9-BAB68B4E2195}" type="CATEGORYNAME">
                      <a:rPr lang="en-US" sz="1000">
                        <a:latin typeface="Times New Roman" panose="02020603050405020304" pitchFamily="18" charset="0"/>
                        <a:cs typeface="Times New Roman" panose="02020603050405020304" pitchFamily="18" charset="0"/>
                      </a:rPr>
                      <a:pPr/>
                      <a:t>[CATEGORY NAME]</a:t>
                    </a:fld>
                    <a:r>
                      <a:rPr lang="en-US" sz="1000" baseline="0">
                        <a:latin typeface="Times New Roman" panose="02020603050405020304" pitchFamily="18" charset="0"/>
                        <a:cs typeface="Times New Roman" panose="02020603050405020304" pitchFamily="18" charset="0"/>
                      </a:rPr>
                      <a:t>
</a:t>
                    </a:r>
                    <a:fld id="{670A95DD-7525-4994-8036-2C4676C5AC40}" type="PERCENTAGE">
                      <a:rPr lang="en-US" sz="1000" baseline="0">
                        <a:latin typeface="Times New Roman" panose="02020603050405020304" pitchFamily="18" charset="0"/>
                        <a:cs typeface="Times New Roman" panose="02020603050405020304" pitchFamily="18" charset="0"/>
                      </a:rPr>
                      <a:pPr/>
                      <a:t>[PERCENTAGE]</a:t>
                    </a:fld>
                    <a:endParaRPr lang="en-US" sz="1000" baseline="0">
                      <a:latin typeface="Times New Roman" panose="02020603050405020304" pitchFamily="18" charset="0"/>
                      <a:cs typeface="Times New Roman" panose="02020603050405020304" pitchFamily="18"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959-47A8-941C-A393A581AF0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Sheet1!$A$2:$A$3</c:f>
              <c:strCache>
                <c:ptCount val="2"/>
                <c:pt idx="0">
                  <c:v>Modal Kerja</c:v>
                </c:pt>
                <c:pt idx="1">
                  <c:v>Investasi</c:v>
                </c:pt>
              </c:strCache>
            </c:strRef>
          </c:cat>
          <c:val>
            <c:numRef>
              <c:f>Sheet1!$B$2:$B$3</c:f>
              <c:numCache>
                <c:formatCode>General</c:formatCode>
                <c:ptCount val="2"/>
                <c:pt idx="0">
                  <c:v>50</c:v>
                </c:pt>
                <c:pt idx="1">
                  <c:v>1</c:v>
                </c:pt>
              </c:numCache>
            </c:numRef>
          </c:val>
          <c:extLst>
            <c:ext xmlns:c16="http://schemas.microsoft.com/office/drawing/2014/chart" uri="{C3380CC4-5D6E-409C-BE32-E72D297353CC}">
              <c16:uniqueId val="{00000004-C959-47A8-941C-A393A581AF08}"/>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453142861200066E-2"/>
          <c:y val="8.6608927381745499E-2"/>
          <c:w val="0.87387147391066644"/>
          <c:h val="0.61917094640318526"/>
        </c:manualLayout>
      </c:layout>
      <c:barChart>
        <c:barDir val="col"/>
        <c:grouping val="clustered"/>
        <c:varyColors val="0"/>
        <c:ser>
          <c:idx val="0"/>
          <c:order val="0"/>
          <c:tx>
            <c:strRef>
              <c:f>Sheet1!$B$1</c:f>
              <c:strCache>
                <c:ptCount val="1"/>
                <c:pt idx="0">
                  <c:v>Besarnya Pembiayaan yang diterima</c:v>
                </c:pt>
              </c:strCache>
            </c:strRef>
          </c:tx>
          <c:spPr>
            <a:solidFill>
              <a:schemeClr val="accent1"/>
            </a:solidFill>
            <a:ln>
              <a:noFill/>
            </a:ln>
            <a:effectLst/>
          </c:spPr>
          <c:invertIfNegative val="0"/>
          <c:cat>
            <c:strRef>
              <c:f>Sheet1!$A$2:$A$5</c:f>
              <c:strCache>
                <c:ptCount val="4"/>
                <c:pt idx="0">
                  <c:v>&lt; 1 Juta</c:v>
                </c:pt>
                <c:pt idx="1">
                  <c:v>1 Juta - 5 Juta</c:v>
                </c:pt>
                <c:pt idx="2">
                  <c:v>5 Juta - 10 Juta</c:v>
                </c:pt>
                <c:pt idx="3">
                  <c:v>&gt; 10 Juta</c:v>
                </c:pt>
              </c:strCache>
            </c:strRef>
          </c:cat>
          <c:val>
            <c:numRef>
              <c:f>Sheet1!$B$2:$B$5</c:f>
              <c:numCache>
                <c:formatCode>General</c:formatCode>
                <c:ptCount val="4"/>
                <c:pt idx="0">
                  <c:v>13</c:v>
                </c:pt>
                <c:pt idx="1">
                  <c:v>19</c:v>
                </c:pt>
                <c:pt idx="2">
                  <c:v>13</c:v>
                </c:pt>
                <c:pt idx="3">
                  <c:v>6</c:v>
                </c:pt>
              </c:numCache>
            </c:numRef>
          </c:val>
          <c:extLst>
            <c:ext xmlns:c16="http://schemas.microsoft.com/office/drawing/2014/chart" uri="{C3380CC4-5D6E-409C-BE32-E72D297353CC}">
              <c16:uniqueId val="{00000000-D504-4FE5-AF67-04B170A04B70}"/>
            </c:ext>
          </c:extLst>
        </c:ser>
        <c:dLbls>
          <c:showLegendKey val="0"/>
          <c:showVal val="0"/>
          <c:showCatName val="0"/>
          <c:showSerName val="0"/>
          <c:showPercent val="0"/>
          <c:showBubbleSize val="0"/>
        </c:dLbls>
        <c:gapWidth val="219"/>
        <c:overlap val="-27"/>
        <c:axId val="463690576"/>
        <c:axId val="463690968"/>
      </c:barChart>
      <c:catAx>
        <c:axId val="46369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690968"/>
        <c:crosses val="autoZero"/>
        <c:auto val="1"/>
        <c:lblAlgn val="ctr"/>
        <c:lblOffset val="100"/>
        <c:noMultiLvlLbl val="0"/>
      </c:catAx>
      <c:valAx>
        <c:axId val="463690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690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Jangka Waktu Pinjaman</c:v>
                </c:pt>
              </c:strCache>
            </c:strRef>
          </c:tx>
          <c:spPr>
            <a:solidFill>
              <a:schemeClr val="accent1"/>
            </a:solidFill>
            <a:ln>
              <a:noFill/>
            </a:ln>
            <a:effectLst/>
          </c:spPr>
          <c:invertIfNegative val="0"/>
          <c:cat>
            <c:strRef>
              <c:f>Sheet1!$A$2:$A$5</c:f>
              <c:strCache>
                <c:ptCount val="4"/>
                <c:pt idx="0">
                  <c:v>14 Hari</c:v>
                </c:pt>
                <c:pt idx="1">
                  <c:v>24 Hari</c:v>
                </c:pt>
                <c:pt idx="2">
                  <c:v>36 Hari</c:v>
                </c:pt>
                <c:pt idx="3">
                  <c:v>60 Hari</c:v>
                </c:pt>
              </c:strCache>
            </c:strRef>
          </c:cat>
          <c:val>
            <c:numRef>
              <c:f>Sheet1!$B$2:$B$5</c:f>
              <c:numCache>
                <c:formatCode>General</c:formatCode>
                <c:ptCount val="4"/>
                <c:pt idx="0">
                  <c:v>1</c:v>
                </c:pt>
                <c:pt idx="1">
                  <c:v>51</c:v>
                </c:pt>
                <c:pt idx="2">
                  <c:v>1</c:v>
                </c:pt>
                <c:pt idx="3">
                  <c:v>1</c:v>
                </c:pt>
              </c:numCache>
            </c:numRef>
          </c:val>
          <c:extLst>
            <c:ext xmlns:c16="http://schemas.microsoft.com/office/drawing/2014/chart" uri="{C3380CC4-5D6E-409C-BE32-E72D297353CC}">
              <c16:uniqueId val="{00000000-03C1-44DB-BF9F-927B3ECA86CD}"/>
            </c:ext>
          </c:extLst>
        </c:ser>
        <c:dLbls>
          <c:showLegendKey val="0"/>
          <c:showVal val="0"/>
          <c:showCatName val="0"/>
          <c:showSerName val="0"/>
          <c:showPercent val="0"/>
          <c:showBubbleSize val="0"/>
        </c:dLbls>
        <c:gapWidth val="219"/>
        <c:overlap val="-27"/>
        <c:axId val="463686264"/>
        <c:axId val="463682736"/>
      </c:barChart>
      <c:catAx>
        <c:axId val="463686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682736"/>
        <c:crosses val="autoZero"/>
        <c:auto val="1"/>
        <c:lblAlgn val="ctr"/>
        <c:lblOffset val="100"/>
        <c:noMultiLvlLbl val="0"/>
      </c:catAx>
      <c:valAx>
        <c:axId val="463682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686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Positive</c:v>
                </c:pt>
              </c:strCache>
            </c:strRef>
          </c:tx>
          <c:spPr>
            <a:solidFill>
              <a:schemeClr val="accent1"/>
            </a:solidFill>
            <a:ln>
              <a:noFill/>
            </a:ln>
            <a:effectLst/>
          </c:spPr>
          <c:invertIfNegative val="0"/>
          <c:cat>
            <c:strRef>
              <c:f>Sheet1!$A$2:$A$4</c:f>
              <c:strCache>
                <c:ptCount val="3"/>
                <c:pt idx="0">
                  <c:v>Warung Sembako</c:v>
                </c:pt>
                <c:pt idx="1">
                  <c:v>Warung Kelontong</c:v>
                </c:pt>
                <c:pt idx="2">
                  <c:v>Warung Makanan</c:v>
                </c:pt>
              </c:strCache>
            </c:strRef>
          </c:cat>
          <c:val>
            <c:numRef>
              <c:f>Sheet1!$B$2:$B$4</c:f>
              <c:numCache>
                <c:formatCode>General</c:formatCode>
                <c:ptCount val="3"/>
                <c:pt idx="0">
                  <c:v>0</c:v>
                </c:pt>
                <c:pt idx="1">
                  <c:v>0</c:v>
                </c:pt>
                <c:pt idx="2">
                  <c:v>0</c:v>
                </c:pt>
              </c:numCache>
            </c:numRef>
          </c:val>
          <c:extLst>
            <c:ext xmlns:c16="http://schemas.microsoft.com/office/drawing/2014/chart" uri="{C3380CC4-5D6E-409C-BE32-E72D297353CC}">
              <c16:uniqueId val="{00000000-BDED-449A-BDA4-6079E5FE8080}"/>
            </c:ext>
          </c:extLst>
        </c:ser>
        <c:ser>
          <c:idx val="1"/>
          <c:order val="1"/>
          <c:tx>
            <c:strRef>
              <c:f>Sheet1!$C$1</c:f>
              <c:strCache>
                <c:ptCount val="1"/>
                <c:pt idx="0">
                  <c:v>Negative</c:v>
                </c:pt>
              </c:strCache>
            </c:strRef>
          </c:tx>
          <c:spPr>
            <a:solidFill>
              <a:schemeClr val="accent2"/>
            </a:solidFill>
            <a:ln>
              <a:noFill/>
            </a:ln>
            <a:effectLst/>
          </c:spPr>
          <c:invertIfNegative val="0"/>
          <c:cat>
            <c:strRef>
              <c:f>Sheet1!$A$2:$A$4</c:f>
              <c:strCache>
                <c:ptCount val="3"/>
                <c:pt idx="0">
                  <c:v>Warung Sembako</c:v>
                </c:pt>
                <c:pt idx="1">
                  <c:v>Warung Kelontong</c:v>
                </c:pt>
                <c:pt idx="2">
                  <c:v>Warung Makanan</c:v>
                </c:pt>
              </c:strCache>
            </c:strRef>
          </c:cat>
          <c:val>
            <c:numRef>
              <c:f>Sheet1!$C$2:$C$4</c:f>
              <c:numCache>
                <c:formatCode>General</c:formatCode>
                <c:ptCount val="3"/>
                <c:pt idx="0">
                  <c:v>0</c:v>
                </c:pt>
                <c:pt idx="1">
                  <c:v>0</c:v>
                </c:pt>
                <c:pt idx="2">
                  <c:v>0</c:v>
                </c:pt>
              </c:numCache>
            </c:numRef>
          </c:val>
          <c:extLst>
            <c:ext xmlns:c16="http://schemas.microsoft.com/office/drawing/2014/chart" uri="{C3380CC4-5D6E-409C-BE32-E72D297353CC}">
              <c16:uniqueId val="{00000001-BDED-449A-BDA4-6079E5FE8080}"/>
            </c:ext>
          </c:extLst>
        </c:ser>
        <c:ser>
          <c:idx val="2"/>
          <c:order val="2"/>
          <c:tx>
            <c:strRef>
              <c:f>Sheet1!$D$1</c:f>
              <c:strCache>
                <c:ptCount val="1"/>
                <c:pt idx="0">
                  <c:v>Ties</c:v>
                </c:pt>
              </c:strCache>
            </c:strRef>
          </c:tx>
          <c:spPr>
            <a:solidFill>
              <a:schemeClr val="accent3"/>
            </a:solidFill>
            <a:ln>
              <a:noFill/>
            </a:ln>
            <a:effectLst/>
          </c:spPr>
          <c:invertIfNegative val="0"/>
          <c:cat>
            <c:strRef>
              <c:f>Sheet1!$A$2:$A$4</c:f>
              <c:strCache>
                <c:ptCount val="3"/>
                <c:pt idx="0">
                  <c:v>Warung Sembako</c:v>
                </c:pt>
                <c:pt idx="1">
                  <c:v>Warung Kelontong</c:v>
                </c:pt>
                <c:pt idx="2">
                  <c:v>Warung Makanan</c:v>
                </c:pt>
              </c:strCache>
            </c:strRef>
          </c:cat>
          <c:val>
            <c:numRef>
              <c:f>Sheet1!$D$2:$D$4</c:f>
              <c:numCache>
                <c:formatCode>General</c:formatCode>
                <c:ptCount val="3"/>
                <c:pt idx="0">
                  <c:v>13</c:v>
                </c:pt>
                <c:pt idx="1">
                  <c:v>15</c:v>
                </c:pt>
                <c:pt idx="2">
                  <c:v>23</c:v>
                </c:pt>
              </c:numCache>
            </c:numRef>
          </c:val>
          <c:extLst>
            <c:ext xmlns:c16="http://schemas.microsoft.com/office/drawing/2014/chart" uri="{C3380CC4-5D6E-409C-BE32-E72D297353CC}">
              <c16:uniqueId val="{00000002-BDED-449A-BDA4-6079E5FE8080}"/>
            </c:ext>
          </c:extLst>
        </c:ser>
        <c:dLbls>
          <c:showLegendKey val="0"/>
          <c:showVal val="0"/>
          <c:showCatName val="0"/>
          <c:showSerName val="0"/>
          <c:showPercent val="0"/>
          <c:showBubbleSize val="0"/>
        </c:dLbls>
        <c:gapWidth val="219"/>
        <c:overlap val="-27"/>
        <c:axId val="463687832"/>
        <c:axId val="463687048"/>
      </c:barChart>
      <c:catAx>
        <c:axId val="463687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463687048"/>
        <c:crosses val="autoZero"/>
        <c:auto val="1"/>
        <c:lblAlgn val="ctr"/>
        <c:lblOffset val="100"/>
        <c:noMultiLvlLbl val="0"/>
      </c:catAx>
      <c:valAx>
        <c:axId val="463687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687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088853551450282"/>
          <c:y val="7.4906367041198504E-2"/>
          <c:w val="0.64580199364480362"/>
          <c:h val="0.60664867734229855"/>
        </c:manualLayout>
      </c:layout>
      <c:barChart>
        <c:barDir val="col"/>
        <c:grouping val="clustered"/>
        <c:varyColors val="0"/>
        <c:ser>
          <c:idx val="0"/>
          <c:order val="0"/>
          <c:tx>
            <c:strRef>
              <c:f>Sheet1!$B$1</c:f>
              <c:strCache>
                <c:ptCount val="1"/>
                <c:pt idx="0">
                  <c:v>Warung Sembako</c:v>
                </c:pt>
              </c:strCache>
            </c:strRef>
          </c:tx>
          <c:spPr>
            <a:solidFill>
              <a:schemeClr val="accent1"/>
            </a:solidFill>
            <a:ln>
              <a:noFill/>
            </a:ln>
            <a:effectLst/>
          </c:spPr>
          <c:invertIfNegative val="0"/>
          <c:cat>
            <c:strRef>
              <c:f>Sheet1!$A$2:$A$5</c:f>
              <c:strCache>
                <c:ptCount val="4"/>
                <c:pt idx="0">
                  <c:v>Modal Usaha</c:v>
                </c:pt>
                <c:pt idx="1">
                  <c:v>Omzet Usaha</c:v>
                </c:pt>
                <c:pt idx="2">
                  <c:v>Laba Usaha</c:v>
                </c:pt>
                <c:pt idx="3">
                  <c:v>Tenaga Kerja</c:v>
                </c:pt>
              </c:strCache>
            </c:strRef>
          </c:cat>
          <c:val>
            <c:numRef>
              <c:f>Sheet1!$B$2:$B$5</c:f>
              <c:numCache>
                <c:formatCode>General</c:formatCode>
                <c:ptCount val="4"/>
                <c:pt idx="0">
                  <c:v>14</c:v>
                </c:pt>
                <c:pt idx="1">
                  <c:v>7</c:v>
                </c:pt>
                <c:pt idx="2">
                  <c:v>-2</c:v>
                </c:pt>
                <c:pt idx="3">
                  <c:v>0</c:v>
                </c:pt>
              </c:numCache>
            </c:numRef>
          </c:val>
          <c:extLst>
            <c:ext xmlns:c16="http://schemas.microsoft.com/office/drawing/2014/chart" uri="{C3380CC4-5D6E-409C-BE32-E72D297353CC}">
              <c16:uniqueId val="{00000000-A96E-44F2-8525-321FB28C4A2E}"/>
            </c:ext>
          </c:extLst>
        </c:ser>
        <c:ser>
          <c:idx val="1"/>
          <c:order val="1"/>
          <c:tx>
            <c:strRef>
              <c:f>Sheet1!$C$1</c:f>
              <c:strCache>
                <c:ptCount val="1"/>
                <c:pt idx="0">
                  <c:v>Warung Kelontong</c:v>
                </c:pt>
              </c:strCache>
            </c:strRef>
          </c:tx>
          <c:spPr>
            <a:solidFill>
              <a:schemeClr val="accent2"/>
            </a:solidFill>
            <a:ln>
              <a:noFill/>
            </a:ln>
            <a:effectLst/>
          </c:spPr>
          <c:invertIfNegative val="0"/>
          <c:cat>
            <c:strRef>
              <c:f>Sheet1!$A$2:$A$5</c:f>
              <c:strCache>
                <c:ptCount val="4"/>
                <c:pt idx="0">
                  <c:v>Modal Usaha</c:v>
                </c:pt>
                <c:pt idx="1">
                  <c:v>Omzet Usaha</c:v>
                </c:pt>
                <c:pt idx="2">
                  <c:v>Laba Usaha</c:v>
                </c:pt>
                <c:pt idx="3">
                  <c:v>Tenaga Kerja</c:v>
                </c:pt>
              </c:strCache>
            </c:strRef>
          </c:cat>
          <c:val>
            <c:numRef>
              <c:f>Sheet1!$C$2:$C$5</c:f>
              <c:numCache>
                <c:formatCode>General</c:formatCode>
                <c:ptCount val="4"/>
                <c:pt idx="0">
                  <c:v>6</c:v>
                </c:pt>
                <c:pt idx="1">
                  <c:v>7</c:v>
                </c:pt>
                <c:pt idx="2">
                  <c:v>2</c:v>
                </c:pt>
                <c:pt idx="3">
                  <c:v>0</c:v>
                </c:pt>
              </c:numCache>
            </c:numRef>
          </c:val>
          <c:extLst>
            <c:ext xmlns:c16="http://schemas.microsoft.com/office/drawing/2014/chart" uri="{C3380CC4-5D6E-409C-BE32-E72D297353CC}">
              <c16:uniqueId val="{00000001-A96E-44F2-8525-321FB28C4A2E}"/>
            </c:ext>
          </c:extLst>
        </c:ser>
        <c:ser>
          <c:idx val="2"/>
          <c:order val="2"/>
          <c:tx>
            <c:strRef>
              <c:f>Sheet1!$D$1</c:f>
              <c:strCache>
                <c:ptCount val="1"/>
                <c:pt idx="0">
                  <c:v>Warung Makanan</c:v>
                </c:pt>
              </c:strCache>
            </c:strRef>
          </c:tx>
          <c:spPr>
            <a:solidFill>
              <a:schemeClr val="accent3"/>
            </a:solidFill>
            <a:ln>
              <a:noFill/>
            </a:ln>
            <a:effectLst/>
          </c:spPr>
          <c:invertIfNegative val="0"/>
          <c:cat>
            <c:strRef>
              <c:f>Sheet1!$A$2:$A$5</c:f>
              <c:strCache>
                <c:ptCount val="4"/>
                <c:pt idx="0">
                  <c:v>Modal Usaha</c:v>
                </c:pt>
                <c:pt idx="1">
                  <c:v>Omzet Usaha</c:v>
                </c:pt>
                <c:pt idx="2">
                  <c:v>Laba Usaha</c:v>
                </c:pt>
                <c:pt idx="3">
                  <c:v>Tenaga Kerja</c:v>
                </c:pt>
              </c:strCache>
            </c:strRef>
          </c:cat>
          <c:val>
            <c:numRef>
              <c:f>Sheet1!$D$2:$D$5</c:f>
              <c:numCache>
                <c:formatCode>General</c:formatCode>
                <c:ptCount val="4"/>
                <c:pt idx="0">
                  <c:v>6</c:v>
                </c:pt>
                <c:pt idx="1">
                  <c:v>10</c:v>
                </c:pt>
                <c:pt idx="2">
                  <c:v>-6</c:v>
                </c:pt>
                <c:pt idx="3">
                  <c:v>0</c:v>
                </c:pt>
              </c:numCache>
            </c:numRef>
          </c:val>
          <c:extLst>
            <c:ext xmlns:c16="http://schemas.microsoft.com/office/drawing/2014/chart" uri="{C3380CC4-5D6E-409C-BE32-E72D297353CC}">
              <c16:uniqueId val="{00000002-A96E-44F2-8525-321FB28C4A2E}"/>
            </c:ext>
          </c:extLst>
        </c:ser>
        <c:dLbls>
          <c:showLegendKey val="0"/>
          <c:showVal val="0"/>
          <c:showCatName val="0"/>
          <c:showSerName val="0"/>
          <c:showPercent val="0"/>
          <c:showBubbleSize val="0"/>
        </c:dLbls>
        <c:gapWidth val="150"/>
        <c:axId val="463677640"/>
        <c:axId val="463678032"/>
      </c:barChart>
      <c:catAx>
        <c:axId val="463677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463678032"/>
        <c:crosses val="autoZero"/>
        <c:auto val="1"/>
        <c:lblAlgn val="ctr"/>
        <c:lblOffset val="100"/>
        <c:noMultiLvlLbl val="0"/>
      </c:catAx>
      <c:valAx>
        <c:axId val="463678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r>
                  <a:rPr lang="en-US" baseline="0">
                    <a:latin typeface="Times New Roman" panose="02020603050405020304" pitchFamily="18" charset="0"/>
                  </a:rPr>
                  <a:t>Persentase Perubahan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6776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B89ED-5BF7-4D09-83F5-964301B14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91</Pages>
  <Words>28755</Words>
  <Characters>163904</Characters>
  <Application>Microsoft Office Word</Application>
  <DocSecurity>0</DocSecurity>
  <Lines>1365</Lines>
  <Paragraphs>384</Paragraphs>
  <ScaleCrop>false</ScaleCrop>
  <Company/>
  <LinksUpToDate>false</LinksUpToDate>
  <CharactersWithSpaces>192275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12</cp:revision>
  <cp:lastPrinted>2020-09-22T17:16:00Z</cp:lastPrinted>
  <dcterms:created xsi:type="dcterms:W3CDTF">2018-09-19T00:53:00Z</dcterms:created>
  <dcterms:modified xsi:type="dcterms:W3CDTF">2020-09-25T15:33:00Z</dcterms:modified>
</cp:coreProperties>
</file>